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40B" w:rsidRDefault="00E9440B" w:rsidP="005876B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נמל חיפה (אגרות העברת מטענים), תש"ך</w:t>
      </w:r>
      <w:r w:rsidR="005876B1">
        <w:rPr>
          <w:rFonts w:hint="cs"/>
          <w:rtl/>
        </w:rPr>
        <w:t>-</w:t>
      </w:r>
      <w:r>
        <w:rPr>
          <w:rtl/>
        </w:rPr>
        <w:t>1960</w:t>
      </w:r>
    </w:p>
    <w:p w:rsidR="00864AB2" w:rsidRDefault="00864AB2">
      <w:pPr>
        <w:pStyle w:val="big-header"/>
        <w:ind w:left="0" w:right="1134"/>
        <w:rPr>
          <w:color w:val="008000"/>
        </w:rPr>
      </w:pPr>
      <w:r>
        <w:rPr>
          <w:rFonts w:hint="cs"/>
          <w:color w:val="008000"/>
          <w:rtl/>
        </w:rPr>
        <w:t>רבדים בחקיקה</w:t>
      </w:r>
    </w:p>
    <w:p w:rsidR="001A5752" w:rsidRDefault="001A5752" w:rsidP="001A5752">
      <w:pPr>
        <w:spacing w:line="320" w:lineRule="auto"/>
        <w:jc w:val="left"/>
        <w:rPr>
          <w:rtl/>
        </w:rPr>
      </w:pPr>
    </w:p>
    <w:p w:rsidR="001A5752" w:rsidRDefault="001A5752" w:rsidP="001A5752">
      <w:pPr>
        <w:spacing w:line="320" w:lineRule="auto"/>
        <w:jc w:val="left"/>
        <w:rPr>
          <w:rFonts w:cs="FrankRuehl"/>
          <w:szCs w:val="26"/>
          <w:rtl/>
        </w:rPr>
      </w:pPr>
      <w:r w:rsidRPr="001A5752">
        <w:rPr>
          <w:rFonts w:cs="Miriam"/>
          <w:szCs w:val="22"/>
          <w:rtl/>
        </w:rPr>
        <w:t>רשויות ומשפט מנהלי</w:t>
      </w:r>
      <w:r w:rsidRPr="001A5752">
        <w:rPr>
          <w:rFonts w:cs="FrankRuehl"/>
          <w:szCs w:val="26"/>
          <w:rtl/>
        </w:rPr>
        <w:t xml:space="preserve"> – תשתיות – ספנות ונמלים – אגרות  </w:t>
      </w:r>
    </w:p>
    <w:p w:rsidR="00E85571" w:rsidRPr="001A5752" w:rsidRDefault="001A5752" w:rsidP="001A5752">
      <w:pPr>
        <w:spacing w:line="320" w:lineRule="auto"/>
        <w:jc w:val="left"/>
        <w:rPr>
          <w:rFonts w:cs="Miriam"/>
          <w:szCs w:val="22"/>
          <w:rtl/>
        </w:rPr>
      </w:pPr>
      <w:r w:rsidRPr="001A5752">
        <w:rPr>
          <w:rFonts w:cs="Miriam"/>
          <w:szCs w:val="22"/>
          <w:rtl/>
        </w:rPr>
        <w:t>משפט פרטי וכלכלה</w:t>
      </w:r>
      <w:r w:rsidRPr="001A5752">
        <w:rPr>
          <w:rFonts w:cs="FrankRuehl"/>
          <w:szCs w:val="26"/>
          <w:rtl/>
        </w:rPr>
        <w:t xml:space="preserve"> – מסחר  – סחר – הובלת טובין בים</w:t>
      </w:r>
    </w:p>
    <w:p w:rsidR="00E9440B" w:rsidRDefault="00E9440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944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E016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440B" w:rsidRDefault="00E944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944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E016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hyperlink w:anchor="Seif1" w:tooltip="אגרת העברת מטע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440B" w:rsidRDefault="00E944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אגרת העברת מטענים</w:t>
            </w:r>
          </w:p>
        </w:tc>
        <w:tc>
          <w:tcPr>
            <w:tcW w:w="1247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944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E016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hyperlink w:anchor="Seif2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440B" w:rsidRDefault="00E944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944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E016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hyperlink w:anchor="Seif3" w:tooltip="הכרעה בסכסו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440B" w:rsidRDefault="00E944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הכרעה בסכסוכים</w:t>
            </w:r>
          </w:p>
        </w:tc>
        <w:tc>
          <w:tcPr>
            <w:tcW w:w="1247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944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E016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hyperlink w:anchor="Seif4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440B" w:rsidRDefault="00E944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944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E016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hyperlink w:anchor="Seif5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440B" w:rsidRDefault="00E944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1247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E944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E016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hyperlink w:anchor="Seif6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440B" w:rsidRDefault="00E944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E944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E016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440B" w:rsidRDefault="00E944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E944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E016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  <w:hyperlink w:anchor="med0" w:tooltip="תוספת*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9440B" w:rsidRDefault="00E9440B">
            <w:pPr>
              <w:spacing w:line="240" w:lineRule="auto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E9440B" w:rsidRDefault="00E9440B">
            <w:pPr>
              <w:spacing w:line="240" w:lineRule="auto"/>
              <w:rPr>
                <w:sz w:val="24"/>
              </w:rPr>
            </w:pPr>
          </w:p>
        </w:tc>
      </w:tr>
    </w:tbl>
    <w:p w:rsidR="00E9440B" w:rsidRDefault="00E9440B">
      <w:pPr>
        <w:pStyle w:val="big-header"/>
        <w:ind w:left="0" w:right="1134"/>
        <w:rPr>
          <w:rtl/>
        </w:rPr>
      </w:pPr>
    </w:p>
    <w:p w:rsidR="00E9440B" w:rsidRDefault="00E9440B" w:rsidP="00E8557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נמל חיפה (אגרות העברת מטענים), תש"ך</w:t>
      </w:r>
      <w:r w:rsidR="005876B1">
        <w:rPr>
          <w:rFonts w:hint="cs"/>
          <w:rtl/>
        </w:rPr>
        <w:t>-</w:t>
      </w:r>
      <w:r>
        <w:rPr>
          <w:rFonts w:hint="cs"/>
          <w:rtl/>
        </w:rPr>
        <w:t>1960</w:t>
      </w:r>
      <w:r w:rsidR="005876B1">
        <w:rPr>
          <w:rStyle w:val="a6"/>
          <w:rtl/>
        </w:rPr>
        <w:footnoteReference w:customMarkFollows="1" w:id="1"/>
        <w:t>*</w:t>
      </w:r>
    </w:p>
    <w:p w:rsidR="00E9440B" w:rsidRDefault="00E9440B" w:rsidP="00C52C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ותי לפי סעיפים 10 ו-17 לפקודת הנמלים וסעיפים 14 (א) ו-2(ד) לפקודת סדרי השלטון והמשפט, תש"ח</w:t>
      </w:r>
      <w:r w:rsidR="00C52C4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1948, אני מתקין תקנות אלה ומצווה לאמור:</w:t>
      </w:r>
    </w:p>
    <w:p w:rsidR="00E9440B" w:rsidRDefault="00E944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2608" o:allowincell="f" filled="f" stroked="f" strokecolor="lime" strokeweight=".25pt">
            <v:textbox style="mso-next-textbox:#_x0000_s1026" inset="0,0,0,0">
              <w:txbxContent>
                <w:p w:rsidR="00E9440B" w:rsidRDefault="00E9440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אלה -</w:t>
      </w:r>
    </w:p>
    <w:p w:rsidR="00E9440B" w:rsidRDefault="00E944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מנהל נמל חיפה;</w:t>
      </w:r>
    </w:p>
    <w:p w:rsidR="00E9440B" w:rsidRDefault="00E9440B" w:rsidP="00C52C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השירות" - העברת מטענים בנמל חיפה על-ידי פעולת סבלות או באמצעות סירות או בשניהם גם יחד;</w:t>
      </w:r>
    </w:p>
    <w:p w:rsidR="00E9440B" w:rsidRDefault="00E944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0pt;z-index:251653632" o:allowincell="f" filled="f" stroked="f" strokecolor="lime" strokeweight=".25pt">
            <v:textbox style="mso-next-textbox:#_x0000_s1027" inset="0,0,0,0">
              <w:txbxContent>
                <w:p w:rsidR="00E9440B" w:rsidRDefault="00E9440B" w:rsidP="00C52C4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תשכ"ח</w:t>
                  </w:r>
                  <w:r w:rsidR="00C52C4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1967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מטען במעבר" - מטען במעבר דרך ישראל שנתמלאו בו תנאים אלה:</w:t>
      </w:r>
    </w:p>
    <w:p w:rsidR="00E9440B" w:rsidRDefault="00E944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ען נפרק מכלי שיט באחד מנמלי הרשות בים התיכון ונטען לכלי שיט בנמל אילת או נפרק מכלי שיט בנמל אילת ונטען לכלי שיט באחד מנמלי הרשות בים התיכון;</w:t>
      </w:r>
    </w:p>
    <w:p w:rsidR="00E9440B" w:rsidRDefault="00E944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המטען הוצהר בנמל כמטען במעבר דרך ישראל לפני פריקתו מכלי השיט;</w:t>
      </w:r>
    </w:p>
    <w:p w:rsidR="00E9440B" w:rsidRDefault="00E944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המטען לא נארז מחדש מזמן פריקתו ועד להטענתו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דש;</w:t>
      </w:r>
    </w:p>
    <w:p w:rsidR="009D0604" w:rsidRPr="009D0604" w:rsidRDefault="009D0604" w:rsidP="009D0604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1" w:name="Rov12"/>
      <w:r w:rsidRPr="009D0604">
        <w:rPr>
          <w:rFonts w:hint="cs"/>
          <w:vanish/>
          <w:color w:val="FF0000"/>
          <w:szCs w:val="20"/>
          <w:shd w:val="clear" w:color="auto" w:fill="FFFF99"/>
          <w:rtl/>
        </w:rPr>
        <w:t>מיום 27.10.1967</w:t>
      </w:r>
    </w:p>
    <w:p w:rsidR="009D0604" w:rsidRPr="009D0604" w:rsidRDefault="009D0604" w:rsidP="009D060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D0604">
        <w:rPr>
          <w:rFonts w:hint="cs"/>
          <w:b/>
          <w:bCs/>
          <w:vanish/>
          <w:szCs w:val="20"/>
          <w:shd w:val="clear" w:color="auto" w:fill="FFFF99"/>
          <w:rtl/>
        </w:rPr>
        <w:t xml:space="preserve">תק' תשכ"ח-1967 </w:t>
      </w:r>
    </w:p>
    <w:p w:rsidR="009D0604" w:rsidRPr="009D0604" w:rsidRDefault="009D0604" w:rsidP="009D060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9D0604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9D0604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תשכ"ח מס' 2124</w:t>
        </w:r>
      </w:hyperlink>
      <w:r w:rsidRPr="009D0604">
        <w:rPr>
          <w:rFonts w:hint="cs"/>
          <w:vanish/>
          <w:szCs w:val="20"/>
          <w:shd w:val="clear" w:color="auto" w:fill="FFFF99"/>
          <w:rtl/>
        </w:rPr>
        <w:t xml:space="preserve"> מיום 27.10.1967 עמ' 84</w:t>
      </w:r>
    </w:p>
    <w:p w:rsidR="009D0604" w:rsidRPr="009D0604" w:rsidRDefault="009D0604" w:rsidP="009D0604">
      <w:pPr>
        <w:pStyle w:val="P00"/>
        <w:spacing w:before="0"/>
        <w:ind w:left="0" w:right="1134"/>
        <w:rPr>
          <w:rFonts w:hint="cs"/>
          <w:sz w:val="2"/>
          <w:szCs w:val="2"/>
          <w:shd w:val="clear" w:color="auto" w:fill="FFFF99"/>
          <w:rtl/>
        </w:rPr>
      </w:pPr>
      <w:r w:rsidRPr="009D0604">
        <w:rPr>
          <w:rFonts w:hint="cs"/>
          <w:b/>
          <w:bCs/>
          <w:vanish/>
          <w:szCs w:val="20"/>
          <w:shd w:val="clear" w:color="auto" w:fill="FFFF99"/>
          <w:rtl/>
        </w:rPr>
        <w:t>הוספת הגדרת "מטען במעבר"</w:t>
      </w:r>
      <w:bookmarkEnd w:id="1"/>
    </w:p>
    <w:p w:rsidR="00E9440B" w:rsidRDefault="00E9440B" w:rsidP="00C52C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הצו הפוקע" - צו נמל חיפה (אגרות העברת מטענים), תשי"ד</w:t>
      </w:r>
      <w:r w:rsidR="00C52C4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1954;</w:t>
      </w:r>
    </w:p>
    <w:p w:rsidR="00E9440B" w:rsidRDefault="00E944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מטען אחוד" - מטען שנתקיימו בו תנאים אלה:</w:t>
      </w:r>
    </w:p>
    <w:p w:rsidR="00E9440B" w:rsidRDefault="00E9440B" w:rsidP="009D06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30pt;z-index:251654656" o:allowincell="f" filled="f" stroked="f" strokecolor="lime" strokeweight=".25pt">
            <v:textbox style="mso-next-textbox:#_x0000_s1028" inset="0,0,0,0">
              <w:txbxContent>
                <w:p w:rsidR="00E9440B" w:rsidRDefault="00E9440B" w:rsidP="009D06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Cs w:val="18"/>
                      <w:rtl/>
                    </w:rPr>
                    <w:t>' (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מס' </w:t>
                  </w:r>
                  <w:r w:rsidR="009D0604">
                    <w:rPr>
                      <w:rFonts w:cs="Miriam" w:hint="cs"/>
                      <w:szCs w:val="18"/>
                      <w:rtl/>
                    </w:rPr>
                    <w:t>3</w:t>
                  </w:r>
                  <w:r>
                    <w:rPr>
                      <w:rFonts w:cs="Miriam" w:hint="cs"/>
                      <w:szCs w:val="18"/>
                      <w:rtl/>
                    </w:rPr>
                    <w:t>)</w:t>
                  </w:r>
                </w:p>
                <w:p w:rsidR="00E9440B" w:rsidRDefault="00E9440B" w:rsidP="00C52C4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שכ"ח</w:t>
                  </w:r>
                  <w:r w:rsidR="00C52C4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1968</w:t>
                  </w:r>
                </w:p>
                <w:p w:rsidR="00E9440B" w:rsidRDefault="00E9440B" w:rsidP="00C52C4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תשכ"ט</w:t>
                  </w:r>
                  <w:r w:rsidR="00C52C4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יחידותיו מסודרות על גבי משטחים (</w:t>
      </w:r>
      <w:r>
        <w:rPr>
          <w:rStyle w:val="default"/>
          <w:rFonts w:cs="FrankRuehl"/>
        </w:rPr>
        <w:t>Pallets</w:t>
      </w:r>
      <w:r>
        <w:rPr>
          <w:rStyle w:val="default"/>
          <w:rFonts w:cs="FrankRuehl"/>
          <w:rtl/>
        </w:rPr>
        <w:t xml:space="preserve">), </w:t>
      </w:r>
      <w:r>
        <w:rPr>
          <w:rStyle w:val="default"/>
          <w:rFonts w:cs="FrankRuehl" w:hint="cs"/>
          <w:rtl/>
        </w:rPr>
        <w:t>או מאוגדות בחבקים (</w:t>
      </w:r>
      <w:r>
        <w:rPr>
          <w:rStyle w:val="default"/>
          <w:rFonts w:cs="FrankRuehl"/>
        </w:rPr>
        <w:t>Straps</w:t>
      </w:r>
      <w:r>
        <w:rPr>
          <w:rStyle w:val="default"/>
          <w:rFonts w:cs="FrankRuehl"/>
          <w:rtl/>
        </w:rPr>
        <w:t xml:space="preserve">), </w:t>
      </w:r>
      <w:r>
        <w:rPr>
          <w:rStyle w:val="default"/>
          <w:rFonts w:cs="FrankRuehl" w:hint="cs"/>
          <w:rtl/>
        </w:rPr>
        <w:t>או מסודרות במכולות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/>
        </w:rPr>
        <w:t>Containers</w:t>
      </w:r>
      <w:r>
        <w:rPr>
          <w:rStyle w:val="default"/>
          <w:rFonts w:cs="FrankRuehl"/>
          <w:rtl/>
        </w:rPr>
        <w:t xml:space="preserve">), </w:t>
      </w:r>
      <w:r>
        <w:rPr>
          <w:rStyle w:val="default"/>
          <w:rFonts w:cs="FrankRuehl" w:hint="cs"/>
          <w:rtl/>
        </w:rPr>
        <w:t>או מאוגדות במענבים (</w:t>
      </w:r>
      <w:r>
        <w:rPr>
          <w:rStyle w:val="default"/>
          <w:rFonts w:cs="FrankRuehl"/>
        </w:rPr>
        <w:t>Slings</w:t>
      </w:r>
      <w:r>
        <w:rPr>
          <w:rStyle w:val="default"/>
          <w:rFonts w:cs="FrankRuehl"/>
          <w:rtl/>
        </w:rPr>
        <w:t>);</w:t>
      </w:r>
    </w:p>
    <w:p w:rsidR="00E9440B" w:rsidRDefault="00E944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יחידותיו מאוגדות או מסודרות מראש באופן שלא יצריך פירוקן או איגודן או סידורן על ידי סבלים;</w:t>
      </w:r>
    </w:p>
    <w:p w:rsidR="00E9440B" w:rsidRDefault="00E944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יחידותיו, כשהן מאוגדות או מסודרות, ניתנות לשינוע, להנחת דעתו של מנהל הנמל, בציוד המקובל בנמל ובשיטות שינוע המקובלות בו;</w:t>
      </w:r>
    </w:p>
    <w:p w:rsidR="00E9440B" w:rsidRDefault="00E9440B" w:rsidP="00C52C4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9" style="position:absolute;left:0;text-align:left;margin-left:464.5pt;margin-top:8.05pt;width:75.05pt;height:10pt;z-index:251655680" o:allowincell="f" filled="f" stroked="f" strokecolor="lime" strokeweight=".25pt">
            <v:textbox style="mso-next-textbox:#_x0000_s1029" inset="0,0,0,0">
              <w:txbxContent>
                <w:p w:rsidR="00E9440B" w:rsidRDefault="00E9440B" w:rsidP="00C52C4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</w:t>
                  </w: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"ט</w:t>
                  </w:r>
                  <w:r w:rsidR="00C52C4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משקלו של כל משטח, חבק, מכולה או מענב הוא לפחות 400 ק"ג או, אם משקלו של משטח או חבק הוא פחות מ-400 ק"ג, גבהו אינו פחות מ-1.50 מטר.</w:t>
      </w:r>
    </w:p>
    <w:p w:rsidR="009D0604" w:rsidRPr="009D0604" w:rsidRDefault="009D0604" w:rsidP="009D0604">
      <w:pPr>
        <w:pStyle w:val="P00"/>
        <w:spacing w:before="0"/>
        <w:ind w:left="0" w:right="1134"/>
        <w:rPr>
          <w:rFonts w:hint="cs"/>
          <w:b/>
          <w:bCs/>
          <w:vanish/>
          <w:color w:val="FF0000"/>
          <w:szCs w:val="20"/>
          <w:shd w:val="clear" w:color="auto" w:fill="FFFF99"/>
          <w:rtl/>
        </w:rPr>
      </w:pPr>
      <w:bookmarkStart w:id="2" w:name="Rov13"/>
      <w:r w:rsidRPr="009D0604">
        <w:rPr>
          <w:rFonts w:hint="cs"/>
          <w:vanish/>
          <w:color w:val="FF0000"/>
          <w:szCs w:val="20"/>
          <w:shd w:val="clear" w:color="auto" w:fill="FFFF99"/>
          <w:rtl/>
        </w:rPr>
        <w:t>מיום 15.8.1968</w:t>
      </w:r>
    </w:p>
    <w:p w:rsidR="009D0604" w:rsidRPr="009D0604" w:rsidRDefault="009D0604" w:rsidP="009D060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D0604">
        <w:rPr>
          <w:rFonts w:hint="cs"/>
          <w:b/>
          <w:bCs/>
          <w:vanish/>
          <w:szCs w:val="20"/>
          <w:shd w:val="clear" w:color="auto" w:fill="FFFF99"/>
          <w:rtl/>
        </w:rPr>
        <w:t xml:space="preserve">תק' (מס' 3) תשכ"ח-1968 </w:t>
      </w:r>
    </w:p>
    <w:p w:rsidR="009D0604" w:rsidRPr="009D0604" w:rsidRDefault="009D0604" w:rsidP="009D060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9D060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תשכ"ח מס' 2270</w:t>
        </w:r>
      </w:hyperlink>
      <w:r w:rsidRPr="009D0604">
        <w:rPr>
          <w:rFonts w:hint="cs"/>
          <w:vanish/>
          <w:szCs w:val="20"/>
          <w:shd w:val="clear" w:color="auto" w:fill="FFFF99"/>
          <w:rtl/>
        </w:rPr>
        <w:t xml:space="preserve"> מיום 15.8.1968 עמ' 2136</w:t>
      </w:r>
    </w:p>
    <w:p w:rsidR="009D0604" w:rsidRPr="009D0604" w:rsidRDefault="009D0604" w:rsidP="009D060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9D0604">
        <w:rPr>
          <w:rFonts w:hint="cs"/>
          <w:b/>
          <w:bCs/>
          <w:vanish/>
          <w:szCs w:val="20"/>
          <w:shd w:val="clear" w:color="auto" w:fill="FFFF99"/>
          <w:rtl/>
        </w:rPr>
        <w:t>הוספת הגדרת "מטען אחוד"</w:t>
      </w:r>
    </w:p>
    <w:p w:rsidR="009D0604" w:rsidRPr="009D0604" w:rsidRDefault="009D0604" w:rsidP="009D060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9D0604" w:rsidRPr="009D0604" w:rsidRDefault="009D0604" w:rsidP="009D0604">
      <w:pPr>
        <w:pStyle w:val="P00"/>
        <w:spacing w:before="0"/>
        <w:ind w:left="0" w:right="1134"/>
        <w:rPr>
          <w:rFonts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D0604">
        <w:rPr>
          <w:rFonts w:hint="cs"/>
          <w:vanish/>
          <w:color w:val="FF0000"/>
          <w:szCs w:val="20"/>
          <w:shd w:val="clear" w:color="auto" w:fill="FFFF99"/>
          <w:rtl/>
        </w:rPr>
        <w:t>מיום 13.2.1969</w:t>
      </w:r>
    </w:p>
    <w:p w:rsidR="009D0604" w:rsidRPr="009D0604" w:rsidRDefault="009D0604" w:rsidP="009D060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D0604">
        <w:rPr>
          <w:rFonts w:hint="cs"/>
          <w:b/>
          <w:bCs/>
          <w:vanish/>
          <w:szCs w:val="20"/>
          <w:shd w:val="clear" w:color="auto" w:fill="FFFF99"/>
          <w:rtl/>
        </w:rPr>
        <w:t>תק' תשכ"ט-1969</w:t>
      </w:r>
    </w:p>
    <w:p w:rsidR="009D0604" w:rsidRPr="009D0604" w:rsidRDefault="009D0604" w:rsidP="009D060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9D0604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9D0604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תשכ"ט מס' 2347</w:t>
        </w:r>
      </w:hyperlink>
      <w:r w:rsidRPr="009D0604">
        <w:rPr>
          <w:rFonts w:hint="cs"/>
          <w:vanish/>
          <w:szCs w:val="20"/>
          <w:shd w:val="clear" w:color="auto" w:fill="FFFF99"/>
          <w:rtl/>
        </w:rPr>
        <w:t xml:space="preserve"> מיום 13.2.1969 עמ' 881 </w:t>
      </w:r>
    </w:p>
    <w:p w:rsidR="009D0604" w:rsidRPr="009D0604" w:rsidRDefault="009D0604" w:rsidP="009D06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D06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D06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9D06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מטען אחוד" </w:t>
      </w:r>
      <w:r w:rsidRPr="009D06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D06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מטען </w:t>
      </w:r>
      <w:r w:rsidRPr="009D060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לפי שטר מטען אחד</w:t>
      </w:r>
      <w:r w:rsidRPr="009D06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שנתקיימו בו תנאים אלה:</w:t>
      </w:r>
    </w:p>
    <w:p w:rsidR="009D0604" w:rsidRPr="009D0604" w:rsidRDefault="009D0604" w:rsidP="009D0604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</w:pPr>
      <w:r w:rsidRPr="009D0604"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  <w:t>(1)</w:t>
      </w:r>
      <w:r w:rsidRPr="009D0604"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  <w:tab/>
      </w:r>
      <w:r w:rsidRPr="009D0604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יחידותיו מסודרות על גבי משטחים (</w:t>
      </w:r>
      <w:r w:rsidRPr="009D0604">
        <w:rPr>
          <w:rStyle w:val="default"/>
          <w:rFonts w:cs="FrankRuehl"/>
          <w:vanish/>
          <w:sz w:val="18"/>
          <w:szCs w:val="22"/>
          <w:shd w:val="clear" w:color="auto" w:fill="FFFF99"/>
        </w:rPr>
        <w:t>Pallets</w:t>
      </w:r>
      <w:r w:rsidRPr="009D0604"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  <w:t xml:space="preserve">), </w:t>
      </w:r>
      <w:r w:rsidRPr="009D0604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או מאוגדות בחבקים (</w:t>
      </w:r>
      <w:r w:rsidRPr="009D0604">
        <w:rPr>
          <w:rStyle w:val="default"/>
          <w:rFonts w:cs="FrankRuehl"/>
          <w:vanish/>
          <w:sz w:val="18"/>
          <w:szCs w:val="22"/>
          <w:shd w:val="clear" w:color="auto" w:fill="FFFF99"/>
        </w:rPr>
        <w:t>Straps</w:t>
      </w:r>
      <w:r w:rsidRPr="009D0604"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  <w:t xml:space="preserve">), </w:t>
      </w:r>
      <w:r w:rsidRPr="009D0604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או מסודרות במכולות</w:t>
      </w:r>
      <w:r w:rsidRPr="009D0604"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  <w:t xml:space="preserve"> (</w:t>
      </w:r>
      <w:r w:rsidRPr="009D0604">
        <w:rPr>
          <w:rStyle w:val="default"/>
          <w:rFonts w:cs="FrankRuehl"/>
          <w:vanish/>
          <w:sz w:val="18"/>
          <w:szCs w:val="22"/>
          <w:shd w:val="clear" w:color="auto" w:fill="FFFF99"/>
        </w:rPr>
        <w:t>Containers</w:t>
      </w:r>
      <w:r w:rsidRPr="009D0604"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  <w:t xml:space="preserve">), </w:t>
      </w:r>
      <w:r w:rsidRPr="009D0604">
        <w:rPr>
          <w:rStyle w:val="default"/>
          <w:rFonts w:cs="FrankRuehl" w:hint="cs"/>
          <w:vanish/>
          <w:sz w:val="18"/>
          <w:szCs w:val="22"/>
          <w:shd w:val="clear" w:color="auto" w:fill="FFFF99"/>
          <w:rtl/>
        </w:rPr>
        <w:t>או מאוגדות במענבים (</w:t>
      </w:r>
      <w:r w:rsidRPr="009D0604">
        <w:rPr>
          <w:rStyle w:val="default"/>
          <w:rFonts w:cs="FrankRuehl"/>
          <w:vanish/>
          <w:sz w:val="18"/>
          <w:szCs w:val="22"/>
          <w:shd w:val="clear" w:color="auto" w:fill="FFFF99"/>
        </w:rPr>
        <w:t>Slings</w:t>
      </w:r>
      <w:r w:rsidRPr="009D0604">
        <w:rPr>
          <w:rStyle w:val="default"/>
          <w:rFonts w:cs="FrankRuehl"/>
          <w:vanish/>
          <w:sz w:val="18"/>
          <w:szCs w:val="22"/>
          <w:shd w:val="clear" w:color="auto" w:fill="FFFF99"/>
          <w:rtl/>
        </w:rPr>
        <w:t>);</w:t>
      </w:r>
    </w:p>
    <w:p w:rsidR="009D0604" w:rsidRPr="009D0604" w:rsidRDefault="009D0604" w:rsidP="009D060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D06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D06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D06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יחידותיו מאוגדות או מסודרות מראש באופן שלא יצריך פירוקן או איגודן או סידורן על ידי סבלים;</w:t>
      </w:r>
    </w:p>
    <w:p w:rsidR="009D0604" w:rsidRPr="009D0604" w:rsidRDefault="009D0604" w:rsidP="009D060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D06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D06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D06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יחידותיו, כשהן מאוגדות או מסודרות, ניתנות לשינוע, להנחת דעתו של מנהל הנמל, בציוד המקובל בנמל ובשיטות שינוע המקובלות בו;</w:t>
      </w:r>
    </w:p>
    <w:p w:rsidR="009D0604" w:rsidRPr="009D0604" w:rsidRDefault="009D0604" w:rsidP="009D0604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D060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9D060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D060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משקלו של כל משטח, חבק, מכולה או מענב לא יפחת מ-400 ק"ג </w:t>
      </w:r>
      <w:r w:rsidRPr="009D060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D060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אם משקל היחידות המרכיבות אותו הינו עד 40 ק"ג כל אחת, או מ-1000 ק"ג </w:t>
      </w:r>
      <w:r w:rsidRPr="009D060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D060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אם משקל היחידות המרכיבות אותו הינו מעל 40 ק"ג כל אחת;</w:t>
      </w:r>
    </w:p>
    <w:p w:rsidR="009D0604" w:rsidRPr="009D0604" w:rsidRDefault="009D0604" w:rsidP="009D0604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D060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(4)</w:t>
      </w:r>
      <w:r w:rsidRPr="009D060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9D060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משקלו של כל משטח, חבק, מכולה או מענב הוא לפחות 400 ק"ג או, אם משקלו של משטח או חבק הוא פחות מ-400 ק"ג, גבהו אינו פחות מ- 1.50 מטר.</w:t>
      </w:r>
    </w:p>
    <w:p w:rsidR="009D0604" w:rsidRPr="009D0604" w:rsidRDefault="009D0604" w:rsidP="009D0604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D060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9D060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כמות היחידות, כשהן מאוגדות או מסודרות, לא יפחת מ-</w:t>
      </w:r>
    </w:p>
    <w:p w:rsidR="009D0604" w:rsidRPr="009D0604" w:rsidRDefault="009D0604" w:rsidP="009D0604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D06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D060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100 טונות </w:t>
      </w:r>
      <w:r w:rsidRPr="009D060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D060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לגבי משטחים, חבקים או מכולות;</w:t>
      </w:r>
    </w:p>
    <w:p w:rsidR="009D0604" w:rsidRPr="009D0604" w:rsidRDefault="009D0604" w:rsidP="009D0604">
      <w:pPr>
        <w:pStyle w:val="P22"/>
        <w:spacing w:before="0"/>
        <w:ind w:left="1021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9D06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D060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150 טונות </w:t>
      </w:r>
      <w:r w:rsidRPr="009D060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D060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לגבי מענבים.</w:t>
      </w:r>
      <w:bookmarkEnd w:id="2"/>
    </w:p>
    <w:p w:rsidR="00E9440B" w:rsidRDefault="00E9440B" w:rsidP="00CF6D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אר </w:t>
      </w:r>
      <w:r w:rsidR="004A5D49" w:rsidRPr="00C52C4E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מונחים - כמשמעותם בתקנות נמל חיפה (סיראות וסבלות), 1946.</w:t>
      </w:r>
      <w:r w:rsidR="004A5D49">
        <w:rPr>
          <w:rStyle w:val="default"/>
          <w:rFonts w:cs="FrankRuehl" w:hint="cs"/>
          <w:rtl/>
        </w:rPr>
        <w:t xml:space="preserve"> </w:t>
      </w:r>
    </w:p>
    <w:p w:rsidR="00E9440B" w:rsidRDefault="00E944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>
          <v:rect id="_x0000_s1030" style="position:absolute;left:0;text-align:left;margin-left:464.5pt;margin-top:8.05pt;width:75.05pt;height:12pt;z-index:251656704" o:allowincell="f" filled="f" stroked="f" strokecolor="lime" strokeweight=".25pt">
            <v:textbox style="mso-next-textbox:#_x0000_s1030" inset="0,0,0,0">
              <w:txbxContent>
                <w:p w:rsidR="00E9440B" w:rsidRDefault="00E9440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גרת העברת מטענים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מתן שירות לכל אחד 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וגי מטען המפורטים בתוספת תשולם למנהל האגרה כאמור </w:t>
      </w:r>
      <w:r>
        <w:rPr>
          <w:rStyle w:val="default"/>
          <w:rFonts w:cs="FrankRuehl" w:hint="cs"/>
          <w:rtl/>
        </w:rPr>
        <w:lastRenderedPageBreak/>
        <w:t>בה וכפוף להערות שבסופה.</w:t>
      </w:r>
    </w:p>
    <w:p w:rsidR="00E9440B" w:rsidRDefault="00E944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31" style="position:absolute;left:0;text-align:left;margin-left:464.5pt;margin-top:8.05pt;width:75.05pt;height:10pt;z-index:251657728" o:allowincell="f" filled="f" stroked="f" strokecolor="lime" strokeweight=".25pt">
            <v:textbox style="mso-next-textbox:#_x0000_s1031" inset="0,0,0,0">
              <w:txbxContent>
                <w:p w:rsidR="00E9440B" w:rsidRDefault="00E9440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לא יחולו על -</w:t>
      </w:r>
    </w:p>
    <w:p w:rsidR="00E9440B" w:rsidRDefault="00E944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פעולות סבלות המפורטות בתקנה 16 לתקנות נמל חיפה (סיראות וסבלות), 1946;</w:t>
      </w:r>
    </w:p>
    <w:p w:rsidR="00E9440B" w:rsidRDefault="00E944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מסירה עקיפה של אותם סוגי מטען אשר לגבי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ם לא נקבעה בתוספת בצד כל סוג אגרה למסירה כאמור;</w:t>
      </w:r>
    </w:p>
    <w:p w:rsidR="00E9440B" w:rsidRDefault="00E944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כל מטען, שמפאת טיבו או מצבו מחייב סידורי טיפול מיוחדים שונים מאלה המקובלים לגבי מטען כאמור או דומה לו.</w:t>
      </w:r>
    </w:p>
    <w:p w:rsidR="00E9440B" w:rsidRDefault="00E944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32" style="position:absolute;left:0;text-align:left;margin-left:464.5pt;margin-top:8.05pt;width:75.05pt;height:10pt;z-index:251658752" o:allowincell="f" filled="f" stroked="f" strokecolor="lime" strokeweight=".25pt">
            <v:textbox style="mso-next-textbox:#_x0000_s1032" inset="0,0,0,0">
              <w:txbxContent>
                <w:p w:rsidR="00E9440B" w:rsidRDefault="00E9440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כרעה בסכסוכים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רשאי להחליט בכל שאלה בדבר האגרה, אם היא מגיעה, ממי ובאיזה שיעור, ו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ן בכל דבר הקשור במתן השירות או הנובע מהוראות תקנות אלה.</w:t>
      </w:r>
    </w:p>
    <w:p w:rsidR="00E9440B" w:rsidRDefault="00E9440B" w:rsidP="009D06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הרואה עצמו נפגע על-ידי החלטת המנהל, רשאי לפנות, תוך שבוע ימים מיום שההחלטה הגיעה לידיעתו, לרשות הנמלים בבקשה לבטלה או לשנותה.</w:t>
      </w:r>
    </w:p>
    <w:p w:rsidR="00E9440B" w:rsidRDefault="00E944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33" style="position:absolute;left:0;text-align:left;margin-left:464.5pt;margin-top:8.05pt;width:75.05pt;height:10pt;z-index:251659776" o:allowincell="f" filled="f" stroked="f" strokecolor="lime" strokeweight=".25pt">
            <v:textbox style="mso-next-textbox:#_x0000_s1033" inset="0,0,0,0">
              <w:txbxContent>
                <w:p w:rsidR="00E9440B" w:rsidRDefault="00E9440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אלה באות להוסיף להוראות כל דין ולא לגרו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 מהן.</w:t>
      </w:r>
    </w:p>
    <w:p w:rsidR="00E9440B" w:rsidRDefault="00E944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האמור בתקנות אלה לא יפגע בהוראות כל חיקוק המטיל חובת תשלום אגרה בעד שירות בנמל חיפה, אלא אם יש בתקנות אלה הוראה מפורשת אחרת.</w:t>
      </w:r>
    </w:p>
    <w:p w:rsidR="00E9440B" w:rsidRDefault="00E944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>
        <w:rPr>
          <w:lang w:val="he-IL"/>
        </w:rPr>
        <w:pict>
          <v:rect id="_x0000_s1034" style="position:absolute;left:0;text-align:left;margin-left:464.5pt;margin-top:8.05pt;width:75.05pt;height:10pt;z-index:251660800" o:allowincell="f" filled="f" stroked="f" strokecolor="lime" strokeweight=".25pt">
            <v:textbox style="mso-next-textbox:#_x0000_s1034" inset="0,0,0,0">
              <w:txbxContent>
                <w:p w:rsidR="00E9440B" w:rsidRDefault="00E9440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גרת השירות תחושב לפי הצו הפוקע בעד משגור שעד ליום תחילת תקפן של תקנות אלה </w:t>
      </w:r>
      <w:r w:rsidR="009D0604">
        <w:rPr>
          <w:rStyle w:val="default"/>
          <w:rFonts w:cs="FrankRuehl"/>
          <w:rtl/>
        </w:rPr>
        <w:t>–</w:t>
      </w:r>
    </w:p>
    <w:p w:rsidR="00E9440B" w:rsidRDefault="00E944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סולקה אגרת השירות המ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יעה עבורו לפי הוראות הצו הפוקע בשלמות ובמזומנים; או</w:t>
      </w:r>
    </w:p>
    <w:p w:rsidR="00E9440B" w:rsidRDefault="00E944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הוחל במסירתו מהנמל או בהטענתו לאניה.</w:t>
      </w:r>
    </w:p>
    <w:p w:rsidR="00E9440B" w:rsidRDefault="00E9440B" w:rsidP="00C52C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>
          <v:rect id="_x0000_s1035" style="position:absolute;left:0;text-align:left;margin-left:464.5pt;margin-top:8.05pt;width:75.05pt;height:10pt;z-index:251661824" o:allowincell="f" filled="f" stroked="f" strokecolor="lime" strokeweight=".25pt">
            <v:textbox style="mso-next-textbox:#_x0000_s1035" inset="0,0,0,0">
              <w:txbxContent>
                <w:p w:rsidR="00E9440B" w:rsidRDefault="00E9440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נמל חיפה (אגרות העברת מטענים), תשי"ד</w:t>
      </w:r>
      <w:r w:rsidR="00C52C4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1954 - בטל.</w:t>
      </w:r>
    </w:p>
    <w:p w:rsidR="00E9440B" w:rsidRDefault="00E9440B" w:rsidP="00C52C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7"/>
      <w:bookmarkEnd w:id="9"/>
      <w:r>
        <w:rPr>
          <w:lang w:val="he-IL"/>
        </w:rPr>
        <w:pict>
          <v:rect id="_x0000_s1036" style="position:absolute;left:0;text-align:left;margin-left:464.5pt;margin-top:8.05pt;width:75.05pt;height:10pt;z-index:251662848" o:allowincell="f" filled="f" stroked="f" strokecolor="lime" strokeweight=".25pt">
            <v:textbox style="mso-next-textbox:#_x0000_s1036" inset="0,0,0,0">
              <w:txbxContent>
                <w:p w:rsidR="00E9440B" w:rsidRDefault="00E9440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נמל חיפה (אגרות העברת מטענים), תש"ך</w:t>
      </w:r>
      <w:r w:rsidR="00C52C4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1960".</w:t>
      </w:r>
    </w:p>
    <w:p w:rsidR="00C52C4E" w:rsidRDefault="00C52C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9440B" w:rsidRPr="00C52C4E" w:rsidRDefault="00E9440B">
      <w:pPr>
        <w:pStyle w:val="medium2-header"/>
        <w:keepLines w:val="0"/>
        <w:spacing w:before="72"/>
        <w:ind w:left="0" w:right="1134"/>
        <w:rPr>
          <w:rFonts w:hint="cs"/>
          <w:noProof/>
          <w:sz w:val="26"/>
          <w:szCs w:val="26"/>
          <w:rtl/>
        </w:rPr>
      </w:pPr>
      <w:bookmarkStart w:id="10" w:name="med0"/>
      <w:bookmarkEnd w:id="10"/>
      <w:r w:rsidRPr="00C52C4E">
        <w:rPr>
          <w:noProof/>
          <w:sz w:val="26"/>
          <w:szCs w:val="26"/>
          <w:rtl/>
        </w:rPr>
        <w:t>ת</w:t>
      </w:r>
      <w:r w:rsidR="00C52C4E" w:rsidRPr="00C52C4E">
        <w:rPr>
          <w:rFonts w:hint="cs"/>
          <w:noProof/>
          <w:sz w:val="26"/>
          <w:szCs w:val="26"/>
          <w:rtl/>
        </w:rPr>
        <w:t>וספת</w:t>
      </w:r>
    </w:p>
    <w:p w:rsidR="00C52C4E" w:rsidRPr="00C52C4E" w:rsidRDefault="00C52C4E" w:rsidP="00C52C4E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C52C4E">
        <w:rPr>
          <w:rStyle w:val="default"/>
          <w:rFonts w:cs="FrankRuehl" w:hint="cs"/>
          <w:sz w:val="24"/>
          <w:szCs w:val="24"/>
          <w:rtl/>
        </w:rPr>
        <w:t>(הושמטה)</w:t>
      </w:r>
    </w:p>
    <w:p w:rsidR="00C52C4E" w:rsidRPr="00C52C4E" w:rsidRDefault="00C52C4E" w:rsidP="00C52C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52C4E" w:rsidRPr="00C52C4E" w:rsidRDefault="00C52C4E" w:rsidP="00C52C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9440B" w:rsidRPr="00C52C4E" w:rsidRDefault="00E9440B" w:rsidP="00C52C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:rsidR="00E9440B" w:rsidRPr="00C52C4E" w:rsidRDefault="00E9440B" w:rsidP="00C52C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9440B" w:rsidRPr="00C52C4E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2198" w:rsidRDefault="007C2198">
      <w:r>
        <w:separator/>
      </w:r>
    </w:p>
  </w:endnote>
  <w:endnote w:type="continuationSeparator" w:id="0">
    <w:p w:rsidR="007C2198" w:rsidRDefault="007C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440B" w:rsidRDefault="00E944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9440B" w:rsidRDefault="00E944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9440B" w:rsidRDefault="00E944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E016D">
      <w:rPr>
        <w:rFonts w:cs="TopType Jerushalmi"/>
        <w:noProof/>
        <w:color w:val="000000"/>
        <w:sz w:val="14"/>
        <w:szCs w:val="14"/>
      </w:rPr>
      <w:t>C:\Users\1\Desktop</w:t>
    </w:r>
    <w:r w:rsidR="000E016D">
      <w:rPr>
        <w:rFonts w:cs="TopType Jerushalmi"/>
        <w:noProof/>
        <w:color w:val="000000"/>
        <w:sz w:val="14"/>
        <w:szCs w:val="14"/>
        <w:rtl/>
      </w:rPr>
      <w:t>\שלי הכל\נבו\מקבץ 45 הכל\מקבץ 45_מנבו\314_042.</w:t>
    </w:r>
    <w:r w:rsidR="000E016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440B" w:rsidRDefault="00E944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A575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9440B" w:rsidRDefault="00E944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9440B" w:rsidRDefault="00E944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E016D">
      <w:rPr>
        <w:rFonts w:cs="TopType Jerushalmi"/>
        <w:noProof/>
        <w:color w:val="000000"/>
        <w:sz w:val="14"/>
        <w:szCs w:val="14"/>
      </w:rPr>
      <w:t>C:\Users\1\Desktop</w:t>
    </w:r>
    <w:r w:rsidR="000E016D">
      <w:rPr>
        <w:rFonts w:cs="TopType Jerushalmi"/>
        <w:noProof/>
        <w:color w:val="000000"/>
        <w:sz w:val="14"/>
        <w:szCs w:val="14"/>
        <w:rtl/>
      </w:rPr>
      <w:t>\שלי הכל\נבו\מקבץ 45 הכל\מקבץ 45_מנבו\314_042.</w:t>
    </w:r>
    <w:r w:rsidR="000E016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2198" w:rsidRDefault="007C2198" w:rsidP="00C52C4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C2198" w:rsidRDefault="007C2198">
      <w:r>
        <w:continuationSeparator/>
      </w:r>
    </w:p>
  </w:footnote>
  <w:footnote w:id="1">
    <w:p w:rsidR="005876B1" w:rsidRDefault="005876B1" w:rsidP="005876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5876B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3A0F00">
          <w:rPr>
            <w:rStyle w:val="Hyperlink"/>
            <w:rFonts w:hint="cs"/>
            <w:sz w:val="20"/>
            <w:rtl/>
          </w:rPr>
          <w:t>ק"ת תש"ך מס' 980</w:t>
        </w:r>
      </w:hyperlink>
      <w:r>
        <w:rPr>
          <w:rFonts w:hint="cs"/>
          <w:sz w:val="20"/>
          <w:rtl/>
        </w:rPr>
        <w:t xml:space="preserve"> מיום 1.2.1960 עמ' 606.</w:t>
      </w:r>
    </w:p>
    <w:p w:rsidR="005876B1" w:rsidRDefault="005876B1" w:rsidP="005876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945EF8">
        <w:rPr>
          <w:sz w:val="20"/>
          <w:rtl/>
        </w:rPr>
        <w:t>ת</w:t>
      </w:r>
      <w:r w:rsidRPr="00945EF8">
        <w:rPr>
          <w:rFonts w:hint="cs"/>
          <w:sz w:val="20"/>
          <w:rtl/>
        </w:rPr>
        <w:t xml:space="preserve">וקנו </w:t>
      </w:r>
      <w:hyperlink r:id="rId2" w:history="1">
        <w:r w:rsidRPr="00945EF8">
          <w:rPr>
            <w:rStyle w:val="Hyperlink"/>
            <w:rFonts w:hint="cs"/>
            <w:sz w:val="20"/>
            <w:rtl/>
          </w:rPr>
          <w:t>ק"ת תשכ"ב מס' 1259</w:t>
        </w:r>
      </w:hyperlink>
      <w:r w:rsidRPr="00945EF8">
        <w:rPr>
          <w:rFonts w:hint="cs"/>
          <w:sz w:val="20"/>
          <w:rtl/>
        </w:rPr>
        <w:t xml:space="preserve"> מיום 2.8.1962 עמ' 1247 </w:t>
      </w:r>
      <w:r w:rsidRPr="00945EF8">
        <w:rPr>
          <w:sz w:val="20"/>
          <w:rtl/>
        </w:rPr>
        <w:t>–</w:t>
      </w:r>
      <w:r w:rsidRPr="00945EF8">
        <w:rPr>
          <w:rFonts w:hint="cs"/>
          <w:sz w:val="20"/>
          <w:rtl/>
        </w:rPr>
        <w:t xml:space="preserve"> תק' תשכ"ב-1962.</w:t>
      </w:r>
    </w:p>
    <w:p w:rsidR="009C7005" w:rsidRPr="00A75EFF" w:rsidRDefault="009C7005" w:rsidP="00D137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Pr="00A75EFF">
          <w:rPr>
            <w:rStyle w:val="Hyperlink"/>
            <w:rFonts w:hint="cs"/>
            <w:sz w:val="20"/>
            <w:rtl/>
          </w:rPr>
          <w:t>ק"ת תשכ"ג מס' 1491</w:t>
        </w:r>
      </w:hyperlink>
      <w:r w:rsidRPr="00A75EFF">
        <w:rPr>
          <w:rFonts w:hint="cs"/>
          <w:sz w:val="20"/>
          <w:rtl/>
        </w:rPr>
        <w:t xml:space="preserve"> מיום 18.9.1963 עמ' 2136 </w:t>
      </w:r>
      <w:r w:rsidRPr="00A75EFF">
        <w:rPr>
          <w:sz w:val="20"/>
          <w:rtl/>
        </w:rPr>
        <w:t>–</w:t>
      </w:r>
      <w:r w:rsidRPr="00A75EFF">
        <w:rPr>
          <w:rFonts w:hint="cs"/>
          <w:sz w:val="20"/>
          <w:rtl/>
        </w:rPr>
        <w:t xml:space="preserve"> תק' תשכ"ג-1963</w:t>
      </w:r>
      <w:r w:rsidR="008A4C39" w:rsidRPr="00A75EFF">
        <w:rPr>
          <w:rFonts w:hint="cs"/>
          <w:sz w:val="20"/>
          <w:rtl/>
        </w:rPr>
        <w:t xml:space="preserve">; </w:t>
      </w:r>
      <w:r w:rsidR="00D13771">
        <w:rPr>
          <w:rFonts w:hint="cs"/>
          <w:sz w:val="20"/>
          <w:rtl/>
        </w:rPr>
        <w:t>תחילתן ביום 15.9.1963</w:t>
      </w:r>
      <w:r w:rsidRPr="00A75EFF">
        <w:rPr>
          <w:rFonts w:hint="cs"/>
          <w:sz w:val="20"/>
          <w:rtl/>
        </w:rPr>
        <w:t>.</w:t>
      </w:r>
    </w:p>
    <w:p w:rsidR="00F31311" w:rsidRPr="00A75EFF" w:rsidRDefault="00F31311" w:rsidP="00D137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Pr="00A75EFF">
          <w:rPr>
            <w:rStyle w:val="Hyperlink"/>
            <w:rFonts w:hint="cs"/>
            <w:sz w:val="20"/>
            <w:rtl/>
          </w:rPr>
          <w:t>ק"ת תשכ"ה מס' 1751</w:t>
        </w:r>
      </w:hyperlink>
      <w:r w:rsidRPr="00A75EFF">
        <w:rPr>
          <w:rFonts w:hint="cs"/>
          <w:sz w:val="20"/>
          <w:rtl/>
        </w:rPr>
        <w:t xml:space="preserve"> מיום 29.7.1965 עמ' 2418 </w:t>
      </w:r>
      <w:r w:rsidRPr="00A75EFF">
        <w:rPr>
          <w:sz w:val="20"/>
          <w:rtl/>
        </w:rPr>
        <w:t>–</w:t>
      </w:r>
      <w:r w:rsidRPr="00A75EFF">
        <w:rPr>
          <w:rFonts w:hint="cs"/>
          <w:sz w:val="20"/>
          <w:rtl/>
        </w:rPr>
        <w:t xml:space="preserve"> תק' תשכ"ה-1965</w:t>
      </w:r>
      <w:r w:rsidR="006C2A6A" w:rsidRPr="00A75EFF">
        <w:rPr>
          <w:rFonts w:hint="cs"/>
          <w:sz w:val="20"/>
          <w:rtl/>
        </w:rPr>
        <w:t xml:space="preserve">; ר' </w:t>
      </w:r>
      <w:r w:rsidR="00D13771">
        <w:rPr>
          <w:rFonts w:hint="cs"/>
          <w:sz w:val="20"/>
          <w:rtl/>
        </w:rPr>
        <w:t>תקנות</w:t>
      </w:r>
      <w:r w:rsidR="006C2A6A" w:rsidRPr="00A75EFF">
        <w:rPr>
          <w:rFonts w:hint="cs"/>
          <w:sz w:val="20"/>
          <w:rtl/>
        </w:rPr>
        <w:t xml:space="preserve"> 2</w:t>
      </w:r>
      <w:r w:rsidR="00D13771">
        <w:rPr>
          <w:rFonts w:hint="cs"/>
          <w:sz w:val="20"/>
          <w:rtl/>
        </w:rPr>
        <w:t>,</w:t>
      </w:r>
      <w:r w:rsidR="006C2A6A" w:rsidRPr="00A75EFF">
        <w:rPr>
          <w:rFonts w:hint="cs"/>
          <w:sz w:val="20"/>
          <w:rtl/>
        </w:rPr>
        <w:t xml:space="preserve"> 3 לענין תחילה והוראות מעבר</w:t>
      </w:r>
      <w:r w:rsidRPr="00A75EFF">
        <w:rPr>
          <w:rFonts w:hint="cs"/>
          <w:sz w:val="20"/>
          <w:rtl/>
        </w:rPr>
        <w:t>.</w:t>
      </w:r>
    </w:p>
    <w:p w:rsidR="001F130E" w:rsidRPr="00A75EFF" w:rsidRDefault="001F130E" w:rsidP="002612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 w:rsidRPr="00A75EFF">
          <w:rPr>
            <w:rStyle w:val="Hyperlink"/>
            <w:rFonts w:hint="cs"/>
            <w:sz w:val="20"/>
            <w:rtl/>
          </w:rPr>
          <w:t>ק"ת תשכ"ו מס' 1837</w:t>
        </w:r>
      </w:hyperlink>
      <w:r w:rsidRPr="00A75EFF">
        <w:rPr>
          <w:rFonts w:hint="cs"/>
          <w:sz w:val="20"/>
          <w:rtl/>
        </w:rPr>
        <w:t xml:space="preserve"> מיום 15.2.1966 עמ' 894 </w:t>
      </w:r>
      <w:r w:rsidRPr="00A75EFF">
        <w:rPr>
          <w:sz w:val="20"/>
          <w:rtl/>
        </w:rPr>
        <w:t>–</w:t>
      </w:r>
      <w:r w:rsidRPr="00A75EFF">
        <w:rPr>
          <w:rFonts w:hint="cs"/>
          <w:sz w:val="20"/>
          <w:rtl/>
        </w:rPr>
        <w:t xml:space="preserve"> תק' תשכ"ו-1966</w:t>
      </w:r>
      <w:r w:rsidR="009D3E49" w:rsidRPr="00A75EFF">
        <w:rPr>
          <w:rFonts w:hint="cs"/>
          <w:sz w:val="20"/>
          <w:rtl/>
        </w:rPr>
        <w:t xml:space="preserve">; ר' </w:t>
      </w:r>
      <w:r w:rsidR="00261285">
        <w:rPr>
          <w:rFonts w:hint="cs"/>
          <w:sz w:val="20"/>
          <w:rtl/>
        </w:rPr>
        <w:t>תקנה</w:t>
      </w:r>
      <w:r w:rsidR="009D3E49" w:rsidRPr="00A75EFF">
        <w:rPr>
          <w:rFonts w:hint="cs"/>
          <w:sz w:val="20"/>
          <w:rtl/>
        </w:rPr>
        <w:t xml:space="preserve"> 2 לענין הוראות מעבר</w:t>
      </w:r>
      <w:r w:rsidRPr="00A75EFF">
        <w:rPr>
          <w:rFonts w:hint="cs"/>
          <w:sz w:val="20"/>
          <w:rtl/>
        </w:rPr>
        <w:t>.</w:t>
      </w:r>
    </w:p>
    <w:p w:rsidR="002F3D7E" w:rsidRPr="00A75EFF" w:rsidRDefault="002F3D7E" w:rsidP="002F3D7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 w:rsidRPr="00A75EFF">
          <w:rPr>
            <w:rStyle w:val="Hyperlink"/>
            <w:rFonts w:hint="cs"/>
            <w:sz w:val="20"/>
            <w:rtl/>
          </w:rPr>
          <w:t>ק"ת תשכ"ז מס' 2027</w:t>
        </w:r>
      </w:hyperlink>
      <w:r w:rsidRPr="00A75EFF">
        <w:rPr>
          <w:rFonts w:hint="cs"/>
          <w:sz w:val="20"/>
          <w:rtl/>
        </w:rPr>
        <w:t xml:space="preserve"> מיום 13.4.1967 עמ' 2041 </w:t>
      </w:r>
      <w:r w:rsidRPr="00A75EFF">
        <w:rPr>
          <w:sz w:val="20"/>
          <w:rtl/>
        </w:rPr>
        <w:t>–</w:t>
      </w:r>
      <w:r w:rsidRPr="00A75EFF">
        <w:rPr>
          <w:rFonts w:hint="cs"/>
          <w:sz w:val="20"/>
          <w:rtl/>
        </w:rPr>
        <w:t xml:space="preserve"> תק' תשכ"ז-1967.</w:t>
      </w:r>
    </w:p>
    <w:p w:rsidR="005876B1" w:rsidRPr="00A75EFF" w:rsidRDefault="005876B1" w:rsidP="005069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 w:rsidRPr="00A75EFF">
          <w:rPr>
            <w:rStyle w:val="Hyperlink"/>
            <w:sz w:val="20"/>
            <w:rtl/>
          </w:rPr>
          <w:t>ק</w:t>
        </w:r>
        <w:r w:rsidRPr="00A75EFF">
          <w:rPr>
            <w:rStyle w:val="Hyperlink"/>
            <w:rFonts w:hint="cs"/>
            <w:sz w:val="20"/>
            <w:rtl/>
          </w:rPr>
          <w:t>"ת תשכ"ח: מס' 2124</w:t>
        </w:r>
      </w:hyperlink>
      <w:r w:rsidRPr="00A75EFF">
        <w:rPr>
          <w:rFonts w:hint="cs"/>
          <w:sz w:val="20"/>
          <w:rtl/>
        </w:rPr>
        <w:t xml:space="preserve"> מיום 27.10.1967 עמ' 84 </w:t>
      </w:r>
      <w:r w:rsidRPr="00A75EFF">
        <w:rPr>
          <w:sz w:val="20"/>
          <w:rtl/>
        </w:rPr>
        <w:t>–</w:t>
      </w:r>
      <w:r w:rsidRPr="00A75EFF">
        <w:rPr>
          <w:rFonts w:hint="cs"/>
          <w:sz w:val="20"/>
          <w:rtl/>
        </w:rPr>
        <w:t xml:space="preserve"> תק' תשכ"ח-1967</w:t>
      </w:r>
      <w:r w:rsidR="00945EF8" w:rsidRPr="00A75EFF">
        <w:rPr>
          <w:rFonts w:hint="cs"/>
          <w:sz w:val="20"/>
          <w:rtl/>
        </w:rPr>
        <w:t xml:space="preserve"> (ת"ט </w:t>
      </w:r>
      <w:hyperlink r:id="rId8" w:history="1">
        <w:r w:rsidR="00945EF8" w:rsidRPr="00A75EFF">
          <w:rPr>
            <w:rStyle w:val="Hyperlink"/>
            <w:rFonts w:hint="cs"/>
            <w:sz w:val="20"/>
            <w:rtl/>
          </w:rPr>
          <w:t>מס' 2131</w:t>
        </w:r>
      </w:hyperlink>
      <w:r w:rsidR="00945EF8" w:rsidRPr="00A75EFF">
        <w:rPr>
          <w:rFonts w:hint="cs"/>
          <w:sz w:val="20"/>
          <w:rtl/>
        </w:rPr>
        <w:t xml:space="preserve"> מיום 9.11.1967 עמ' 212)</w:t>
      </w:r>
      <w:r w:rsidRPr="00A75EFF">
        <w:rPr>
          <w:rFonts w:hint="cs"/>
          <w:sz w:val="20"/>
          <w:rtl/>
        </w:rPr>
        <w:t xml:space="preserve">. </w:t>
      </w:r>
      <w:hyperlink r:id="rId9" w:history="1">
        <w:r w:rsidRPr="00A75EFF">
          <w:rPr>
            <w:rStyle w:val="Hyperlink"/>
            <w:rFonts w:hint="cs"/>
            <w:sz w:val="20"/>
            <w:rtl/>
          </w:rPr>
          <w:t>מס' 2225</w:t>
        </w:r>
      </w:hyperlink>
      <w:r w:rsidRPr="00A75EFF">
        <w:rPr>
          <w:rFonts w:hint="cs"/>
          <w:sz w:val="20"/>
          <w:rtl/>
        </w:rPr>
        <w:t xml:space="preserve"> מיום 9.5.1968 </w:t>
      </w:r>
      <w:r w:rsidRPr="00A75EFF">
        <w:rPr>
          <w:sz w:val="20"/>
          <w:rtl/>
        </w:rPr>
        <w:t>ע</w:t>
      </w:r>
      <w:r w:rsidRPr="00A75EFF">
        <w:rPr>
          <w:rFonts w:hint="cs"/>
          <w:sz w:val="20"/>
          <w:rtl/>
        </w:rPr>
        <w:t xml:space="preserve">מ' 1468 </w:t>
      </w:r>
      <w:r w:rsidRPr="00A75EFF">
        <w:rPr>
          <w:sz w:val="20"/>
          <w:rtl/>
        </w:rPr>
        <w:t>–</w:t>
      </w:r>
      <w:r w:rsidRPr="00A75EFF">
        <w:rPr>
          <w:rFonts w:hint="cs"/>
          <w:sz w:val="20"/>
          <w:rtl/>
        </w:rPr>
        <w:t xml:space="preserve"> תק' (מס' 2) תשכ"ח-1968. </w:t>
      </w:r>
      <w:hyperlink r:id="rId10" w:history="1">
        <w:r w:rsidRPr="00A75EFF">
          <w:rPr>
            <w:rStyle w:val="Hyperlink"/>
            <w:rFonts w:hint="cs"/>
            <w:sz w:val="20"/>
            <w:rtl/>
          </w:rPr>
          <w:t>מס' 2270</w:t>
        </w:r>
      </w:hyperlink>
      <w:r w:rsidRPr="00A75EFF">
        <w:rPr>
          <w:rFonts w:hint="cs"/>
          <w:sz w:val="20"/>
          <w:rtl/>
        </w:rPr>
        <w:t xml:space="preserve"> מיום 15.8.1968 עמ' 2136 </w:t>
      </w:r>
      <w:r w:rsidRPr="00A75EFF">
        <w:rPr>
          <w:sz w:val="20"/>
          <w:rtl/>
        </w:rPr>
        <w:t>–</w:t>
      </w:r>
      <w:r w:rsidRPr="00A75EFF">
        <w:rPr>
          <w:rFonts w:hint="cs"/>
          <w:sz w:val="20"/>
          <w:rtl/>
        </w:rPr>
        <w:t xml:space="preserve"> תק' (מס' 3) תשכ"ח-1968</w:t>
      </w:r>
      <w:r w:rsidR="00506923">
        <w:rPr>
          <w:rFonts w:hint="cs"/>
          <w:sz w:val="20"/>
          <w:rtl/>
        </w:rPr>
        <w:t>; ר' תקנות 5, 6 לענין תחילה ותחולה</w:t>
      </w:r>
      <w:r w:rsidR="00945EF8" w:rsidRPr="00A75EFF">
        <w:rPr>
          <w:rFonts w:hint="cs"/>
          <w:sz w:val="20"/>
          <w:rtl/>
        </w:rPr>
        <w:t xml:space="preserve"> (ת"ט </w:t>
      </w:r>
      <w:hyperlink r:id="rId11" w:history="1">
        <w:r w:rsidR="00945EF8" w:rsidRPr="00A75EFF">
          <w:rPr>
            <w:rStyle w:val="Hyperlink"/>
            <w:rFonts w:hint="cs"/>
            <w:sz w:val="20"/>
            <w:rtl/>
          </w:rPr>
          <w:t>מס' 2272</w:t>
        </w:r>
      </w:hyperlink>
      <w:r w:rsidR="00945EF8" w:rsidRPr="00A75EFF">
        <w:rPr>
          <w:rFonts w:hint="cs"/>
          <w:sz w:val="20"/>
          <w:rtl/>
        </w:rPr>
        <w:t xml:space="preserve"> מיום 22.8.1968 עמ' 2212</w:t>
      </w:r>
      <w:r w:rsidR="00D10B9E" w:rsidRPr="00A75EFF">
        <w:rPr>
          <w:rFonts w:hint="cs"/>
          <w:sz w:val="20"/>
          <w:rtl/>
        </w:rPr>
        <w:t xml:space="preserve"> </w:t>
      </w:r>
      <w:r w:rsidR="00D10B9E" w:rsidRPr="00A75EFF">
        <w:rPr>
          <w:sz w:val="20"/>
          <w:rtl/>
        </w:rPr>
        <w:t>–</w:t>
      </w:r>
      <w:r w:rsidR="00D10B9E" w:rsidRPr="00A75EFF">
        <w:rPr>
          <w:rFonts w:hint="cs"/>
          <w:sz w:val="20"/>
          <w:rtl/>
        </w:rPr>
        <w:t xml:space="preserve"> ת"ט </w:t>
      </w:r>
      <w:r w:rsidR="00506923">
        <w:rPr>
          <w:rFonts w:hint="cs"/>
          <w:sz w:val="20"/>
          <w:rtl/>
        </w:rPr>
        <w:t xml:space="preserve">(מס' 2) </w:t>
      </w:r>
      <w:r w:rsidR="00D10B9E" w:rsidRPr="00A75EFF">
        <w:rPr>
          <w:rFonts w:hint="cs"/>
          <w:sz w:val="20"/>
          <w:rtl/>
        </w:rPr>
        <w:t>תשכ"ח-1968</w:t>
      </w:r>
      <w:r w:rsidR="00945EF8" w:rsidRPr="00A75EFF">
        <w:rPr>
          <w:rFonts w:hint="cs"/>
          <w:sz w:val="20"/>
          <w:rtl/>
        </w:rPr>
        <w:t>)</w:t>
      </w:r>
      <w:r w:rsidRPr="00A75EFF">
        <w:rPr>
          <w:rFonts w:hint="cs"/>
          <w:sz w:val="20"/>
          <w:rtl/>
        </w:rPr>
        <w:t>.</w:t>
      </w:r>
    </w:p>
    <w:p w:rsidR="005876B1" w:rsidRPr="00A75EFF" w:rsidRDefault="00467D7E" w:rsidP="005069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2" w:history="1">
        <w:r w:rsidR="007677C3" w:rsidRPr="00A75EFF">
          <w:rPr>
            <w:rStyle w:val="Hyperlink"/>
            <w:rFonts w:hint="cs"/>
            <w:sz w:val="20"/>
            <w:rtl/>
          </w:rPr>
          <w:t>ק"ת תשכ"ט</w:t>
        </w:r>
        <w:r w:rsidRPr="00A75EFF">
          <w:rPr>
            <w:rStyle w:val="Hyperlink"/>
            <w:rFonts w:hint="cs"/>
            <w:sz w:val="20"/>
            <w:rtl/>
          </w:rPr>
          <w:t>:</w:t>
        </w:r>
        <w:r w:rsidR="007677C3" w:rsidRPr="00A75EFF">
          <w:rPr>
            <w:rStyle w:val="Hyperlink"/>
            <w:rFonts w:hint="cs"/>
            <w:sz w:val="20"/>
            <w:rtl/>
          </w:rPr>
          <w:t xml:space="preserve"> מס' 2335</w:t>
        </w:r>
      </w:hyperlink>
      <w:r w:rsidR="000644C0" w:rsidRPr="00A75EFF">
        <w:rPr>
          <w:rFonts w:hint="cs"/>
          <w:sz w:val="20"/>
          <w:rtl/>
        </w:rPr>
        <w:t xml:space="preserve"> מיום</w:t>
      </w:r>
      <w:r w:rsidR="00DD3941" w:rsidRPr="00A75EFF">
        <w:rPr>
          <w:rFonts w:hint="cs"/>
          <w:sz w:val="20"/>
          <w:rtl/>
        </w:rPr>
        <w:t xml:space="preserve"> 9.1.1969</w:t>
      </w:r>
      <w:r w:rsidR="000644C0" w:rsidRPr="00A75EFF">
        <w:rPr>
          <w:rFonts w:hint="cs"/>
          <w:sz w:val="20"/>
          <w:rtl/>
        </w:rPr>
        <w:t xml:space="preserve"> עמ' </w:t>
      </w:r>
      <w:r w:rsidR="00DD3941" w:rsidRPr="00A75EFF">
        <w:rPr>
          <w:rFonts w:hint="cs"/>
          <w:sz w:val="20"/>
          <w:rtl/>
        </w:rPr>
        <w:t xml:space="preserve">702 </w:t>
      </w:r>
      <w:r w:rsidR="000644C0" w:rsidRPr="00A75EFF">
        <w:rPr>
          <w:sz w:val="20"/>
          <w:rtl/>
        </w:rPr>
        <w:t>–</w:t>
      </w:r>
      <w:r w:rsidR="000644C0" w:rsidRPr="00A75EFF">
        <w:rPr>
          <w:rFonts w:hint="cs"/>
          <w:sz w:val="20"/>
          <w:rtl/>
        </w:rPr>
        <w:t xml:space="preserve"> תק' תשכ"ט-196</w:t>
      </w:r>
      <w:r w:rsidR="00DD3941" w:rsidRPr="00A75EFF">
        <w:rPr>
          <w:rFonts w:hint="cs"/>
          <w:sz w:val="20"/>
          <w:rtl/>
        </w:rPr>
        <w:t>9</w:t>
      </w:r>
      <w:r w:rsidR="000644C0" w:rsidRPr="00A75EFF">
        <w:rPr>
          <w:rFonts w:hint="cs"/>
          <w:sz w:val="20"/>
          <w:rtl/>
        </w:rPr>
        <w:t xml:space="preserve"> (ת"ט </w:t>
      </w:r>
      <w:hyperlink r:id="rId13" w:history="1">
        <w:r w:rsidR="000644C0" w:rsidRPr="00A75EFF">
          <w:rPr>
            <w:rStyle w:val="Hyperlink"/>
            <w:rFonts w:hint="cs"/>
            <w:sz w:val="20"/>
            <w:rtl/>
          </w:rPr>
          <w:t>מס' 2342</w:t>
        </w:r>
      </w:hyperlink>
      <w:r w:rsidR="000644C0" w:rsidRPr="00A75EFF">
        <w:rPr>
          <w:rFonts w:hint="cs"/>
          <w:sz w:val="20"/>
          <w:rtl/>
        </w:rPr>
        <w:t xml:space="preserve"> מיום</w:t>
      </w:r>
      <w:r w:rsidR="00316898" w:rsidRPr="00A75EFF">
        <w:rPr>
          <w:rFonts w:hint="cs"/>
          <w:sz w:val="20"/>
          <w:rtl/>
        </w:rPr>
        <w:t xml:space="preserve"> 30.1.1969</w:t>
      </w:r>
      <w:r w:rsidR="000644C0" w:rsidRPr="00A75EFF">
        <w:rPr>
          <w:rFonts w:hint="cs"/>
          <w:sz w:val="20"/>
          <w:rtl/>
        </w:rPr>
        <w:t xml:space="preserve"> עמ' </w:t>
      </w:r>
      <w:r w:rsidR="00316898" w:rsidRPr="00A75EFF">
        <w:rPr>
          <w:rFonts w:hint="cs"/>
          <w:sz w:val="20"/>
          <w:rtl/>
        </w:rPr>
        <w:t>828</w:t>
      </w:r>
      <w:r w:rsidR="000644C0" w:rsidRPr="00A75EFF">
        <w:rPr>
          <w:rFonts w:hint="cs"/>
          <w:sz w:val="20"/>
          <w:rtl/>
        </w:rPr>
        <w:t>).</w:t>
      </w:r>
      <w:r w:rsidR="007677C3" w:rsidRPr="00A75EFF">
        <w:rPr>
          <w:rFonts w:hint="cs"/>
          <w:sz w:val="20"/>
          <w:rtl/>
        </w:rPr>
        <w:t xml:space="preserve"> </w:t>
      </w:r>
      <w:hyperlink r:id="rId14" w:history="1">
        <w:r w:rsidR="005876B1" w:rsidRPr="00A75EFF">
          <w:rPr>
            <w:rStyle w:val="Hyperlink"/>
            <w:rFonts w:hint="cs"/>
            <w:sz w:val="20"/>
            <w:rtl/>
          </w:rPr>
          <w:t>מס' 2347</w:t>
        </w:r>
      </w:hyperlink>
      <w:r w:rsidR="005876B1" w:rsidRPr="00A75EFF">
        <w:rPr>
          <w:rFonts w:hint="cs"/>
          <w:sz w:val="20"/>
          <w:rtl/>
        </w:rPr>
        <w:t xml:space="preserve"> מיום 13.2.1969 עמ' 881 </w:t>
      </w:r>
      <w:r w:rsidR="005876B1" w:rsidRPr="00A75EFF">
        <w:rPr>
          <w:sz w:val="20"/>
          <w:rtl/>
        </w:rPr>
        <w:t>–</w:t>
      </w:r>
      <w:r w:rsidR="005876B1" w:rsidRPr="00A75EFF">
        <w:rPr>
          <w:rFonts w:hint="cs"/>
          <w:sz w:val="20"/>
          <w:rtl/>
        </w:rPr>
        <w:t xml:space="preserve"> תק'</w:t>
      </w:r>
      <w:r w:rsidR="000644C0" w:rsidRPr="00A75EFF">
        <w:rPr>
          <w:rFonts w:hint="cs"/>
          <w:sz w:val="20"/>
          <w:rtl/>
        </w:rPr>
        <w:t xml:space="preserve"> (מס' 2)</w:t>
      </w:r>
      <w:r w:rsidR="005876B1" w:rsidRPr="00A75EFF">
        <w:rPr>
          <w:rFonts w:hint="cs"/>
          <w:sz w:val="20"/>
          <w:rtl/>
        </w:rPr>
        <w:t xml:space="preserve"> תשכ"ט-1969. </w:t>
      </w:r>
      <w:hyperlink r:id="rId15" w:history="1">
        <w:r w:rsidR="005876B1" w:rsidRPr="00A75EFF">
          <w:rPr>
            <w:rStyle w:val="Hyperlink"/>
            <w:rFonts w:hint="cs"/>
            <w:sz w:val="20"/>
            <w:rtl/>
          </w:rPr>
          <w:t>מס' 2423</w:t>
        </w:r>
      </w:hyperlink>
      <w:r w:rsidR="005876B1" w:rsidRPr="00A75EFF">
        <w:rPr>
          <w:rFonts w:hint="cs"/>
          <w:sz w:val="20"/>
          <w:rtl/>
        </w:rPr>
        <w:t xml:space="preserve"> מיום 24.7.1969 עמ' 1868 </w:t>
      </w:r>
      <w:r w:rsidR="005876B1" w:rsidRPr="00A75EFF">
        <w:rPr>
          <w:sz w:val="20"/>
          <w:rtl/>
        </w:rPr>
        <w:t>–</w:t>
      </w:r>
      <w:r w:rsidR="000644C0" w:rsidRPr="00A75EFF">
        <w:rPr>
          <w:rFonts w:hint="cs"/>
          <w:sz w:val="20"/>
          <w:rtl/>
        </w:rPr>
        <w:t xml:space="preserve"> תק' (מס' 3</w:t>
      </w:r>
      <w:r w:rsidR="00506923">
        <w:rPr>
          <w:rFonts w:hint="cs"/>
          <w:sz w:val="20"/>
          <w:rtl/>
        </w:rPr>
        <w:t>) תשכ"ט-1969.</w:t>
      </w:r>
    </w:p>
    <w:p w:rsidR="005876B1" w:rsidRPr="00945EF8" w:rsidRDefault="005876B1" w:rsidP="00302F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6" w:history="1">
        <w:r w:rsidRPr="00A75EFF">
          <w:rPr>
            <w:rStyle w:val="Hyperlink"/>
            <w:sz w:val="20"/>
            <w:rtl/>
          </w:rPr>
          <w:t>ק</w:t>
        </w:r>
        <w:r w:rsidRPr="00A75EFF">
          <w:rPr>
            <w:rStyle w:val="Hyperlink"/>
            <w:rFonts w:hint="cs"/>
            <w:sz w:val="20"/>
            <w:rtl/>
          </w:rPr>
          <w:t>"ת תש"ל: מס' 2503</w:t>
        </w:r>
      </w:hyperlink>
      <w:r w:rsidRPr="00A75EFF">
        <w:rPr>
          <w:rFonts w:hint="cs"/>
          <w:sz w:val="20"/>
          <w:rtl/>
        </w:rPr>
        <w:t xml:space="preserve"> מיום 1.1.1970 עמ' 850 </w:t>
      </w:r>
      <w:r w:rsidRPr="00A75EFF">
        <w:rPr>
          <w:sz w:val="20"/>
          <w:rtl/>
        </w:rPr>
        <w:t>–</w:t>
      </w:r>
      <w:r w:rsidRPr="00A75EFF">
        <w:rPr>
          <w:rFonts w:hint="cs"/>
          <w:sz w:val="20"/>
          <w:rtl/>
        </w:rPr>
        <w:t xml:space="preserve"> תק' תש"ל-1970</w:t>
      </w:r>
      <w:r w:rsidR="00945EF8" w:rsidRPr="00A75EFF">
        <w:rPr>
          <w:rFonts w:hint="cs"/>
          <w:sz w:val="20"/>
          <w:rtl/>
        </w:rPr>
        <w:t xml:space="preserve"> (ת"ט </w:t>
      </w:r>
      <w:hyperlink r:id="rId17" w:history="1">
        <w:r w:rsidR="00945EF8" w:rsidRPr="00A75EFF">
          <w:rPr>
            <w:rStyle w:val="Hyperlink"/>
            <w:rFonts w:hint="cs"/>
            <w:sz w:val="20"/>
            <w:rtl/>
          </w:rPr>
          <w:t>מס' 2548</w:t>
        </w:r>
      </w:hyperlink>
      <w:r w:rsidR="00945EF8" w:rsidRPr="00A75EFF">
        <w:rPr>
          <w:rFonts w:hint="cs"/>
          <w:sz w:val="20"/>
          <w:rtl/>
        </w:rPr>
        <w:t xml:space="preserve"> מיום 16.4.1970 עמ' 1485</w:t>
      </w:r>
      <w:r w:rsidR="00945EF8">
        <w:rPr>
          <w:rFonts w:hint="cs"/>
          <w:sz w:val="20"/>
          <w:rtl/>
        </w:rPr>
        <w:t>)</w:t>
      </w:r>
      <w:r w:rsidRPr="00945EF8">
        <w:rPr>
          <w:rFonts w:hint="cs"/>
          <w:sz w:val="20"/>
          <w:rtl/>
        </w:rPr>
        <w:t xml:space="preserve">. </w:t>
      </w:r>
      <w:hyperlink r:id="rId18" w:history="1">
        <w:r w:rsidRPr="00945EF8">
          <w:rPr>
            <w:rStyle w:val="Hyperlink"/>
            <w:rFonts w:hint="cs"/>
            <w:sz w:val="20"/>
            <w:rtl/>
          </w:rPr>
          <w:t>מס' 2541</w:t>
        </w:r>
      </w:hyperlink>
      <w:r w:rsidRPr="00945EF8">
        <w:rPr>
          <w:rFonts w:hint="cs"/>
          <w:sz w:val="20"/>
          <w:rtl/>
        </w:rPr>
        <w:t xml:space="preserve"> מיום 1.4.1970 עמ' 1332 </w:t>
      </w:r>
      <w:r w:rsidRPr="00945EF8">
        <w:rPr>
          <w:sz w:val="20"/>
          <w:rtl/>
        </w:rPr>
        <w:t>–</w:t>
      </w:r>
      <w:r w:rsidRPr="00945EF8">
        <w:rPr>
          <w:rFonts w:hint="cs"/>
          <w:sz w:val="20"/>
          <w:rtl/>
        </w:rPr>
        <w:t xml:space="preserve"> תק' (מס' 2) תש"ל-1970</w:t>
      </w:r>
      <w:r w:rsidR="00302FF5">
        <w:rPr>
          <w:rFonts w:hint="cs"/>
          <w:sz w:val="20"/>
          <w:rtl/>
        </w:rPr>
        <w:t>; תחילתן ביום 1.10.1969</w:t>
      </w:r>
      <w:r w:rsidRPr="00945EF8">
        <w:rPr>
          <w:rFonts w:hint="cs"/>
          <w:sz w:val="20"/>
          <w:rtl/>
        </w:rPr>
        <w:t xml:space="preserve">. </w:t>
      </w:r>
      <w:hyperlink r:id="rId19" w:history="1">
        <w:r w:rsidRPr="00945EF8">
          <w:rPr>
            <w:rStyle w:val="Hyperlink"/>
            <w:rFonts w:hint="cs"/>
            <w:sz w:val="20"/>
            <w:rtl/>
          </w:rPr>
          <w:t>מס' 2568</w:t>
        </w:r>
      </w:hyperlink>
      <w:r w:rsidRPr="00945EF8">
        <w:rPr>
          <w:rFonts w:hint="cs"/>
          <w:sz w:val="20"/>
          <w:rtl/>
        </w:rPr>
        <w:t xml:space="preserve"> מיום 4.6.1970 עמ' 1674 </w:t>
      </w:r>
      <w:r w:rsidRPr="00945EF8">
        <w:rPr>
          <w:sz w:val="20"/>
          <w:rtl/>
        </w:rPr>
        <w:t>–</w:t>
      </w:r>
      <w:r w:rsidRPr="00945EF8">
        <w:rPr>
          <w:rFonts w:hint="cs"/>
          <w:sz w:val="20"/>
          <w:rtl/>
        </w:rPr>
        <w:t xml:space="preserve"> תק' (מס' 3) תש"ל-1970</w:t>
      </w:r>
      <w:r w:rsidR="00EE08CB">
        <w:rPr>
          <w:rFonts w:hint="cs"/>
          <w:sz w:val="20"/>
          <w:rtl/>
        </w:rPr>
        <w:t>; תחילתן 90 ימים מיום פרסומן</w:t>
      </w:r>
      <w:r w:rsidRPr="00945EF8">
        <w:rPr>
          <w:rFonts w:hint="cs"/>
          <w:sz w:val="20"/>
          <w:rtl/>
        </w:rPr>
        <w:t>.</w:t>
      </w:r>
    </w:p>
    <w:p w:rsidR="005876B1" w:rsidRDefault="005876B1" w:rsidP="00945E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0" w:history="1">
        <w:r w:rsidRPr="00945EF8">
          <w:rPr>
            <w:rStyle w:val="Hyperlink"/>
            <w:sz w:val="20"/>
            <w:rtl/>
          </w:rPr>
          <w:t>ק</w:t>
        </w:r>
        <w:r w:rsidRPr="00945EF8">
          <w:rPr>
            <w:rStyle w:val="Hyperlink"/>
            <w:rFonts w:hint="cs"/>
            <w:sz w:val="20"/>
            <w:rtl/>
          </w:rPr>
          <w:t>"ת תשל"א מס' 2634</w:t>
        </w:r>
      </w:hyperlink>
      <w:r w:rsidRPr="00945EF8">
        <w:rPr>
          <w:rFonts w:hint="cs"/>
          <w:sz w:val="20"/>
          <w:rtl/>
        </w:rPr>
        <w:t xml:space="preserve"> מיום 19.11.1970 עמ' 161 </w:t>
      </w:r>
      <w:r w:rsidRPr="00945EF8">
        <w:rPr>
          <w:sz w:val="20"/>
          <w:rtl/>
        </w:rPr>
        <w:t>–</w:t>
      </w:r>
      <w:r w:rsidRPr="00945EF8">
        <w:rPr>
          <w:rFonts w:hint="cs"/>
          <w:sz w:val="20"/>
          <w:rtl/>
        </w:rPr>
        <w:t xml:space="preserve"> תק' תשל"א-1970.</w:t>
      </w:r>
    </w:p>
    <w:p w:rsidR="005876B1" w:rsidRPr="005876B1" w:rsidRDefault="00C52C4E" w:rsidP="00C52C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*</w:t>
      </w:r>
      <w:r>
        <w:rPr>
          <w:rFonts w:hint="cs"/>
          <w:sz w:val="20"/>
          <w:rtl/>
        </w:rPr>
        <w:t xml:space="preserve"> </w:t>
      </w:r>
      <w:r w:rsidR="005876B1">
        <w:rPr>
          <w:sz w:val="20"/>
          <w:rtl/>
        </w:rPr>
        <w:t>ה</w:t>
      </w:r>
      <w:r w:rsidR="005876B1">
        <w:rPr>
          <w:rFonts w:hint="cs"/>
          <w:sz w:val="20"/>
          <w:rtl/>
        </w:rPr>
        <w:t xml:space="preserve">תקנות </w:t>
      </w:r>
      <w:r>
        <w:rPr>
          <w:rFonts w:hint="cs"/>
          <w:sz w:val="20"/>
          <w:rtl/>
        </w:rPr>
        <w:t xml:space="preserve">לא יחולו בנמלי רשות הנמלים אך </w:t>
      </w:r>
      <w:r w:rsidR="005876B1">
        <w:rPr>
          <w:rFonts w:hint="cs"/>
          <w:sz w:val="20"/>
          <w:rtl/>
        </w:rPr>
        <w:t xml:space="preserve">יחולו </w:t>
      </w:r>
      <w:r>
        <w:rPr>
          <w:rFonts w:hint="cs"/>
          <w:sz w:val="20"/>
          <w:rtl/>
        </w:rPr>
        <w:t>בנמל</w:t>
      </w:r>
      <w:r w:rsidR="005876B1">
        <w:rPr>
          <w:rFonts w:hint="cs"/>
          <w:sz w:val="20"/>
          <w:rtl/>
        </w:rPr>
        <w:t xml:space="preserve"> </w:t>
      </w:r>
      <w:r>
        <w:rPr>
          <w:rFonts w:hint="cs"/>
          <w:sz w:val="20"/>
          <w:rtl/>
        </w:rPr>
        <w:t>עכו מכוח תקנות נמל עכו (הטלת חיקוקים), תשכ"ג-1963</w:t>
      </w:r>
      <w:r w:rsidR="005876B1"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440B" w:rsidRDefault="00E9440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נמל חיפה (אגרות העברת מטענים), תש"ך–1960</w:t>
    </w:r>
  </w:p>
  <w:p w:rsidR="00E9440B" w:rsidRDefault="00E944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9440B" w:rsidRDefault="00E944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440B" w:rsidRDefault="00E9440B" w:rsidP="005876B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נמל חיפה (אגרות העברת מטענים), תש"ך</w:t>
    </w:r>
    <w:r w:rsidR="005876B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:rsidR="00E9440B" w:rsidRDefault="00E944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9440B" w:rsidRDefault="00E944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1C66"/>
    <w:rsid w:val="00002982"/>
    <w:rsid w:val="00023B74"/>
    <w:rsid w:val="0002748C"/>
    <w:rsid w:val="000644C0"/>
    <w:rsid w:val="00065E68"/>
    <w:rsid w:val="000978ED"/>
    <w:rsid w:val="000A5AC3"/>
    <w:rsid w:val="000E016D"/>
    <w:rsid w:val="00135606"/>
    <w:rsid w:val="00146B92"/>
    <w:rsid w:val="00170163"/>
    <w:rsid w:val="001774A2"/>
    <w:rsid w:val="00197AE1"/>
    <w:rsid w:val="001A187B"/>
    <w:rsid w:val="001A5752"/>
    <w:rsid w:val="001F130E"/>
    <w:rsid w:val="001F17EF"/>
    <w:rsid w:val="00261285"/>
    <w:rsid w:val="00263430"/>
    <w:rsid w:val="002E6336"/>
    <w:rsid w:val="002E737C"/>
    <w:rsid w:val="002F3D7E"/>
    <w:rsid w:val="00302FF5"/>
    <w:rsid w:val="00316898"/>
    <w:rsid w:val="00334F9D"/>
    <w:rsid w:val="003666D0"/>
    <w:rsid w:val="003A0711"/>
    <w:rsid w:val="003A0F00"/>
    <w:rsid w:val="003C5333"/>
    <w:rsid w:val="003D008C"/>
    <w:rsid w:val="00435955"/>
    <w:rsid w:val="00457F2A"/>
    <w:rsid w:val="00467D7E"/>
    <w:rsid w:val="00484A80"/>
    <w:rsid w:val="00485288"/>
    <w:rsid w:val="00485A01"/>
    <w:rsid w:val="00493ED3"/>
    <w:rsid w:val="004A5D49"/>
    <w:rsid w:val="00506923"/>
    <w:rsid w:val="0051068A"/>
    <w:rsid w:val="005178B0"/>
    <w:rsid w:val="00575DD6"/>
    <w:rsid w:val="00585230"/>
    <w:rsid w:val="005876B1"/>
    <w:rsid w:val="006536D1"/>
    <w:rsid w:val="006714DA"/>
    <w:rsid w:val="006C2A6A"/>
    <w:rsid w:val="006F266D"/>
    <w:rsid w:val="00721E99"/>
    <w:rsid w:val="007600CC"/>
    <w:rsid w:val="007677C3"/>
    <w:rsid w:val="007916F6"/>
    <w:rsid w:val="007A0FE7"/>
    <w:rsid w:val="007C2198"/>
    <w:rsid w:val="007C2268"/>
    <w:rsid w:val="007D56F9"/>
    <w:rsid w:val="007D7090"/>
    <w:rsid w:val="0083244B"/>
    <w:rsid w:val="00844331"/>
    <w:rsid w:val="00864AB2"/>
    <w:rsid w:val="008A4C39"/>
    <w:rsid w:val="008B55FC"/>
    <w:rsid w:val="008D791A"/>
    <w:rsid w:val="00945EF8"/>
    <w:rsid w:val="00964B5F"/>
    <w:rsid w:val="00970EFF"/>
    <w:rsid w:val="009B6C84"/>
    <w:rsid w:val="009C7005"/>
    <w:rsid w:val="009D0604"/>
    <w:rsid w:val="009D3E49"/>
    <w:rsid w:val="009D5C33"/>
    <w:rsid w:val="009F4633"/>
    <w:rsid w:val="00A75EFF"/>
    <w:rsid w:val="00AE14EA"/>
    <w:rsid w:val="00AE37B0"/>
    <w:rsid w:val="00B10131"/>
    <w:rsid w:val="00B17690"/>
    <w:rsid w:val="00B3230B"/>
    <w:rsid w:val="00B513F1"/>
    <w:rsid w:val="00B81C66"/>
    <w:rsid w:val="00BA3D38"/>
    <w:rsid w:val="00BA53CE"/>
    <w:rsid w:val="00BE6379"/>
    <w:rsid w:val="00C07B0F"/>
    <w:rsid w:val="00C36206"/>
    <w:rsid w:val="00C52C4E"/>
    <w:rsid w:val="00C7420A"/>
    <w:rsid w:val="00C915A4"/>
    <w:rsid w:val="00CC6837"/>
    <w:rsid w:val="00CE69B1"/>
    <w:rsid w:val="00CF6D86"/>
    <w:rsid w:val="00D10B9E"/>
    <w:rsid w:val="00D13771"/>
    <w:rsid w:val="00D249D6"/>
    <w:rsid w:val="00D545C4"/>
    <w:rsid w:val="00D71FD7"/>
    <w:rsid w:val="00DA5E5A"/>
    <w:rsid w:val="00DD3941"/>
    <w:rsid w:val="00E32CEC"/>
    <w:rsid w:val="00E44D73"/>
    <w:rsid w:val="00E7294D"/>
    <w:rsid w:val="00E85571"/>
    <w:rsid w:val="00E918FE"/>
    <w:rsid w:val="00E9440B"/>
    <w:rsid w:val="00EB1A95"/>
    <w:rsid w:val="00EE08CB"/>
    <w:rsid w:val="00EE4A3B"/>
    <w:rsid w:val="00EE4FBA"/>
    <w:rsid w:val="00F3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C5AD696-E358-45D9-B2C0-8E0C1AE6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876B1"/>
    <w:rPr>
      <w:sz w:val="20"/>
      <w:szCs w:val="20"/>
    </w:rPr>
  </w:style>
  <w:style w:type="character" w:styleId="a6">
    <w:name w:val="footnote reference"/>
    <w:basedOn w:val="a0"/>
    <w:semiHidden/>
    <w:rsid w:val="005876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2347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2270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124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2131.pdf" TargetMode="External"/><Relationship Id="rId13" Type="http://schemas.openxmlformats.org/officeDocument/2006/relationships/hyperlink" Target="http://www.nevo.co.il/Law_word/law06/TAK-2342.pdf" TargetMode="External"/><Relationship Id="rId18" Type="http://schemas.openxmlformats.org/officeDocument/2006/relationships/hyperlink" Target="http://www.nevo.co.il/Law_word/law06/TAK-2541.pdf" TargetMode="External"/><Relationship Id="rId3" Type="http://schemas.openxmlformats.org/officeDocument/2006/relationships/hyperlink" Target="http://www.nevo.co.il/Law_word/law06/TAK-1491.pdf" TargetMode="External"/><Relationship Id="rId7" Type="http://schemas.openxmlformats.org/officeDocument/2006/relationships/hyperlink" Target="http://www.nevo.co.il/Law_word/law06/TAK-2124.pdf" TargetMode="External"/><Relationship Id="rId12" Type="http://schemas.openxmlformats.org/officeDocument/2006/relationships/hyperlink" Target="http://www.nevo.co.il/Law_word/law06/TAK-2335.pdf" TargetMode="External"/><Relationship Id="rId17" Type="http://schemas.openxmlformats.org/officeDocument/2006/relationships/hyperlink" Target="http://www.nevo.co.il/Law_word/law06/TAK-2548.pdf" TargetMode="External"/><Relationship Id="rId2" Type="http://schemas.openxmlformats.org/officeDocument/2006/relationships/hyperlink" Target="http://www.nevo.co.il/Law_word/law06/TAK-1259.pdf" TargetMode="External"/><Relationship Id="rId16" Type="http://schemas.openxmlformats.org/officeDocument/2006/relationships/hyperlink" Target="http://www.nevo.co.il/Law_word/law06/TAK-2503.pdf" TargetMode="External"/><Relationship Id="rId20" Type="http://schemas.openxmlformats.org/officeDocument/2006/relationships/hyperlink" Target="http://www.nevo.co.il/Law_word/law06/TAK-2634.pdf" TargetMode="External"/><Relationship Id="rId1" Type="http://schemas.openxmlformats.org/officeDocument/2006/relationships/hyperlink" Target="http://www.nevo.co.il/Law_word/law06/TAK-0980.pdf" TargetMode="External"/><Relationship Id="rId6" Type="http://schemas.openxmlformats.org/officeDocument/2006/relationships/hyperlink" Target="http://www.nevo.co.il/Law_word/law06/TAK-2027.pdf" TargetMode="External"/><Relationship Id="rId11" Type="http://schemas.openxmlformats.org/officeDocument/2006/relationships/hyperlink" Target="http://www.nevo.co.il/Law_word/law06/TAK-2272.pdf" TargetMode="External"/><Relationship Id="rId5" Type="http://schemas.openxmlformats.org/officeDocument/2006/relationships/hyperlink" Target="http://www.nevo.co.il/Law_word/law06/TAK-1837.pdf" TargetMode="External"/><Relationship Id="rId15" Type="http://schemas.openxmlformats.org/officeDocument/2006/relationships/hyperlink" Target="http://www.nevo.co.il/Law_word/law06/TAK-2423.pdf" TargetMode="External"/><Relationship Id="rId10" Type="http://schemas.openxmlformats.org/officeDocument/2006/relationships/hyperlink" Target="http://www.nevo.co.il/Law_word/law06/TAK-2270.pdf" TargetMode="External"/><Relationship Id="rId19" Type="http://schemas.openxmlformats.org/officeDocument/2006/relationships/hyperlink" Target="http://www.nevo.co.il/Law_word/law06/TAK-2568.pdf" TargetMode="External"/><Relationship Id="rId4" Type="http://schemas.openxmlformats.org/officeDocument/2006/relationships/hyperlink" Target="http://www.nevo.co.il/Law_word/law06/TAK-1751.pdf" TargetMode="External"/><Relationship Id="rId9" Type="http://schemas.openxmlformats.org/officeDocument/2006/relationships/hyperlink" Target="http://www.nevo.co.il/Law_word/law06/TAK-2225.pdf" TargetMode="External"/><Relationship Id="rId14" Type="http://schemas.openxmlformats.org/officeDocument/2006/relationships/hyperlink" Target="http://www.nevo.co.il/Law_word/law06/TAK-23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4761</CharactersWithSpaces>
  <SharedDoc>false</SharedDoc>
  <HLinks>
    <vt:vector size="192" baseType="variant">
      <vt:variant>
        <vt:i4>8323084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http://www.nevo.co.il/Law_word/law06/TAK-2347.pdf</vt:lpwstr>
      </vt:variant>
      <vt:variant>
        <vt:lpwstr/>
      </vt:variant>
      <vt:variant>
        <vt:i4>8126474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http://www.nevo.co.il/Law_word/law06/TAK-2270.pdf</vt:lpwstr>
      </vt:variant>
      <vt:variant>
        <vt:lpwstr/>
      </vt:variant>
      <vt:variant>
        <vt:i4>7929869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http://www.nevo.co.il/Law_word/law06/TAK-2124.pdf</vt:lpwstr>
      </vt:variant>
      <vt:variant>
        <vt:lpwstr/>
      </vt:variant>
      <vt:variant>
        <vt:i4>5570569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7864330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http://www.nevo.co.il/Law_word/law06/TAK-2634.pdf</vt:lpwstr>
      </vt:variant>
      <vt:variant>
        <vt:lpwstr/>
      </vt:variant>
      <vt:variant>
        <vt:i4>8192005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http://www.nevo.co.il/Law_word/law06/TAK-2568.pdf</vt:lpwstr>
      </vt:variant>
      <vt:variant>
        <vt:lpwstr/>
      </vt:variant>
      <vt:variant>
        <vt:i4>8323084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http://www.nevo.co.il/Law_word/law06/TAK-2541.pdf</vt:lpwstr>
      </vt:variant>
      <vt:variant>
        <vt:lpwstr/>
      </vt:variant>
      <vt:variant>
        <vt:i4>8323077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http://www.nevo.co.il/Law_word/law06/TAK-2548.pdf</vt:lpwstr>
      </vt:variant>
      <vt:variant>
        <vt:lpwstr/>
      </vt:variant>
      <vt:variant>
        <vt:i4>8060942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http://www.nevo.co.il/Law_word/law06/TAK-2503.pdf</vt:lpwstr>
      </vt:variant>
      <vt:variant>
        <vt:lpwstr/>
      </vt:variant>
      <vt:variant>
        <vt:i4>7929871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http://www.nevo.co.il/Law_word/law06/TAK-2423.pdf</vt:lpwstr>
      </vt:variant>
      <vt:variant>
        <vt:lpwstr/>
      </vt:variant>
      <vt:variant>
        <vt:i4>8323084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http://www.nevo.co.il/Law_word/law06/TAK-2347.pdf</vt:lpwstr>
      </vt:variant>
      <vt:variant>
        <vt:lpwstr/>
      </vt:variant>
      <vt:variant>
        <vt:i4>8323081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http://www.nevo.co.il/Law_word/law06/TAK-2342.pdf</vt:lpwstr>
      </vt:variant>
      <vt:variant>
        <vt:lpwstr/>
      </vt:variant>
      <vt:variant>
        <vt:i4>7864334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http://www.nevo.co.il/Law_word/law06/TAK-2335.pdf</vt:lpwstr>
      </vt:variant>
      <vt:variant>
        <vt:lpwstr/>
      </vt:variant>
      <vt:variant>
        <vt:i4>8126472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http://www.nevo.co.il/Law_word/law06/TAK-2272.pdf</vt:lpwstr>
      </vt:variant>
      <vt:variant>
        <vt:lpwstr/>
      </vt:variant>
      <vt:variant>
        <vt:i4>8126474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http://www.nevo.co.il/Law_word/law06/TAK-2270.pdf</vt:lpwstr>
      </vt:variant>
      <vt:variant>
        <vt:lpwstr/>
      </vt:variant>
      <vt:variant>
        <vt:i4>7929871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http://www.nevo.co.il/Law_word/law06/TAK-2225.pdf</vt:lpwstr>
      </vt:variant>
      <vt:variant>
        <vt:lpwstr/>
      </vt:variant>
      <vt:variant>
        <vt:i4>7864328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http://www.nevo.co.il/Law_word/law06/TAK-2131.pdf</vt:lpwstr>
      </vt:variant>
      <vt:variant>
        <vt:lpwstr/>
      </vt:variant>
      <vt:variant>
        <vt:i4>7929869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http://www.nevo.co.il/Law_word/law06/TAK-2124.pdf</vt:lpwstr>
      </vt:variant>
      <vt:variant>
        <vt:lpwstr/>
      </vt:variant>
      <vt:variant>
        <vt:i4>7929871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http://www.nevo.co.il/Law_word/law06/TAK-2027.pdf</vt:lpwstr>
      </vt:variant>
      <vt:variant>
        <vt:lpwstr/>
      </vt:variant>
      <vt:variant>
        <vt:i4>8060935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http://www.nevo.co.il/Law_word/law06/TAK-1837.pdf</vt:lpwstr>
      </vt:variant>
      <vt:variant>
        <vt:lpwstr/>
      </vt:variant>
      <vt:variant>
        <vt:i4>8192014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http://www.nevo.co.il/Law_word/law06/TAK-1751.pdf</vt:lpwstr>
      </vt:variant>
      <vt:variant>
        <vt:lpwstr/>
      </vt:variant>
      <vt:variant>
        <vt:i4>7405581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http://www.nevo.co.il/Law_word/law06/TAK-1491.pdf</vt:lpwstr>
      </vt:variant>
      <vt:variant>
        <vt:lpwstr/>
      </vt:variant>
      <vt:variant>
        <vt:i4>8192003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http://www.nevo.co.il/Law_word/law06/TAK-1259.pdf</vt:lpwstr>
      </vt:variant>
      <vt:variant>
        <vt:lpwstr/>
      </vt:variant>
      <vt:variant>
        <vt:i4>7405569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http://www.nevo.co.il/Law_word/law06/TAK-0980.pdf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eli</dc:creator>
  <cp:keywords/>
  <dc:description/>
  <cp:lastModifiedBy>Shimon Doodkin</cp:lastModifiedBy>
  <cp:revision>2</cp:revision>
  <cp:lastPrinted>2009-08-17T09:38:00Z</cp:lastPrinted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נמל חיפה (אגרות העברת מטענים), תש"ך-1960 - רבדים</vt:lpwstr>
  </property>
  <property fmtid="{D5CDD505-2E9C-101B-9397-08002B2CF9AE}" pid="5" name="LAWNUMBER">
    <vt:lpwstr>0042</vt:lpwstr>
  </property>
  <property fmtid="{D5CDD505-2E9C-101B-9397-08002B2CF9AE}" pid="6" name="TYPE">
    <vt:lpwstr>01</vt:lpwstr>
  </property>
  <property fmtid="{D5CDD505-2E9C-101B-9397-08002B2CF9AE}" pid="7" name="MEKOR_NAME1">
    <vt:lpwstr>פקודת הנמלים</vt:lpwstr>
  </property>
  <property fmtid="{D5CDD505-2E9C-101B-9397-08002B2CF9AE}" pid="8" name="MEKOR_SAIF1">
    <vt:lpwstr>10X;17X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תשתיות</vt:lpwstr>
  </property>
  <property fmtid="{D5CDD505-2E9C-101B-9397-08002B2CF9AE}" pid="13" name="NOSE31">
    <vt:lpwstr>ספנות ונמלים</vt:lpwstr>
  </property>
  <property fmtid="{D5CDD505-2E9C-101B-9397-08002B2CF9AE}" pid="14" name="NOSE41">
    <vt:lpwstr>אגרות  </vt:lpwstr>
  </property>
  <property fmtid="{D5CDD505-2E9C-101B-9397-08002B2CF9AE}" pid="15" name="NOSE12">
    <vt:lpwstr>משפט פרטי וכלכלה</vt:lpwstr>
  </property>
  <property fmtid="{D5CDD505-2E9C-101B-9397-08002B2CF9AE}" pid="16" name="NOSE22">
    <vt:lpwstr>מסחר </vt:lpwstr>
  </property>
  <property fmtid="{D5CDD505-2E9C-101B-9397-08002B2CF9AE}" pid="17" name="NOSE32">
    <vt:lpwstr>סחר</vt:lpwstr>
  </property>
  <property fmtid="{D5CDD505-2E9C-101B-9397-08002B2CF9AE}" pid="18" name="NOSE42">
    <vt:lpwstr>הובלת טובין בים</vt:lpwstr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