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3C5" w:rsidRDefault="00C073C5" w:rsidP="004935E0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נמל טבריה (סימון רשתות דיג), תש"ל</w:t>
      </w:r>
      <w:r w:rsidR="004935E0">
        <w:rPr>
          <w:rFonts w:hint="cs"/>
          <w:rtl/>
        </w:rPr>
        <w:t>-</w:t>
      </w:r>
      <w:r>
        <w:rPr>
          <w:rtl/>
        </w:rPr>
        <w:t>1970</w:t>
      </w:r>
    </w:p>
    <w:p w:rsidR="005E27D8" w:rsidRPr="005E27D8" w:rsidRDefault="005E27D8" w:rsidP="005E27D8">
      <w:pPr>
        <w:spacing w:line="320" w:lineRule="auto"/>
        <w:jc w:val="left"/>
        <w:rPr>
          <w:rFonts w:cs="FrankRuehl"/>
          <w:szCs w:val="26"/>
          <w:rtl/>
        </w:rPr>
      </w:pPr>
    </w:p>
    <w:p w:rsidR="005E27D8" w:rsidRDefault="005E27D8" w:rsidP="005E27D8">
      <w:pPr>
        <w:spacing w:line="320" w:lineRule="auto"/>
        <w:jc w:val="left"/>
        <w:rPr>
          <w:rFonts w:cs="Miriam"/>
          <w:szCs w:val="22"/>
          <w:rtl/>
        </w:rPr>
      </w:pPr>
      <w:r w:rsidRPr="005E27D8">
        <w:rPr>
          <w:rFonts w:cs="Miriam"/>
          <w:szCs w:val="22"/>
          <w:rtl/>
        </w:rPr>
        <w:t>רשויות ומשפט מנהלי</w:t>
      </w:r>
      <w:r w:rsidRPr="005E27D8">
        <w:rPr>
          <w:rFonts w:cs="FrankRuehl"/>
          <w:szCs w:val="26"/>
          <w:rtl/>
        </w:rPr>
        <w:t xml:space="preserve"> – תשתיות – ספנות ונמלים</w:t>
      </w:r>
    </w:p>
    <w:p w:rsidR="005E27D8" w:rsidRPr="005E27D8" w:rsidRDefault="005E27D8" w:rsidP="005E27D8">
      <w:pPr>
        <w:spacing w:line="320" w:lineRule="auto"/>
        <w:jc w:val="left"/>
        <w:rPr>
          <w:rFonts w:cs="Miriam" w:hint="cs"/>
          <w:szCs w:val="22"/>
          <w:rtl/>
        </w:rPr>
      </w:pPr>
      <w:r w:rsidRPr="005E27D8">
        <w:rPr>
          <w:rFonts w:cs="Miriam"/>
          <w:szCs w:val="22"/>
          <w:rtl/>
        </w:rPr>
        <w:t>חקלאות טבע וסביבה</w:t>
      </w:r>
      <w:r w:rsidRPr="005E27D8">
        <w:rPr>
          <w:rFonts w:cs="FrankRuehl"/>
          <w:szCs w:val="26"/>
          <w:rtl/>
        </w:rPr>
        <w:t xml:space="preserve"> – בע"ח – דיג</w:t>
      </w:r>
    </w:p>
    <w:p w:rsidR="00C073C5" w:rsidRDefault="00C073C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073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3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73C5" w:rsidRDefault="00C07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073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3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hyperlink w:anchor="Seif1" w:tooltip="סימון רשת שקועה וצפה בי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73C5" w:rsidRDefault="00C07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רשת שקועה וצפה ביום</w:t>
            </w:r>
          </w:p>
        </w:tc>
        <w:tc>
          <w:tcPr>
            <w:tcW w:w="124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073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3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hyperlink w:anchor="Seif2" w:tooltip="הטלת רשת שקועה בל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73C5" w:rsidRDefault="00C07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הטלת רשת שקועה בלילה</w:t>
            </w:r>
          </w:p>
        </w:tc>
        <w:tc>
          <w:tcPr>
            <w:tcW w:w="124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073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3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hyperlink w:anchor="Seif3" w:tooltip="סימון רשת צפה בל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73C5" w:rsidRDefault="00C07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רשת צפה בלילה</w:t>
            </w:r>
          </w:p>
        </w:tc>
        <w:tc>
          <w:tcPr>
            <w:tcW w:w="124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073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3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hyperlink w:anchor="Seif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73C5" w:rsidRDefault="00C07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073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3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73C5" w:rsidRDefault="00C07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073C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935E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073C5" w:rsidRDefault="00C073C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073C5" w:rsidRDefault="00C073C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C073C5" w:rsidRDefault="00C073C5">
      <w:pPr>
        <w:pStyle w:val="big-header"/>
        <w:ind w:left="0" w:right="1134"/>
        <w:rPr>
          <w:rtl/>
        </w:rPr>
      </w:pPr>
    </w:p>
    <w:p w:rsidR="00C073C5" w:rsidRDefault="00C073C5" w:rsidP="004935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נמל טבריה (סימון רשתות דיג), תש</w:t>
      </w:r>
      <w:r>
        <w:rPr>
          <w:rtl/>
        </w:rPr>
        <w:t>"</w:t>
      </w:r>
      <w:r>
        <w:rPr>
          <w:rFonts w:hint="cs"/>
          <w:rtl/>
        </w:rPr>
        <w:t>ל</w:t>
      </w:r>
      <w:r w:rsidR="004935E0">
        <w:rPr>
          <w:rFonts w:hint="cs"/>
          <w:rtl/>
        </w:rPr>
        <w:t>-</w:t>
      </w:r>
      <w:r>
        <w:rPr>
          <w:rFonts w:hint="cs"/>
          <w:rtl/>
        </w:rPr>
        <w:t>1970</w:t>
      </w:r>
      <w:r w:rsidR="004935E0">
        <w:rPr>
          <w:rStyle w:val="a6"/>
          <w:rtl/>
        </w:rPr>
        <w:footnoteReference w:customMarkFollows="1" w:id="1"/>
        <w:t>*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17 לפקודת הנמלים, ולאחר התייעצות עם שר החקלאות, אני מתקין תקנות אלה: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656" o:allowincell="f" filled="f" stroked="f" strokecolor="lime" strokeweight=".25pt">
            <v:textbox style="mso-next-textbox:#_x0000_s1026" inset="0,0,0,0">
              <w:txbxContent>
                <w:p w:rsidR="00C073C5" w:rsidRDefault="00C0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יום" - פרק הזמן שבין זריחת החמה ושקיעתה;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לילה" - פרק הזמן שאינו יום;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רשת שקועה" - רשת לדיג שחלקה העליון נמצא בעומק של שנ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וחצי מטרים לפחות מתחת לפני המים;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רשת צפה" - רשת לדיג שאיננה רשת שקועה;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נמל" - נמל טבריה.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pt;z-index:251655680" o:allowincell="f" filled="f" stroked="f" strokecolor="lime" strokeweight=".25pt">
            <v:textbox style="mso-next-textbox:#_x0000_s1027" inset="0,0,0,0">
              <w:txbxContent>
                <w:p w:rsidR="00C073C5" w:rsidRDefault="00C0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רשת שקוע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וצפה ביום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יטיל אדם רשת שקועה או רשת צפה ולא ישאיר רשת כאמור בנמל ביום אלא אם מחוברים לה מצופים הבולטים מעל פני המים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שמידותיהם 30 </w:t>
      </w:r>
      <w:r>
        <w:rPr>
          <w:rStyle w:val="default"/>
          <w:rFonts w:cs="FrankRuehl"/>
        </w:rPr>
        <w:t xml:space="preserve"> x</w:t>
      </w:r>
      <w:r>
        <w:rPr>
          <w:rStyle w:val="default"/>
          <w:rFonts w:cs="FrankRuehl"/>
          <w:rtl/>
        </w:rPr>
        <w:t xml:space="preserve">20 </w:t>
      </w:r>
      <w:r>
        <w:rPr>
          <w:rStyle w:val="default"/>
          <w:rFonts w:cs="FrankRuehl"/>
        </w:rPr>
        <w:t xml:space="preserve"> x</w:t>
      </w:r>
      <w:r>
        <w:rPr>
          <w:rStyle w:val="default"/>
          <w:rFonts w:cs="FrankRuehl"/>
          <w:rtl/>
        </w:rPr>
        <w:t xml:space="preserve">20 </w:t>
      </w:r>
      <w:r>
        <w:rPr>
          <w:rStyle w:val="default"/>
          <w:rFonts w:cs="FrankRuehl" w:hint="cs"/>
          <w:rtl/>
        </w:rPr>
        <w:t>ס"מ -</w:t>
      </w:r>
    </w:p>
    <w:p w:rsidR="00C073C5" w:rsidRDefault="00C073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המחוברים לשני קצות הרשת; וכן</w:t>
      </w:r>
    </w:p>
    <w:p w:rsidR="00C073C5" w:rsidRDefault="00C073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המחוברים לאורך הרשת במרחק שווה שאינו עולה על </w:t>
      </w:r>
      <w:smartTag w:uri="urn:schemas-microsoft-com:office:smarttags" w:element="metricconverter">
        <w:smartTagPr>
          <w:attr w:name="ProductID" w:val="250 מטר"/>
        </w:smartTagPr>
        <w:r>
          <w:rPr>
            <w:rStyle w:val="default"/>
            <w:rFonts w:cs="FrankRuehl" w:hint="cs"/>
            <w:rtl/>
          </w:rPr>
          <w:t>250 מטר</w:t>
        </w:r>
      </w:smartTag>
      <w:r>
        <w:rPr>
          <w:rStyle w:val="default"/>
          <w:rFonts w:cs="FrankRuehl" w:hint="cs"/>
          <w:rtl/>
        </w:rPr>
        <w:t xml:space="preserve"> ממצוף למצוף כשהוא נמדד לאורך הרשת.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70.25pt;margin-top:8.05pt;width:69.3pt;height:17.35pt;z-index:251656704" o:allowincell="f" filled="f" stroked="f" strokecolor="lime" strokeweight=".25pt">
            <v:textbox style="mso-next-textbox:#_x0000_s1028" inset="0,0,0,0">
              <w:txbxContent>
                <w:p w:rsidR="00C073C5" w:rsidRDefault="00C0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טלת רשת שקועה בלילה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יטיל אדם רשת שקועה ולא ישאירנה בנמל בלילה, אלא אם מחוברים לה מצופים כאמור בתקנה 2.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70.25pt;margin-top:8.05pt;width:69.3pt;height:23.05pt;z-index:251657728" o:allowincell="f" filled="f" stroked="f" strokecolor="lime" strokeweight=".25pt">
            <v:textbox style="mso-next-textbox:#_x0000_s1029" inset="0,0,0,0">
              <w:txbxContent>
                <w:p w:rsidR="00C073C5" w:rsidRDefault="00C0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ימון ר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ת צפה בלילה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יטיל אדם רשת צפה ולא ישאירנה בנמל, בלילה, אלא אם מחוברים לה מצופים -</w:t>
      </w:r>
    </w:p>
    <w:p w:rsidR="00C073C5" w:rsidRDefault="00C073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לשני קצות הרשת והמאירים בפנסים בצבע כתום; וכן</w:t>
      </w:r>
    </w:p>
    <w:p w:rsidR="00C073C5" w:rsidRDefault="00C073C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המחובר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 לאורך הרשת במרחק שווה שאינו עולה על </w:t>
      </w:r>
      <w:smartTag w:uri="urn:schemas-microsoft-com:office:smarttags" w:element="metricconverter">
        <w:smartTagPr>
          <w:attr w:name="ProductID" w:val="250 מטר"/>
        </w:smartTagPr>
        <w:r>
          <w:rPr>
            <w:rStyle w:val="default"/>
            <w:rFonts w:cs="FrankRuehl" w:hint="cs"/>
            <w:rtl/>
          </w:rPr>
          <w:t>250 מטר</w:t>
        </w:r>
      </w:smartTag>
      <w:r>
        <w:rPr>
          <w:rStyle w:val="default"/>
          <w:rFonts w:cs="FrankRuehl" w:hint="cs"/>
          <w:rtl/>
        </w:rPr>
        <w:t xml:space="preserve"> ממצוף למצוף, המאירים בפנסים בצבע לבן, אולם לא פחות ממצוף אחד המאיר בצבע לבן.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8752" o:allowincell="f" filled="f" stroked="f" strokecolor="lime" strokeweight=".25pt">
            <v:textbox style="mso-next-textbox:#_x0000_s1030" inset="0,0,0,0">
              <w:txbxContent>
                <w:p w:rsidR="00C073C5" w:rsidRDefault="00C0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עובר על הוראה מהוראות תקנות אלה, דינו - מאסר שלושה חדשים או קנס מאתיים וחמישים לירות.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59776" o:allowincell="f" filled="f" stroked="f" strokecolor="lime" strokeweight=".25pt">
            <v:textbox style="mso-next-textbox:#_x0000_s1031" inset="0,0,0,0">
              <w:txbxContent>
                <w:p w:rsidR="00C073C5" w:rsidRDefault="00C0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חילתן של תקנות אלה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יא בתום ששים יום מיום פרסומן ברשומות.</w:t>
      </w:r>
    </w:p>
    <w:p w:rsidR="00C073C5" w:rsidRDefault="00C073C5" w:rsidP="004935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60800" o:allowincell="f" filled="f" stroked="f" strokecolor="lime" strokeweight=".25pt">
            <v:textbox style="mso-next-textbox:#_x0000_s1032" inset="0,0,0,0">
              <w:txbxContent>
                <w:p w:rsidR="00C073C5" w:rsidRDefault="00C073C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נמל טבריה (סימון רשתות דיג), תש"ל</w:t>
      </w:r>
      <w:r w:rsidR="004935E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1970".</w:t>
      </w:r>
    </w:p>
    <w:p w:rsidR="00C073C5" w:rsidRDefault="00C07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35E0" w:rsidRDefault="004935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073C5" w:rsidRDefault="00C073C5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בסיון תש"ל (30 ביוני 1970)</w:t>
      </w:r>
      <w:r>
        <w:rPr>
          <w:rtl/>
        </w:rPr>
        <w:tab/>
      </w:r>
      <w:r>
        <w:rPr>
          <w:rFonts w:hint="cs"/>
          <w:rtl/>
        </w:rPr>
        <w:t>עזר וייצמן</w:t>
      </w:r>
    </w:p>
    <w:p w:rsidR="00C073C5" w:rsidRDefault="00C073C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:rsidR="004935E0" w:rsidRPr="004935E0" w:rsidRDefault="004935E0" w:rsidP="004935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935E0" w:rsidRPr="004935E0" w:rsidRDefault="004935E0" w:rsidP="004935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073C5" w:rsidRPr="004935E0" w:rsidRDefault="00C073C5" w:rsidP="004935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C073C5" w:rsidRPr="004935E0" w:rsidRDefault="00C073C5" w:rsidP="004935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073C5" w:rsidRPr="004935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798A" w:rsidRDefault="00CC798A">
      <w:r>
        <w:separator/>
      </w:r>
    </w:p>
  </w:endnote>
  <w:endnote w:type="continuationSeparator" w:id="0">
    <w:p w:rsidR="00CC798A" w:rsidRDefault="00CC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3C5" w:rsidRDefault="00C073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073C5" w:rsidRDefault="00C073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73C5" w:rsidRDefault="00C073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35E0">
      <w:rPr>
        <w:rFonts w:cs="TopType Jerushalmi"/>
        <w:noProof/>
        <w:color w:val="000000"/>
        <w:sz w:val="14"/>
        <w:szCs w:val="14"/>
      </w:rPr>
      <w:t>D:\Yael\hakika\Revadim</w:t>
    </w:r>
    <w:r w:rsidR="004935E0" w:rsidRPr="004935E0">
      <w:rPr>
        <w:rFonts w:cs="TopType Jerushalmi"/>
        <w:noProof/>
        <w:color w:val="000000"/>
        <w:sz w:val="14"/>
        <w:szCs w:val="14"/>
        <w:rtl/>
      </w:rPr>
      <w:t>\קבצים</w:t>
    </w:r>
    <w:r w:rsidR="004935E0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בלבד\314_050.</w:t>
    </w:r>
    <w:r w:rsidR="004935E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3C5" w:rsidRDefault="00C073C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C036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073C5" w:rsidRDefault="00C073C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073C5" w:rsidRDefault="00C073C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935E0">
      <w:rPr>
        <w:rFonts w:cs="TopType Jerushalmi"/>
        <w:noProof/>
        <w:color w:val="000000"/>
        <w:sz w:val="14"/>
        <w:szCs w:val="14"/>
      </w:rPr>
      <w:t>D:\Yael\hakika\Revadim</w:t>
    </w:r>
    <w:r w:rsidR="004935E0" w:rsidRPr="004935E0">
      <w:rPr>
        <w:rFonts w:cs="TopType Jerushalmi"/>
        <w:noProof/>
        <w:color w:val="000000"/>
        <w:sz w:val="14"/>
        <w:szCs w:val="14"/>
        <w:rtl/>
      </w:rPr>
      <w:t>\קבצים</w:t>
    </w:r>
    <w:r w:rsidR="004935E0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בלבד\314_050.</w:t>
    </w:r>
    <w:r w:rsidR="004935E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798A" w:rsidRDefault="00CC798A" w:rsidP="004935E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C798A" w:rsidRDefault="00CC798A">
      <w:r>
        <w:continuationSeparator/>
      </w:r>
    </w:p>
  </w:footnote>
  <w:footnote w:id="1">
    <w:p w:rsidR="004935E0" w:rsidRPr="004935E0" w:rsidRDefault="004935E0" w:rsidP="004935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4935E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7C591B">
          <w:rPr>
            <w:rStyle w:val="Hyperlink"/>
            <w:rFonts w:hint="cs"/>
            <w:sz w:val="20"/>
            <w:rtl/>
          </w:rPr>
          <w:t>ק"ת תש"ל מס' 2582</w:t>
        </w:r>
      </w:hyperlink>
      <w:r>
        <w:rPr>
          <w:rFonts w:hint="cs"/>
          <w:sz w:val="20"/>
          <w:rtl/>
        </w:rPr>
        <w:t xml:space="preserve"> מיום 9.7.1970 עמ' 1929.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3C5" w:rsidRDefault="00C073C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טבריה (סימון רשתות דיג), תש"ל–1970</w:t>
    </w:r>
  </w:p>
  <w:p w:rsidR="00C073C5" w:rsidRDefault="00C07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73C5" w:rsidRDefault="00C07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3C5" w:rsidRDefault="00C073C5" w:rsidP="004935E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 טבריה (סימון רשתות דיג), תש"ל</w:t>
    </w:r>
    <w:r w:rsidR="004935E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1970</w:t>
    </w:r>
  </w:p>
  <w:p w:rsidR="00C073C5" w:rsidRDefault="00C07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073C5" w:rsidRDefault="00C073C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27D8"/>
    <w:rsid w:val="004935E0"/>
    <w:rsid w:val="00565510"/>
    <w:rsid w:val="005E27D8"/>
    <w:rsid w:val="007C591B"/>
    <w:rsid w:val="00897E96"/>
    <w:rsid w:val="00B20AB5"/>
    <w:rsid w:val="00B51338"/>
    <w:rsid w:val="00BC0367"/>
    <w:rsid w:val="00C073C5"/>
    <w:rsid w:val="00C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FEE6020-C3EC-4A9F-B7AE-3B78C019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935E0"/>
    <w:rPr>
      <w:sz w:val="20"/>
      <w:szCs w:val="20"/>
    </w:rPr>
  </w:style>
  <w:style w:type="character" w:styleId="a6">
    <w:name w:val="footnote reference"/>
    <w:basedOn w:val="a0"/>
    <w:semiHidden/>
    <w:rsid w:val="004935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5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2040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7536655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http://www.nevo.co.il/Law_word/law06/TAK-2582.pdf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נמל טבריה (סימון רשתות דיג), תש"ל-1970</vt:lpwstr>
  </property>
  <property fmtid="{D5CDD505-2E9C-101B-9397-08002B2CF9AE}" pid="5" name="LAWNUMBER">
    <vt:lpwstr>0050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בע"ח</vt:lpwstr>
  </property>
  <property fmtid="{D5CDD505-2E9C-101B-9397-08002B2CF9AE}" pid="13" name="NOSE32">
    <vt:lpwstr>דיג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הנמלים</vt:lpwstr>
  </property>
  <property fmtid="{D5CDD505-2E9C-101B-9397-08002B2CF9AE}" pid="48" name="MEKOR_SAIF1">
    <vt:lpwstr>17X</vt:lpwstr>
  </property>
</Properties>
</file>