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DFD" w:rsidRDefault="00276DFD" w:rsidP="00194C1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סדרי דין (עבודת שירות), תשמ"ח</w:t>
      </w:r>
      <w:r w:rsidR="00194C1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:rsidR="00565033" w:rsidRPr="00565033" w:rsidRDefault="00565033" w:rsidP="00565033">
      <w:pPr>
        <w:spacing w:line="320" w:lineRule="auto"/>
        <w:jc w:val="left"/>
        <w:rPr>
          <w:rFonts w:cs="FrankRuehl"/>
          <w:szCs w:val="26"/>
          <w:rtl/>
        </w:rPr>
      </w:pPr>
    </w:p>
    <w:p w:rsidR="00565033" w:rsidRDefault="00565033" w:rsidP="00565033">
      <w:pPr>
        <w:spacing w:line="320" w:lineRule="auto"/>
        <w:jc w:val="left"/>
        <w:rPr>
          <w:rtl/>
        </w:rPr>
      </w:pPr>
    </w:p>
    <w:p w:rsidR="00565033" w:rsidRDefault="00565033" w:rsidP="00565033">
      <w:pPr>
        <w:spacing w:line="320" w:lineRule="auto"/>
        <w:jc w:val="left"/>
        <w:rPr>
          <w:rFonts w:cs="FrankRuehl"/>
          <w:szCs w:val="26"/>
          <w:rtl/>
        </w:rPr>
      </w:pPr>
      <w:r w:rsidRPr="00565033">
        <w:rPr>
          <w:rFonts w:cs="Miriam"/>
          <w:szCs w:val="22"/>
          <w:rtl/>
        </w:rPr>
        <w:t>עונשין ומשפט פלילי</w:t>
      </w:r>
      <w:r w:rsidRPr="00565033">
        <w:rPr>
          <w:rFonts w:cs="FrankRuehl"/>
          <w:szCs w:val="26"/>
          <w:rtl/>
        </w:rPr>
        <w:t xml:space="preserve"> – ענישה, מאסר ומעצר – עבודות שירות</w:t>
      </w:r>
    </w:p>
    <w:p w:rsidR="00565033" w:rsidRDefault="00565033" w:rsidP="00565033">
      <w:pPr>
        <w:spacing w:line="320" w:lineRule="auto"/>
        <w:jc w:val="left"/>
        <w:rPr>
          <w:rFonts w:cs="FrankRuehl"/>
          <w:szCs w:val="26"/>
          <w:rtl/>
        </w:rPr>
      </w:pPr>
      <w:r w:rsidRPr="00565033">
        <w:rPr>
          <w:rFonts w:cs="Miriam"/>
          <w:szCs w:val="22"/>
          <w:rtl/>
        </w:rPr>
        <w:t>עונשין ומשפט פלילי</w:t>
      </w:r>
      <w:r w:rsidRPr="00565033">
        <w:rPr>
          <w:rFonts w:cs="FrankRuehl"/>
          <w:szCs w:val="26"/>
          <w:rtl/>
        </w:rPr>
        <w:t xml:space="preserve"> – סדר דין פלילי</w:t>
      </w:r>
    </w:p>
    <w:p w:rsidR="00565033" w:rsidRPr="00565033" w:rsidRDefault="00565033" w:rsidP="00565033">
      <w:pPr>
        <w:spacing w:line="320" w:lineRule="auto"/>
        <w:jc w:val="left"/>
        <w:rPr>
          <w:rFonts w:cs="Miriam"/>
          <w:szCs w:val="22"/>
          <w:rtl/>
        </w:rPr>
      </w:pPr>
      <w:r w:rsidRPr="00565033">
        <w:rPr>
          <w:rFonts w:cs="Miriam"/>
          <w:szCs w:val="22"/>
          <w:rtl/>
        </w:rPr>
        <w:t>בתי משפט וסדרי דין</w:t>
      </w:r>
      <w:r w:rsidRPr="00565033">
        <w:rPr>
          <w:rFonts w:cs="FrankRuehl"/>
          <w:szCs w:val="26"/>
          <w:rtl/>
        </w:rPr>
        <w:t xml:space="preserve"> – סדר דין פלילי – ענישה מאסר ומעצר</w:t>
      </w:r>
    </w:p>
    <w:p w:rsidR="00565033" w:rsidRPr="00565033" w:rsidRDefault="00565033" w:rsidP="00565033">
      <w:pPr>
        <w:spacing w:line="320" w:lineRule="auto"/>
        <w:jc w:val="left"/>
        <w:rPr>
          <w:rFonts w:cs="Miriam"/>
          <w:szCs w:val="22"/>
          <w:rtl/>
        </w:rPr>
      </w:pPr>
    </w:p>
    <w:p w:rsidR="00276DFD" w:rsidRDefault="00276DF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1" w:tooltip="בקשת חוות ד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חוות דעת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2" w:tooltip="הודעה על נשיאת מאסר בעבוד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נשיאת מאסר בעבודת שירות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3" w:tooltip="הודעה על הפסקת עבוד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הפסקת עבודת שירות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4" w:tooltip="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5" w:tooltip="הדיון ב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הדיון בערעור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6" w:tooltip="סדר דין באין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דין באין הוראות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7" w:tooltip="הודעה על המשך עבוד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המשך עבודת שירות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76D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C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276DFD" w:rsidRDefault="00276DFD">
            <w:pPr>
              <w:spacing w:line="240" w:lineRule="auto"/>
              <w:rPr>
                <w:sz w:val="24"/>
              </w:rPr>
            </w:pPr>
          </w:p>
        </w:tc>
      </w:tr>
    </w:tbl>
    <w:p w:rsidR="00276DFD" w:rsidRDefault="00276DFD">
      <w:pPr>
        <w:pStyle w:val="big-header"/>
        <w:ind w:left="0" w:right="1134"/>
        <w:rPr>
          <w:rFonts w:cs="FrankRuehl"/>
          <w:sz w:val="32"/>
          <w:rtl/>
        </w:rPr>
      </w:pPr>
    </w:p>
    <w:p w:rsidR="00276DFD" w:rsidRDefault="00276DFD" w:rsidP="00194C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סדרי דין (עבודת שירות), תשמ"ח</w:t>
      </w:r>
      <w:r w:rsidR="00194C1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194C1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108 לחוק בתי המשפט [נוסח משולב], תשמ"ד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 xml:space="preserve">אני מתקין תקנות אלה: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2096" o:allowincell="f" filled="f" stroked="f" strokecolor="lime" strokeweight=".25pt">
            <v:textbox style="mso-next-textbox:#_x0000_s1026" inset="0,0,0,0">
              <w:txbxContent>
                <w:p w:rsidR="00276DFD" w:rsidRDefault="00276D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94C16">
        <w:rPr>
          <w:rStyle w:val="default"/>
          <w:rFonts w:cs="FrankRuehl"/>
          <w:rtl/>
        </w:rPr>
        <w:t>–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ממונה", "עבודת שירות" ו"עובד שירות"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כהגדרתם בסימן ב'1 לפרק ו' לחוק העונשין, תש</w:t>
      </w:r>
      <w:r>
        <w:rPr>
          <w:rStyle w:val="default"/>
          <w:rFonts w:cs="FrankRuehl"/>
          <w:rtl/>
        </w:rPr>
        <w:t>ל"</w:t>
      </w:r>
      <w:r>
        <w:rPr>
          <w:rStyle w:val="default"/>
          <w:rFonts w:cs="FrankRuehl" w:hint="cs"/>
          <w:rtl/>
        </w:rPr>
        <w:t>ז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 xml:space="preserve">להלן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החוק);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מען"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שם הרחוב, מספר הבית, שם הישוב, המיקוד; ולגבי אסיר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שם בית הסוהר בו הוא מוחזק; 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משיב"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תובע כמשמעותו בסעיף 12 לחוק סדר הדין הפלילי [נוסח משולב], תשמ"ב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1982.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3120" o:allowincell="f" filled="f" stroked="f" strokecolor="lime" strokeweight=".25pt">
            <v:textbox style="mso-next-textbox:#_x0000_s1027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>ות דעת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לחוות דעת מהממונה לפי סעיף 51ב לחוק תיערך לפי ט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>ס 1 שבתוספת.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המשפט רשאי לקבוע את המועד למתן חוות הדעת ובלבד שלא יפחת מעשרים ואחד ימים מיום ההחלטה.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pt;z-index:251654144" o:allowincell="f" filled="f" stroked="f" strokecolor="lime" strokeweight=".25pt">
            <v:textbox style="mso-next-textbox:#_x0000_s1028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יאת מאסר</w:t>
                  </w:r>
                  <w:r w:rsidR="00194C1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>בודת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ליט בית המשפט שנידון ישא עונשו בעבודת שירות, תימסר מיד הודעה על כך לממונה בציון היום שנקבע לתחילת עבודת השירות, משכה ותנאיה; ההודעה תיערך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טופס 2 שבתוספת.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4pt;z-index:251655168" o:allowincell="f" filled="f" stroked="f" strokecolor="lime" strokeweight=".25pt">
            <v:textbox style="mso-next-textbox:#_x0000_s1029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עבודת</w:t>
                  </w:r>
                  <w:r w:rsidR="00194C1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שיע בית המשפט את עובד השירות בשל עבירה נוספת, והטיל עליו מאסר או עונש אחר אך החליט להפסיק את עבודת השירות, כאמור בסעיף 51י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חוק, תימסר הודעה על כך לממונה ולשירות בתי הסוהר; ההודעה תיערך לפי טופס 3 שבתוספת.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9.95pt;z-index:251656192" o:allowincell="f" filled="f" stroked="f" strokecolor="lime" strokeweight=".25pt">
            <v:textbox style="mso-next-textbox:#_x0000_s1030" inset="0,0,0,0">
              <w:txbxContent>
                <w:p w:rsidR="00276DFD" w:rsidRDefault="00276D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על החלטת ב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המשפט לפי סעיף 51י(א)(2) לחוק (להלן </w:t>
      </w:r>
      <w:r w:rsidR="00194C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ההחלטה) יוגש לבית המשפט שלערעור, תוך שבעה ימים מיום שנמסרה ההחלטה למערער.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ערעור יוגש בכתב בשני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עותקים ויפורטו בו הנימוקים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עליהם הוא מתבסס.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מערער יצרף לערעור העתקים מאושרים מההחלטה ומפסק הדין בו הוחלט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נשיאת המאסר בעבודת שירות.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9.25pt;z-index:251657216" o:allowincell="f" filled="f" stroked="f" strokecolor="lime" strokeweight=".25pt">
            <v:textbox style="mso-next-textbox:#_x0000_s1031" inset="0,0,0,0">
              <w:txbxContent>
                <w:p w:rsidR="00276DFD" w:rsidRDefault="00276D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בערעור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יון בערעור על החלטת בית המשפט לפי סעיף 51י(א)(2) לחוק יישמע במעמד המערער והמשי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 xml:space="preserve">או באי כוחם, במועד שקבע בית המשפט, ורשאי בית המשפט לצוות על המשיב להשיב תשובה בכתב, בלווית תצהיר או בלעדיו, תוך זמן שיורה בית המשפט.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6pt;z-index:251658240" o:allowincell="f" filled="f" stroked="f" strokecolor="lime" strokeweight=".25pt">
            <v:textbox style="mso-next-textbox:#_x0000_s1032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דין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 ענין של סדר דין שלא נקבע בתקנות אלה, ידון בית המשפט בדרך הנראית לו טובה ביותר לעשיית צדק ולהכרעה מהירה. 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20pt;z-index:251659264" o:allowincell="f" filled="f" stroked="f" strokecolor="lime" strokeweight=".25pt">
            <v:textbox style="mso-next-textbox:#_x0000_s1033" inset="0,0,0,0">
              <w:txbxContent>
                <w:p w:rsidR="00276DFD" w:rsidRDefault="00276D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המשך עבודת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בית המשפט שלערעור את הערעור תימסר לממונה הודעה בדבר המשך עבודת השירות של הנידון; ההודעה תיערך לפי טופס 4 שבתוספת.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5.1pt;z-index:251660288" o:allowincell="f" filled="f" stroked="f" strokecolor="lime" strokeweight=".25pt">
            <v:textbox style="mso-next-textbox:#_x0000_s1034" inset="0,0,0,0">
              <w:txbxContent>
                <w:p w:rsidR="00276DFD" w:rsidRDefault="00276D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חדשיים מיום פרסומן.</w:t>
      </w:r>
    </w:p>
    <w:p w:rsidR="00194C16" w:rsidRDefault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DFD" w:rsidRDefault="00276DFD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9" w:name="med0"/>
      <w:bookmarkEnd w:id="9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276DFD" w:rsidRPr="00194C16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94C16">
        <w:rPr>
          <w:rStyle w:val="default"/>
          <w:rFonts w:cs="FrankRuehl"/>
          <w:sz w:val="24"/>
          <w:szCs w:val="24"/>
          <w:rtl/>
        </w:rPr>
        <w:t>טו</w:t>
      </w:r>
      <w:r w:rsidRPr="00194C16">
        <w:rPr>
          <w:rStyle w:val="default"/>
          <w:rFonts w:cs="FrankRuehl" w:hint="cs"/>
          <w:sz w:val="24"/>
          <w:szCs w:val="24"/>
          <w:rtl/>
        </w:rPr>
        <w:t>פס 1</w:t>
      </w:r>
    </w:p>
    <w:p w:rsidR="00276DFD" w:rsidRPr="00194C16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94C16">
        <w:rPr>
          <w:rStyle w:val="default"/>
          <w:rFonts w:cs="FrankRuehl" w:hint="cs"/>
          <w:sz w:val="24"/>
          <w:szCs w:val="24"/>
          <w:rtl/>
        </w:rPr>
        <w:t>(</w:t>
      </w:r>
      <w:r w:rsidRPr="00194C16">
        <w:rPr>
          <w:rStyle w:val="default"/>
          <w:rFonts w:cs="FrankRuehl"/>
          <w:sz w:val="24"/>
          <w:szCs w:val="24"/>
          <w:rtl/>
        </w:rPr>
        <w:t>ת</w:t>
      </w:r>
      <w:r w:rsidRPr="00194C16">
        <w:rPr>
          <w:rStyle w:val="default"/>
          <w:rFonts w:cs="FrankRuehl" w:hint="cs"/>
          <w:sz w:val="24"/>
          <w:szCs w:val="24"/>
          <w:rtl/>
        </w:rPr>
        <w:t>קנה 2)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בב</w:t>
      </w:r>
      <w:r>
        <w:rPr>
          <w:rFonts w:cs="FrankRuehl" w:hint="cs"/>
          <w:sz w:val="26"/>
          <w:rtl/>
        </w:rPr>
        <w:t>ית המשפט</w:t>
      </w:r>
      <w:r w:rsidR="00194C16">
        <w:rPr>
          <w:rFonts w:cs="FrankRuehl" w:hint="cs"/>
          <w:sz w:val="26"/>
          <w:rtl/>
        </w:rPr>
        <w:t xml:space="preserve"> </w:t>
      </w:r>
      <w:r w:rsidR="00194C16">
        <w:rPr>
          <w:rFonts w:cs="FrankRuehl"/>
          <w:sz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="00194C16">
        <w:rPr>
          <w:rFonts w:cs="FrankRuehl"/>
          <w:sz w:val="26"/>
          <w:rtl/>
        </w:rPr>
        <w:instrText xml:space="preserve"> </w:instrText>
      </w:r>
      <w:r w:rsidR="00194C16">
        <w:rPr>
          <w:rFonts w:cs="FrankRuehl" w:hint="cs"/>
          <w:sz w:val="26"/>
        </w:rPr>
        <w:instrText>FORMTEXT</w:instrText>
      </w:r>
      <w:r w:rsidR="00194C16"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Fonts w:cs="FrankRuehl"/>
          <w:sz w:val="26"/>
          <w:rtl/>
        </w:rPr>
        <w:fldChar w:fldCharType="separate"/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fldChar w:fldCharType="end"/>
      </w:r>
      <w:bookmarkEnd w:id="10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 w:rsidR="00194C16"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1" w:name="Text2"/>
      <w:r w:rsidR="00194C16">
        <w:rPr>
          <w:rFonts w:cs="FrankRuehl"/>
          <w:sz w:val="26"/>
          <w:rtl/>
        </w:rPr>
        <w:instrText xml:space="preserve"> </w:instrText>
      </w:r>
      <w:r w:rsidR="00194C16">
        <w:rPr>
          <w:rFonts w:cs="FrankRuehl"/>
          <w:sz w:val="26"/>
        </w:rPr>
        <w:instrText>FORMTEXT</w:instrText>
      </w:r>
      <w:r w:rsidR="00194C16"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Fonts w:cs="FrankRuehl"/>
          <w:sz w:val="26"/>
          <w:rtl/>
        </w:rPr>
        <w:fldChar w:fldCharType="separate"/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fldChar w:fldCharType="end"/>
      </w:r>
      <w:bookmarkEnd w:id="11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lastRenderedPageBreak/>
        <w:t>ת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ק פלילי/</w:t>
      </w:r>
      <w:r w:rsidR="00194C16"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2" w:name="Text3"/>
      <w:r w:rsidR="00194C16">
        <w:rPr>
          <w:rFonts w:cs="FrankRuehl"/>
          <w:sz w:val="26"/>
          <w:rtl/>
        </w:rPr>
        <w:instrText xml:space="preserve"> </w:instrText>
      </w:r>
      <w:r w:rsidR="00194C16">
        <w:rPr>
          <w:rFonts w:cs="FrankRuehl" w:hint="cs"/>
          <w:sz w:val="26"/>
        </w:rPr>
        <w:instrText>FORMTEXT</w:instrText>
      </w:r>
      <w:r w:rsidR="00194C16"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Fonts w:cs="FrankRuehl"/>
          <w:sz w:val="26"/>
          <w:rtl/>
        </w:rPr>
        <w:fldChar w:fldCharType="separate"/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fldChar w:fldCharType="end"/>
      </w:r>
      <w:bookmarkEnd w:id="12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עור פלילי/</w:t>
      </w:r>
      <w:r w:rsidR="00194C16"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3" w:name="Text4"/>
      <w:r w:rsidR="00194C16">
        <w:rPr>
          <w:rFonts w:cs="FrankRuehl"/>
          <w:sz w:val="26"/>
          <w:rtl/>
        </w:rPr>
        <w:instrText xml:space="preserve"> </w:instrText>
      </w:r>
      <w:r w:rsidR="00194C16">
        <w:rPr>
          <w:rFonts w:cs="FrankRuehl"/>
          <w:sz w:val="26"/>
        </w:rPr>
        <w:instrText>FORMTEXT</w:instrText>
      </w:r>
      <w:r w:rsidR="00194C16"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Fonts w:cs="FrankRuehl"/>
          <w:sz w:val="26"/>
          <w:rtl/>
        </w:rPr>
        <w:fldChar w:fldCharType="separate"/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fldChar w:fldCharType="end"/>
      </w:r>
      <w:bookmarkEnd w:id="13"/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פ</w:t>
      </w:r>
      <w:r>
        <w:rPr>
          <w:rFonts w:cs="FrankRuehl" w:hint="cs"/>
          <w:sz w:val="26"/>
          <w:rtl/>
        </w:rPr>
        <w:t>ני כבוד השופט</w:t>
      </w:r>
      <w:r w:rsidR="00194C16">
        <w:rPr>
          <w:rFonts w:cs="FrankRuehl" w:hint="cs"/>
          <w:sz w:val="26"/>
          <w:rtl/>
        </w:rPr>
        <w:t xml:space="preserve"> </w:t>
      </w:r>
      <w:r w:rsidR="00194C16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194C16">
        <w:rPr>
          <w:rFonts w:cs="FrankRuehl"/>
          <w:sz w:val="26"/>
          <w:rtl/>
        </w:rPr>
        <w:instrText xml:space="preserve"> </w:instrText>
      </w:r>
      <w:r w:rsidR="00194C16">
        <w:rPr>
          <w:rFonts w:cs="FrankRuehl" w:hint="cs"/>
          <w:sz w:val="26"/>
        </w:rPr>
        <w:instrText>FORMTEXT</w:instrText>
      </w:r>
      <w:r w:rsidR="00194C16"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Fonts w:cs="FrankRuehl"/>
          <w:sz w:val="26"/>
          <w:rtl/>
        </w:rPr>
        <w:fldChar w:fldCharType="separate"/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t> </w:t>
      </w:r>
      <w:r w:rsidR="00194C16">
        <w:rPr>
          <w:rFonts w:cs="FrankRuehl"/>
          <w:sz w:val="26"/>
          <w:rtl/>
        </w:rPr>
        <w:fldChar w:fldCharType="end"/>
      </w:r>
      <w:bookmarkEnd w:id="14"/>
    </w:p>
    <w:p w:rsidR="00276DFD" w:rsidRDefault="00194C1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5" w:name="Text6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5"/>
      <w:r>
        <w:rPr>
          <w:rFonts w:cs="FrankRuehl" w:hint="cs"/>
          <w:sz w:val="26"/>
          <w:rtl/>
        </w:rPr>
        <w:t xml:space="preserve"> </w:t>
      </w:r>
      <w:r w:rsidR="00276DFD">
        <w:rPr>
          <w:rFonts w:cs="FrankRuehl"/>
          <w:sz w:val="26"/>
          <w:rtl/>
        </w:rPr>
        <w:t>המ</w:t>
      </w:r>
      <w:r w:rsidR="00276DFD">
        <w:rPr>
          <w:rFonts w:cs="FrankRuehl" w:hint="cs"/>
          <w:sz w:val="26"/>
          <w:rtl/>
        </w:rPr>
        <w:t>אשים/המערער</w:t>
      </w:r>
    </w:p>
    <w:p w:rsidR="00276DFD" w:rsidRDefault="00276DF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גד</w:t>
      </w:r>
    </w:p>
    <w:p w:rsidR="00276DFD" w:rsidRDefault="00194C1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6" w:name="Text7"/>
      <w:r>
        <w:rPr>
          <w:rFonts w:cs="FrankRuehl"/>
          <w:sz w:val="26"/>
          <w:rtl/>
        </w:rPr>
        <w:instrText xml:space="preserve"> </w:instrText>
      </w:r>
      <w:r>
        <w:rPr>
          <w:rFonts w:cs="FrankRuehl" w:hint="cs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6"/>
      <w:r>
        <w:rPr>
          <w:rFonts w:cs="FrankRuehl" w:hint="cs"/>
          <w:sz w:val="26"/>
          <w:rtl/>
        </w:rPr>
        <w:t xml:space="preserve"> </w:t>
      </w:r>
      <w:r w:rsidR="00276DFD">
        <w:rPr>
          <w:rFonts w:cs="FrankRuehl" w:hint="cs"/>
          <w:sz w:val="26"/>
          <w:rtl/>
        </w:rPr>
        <w:t>הנ</w:t>
      </w:r>
      <w:r w:rsidR="00276DFD">
        <w:rPr>
          <w:rFonts w:cs="FrankRuehl"/>
          <w:sz w:val="26"/>
          <w:rtl/>
        </w:rPr>
        <w:t>א</w:t>
      </w:r>
      <w:r w:rsidR="00276DFD">
        <w:rPr>
          <w:rFonts w:cs="FrankRuehl" w:hint="cs"/>
          <w:sz w:val="26"/>
          <w:rtl/>
        </w:rPr>
        <w:t>שם/המשיב</w:t>
      </w:r>
    </w:p>
    <w:p w:rsidR="00276DFD" w:rsidRPr="00194C16" w:rsidRDefault="00276DFD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94C16">
        <w:rPr>
          <w:rFonts w:cs="FrankRuehl"/>
          <w:noProof/>
          <w:sz w:val="22"/>
          <w:szCs w:val="22"/>
          <w:rtl/>
        </w:rPr>
        <w:t>בק</w:t>
      </w:r>
      <w:r w:rsidRPr="00194C16">
        <w:rPr>
          <w:rFonts w:cs="FrankRuehl" w:hint="cs"/>
          <w:noProof/>
          <w:sz w:val="22"/>
          <w:szCs w:val="22"/>
          <w:rtl/>
        </w:rPr>
        <w:t>שה למתן חוות דעת לנשיאת מאסר בעבודת שירות</w:t>
      </w:r>
    </w:p>
    <w:p w:rsidR="00276DFD" w:rsidRPr="00194C16" w:rsidRDefault="00276DFD" w:rsidP="00194C1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194C16">
        <w:rPr>
          <w:rFonts w:cs="FrankRuehl"/>
          <w:sz w:val="24"/>
          <w:szCs w:val="24"/>
          <w:rtl/>
        </w:rPr>
        <w:t>(ל</w:t>
      </w:r>
      <w:r w:rsidRPr="00194C16">
        <w:rPr>
          <w:rFonts w:cs="FrankRuehl" w:hint="cs"/>
          <w:sz w:val="24"/>
          <w:szCs w:val="24"/>
          <w:rtl/>
        </w:rPr>
        <w:t>פי סעיף 51ב(ב) לחוק העונשין, תשל"ז</w:t>
      </w:r>
      <w:r w:rsidR="00194C16">
        <w:rPr>
          <w:rFonts w:cs="FrankRuehl" w:hint="cs"/>
          <w:sz w:val="24"/>
          <w:szCs w:val="24"/>
          <w:rtl/>
        </w:rPr>
        <w:t>-</w:t>
      </w:r>
      <w:r w:rsidRPr="00194C16">
        <w:rPr>
          <w:rFonts w:cs="FrankRuehl"/>
          <w:sz w:val="24"/>
          <w:szCs w:val="24"/>
          <w:rtl/>
        </w:rPr>
        <w:t>1977)</w:t>
      </w:r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 w:rsidR="00194C16">
        <w:rPr>
          <w:rFonts w:cs="FrankRuehl" w:hint="cs"/>
          <w:sz w:val="26"/>
          <w:rtl/>
        </w:rPr>
        <w:t>: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ממונה על עבודת שירות, שירות בתי הסוהר</w:t>
      </w:r>
    </w:p>
    <w:p w:rsidR="00276DFD" w:rsidRDefault="00276DFD">
      <w:pPr>
        <w:pStyle w:val="page"/>
        <w:widowControl/>
        <w:ind w:right="1134"/>
        <w:rPr>
          <w:rFonts w:cs="David" w:hint="cs"/>
          <w:position w:val="0"/>
          <w:sz w:val="22"/>
          <w:rtl/>
        </w:rPr>
      </w:pP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12pt;z-index:251661312" o:allowincell="f" filled="f" stroked="f" strokecolor="lime" strokeweight=".25pt">
            <v:textbox style="mso-next-textbox:#_x0000_s1035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יני להודיעך, כי בהתאם להחלטת בית המשפט מיום</w:t>
      </w:r>
      <w:r w:rsidR="00194C16">
        <w:rPr>
          <w:rStyle w:val="default"/>
          <w:rFonts w:cs="FrankRuehl" w:hint="cs"/>
          <w:rtl/>
        </w:rPr>
        <w:t xml:space="preserve"> </w:t>
      </w:r>
      <w:r w:rsidR="00194C16"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7" w:name="Text8"/>
      <w:r w:rsidR="00194C16">
        <w:rPr>
          <w:rStyle w:val="default"/>
          <w:rFonts w:cs="FrankRuehl"/>
          <w:rtl/>
        </w:rPr>
        <w:instrText xml:space="preserve"> </w:instrText>
      </w:r>
      <w:r w:rsidR="00194C16">
        <w:rPr>
          <w:rStyle w:val="default"/>
          <w:rFonts w:cs="FrankRuehl" w:hint="cs"/>
        </w:rPr>
        <w:instrText>FORMTEXT</w:instrText>
      </w:r>
      <w:r w:rsidR="00194C16"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Style w:val="default"/>
          <w:rFonts w:cs="FrankRuehl"/>
          <w:rtl/>
        </w:rPr>
        <w:fldChar w:fldCharType="separate"/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fldChar w:fldCharType="end"/>
      </w:r>
      <w:bookmarkEnd w:id="17"/>
      <w:r w:rsidR="00194C1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הנך מתבקש להגיש לבית המשפט חוות דע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על הנידון</w:t>
      </w:r>
    </w:p>
    <w:bookmarkStart w:id="18" w:name="Text9"/>
    <w:p w:rsidR="00194C16" w:rsidRDefault="00194C16" w:rsidP="00194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>
              <w:default w:val="שם משפחה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משפחה</w:t>
      </w:r>
      <w:r>
        <w:rPr>
          <w:rStyle w:val="default"/>
          <w:rFonts w:cs="FrankRuehl"/>
          <w:rtl/>
        </w:rPr>
        <w:fldChar w:fldCharType="end"/>
      </w:r>
      <w:bookmarkEnd w:id="18"/>
      <w:r>
        <w:rPr>
          <w:rStyle w:val="default"/>
          <w:rFonts w:cs="FrankRuehl" w:hint="cs"/>
          <w:rtl/>
        </w:rPr>
        <w:t xml:space="preserve"> </w:t>
      </w:r>
      <w:bookmarkStart w:id="19" w:name="Text10"/>
      <w:r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>
              <w:default w:val="שם פרטי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</w:t>
      </w:r>
      <w:r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 w:hint="cs"/>
          <w:rtl/>
        </w:rPr>
        <w:t xml:space="preserve"> </w:t>
      </w:r>
      <w:bookmarkStart w:id="20" w:name="Text11"/>
      <w:r>
        <w:rPr>
          <w:rStyle w:val="default"/>
          <w:rFonts w:cs="FrankRuehl"/>
          <w:rtl/>
        </w:rPr>
        <w:fldChar w:fldCharType="begin">
          <w:ffData>
            <w:name w:val="Text11"/>
            <w:enabled/>
            <w:calcOnExit w:val="0"/>
            <w:textInput>
              <w:default w:val="שם האב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האב</w:t>
      </w:r>
      <w:r>
        <w:rPr>
          <w:rStyle w:val="default"/>
          <w:rFonts w:cs="FrankRuehl"/>
          <w:rtl/>
        </w:rPr>
        <w:fldChar w:fldCharType="end"/>
      </w:r>
      <w:bookmarkEnd w:id="20"/>
    </w:p>
    <w:bookmarkStart w:id="21" w:name="Text12"/>
    <w:p w:rsidR="00194C16" w:rsidRDefault="00194C16" w:rsidP="00194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12"/>
            <w:enabled/>
            <w:calcOnExit w:val="0"/>
            <w:textInput>
              <w:default w:val="מס' תעודת זהות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תעודת זהות</w:t>
      </w:r>
      <w:r>
        <w:rPr>
          <w:rStyle w:val="default"/>
          <w:rFonts w:cs="FrankRuehl"/>
          <w:rtl/>
        </w:rPr>
        <w:fldChar w:fldCharType="end"/>
      </w:r>
      <w:bookmarkEnd w:id="21"/>
      <w:r>
        <w:rPr>
          <w:rStyle w:val="default"/>
          <w:rFonts w:cs="FrankRuehl" w:hint="cs"/>
          <w:rtl/>
        </w:rPr>
        <w:t xml:space="preserve"> </w:t>
      </w:r>
      <w:bookmarkStart w:id="22" w:name="Text13"/>
      <w:r>
        <w:rPr>
          <w:rStyle w:val="default"/>
          <w:rFonts w:cs="FrankRuehl"/>
          <w:rtl/>
        </w:rPr>
        <w:fldChar w:fldCharType="begin">
          <w:ffData>
            <w:name w:val="Text13"/>
            <w:enabled/>
            <w:calcOnExit w:val="0"/>
            <w:textInput>
              <w:default w:val="המען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המען</w:t>
      </w:r>
      <w:r>
        <w:rPr>
          <w:rStyle w:val="default"/>
          <w:rFonts w:cs="FrankRuehl"/>
          <w:rtl/>
        </w:rPr>
        <w:fldChar w:fldCharType="end"/>
      </w:r>
      <w:bookmarkEnd w:id="22"/>
      <w:r>
        <w:rPr>
          <w:rStyle w:val="default"/>
          <w:rFonts w:cs="FrankRuehl" w:hint="cs"/>
          <w:rtl/>
        </w:rPr>
        <w:t xml:space="preserve"> </w:t>
      </w:r>
      <w:bookmarkStart w:id="23" w:name="Text14"/>
      <w:r>
        <w:rPr>
          <w:rStyle w:val="default"/>
          <w:rFonts w:cs="FrankRuehl"/>
          <w:rtl/>
        </w:rPr>
        <w:fldChar w:fldCharType="begin">
          <w:ffData>
            <w:name w:val="Text14"/>
            <w:enabled/>
            <w:calcOnExit w:val="0"/>
            <w:textInput>
              <w:default w:val="מס' טלפון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טלפון</w:t>
      </w:r>
      <w:r>
        <w:rPr>
          <w:rStyle w:val="default"/>
          <w:rFonts w:cs="FrankRuehl"/>
          <w:rtl/>
        </w:rPr>
        <w:fldChar w:fldCharType="end"/>
      </w:r>
      <w:bookmarkEnd w:id="23"/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ידון הורשע בעבירה לפי סעיפים</w:t>
      </w:r>
      <w:r w:rsidR="00194C16">
        <w:rPr>
          <w:rStyle w:val="default"/>
          <w:rFonts w:cs="FrankRuehl" w:hint="cs"/>
          <w:rtl/>
        </w:rPr>
        <w:t xml:space="preserve"> </w:t>
      </w:r>
      <w:r w:rsidR="00194C16">
        <w:rPr>
          <w:rStyle w:val="default"/>
          <w:rFonts w:cs="FrankRuehl"/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4" w:name="Text15"/>
      <w:r w:rsidR="00194C16">
        <w:rPr>
          <w:rStyle w:val="default"/>
          <w:rFonts w:cs="FrankRuehl"/>
          <w:rtl/>
        </w:rPr>
        <w:instrText xml:space="preserve"> </w:instrText>
      </w:r>
      <w:r w:rsidR="00194C16">
        <w:rPr>
          <w:rStyle w:val="default"/>
          <w:rFonts w:cs="FrankRuehl" w:hint="cs"/>
        </w:rPr>
        <w:instrText>FORMTEXT</w:instrText>
      </w:r>
      <w:r w:rsidR="00194C16"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Style w:val="default"/>
          <w:rFonts w:cs="FrankRuehl"/>
          <w:rtl/>
        </w:rPr>
        <w:fldChar w:fldCharType="separate"/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fldChar w:fldCharType="end"/>
      </w:r>
      <w:bookmarkEnd w:id="24"/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ציין בחוות דעתך מהן עבודת משק ועבודה ציבורית שהנידון יכול לעבוד בהן.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6" style="position:absolute;left:0;text-align:left;margin-left:464.5pt;margin-top:8.05pt;width:75.05pt;height:8pt;z-index:251662336" o:allowincell="f" filled="f" stroked="f" strokecolor="lime" strokeweight=".25pt">
            <v:textbox style="mso-next-textbox:#_x0000_s1036" inset="0,0,0,0">
              <w:txbxContent>
                <w:p w:rsidR="00276DFD" w:rsidRDefault="00276DFD" w:rsidP="00194C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</w:t>
                  </w:r>
                  <w:r w:rsidR="00194C1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חוות-הדעת יש להגיש לבית המשפט לא יאוחר מיום</w:t>
      </w:r>
      <w:r w:rsidR="00194C16">
        <w:rPr>
          <w:rStyle w:val="default"/>
          <w:rFonts w:cs="FrankRuehl" w:hint="cs"/>
          <w:rtl/>
        </w:rPr>
        <w:t xml:space="preserve"> </w:t>
      </w:r>
      <w:r w:rsidR="00194C16"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5" w:name="Text16"/>
      <w:r w:rsidR="00194C16">
        <w:rPr>
          <w:rStyle w:val="default"/>
          <w:rFonts w:cs="FrankRuehl"/>
          <w:rtl/>
        </w:rPr>
        <w:instrText xml:space="preserve"> </w:instrText>
      </w:r>
      <w:r w:rsidR="00194C16">
        <w:rPr>
          <w:rStyle w:val="default"/>
          <w:rFonts w:cs="FrankRuehl" w:hint="cs"/>
        </w:rPr>
        <w:instrText>FORMTEXT</w:instrText>
      </w:r>
      <w:r w:rsidR="00194C16"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Style w:val="default"/>
          <w:rFonts w:cs="FrankRuehl"/>
          <w:rtl/>
        </w:rPr>
        <w:fldChar w:fldCharType="separate"/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t> </w:t>
      </w:r>
      <w:r w:rsidR="00194C16">
        <w:rPr>
          <w:rStyle w:val="default"/>
          <w:rFonts w:cs="FrankRuehl"/>
          <w:rtl/>
        </w:rPr>
        <w:fldChar w:fldCharType="end"/>
      </w:r>
      <w:bookmarkEnd w:id="25"/>
      <w:r>
        <w:rPr>
          <w:rStyle w:val="default"/>
          <w:rFonts w:cs="FrankRuehl" w:hint="cs"/>
          <w:rtl/>
        </w:rPr>
        <w:t xml:space="preserve"> לפי קביעת בית המשפ</w:t>
      </w:r>
      <w:r>
        <w:rPr>
          <w:rStyle w:val="default"/>
          <w:rFonts w:cs="FrankRuehl"/>
          <w:rtl/>
        </w:rPr>
        <w:t>ט;</w:t>
      </w:r>
    </w:p>
    <w:p w:rsidR="00276DFD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ורפים בזה צילומים מאושרים של </w:t>
      </w:r>
      <w:bookmarkStart w:id="26" w:name="Dropdown1"/>
      <w:r w:rsidR="00194C16">
        <w:rPr>
          <w:rStyle w:val="default"/>
          <w:rFonts w:cs="FrankRuehl"/>
          <w:rtl/>
        </w:rPr>
        <w:fldChar w:fldCharType="begin">
          <w:ffData>
            <w:name w:val="Dropdown1"/>
            <w:enabled/>
            <w:calcOnExit w:val="0"/>
            <w:ddList>
              <w:listEntry w:val="הכרעת הדין"/>
              <w:listEntry w:val="גזר הדין"/>
            </w:ddList>
          </w:ffData>
        </w:fldChar>
      </w:r>
      <w:r w:rsidR="00194C16">
        <w:rPr>
          <w:rStyle w:val="default"/>
          <w:rFonts w:cs="FrankRuehl"/>
          <w:rtl/>
        </w:rPr>
        <w:instrText xml:space="preserve"> </w:instrText>
      </w:r>
      <w:r w:rsidR="00194C16">
        <w:rPr>
          <w:rStyle w:val="default"/>
          <w:rFonts w:cs="FrankRuehl"/>
        </w:rPr>
        <w:instrText>FORMDROPDOWN</w:instrText>
      </w:r>
      <w:r w:rsidR="00194C16">
        <w:rPr>
          <w:rStyle w:val="default"/>
          <w:rFonts w:cs="FrankRuehl"/>
          <w:rtl/>
        </w:rPr>
        <w:instrText xml:space="preserve"> </w:instrText>
      </w:r>
      <w:r w:rsidR="00502FCE" w:rsidRPr="00194C16">
        <w:rPr>
          <w:rFonts w:cs="FrankRuehl"/>
          <w:sz w:val="26"/>
        </w:rPr>
      </w:r>
      <w:r w:rsidR="00194C16">
        <w:rPr>
          <w:rStyle w:val="default"/>
          <w:rFonts w:cs="FrankRuehl"/>
          <w:rtl/>
        </w:rPr>
        <w:fldChar w:fldCharType="end"/>
      </w:r>
      <w:bookmarkEnd w:id="26"/>
      <w:r>
        <w:rPr>
          <w:rStyle w:val="default"/>
          <w:rFonts w:cs="FrankRuehl" w:hint="cs"/>
          <w:rtl/>
        </w:rPr>
        <w:t>, והעתק מהמרשם הפלילי של הנידון.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42A0B" w:rsidRDefault="00C42A0B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27" w:name="Text17"/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4.75pt;z-index:251663360" filled="f" stroked="f">
            <v:textbox inset="1mm,0,1mm,0">
              <w:txbxContent>
                <w:p w:rsidR="00C42A0B" w:rsidRDefault="00C42A0B" w:rsidP="00C42A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fldChar w:fldCharType="begin">
          <w:ffData>
            <w:name w:val="Text17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C42A0B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27"/>
      <w:r>
        <w:rPr>
          <w:rStyle w:val="default"/>
          <w:rFonts w:cs="FrankRuehl" w:hint="cs"/>
          <w:rtl/>
        </w:rPr>
        <w:tab/>
        <w:t>_____________</w:t>
      </w:r>
      <w:r>
        <w:rPr>
          <w:rStyle w:val="default"/>
          <w:rFonts w:cs="FrankRuehl" w:hint="cs"/>
          <w:rtl/>
        </w:rPr>
        <w:tab/>
        <w:t>______________</w:t>
      </w:r>
    </w:p>
    <w:p w:rsidR="00C42A0B" w:rsidRPr="001C2329" w:rsidRDefault="00C42A0B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1C2329">
        <w:rPr>
          <w:rStyle w:val="default"/>
          <w:rFonts w:cs="FrankRuehl" w:hint="cs"/>
          <w:sz w:val="22"/>
          <w:szCs w:val="22"/>
          <w:rtl/>
        </w:rPr>
        <w:tab/>
        <w:t>חותמת בית המשפט</w:t>
      </w:r>
      <w:r w:rsidRPr="001C2329">
        <w:rPr>
          <w:rStyle w:val="default"/>
          <w:rFonts w:cs="FrankRuehl" w:hint="cs"/>
          <w:sz w:val="22"/>
          <w:szCs w:val="22"/>
          <w:rtl/>
        </w:rPr>
        <w:tab/>
        <w:t>מזכיר בית המשפט</w:t>
      </w:r>
    </w:p>
    <w:p w:rsidR="001C2329" w:rsidRDefault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276DFD" w:rsidRPr="001C2329" w:rsidRDefault="00276DF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1C2329">
        <w:rPr>
          <w:rFonts w:cs="FrankRuehl"/>
          <w:sz w:val="24"/>
          <w:szCs w:val="24"/>
          <w:rtl/>
        </w:rPr>
        <w:t>טו</w:t>
      </w:r>
      <w:r w:rsidRPr="001C2329">
        <w:rPr>
          <w:rFonts w:cs="FrankRuehl" w:hint="cs"/>
          <w:sz w:val="24"/>
          <w:szCs w:val="24"/>
          <w:rtl/>
        </w:rPr>
        <w:t>פס 2</w:t>
      </w:r>
    </w:p>
    <w:p w:rsidR="00276DFD" w:rsidRPr="001C2329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C2329">
        <w:rPr>
          <w:rStyle w:val="default"/>
          <w:rFonts w:cs="FrankRuehl"/>
          <w:sz w:val="24"/>
          <w:szCs w:val="24"/>
          <w:rtl/>
        </w:rPr>
        <w:t>(ת</w:t>
      </w:r>
      <w:r w:rsidRPr="001C2329">
        <w:rPr>
          <w:rStyle w:val="default"/>
          <w:rFonts w:cs="FrankRuehl" w:hint="cs"/>
          <w:sz w:val="24"/>
          <w:szCs w:val="24"/>
          <w:rtl/>
        </w:rPr>
        <w:t>קנה 3)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בב</w:t>
      </w:r>
      <w:r>
        <w:rPr>
          <w:rFonts w:cs="FrankRuehl" w:hint="cs"/>
          <w:sz w:val="26"/>
          <w:rtl/>
        </w:rPr>
        <w:t>ית המשפט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8" w:name="Text18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28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 w:rsidR="001C2329">
        <w:rPr>
          <w:rFonts w:cs="FrankRuehl"/>
          <w:sz w:val="26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9" w:name="Text19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29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ק פלילי/</w:t>
      </w:r>
      <w:r w:rsidR="001C2329">
        <w:rPr>
          <w:rFonts w:cs="FrankRuehl"/>
          <w:sz w:val="26"/>
          <w:rtl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0" w:name="Text20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30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עור פלילי/</w:t>
      </w:r>
      <w:r w:rsidR="001C2329">
        <w:rPr>
          <w:rFonts w:cs="FrankRuehl"/>
          <w:sz w:val="26"/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31" w:name="Text21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31"/>
    </w:p>
    <w:p w:rsidR="00276DFD" w:rsidRPr="001C2329" w:rsidRDefault="00276DFD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C2329">
        <w:rPr>
          <w:rFonts w:cs="FrankRuehl"/>
          <w:noProof/>
          <w:sz w:val="22"/>
          <w:szCs w:val="22"/>
          <w:rtl/>
        </w:rPr>
        <w:t>הו</w:t>
      </w:r>
      <w:r w:rsidRPr="001C2329">
        <w:rPr>
          <w:rFonts w:cs="FrankRuehl" w:hint="cs"/>
          <w:noProof/>
          <w:sz w:val="22"/>
          <w:szCs w:val="22"/>
          <w:rtl/>
        </w:rPr>
        <w:t>דעה על נשיאת מאסר בעבודת שירות</w:t>
      </w:r>
    </w:p>
    <w:p w:rsidR="00276DFD" w:rsidRPr="001C2329" w:rsidRDefault="00276DFD" w:rsidP="001C232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1C2329">
        <w:rPr>
          <w:rFonts w:cs="FrankRuehl"/>
          <w:sz w:val="24"/>
          <w:szCs w:val="24"/>
          <w:rtl/>
        </w:rPr>
        <w:t>(ל</w:t>
      </w:r>
      <w:r w:rsidRPr="001C2329">
        <w:rPr>
          <w:rFonts w:cs="FrankRuehl" w:hint="cs"/>
          <w:sz w:val="24"/>
          <w:szCs w:val="24"/>
          <w:rtl/>
        </w:rPr>
        <w:t>פי סעי</w:t>
      </w:r>
      <w:r w:rsidRPr="001C2329">
        <w:rPr>
          <w:rFonts w:cs="FrankRuehl"/>
          <w:sz w:val="24"/>
          <w:szCs w:val="24"/>
          <w:rtl/>
        </w:rPr>
        <w:t>ף 51</w:t>
      </w:r>
      <w:r w:rsidRPr="001C2329">
        <w:rPr>
          <w:rFonts w:cs="FrankRuehl" w:hint="cs"/>
          <w:sz w:val="24"/>
          <w:szCs w:val="24"/>
          <w:rtl/>
        </w:rPr>
        <w:t>ב לחוק העונשין, תשל"ז</w:t>
      </w:r>
      <w:r w:rsidR="001C2329" w:rsidRPr="001C2329">
        <w:rPr>
          <w:rFonts w:cs="FrankRuehl" w:hint="cs"/>
          <w:sz w:val="24"/>
          <w:szCs w:val="24"/>
          <w:rtl/>
        </w:rPr>
        <w:t>-</w:t>
      </w:r>
      <w:r w:rsidRPr="001C2329">
        <w:rPr>
          <w:rFonts w:cs="FrankRuehl"/>
          <w:sz w:val="24"/>
          <w:szCs w:val="24"/>
          <w:rtl/>
        </w:rPr>
        <w:t>1977)</w:t>
      </w:r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 xml:space="preserve">: 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ממונה על עבודת שירות, שירות בתי הסוהר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ריני להודיעך כי ביום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2" w:name="Text22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32"/>
      <w:r w:rsidR="001C2329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החליט בית המשפט כי הנידון</w:t>
      </w:r>
    </w:p>
    <w:bookmarkStart w:id="33" w:name="Text23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23"/>
            <w:enabled/>
            <w:calcOnExit w:val="0"/>
            <w:textInput>
              <w:default w:val="שם המשפחה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המשפחה</w:t>
      </w:r>
      <w:r>
        <w:rPr>
          <w:rFonts w:cs="FrankRuehl"/>
          <w:sz w:val="26"/>
          <w:rtl/>
        </w:rPr>
        <w:fldChar w:fldCharType="end"/>
      </w:r>
      <w:bookmarkEnd w:id="33"/>
      <w:r>
        <w:rPr>
          <w:rFonts w:cs="FrankRuehl" w:hint="cs"/>
          <w:sz w:val="26"/>
          <w:rtl/>
        </w:rPr>
        <w:t xml:space="preserve"> </w:t>
      </w:r>
      <w:bookmarkStart w:id="34" w:name="Text24"/>
      <w:r>
        <w:rPr>
          <w:rFonts w:cs="FrankRuehl"/>
          <w:sz w:val="26"/>
          <w:rtl/>
        </w:rPr>
        <w:fldChar w:fldCharType="begin">
          <w:ffData>
            <w:name w:val="Text24"/>
            <w:enabled/>
            <w:calcOnExit w:val="0"/>
            <w:textInput>
              <w:default w:val="שם פרטי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פרטי</w:t>
      </w:r>
      <w:r>
        <w:rPr>
          <w:rFonts w:cs="FrankRuehl"/>
          <w:sz w:val="26"/>
          <w:rtl/>
        </w:rPr>
        <w:fldChar w:fldCharType="end"/>
      </w:r>
      <w:bookmarkEnd w:id="34"/>
      <w:r>
        <w:rPr>
          <w:rFonts w:cs="FrankRuehl" w:hint="cs"/>
          <w:sz w:val="26"/>
          <w:rtl/>
        </w:rPr>
        <w:t xml:space="preserve"> </w:t>
      </w:r>
      <w:bookmarkStart w:id="35" w:name="Text25"/>
      <w:r>
        <w:rPr>
          <w:rFonts w:cs="FrankRuehl"/>
          <w:sz w:val="26"/>
          <w:rtl/>
        </w:rPr>
        <w:fldChar w:fldCharType="begin">
          <w:ffData>
            <w:name w:val="Text25"/>
            <w:enabled/>
            <w:calcOnExit w:val="0"/>
            <w:textInput>
              <w:default w:val="שם האב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האב</w:t>
      </w:r>
      <w:r>
        <w:rPr>
          <w:rFonts w:cs="FrankRuehl"/>
          <w:sz w:val="26"/>
          <w:rtl/>
        </w:rPr>
        <w:fldChar w:fldCharType="end"/>
      </w:r>
      <w:bookmarkEnd w:id="35"/>
    </w:p>
    <w:bookmarkStart w:id="36" w:name="Text26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26"/>
            <w:enabled/>
            <w:calcOnExit w:val="0"/>
            <w:textInput>
              <w:default w:val="מס' תעודת זהות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מס' תעודת זהות</w:t>
      </w:r>
      <w:r>
        <w:rPr>
          <w:rFonts w:cs="FrankRuehl"/>
          <w:sz w:val="26"/>
          <w:rtl/>
        </w:rPr>
        <w:fldChar w:fldCharType="end"/>
      </w:r>
      <w:bookmarkEnd w:id="36"/>
      <w:r>
        <w:rPr>
          <w:rFonts w:cs="FrankRuehl" w:hint="cs"/>
          <w:sz w:val="26"/>
          <w:rtl/>
        </w:rPr>
        <w:t xml:space="preserve"> </w:t>
      </w:r>
      <w:bookmarkStart w:id="37" w:name="Text27"/>
      <w:r>
        <w:rPr>
          <w:rFonts w:cs="FrankRuehl"/>
          <w:sz w:val="26"/>
          <w:rtl/>
        </w:rPr>
        <w:fldChar w:fldCharType="begin">
          <w:ffData>
            <w:name w:val="Text27"/>
            <w:enabled/>
            <w:calcOnExit w:val="0"/>
            <w:textInput>
              <w:default w:val="המען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המען</w:t>
      </w:r>
      <w:r>
        <w:rPr>
          <w:rFonts w:cs="FrankRuehl"/>
          <w:sz w:val="26"/>
          <w:rtl/>
        </w:rPr>
        <w:fldChar w:fldCharType="end"/>
      </w:r>
      <w:bookmarkEnd w:id="37"/>
    </w:p>
    <w:p w:rsidR="00276DFD" w:rsidRDefault="00276DFD" w:rsidP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א את עונש המאסר של</w:t>
      </w:r>
      <w:r w:rsidR="001C2329">
        <w:rPr>
          <w:rStyle w:val="default"/>
          <w:rFonts w:cs="FrankRuehl" w:hint="cs"/>
          <w:rtl/>
        </w:rPr>
        <w:t xml:space="preserve"> </w:t>
      </w:r>
      <w:r w:rsidR="001C2329">
        <w:rPr>
          <w:rStyle w:val="default"/>
          <w:rFonts w:cs="FrankRuehl"/>
          <w:rtl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38" w:name="Text28"/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 w:hint="cs"/>
        </w:rPr>
        <w:instrText>FORMTEXT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separate"/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fldChar w:fldCharType="end"/>
      </w:r>
      <w:bookmarkEnd w:id="38"/>
      <w:r>
        <w:rPr>
          <w:rStyle w:val="default"/>
          <w:rFonts w:cs="FrankRuehl" w:hint="cs"/>
          <w:rtl/>
        </w:rPr>
        <w:t xml:space="preserve"> חדשים, שהוטל עליו בתיק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נ"ל,</w:t>
      </w:r>
      <w:r w:rsidR="001C232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בודת שירות, החל ביום</w:t>
      </w:r>
      <w:r w:rsidR="001C2329">
        <w:rPr>
          <w:rStyle w:val="default"/>
          <w:rFonts w:cs="FrankRuehl" w:hint="cs"/>
          <w:rtl/>
        </w:rPr>
        <w:t xml:space="preserve"> </w:t>
      </w:r>
      <w:r w:rsidR="001C2329">
        <w:rPr>
          <w:rStyle w:val="default"/>
          <w:rFonts w:cs="FrankRuehl"/>
          <w:rtl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39" w:name="Text29"/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 w:hint="cs"/>
        </w:rPr>
        <w:instrText>FORMTEXT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separate"/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fldChar w:fldCharType="end"/>
      </w:r>
      <w:bookmarkEnd w:id="39"/>
      <w:r w:rsidR="001C232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למשך תקופה של</w:t>
      </w:r>
      <w:r w:rsidR="001C2329">
        <w:rPr>
          <w:rStyle w:val="default"/>
          <w:rFonts w:cs="FrankRuehl" w:hint="cs"/>
          <w:rtl/>
        </w:rPr>
        <w:t xml:space="preserve"> </w:t>
      </w:r>
      <w:r w:rsidR="001C2329">
        <w:rPr>
          <w:rStyle w:val="default"/>
          <w:rFonts w:cs="FrankRuehl"/>
          <w:rtl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40" w:name="Text30"/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 w:hint="cs"/>
        </w:rPr>
        <w:instrText>FORMTEXT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separate"/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fldChar w:fldCharType="end"/>
      </w:r>
      <w:bookmarkEnd w:id="40"/>
      <w:r>
        <w:rPr>
          <w:rStyle w:val="default"/>
          <w:rFonts w:cs="FrankRuehl" w:hint="cs"/>
          <w:rtl/>
        </w:rPr>
        <w:t xml:space="preserve"> ותהיה בתנאים הבאים שקבע בית המשפט:</w:t>
      </w:r>
    </w:p>
    <w:p w:rsidR="00276DFD" w:rsidRDefault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41" w:name="Text3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1"/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זו תהווה אסמכתה עבורך לצוות על הנידון להתייצב במקום ובזמן שתקבע, אף לפני תחילת השירות, לשם נקיטת הפעולות הכרוכות בהצבת הנידון לעבודה במועד ובתנאים שקבע בית המשפט.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bookmarkStart w:id="42" w:name="Text32"/>
    <w:p w:rsid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32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Style w:val="default"/>
          <w:rFonts w:cs="FrankRuehl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42"/>
      <w:r>
        <w:rPr>
          <w:rStyle w:val="default"/>
          <w:rFonts w:cs="FrankRuehl" w:hint="cs"/>
          <w:rtl/>
        </w:rPr>
        <w:tab/>
        <w:t>______________</w:t>
      </w:r>
      <w:r>
        <w:rPr>
          <w:rStyle w:val="default"/>
          <w:rFonts w:cs="FrankRuehl" w:hint="cs"/>
          <w:rtl/>
        </w:rPr>
        <w:tab/>
        <w:t>_______________</w:t>
      </w:r>
    </w:p>
    <w:p w:rsidR="001C2329" w:rsidRP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1C2329">
        <w:rPr>
          <w:rStyle w:val="default"/>
          <w:rFonts w:cs="FrankRuehl" w:hint="cs"/>
          <w:sz w:val="22"/>
          <w:szCs w:val="22"/>
          <w:rtl/>
        </w:rPr>
        <w:tab/>
        <w:t>חותמת בית המשפט</w:t>
      </w:r>
      <w:r w:rsidRPr="001C2329">
        <w:rPr>
          <w:rStyle w:val="default"/>
          <w:rFonts w:cs="FrankRuehl" w:hint="cs"/>
          <w:sz w:val="22"/>
          <w:szCs w:val="22"/>
          <w:rtl/>
        </w:rPr>
        <w:tab/>
        <w:t>מזכיר בית המשפט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6DFD" w:rsidRPr="001C2329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C2329">
        <w:rPr>
          <w:rStyle w:val="default"/>
          <w:rFonts w:cs="FrankRuehl"/>
          <w:sz w:val="24"/>
          <w:szCs w:val="24"/>
          <w:rtl/>
        </w:rPr>
        <w:t>טו</w:t>
      </w:r>
      <w:r w:rsidRPr="001C2329">
        <w:rPr>
          <w:rStyle w:val="default"/>
          <w:rFonts w:cs="FrankRuehl" w:hint="cs"/>
          <w:sz w:val="24"/>
          <w:szCs w:val="24"/>
          <w:rtl/>
        </w:rPr>
        <w:t>פס 3</w:t>
      </w:r>
    </w:p>
    <w:p w:rsidR="00276DFD" w:rsidRPr="001C2329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C2329">
        <w:rPr>
          <w:rStyle w:val="default"/>
          <w:rFonts w:cs="FrankRuehl" w:hint="cs"/>
          <w:sz w:val="24"/>
          <w:szCs w:val="24"/>
          <w:rtl/>
        </w:rPr>
        <w:t>(</w:t>
      </w:r>
      <w:r w:rsidRPr="001C2329">
        <w:rPr>
          <w:rStyle w:val="default"/>
          <w:rFonts w:cs="FrankRuehl"/>
          <w:sz w:val="24"/>
          <w:szCs w:val="24"/>
          <w:rtl/>
        </w:rPr>
        <w:t>ת</w:t>
      </w:r>
      <w:r w:rsidRPr="001C2329">
        <w:rPr>
          <w:rStyle w:val="default"/>
          <w:rFonts w:cs="FrankRuehl" w:hint="cs"/>
          <w:sz w:val="24"/>
          <w:szCs w:val="24"/>
          <w:rtl/>
        </w:rPr>
        <w:t>קנה 4)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בב</w:t>
      </w:r>
      <w:r>
        <w:rPr>
          <w:rFonts w:cs="FrankRuehl" w:hint="cs"/>
          <w:sz w:val="26"/>
          <w:rtl/>
        </w:rPr>
        <w:t>ית המשפט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43" w:name="Text33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43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 w:rsidR="001C2329">
        <w:rPr>
          <w:rFonts w:cs="FrankRuehl"/>
          <w:sz w:val="26"/>
          <w:rtl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44" w:name="Text34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44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ק פלילי/</w:t>
      </w:r>
      <w:r w:rsidR="001C2329">
        <w:rPr>
          <w:rFonts w:cs="FrankRuehl"/>
          <w:sz w:val="26"/>
          <w:rtl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45" w:name="Text35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45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עור פלילי/</w:t>
      </w:r>
      <w:r w:rsidR="001C2329">
        <w:rPr>
          <w:rFonts w:cs="FrankRuehl"/>
          <w:sz w:val="26"/>
          <w:rtl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46" w:name="Text36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46"/>
    </w:p>
    <w:p w:rsidR="00276DFD" w:rsidRPr="001C2329" w:rsidRDefault="00276DFD" w:rsidP="001C2329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C2329">
        <w:rPr>
          <w:rFonts w:cs="FrankRuehl"/>
          <w:noProof/>
          <w:sz w:val="22"/>
          <w:szCs w:val="22"/>
          <w:rtl/>
        </w:rPr>
        <w:t>הו</w:t>
      </w:r>
      <w:r w:rsidRPr="001C2329">
        <w:rPr>
          <w:rFonts w:cs="FrankRuehl" w:hint="cs"/>
          <w:noProof/>
          <w:sz w:val="22"/>
          <w:szCs w:val="22"/>
          <w:rtl/>
        </w:rPr>
        <w:t>דעה על הפסקת עבודת שירות</w:t>
      </w:r>
    </w:p>
    <w:p w:rsidR="00276DFD" w:rsidRPr="001C2329" w:rsidRDefault="00276DFD" w:rsidP="001C232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1C2329">
        <w:rPr>
          <w:rFonts w:cs="FrankRuehl"/>
          <w:sz w:val="24"/>
          <w:szCs w:val="24"/>
          <w:rtl/>
        </w:rPr>
        <w:t>(ל</w:t>
      </w:r>
      <w:r w:rsidRPr="001C2329">
        <w:rPr>
          <w:rFonts w:cs="FrankRuehl" w:hint="cs"/>
          <w:sz w:val="24"/>
          <w:szCs w:val="24"/>
          <w:rtl/>
        </w:rPr>
        <w:t>פי סעיף 51י(א)(1) ו-(2) לחוק העונשין, תשל"ז</w:t>
      </w:r>
      <w:r w:rsidR="001C2329" w:rsidRPr="001C2329">
        <w:rPr>
          <w:rFonts w:cs="FrankRuehl" w:hint="cs"/>
          <w:sz w:val="24"/>
          <w:szCs w:val="24"/>
          <w:rtl/>
        </w:rPr>
        <w:t>-</w:t>
      </w:r>
      <w:r w:rsidRPr="001C2329">
        <w:rPr>
          <w:rFonts w:cs="FrankRuehl"/>
          <w:sz w:val="24"/>
          <w:szCs w:val="24"/>
          <w:rtl/>
        </w:rPr>
        <w:t>1977)</w:t>
      </w:r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 xml:space="preserve">: 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ממונה על עבודת שירות, שירות בתי הסוהר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ריני להודיעך כי ביום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47" w:name="Text37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47"/>
      <w:r>
        <w:rPr>
          <w:rFonts w:cs="FrankRuehl" w:hint="cs"/>
          <w:sz w:val="26"/>
          <w:rtl/>
        </w:rPr>
        <w:t xml:space="preserve"> הרשיע בית המשפט </w:t>
      </w:r>
      <w:r>
        <w:rPr>
          <w:rFonts w:cs="FrankRuehl"/>
          <w:sz w:val="26"/>
          <w:rtl/>
        </w:rPr>
        <w:t>את</w:t>
      </w:r>
      <w:r>
        <w:rPr>
          <w:rFonts w:cs="FrankRuehl" w:hint="cs"/>
          <w:sz w:val="26"/>
          <w:rtl/>
        </w:rPr>
        <w:t xml:space="preserve"> הנידון</w:t>
      </w:r>
    </w:p>
    <w:bookmarkStart w:id="48" w:name="Text38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38"/>
            <w:enabled/>
            <w:calcOnExit w:val="0"/>
            <w:textInput>
              <w:default w:val="שם משפחה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משפחה</w:t>
      </w:r>
      <w:r>
        <w:rPr>
          <w:rFonts w:cs="FrankRuehl"/>
          <w:sz w:val="26"/>
          <w:rtl/>
        </w:rPr>
        <w:fldChar w:fldCharType="end"/>
      </w:r>
      <w:bookmarkEnd w:id="48"/>
      <w:r>
        <w:rPr>
          <w:rFonts w:cs="FrankRuehl" w:hint="cs"/>
          <w:sz w:val="26"/>
          <w:rtl/>
        </w:rPr>
        <w:t xml:space="preserve"> </w:t>
      </w:r>
      <w:bookmarkStart w:id="49" w:name="Text39"/>
      <w:r>
        <w:rPr>
          <w:rFonts w:cs="FrankRuehl"/>
          <w:sz w:val="26"/>
          <w:rtl/>
        </w:rPr>
        <w:fldChar w:fldCharType="begin">
          <w:ffData>
            <w:name w:val="Text39"/>
            <w:enabled/>
            <w:calcOnExit w:val="0"/>
            <w:textInput>
              <w:default w:val="שם פרטי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פרטי</w:t>
      </w:r>
      <w:r>
        <w:rPr>
          <w:rFonts w:cs="FrankRuehl"/>
          <w:sz w:val="26"/>
          <w:rtl/>
        </w:rPr>
        <w:fldChar w:fldCharType="end"/>
      </w:r>
      <w:bookmarkEnd w:id="49"/>
      <w:r>
        <w:rPr>
          <w:rFonts w:cs="FrankRuehl" w:hint="cs"/>
          <w:sz w:val="26"/>
          <w:rtl/>
        </w:rPr>
        <w:t xml:space="preserve"> </w:t>
      </w:r>
      <w:bookmarkStart w:id="50" w:name="Text40"/>
      <w:r>
        <w:rPr>
          <w:rFonts w:cs="FrankRuehl"/>
          <w:sz w:val="26"/>
          <w:rtl/>
        </w:rPr>
        <w:fldChar w:fldCharType="begin">
          <w:ffData>
            <w:name w:val="Text40"/>
            <w:enabled/>
            <w:calcOnExit w:val="0"/>
            <w:textInput>
              <w:default w:val="שם האב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האב</w:t>
      </w:r>
      <w:r>
        <w:rPr>
          <w:rFonts w:cs="FrankRuehl"/>
          <w:sz w:val="26"/>
          <w:rtl/>
        </w:rPr>
        <w:fldChar w:fldCharType="end"/>
      </w:r>
      <w:bookmarkEnd w:id="50"/>
    </w:p>
    <w:bookmarkStart w:id="51" w:name="Text41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41"/>
            <w:enabled/>
            <w:calcOnExit w:val="0"/>
            <w:textInput>
              <w:default w:val="מס' תעודת זהות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מס' תעודת זהות</w:t>
      </w:r>
      <w:r>
        <w:rPr>
          <w:rFonts w:cs="FrankRuehl"/>
          <w:sz w:val="26"/>
          <w:rtl/>
        </w:rPr>
        <w:fldChar w:fldCharType="end"/>
      </w:r>
      <w:bookmarkEnd w:id="51"/>
      <w:r>
        <w:rPr>
          <w:rFonts w:cs="FrankRuehl" w:hint="cs"/>
          <w:sz w:val="26"/>
          <w:rtl/>
        </w:rPr>
        <w:t xml:space="preserve"> </w:t>
      </w:r>
      <w:bookmarkStart w:id="52" w:name="Text42"/>
      <w:r>
        <w:rPr>
          <w:rFonts w:cs="FrankRuehl"/>
          <w:sz w:val="26"/>
          <w:rtl/>
        </w:rPr>
        <w:fldChar w:fldCharType="begin">
          <w:ffData>
            <w:name w:val="Text42"/>
            <w:enabled/>
            <w:calcOnExit w:val="0"/>
            <w:textInput>
              <w:default w:val="המען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המען</w:t>
      </w:r>
      <w:r>
        <w:rPr>
          <w:rFonts w:cs="FrankRuehl"/>
          <w:sz w:val="26"/>
          <w:rtl/>
        </w:rPr>
        <w:fldChar w:fldCharType="end"/>
      </w:r>
      <w:bookmarkEnd w:id="52"/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יק שבנדון, והחליט להטיל עליו</w:t>
      </w:r>
    </w:p>
    <w:p w:rsidR="00276DFD" w:rsidRDefault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סימון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53"/>
      <w:r>
        <w:rPr>
          <w:rStyle w:val="default"/>
          <w:rFonts w:cs="FrankRuehl" w:hint="cs"/>
          <w:rtl/>
        </w:rPr>
        <w:tab/>
      </w:r>
      <w:r w:rsidR="00276DFD">
        <w:rPr>
          <w:rStyle w:val="default"/>
          <w:rFonts w:cs="FrankRuehl"/>
          <w:rtl/>
        </w:rPr>
        <w:t>עו</w:t>
      </w:r>
      <w:r w:rsidR="00276DFD">
        <w:rPr>
          <w:rStyle w:val="default"/>
          <w:rFonts w:cs="FrankRuehl" w:hint="cs"/>
          <w:rtl/>
        </w:rPr>
        <w:t>נש מאסר;</w:t>
      </w:r>
    </w:p>
    <w:p w:rsidR="00276DFD" w:rsidRDefault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סימון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54"/>
      <w:r>
        <w:rPr>
          <w:rStyle w:val="default"/>
          <w:rFonts w:cs="FrankRuehl" w:hint="cs"/>
          <w:rtl/>
        </w:rPr>
        <w:tab/>
      </w:r>
      <w:r w:rsidR="00276DFD">
        <w:rPr>
          <w:rStyle w:val="default"/>
          <w:rFonts w:cs="FrankRuehl"/>
          <w:rtl/>
        </w:rPr>
        <w:t>עו</w:t>
      </w:r>
      <w:r w:rsidR="00276DFD">
        <w:rPr>
          <w:rStyle w:val="default"/>
          <w:rFonts w:cs="FrankRuehl" w:hint="cs"/>
          <w:rtl/>
        </w:rPr>
        <w:t>נש אחר.</w:t>
      </w:r>
    </w:p>
    <w:p w:rsidR="00276DFD" w:rsidRDefault="00276DFD" w:rsidP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 xml:space="preserve">ו כן החליט בית המשפט כי הנידון יפסיק לשאת בעונש מאסר בעבודת שירות שהטיל עליו בית המשפט </w:t>
      </w:r>
      <w:bookmarkStart w:id="55" w:name="Dropdown2"/>
      <w:r w:rsidR="001C2329">
        <w:rPr>
          <w:rStyle w:val="default"/>
          <w:rFonts w:cs="FrankRuehl"/>
          <w:rtl/>
        </w:rPr>
        <w:fldChar w:fldCharType="begin">
          <w:ffData>
            <w:name w:val="Dropdown2"/>
            <w:enabled/>
            <w:calcOnExit w:val="0"/>
            <w:ddList>
              <w:listEntry w:val="בתיק פלילי"/>
              <w:listEntry w:val="בערעור פלילי"/>
            </w:ddList>
          </w:ffData>
        </w:fldChar>
      </w:r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/>
        </w:rPr>
        <w:instrText>FORMDROPDOWN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end"/>
      </w:r>
      <w:bookmarkEnd w:id="55"/>
      <w:r>
        <w:rPr>
          <w:rStyle w:val="default"/>
          <w:rFonts w:cs="FrankRuehl" w:hint="cs"/>
          <w:rtl/>
        </w:rPr>
        <w:t xml:space="preserve"> מס'</w:t>
      </w:r>
      <w:r w:rsidR="001C2329">
        <w:rPr>
          <w:rStyle w:val="default"/>
          <w:rFonts w:cs="FrankRuehl" w:hint="cs"/>
          <w:rtl/>
        </w:rPr>
        <w:t xml:space="preserve"> </w:t>
      </w:r>
      <w:r w:rsidR="001C2329">
        <w:rPr>
          <w:rStyle w:val="default"/>
          <w:rFonts w:cs="FrankRuehl"/>
          <w:rtl/>
        </w:rPr>
        <w:fldChar w:fldCharType="begin">
          <w:ffData>
            <w:name w:val="Text43"/>
            <w:enabled/>
            <w:calcOnExit w:val="0"/>
            <w:textInput/>
          </w:ffData>
        </w:fldChar>
      </w:r>
      <w:bookmarkStart w:id="56" w:name="Text43"/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 w:hint="cs"/>
        </w:rPr>
        <w:instrText>FORMTEXT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separate"/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fldChar w:fldCharType="end"/>
      </w:r>
      <w:bookmarkEnd w:id="56"/>
      <w:r w:rsidR="001C232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ביום</w:t>
      </w:r>
      <w:r w:rsidR="001C2329">
        <w:rPr>
          <w:rStyle w:val="default"/>
          <w:rFonts w:cs="FrankRuehl" w:hint="cs"/>
          <w:rtl/>
        </w:rPr>
        <w:t xml:space="preserve"> </w:t>
      </w:r>
      <w:r w:rsidR="001C2329">
        <w:rPr>
          <w:rStyle w:val="default"/>
          <w:rFonts w:cs="FrankRuehl"/>
          <w:rtl/>
        </w:rPr>
        <w:fldChar w:fldCharType="begin">
          <w:ffData>
            <w:name w:val="Text44"/>
            <w:enabled/>
            <w:calcOnExit w:val="0"/>
            <w:textInput/>
          </w:ffData>
        </w:fldChar>
      </w:r>
      <w:bookmarkStart w:id="57" w:name="Text44"/>
      <w:r w:rsidR="001C2329">
        <w:rPr>
          <w:rStyle w:val="default"/>
          <w:rFonts w:cs="FrankRuehl"/>
          <w:rtl/>
        </w:rPr>
        <w:instrText xml:space="preserve"> </w:instrText>
      </w:r>
      <w:r w:rsidR="001C2329">
        <w:rPr>
          <w:rStyle w:val="default"/>
          <w:rFonts w:cs="FrankRuehl" w:hint="cs"/>
        </w:rPr>
        <w:instrText>FORMTEXT</w:instrText>
      </w:r>
      <w:r w:rsidR="001C2329"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Style w:val="default"/>
          <w:rFonts w:cs="FrankRuehl"/>
          <w:rtl/>
        </w:rPr>
        <w:fldChar w:fldCharType="separate"/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t> </w:t>
      </w:r>
      <w:r w:rsidR="001C2329">
        <w:rPr>
          <w:rStyle w:val="default"/>
          <w:rFonts w:cs="FrankRuehl"/>
          <w:rtl/>
        </w:rPr>
        <w:fldChar w:fldCharType="end"/>
      </w:r>
      <w:bookmarkEnd w:id="57"/>
      <w:r>
        <w:rPr>
          <w:rStyle w:val="default"/>
          <w:rFonts w:cs="FrankRuehl" w:hint="cs"/>
          <w:rtl/>
        </w:rPr>
        <w:t>, וימש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ך לשאת ביתרת עונש זה במאסר.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זו תהווה אסמכתה עבורך להפסקת עבודת השירות של הנידון.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bookmarkStart w:id="58" w:name="Text45"/>
    <w:p w:rsid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45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58"/>
      <w:r>
        <w:rPr>
          <w:rStyle w:val="default"/>
          <w:rFonts w:cs="FrankRuehl" w:hint="cs"/>
          <w:rtl/>
        </w:rPr>
        <w:tab/>
        <w:t>______________</w:t>
      </w:r>
      <w:r>
        <w:rPr>
          <w:rStyle w:val="default"/>
          <w:rFonts w:cs="FrankRuehl" w:hint="cs"/>
          <w:rtl/>
        </w:rPr>
        <w:tab/>
        <w:t>_______________</w:t>
      </w:r>
    </w:p>
    <w:p w:rsidR="001C2329" w:rsidRP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1C2329">
        <w:rPr>
          <w:rStyle w:val="default"/>
          <w:rFonts w:cs="FrankRuehl" w:hint="cs"/>
          <w:sz w:val="22"/>
          <w:szCs w:val="22"/>
          <w:rtl/>
        </w:rPr>
        <w:tab/>
        <w:t>חותמת בית המשפט</w:t>
      </w:r>
      <w:r w:rsidRPr="001C2329">
        <w:rPr>
          <w:rStyle w:val="default"/>
          <w:rFonts w:cs="FrankRuehl" w:hint="cs"/>
          <w:sz w:val="22"/>
          <w:szCs w:val="22"/>
          <w:rtl/>
        </w:rPr>
        <w:tab/>
        <w:t>מזכיר בית המשפט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DFD" w:rsidRPr="001C2329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C2329">
        <w:rPr>
          <w:rStyle w:val="default"/>
          <w:rFonts w:cs="FrankRuehl"/>
          <w:sz w:val="24"/>
          <w:szCs w:val="24"/>
          <w:rtl/>
        </w:rPr>
        <w:t>טו</w:t>
      </w:r>
      <w:r w:rsidRPr="001C2329">
        <w:rPr>
          <w:rStyle w:val="default"/>
          <w:rFonts w:cs="FrankRuehl" w:hint="cs"/>
          <w:sz w:val="24"/>
          <w:szCs w:val="24"/>
          <w:rtl/>
        </w:rPr>
        <w:t>פס 4</w:t>
      </w:r>
    </w:p>
    <w:p w:rsidR="00276DFD" w:rsidRPr="001C2329" w:rsidRDefault="00276DF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C2329">
        <w:rPr>
          <w:rStyle w:val="default"/>
          <w:rFonts w:cs="FrankRuehl" w:hint="cs"/>
          <w:sz w:val="24"/>
          <w:szCs w:val="24"/>
          <w:rtl/>
        </w:rPr>
        <w:t>(</w:t>
      </w:r>
      <w:r w:rsidRPr="001C2329">
        <w:rPr>
          <w:rStyle w:val="default"/>
          <w:rFonts w:cs="FrankRuehl"/>
          <w:sz w:val="24"/>
          <w:szCs w:val="24"/>
          <w:rtl/>
        </w:rPr>
        <w:t>ת</w:t>
      </w:r>
      <w:r w:rsidRPr="001C2329">
        <w:rPr>
          <w:rStyle w:val="default"/>
          <w:rFonts w:cs="FrankRuehl" w:hint="cs"/>
          <w:sz w:val="24"/>
          <w:szCs w:val="24"/>
          <w:rtl/>
        </w:rPr>
        <w:t>קנה 8)</w:t>
      </w:r>
    </w:p>
    <w:p w:rsidR="00276DFD" w:rsidRDefault="00276DFD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בב</w:t>
      </w:r>
      <w:r>
        <w:rPr>
          <w:rFonts w:cs="FrankRuehl" w:hint="cs"/>
          <w:sz w:val="26"/>
          <w:rtl/>
        </w:rPr>
        <w:t>ית המשפט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46"/>
            <w:enabled/>
            <w:calcOnExit w:val="0"/>
            <w:textInput/>
          </w:ffData>
        </w:fldChar>
      </w:r>
      <w:bookmarkStart w:id="59" w:name="Text46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59"/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</w:t>
      </w:r>
      <w:r w:rsidR="001C2329">
        <w:rPr>
          <w:rFonts w:cs="FrankRuehl"/>
          <w:sz w:val="26"/>
          <w:rtl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60" w:name="Text47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60"/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עור פלילי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61" w:name="Text48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61"/>
    </w:p>
    <w:p w:rsidR="00276DFD" w:rsidRPr="001C2329" w:rsidRDefault="00276DFD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C2329">
        <w:rPr>
          <w:rFonts w:cs="FrankRuehl"/>
          <w:noProof/>
          <w:sz w:val="22"/>
          <w:szCs w:val="22"/>
          <w:rtl/>
        </w:rPr>
        <w:t>הו</w:t>
      </w:r>
      <w:r w:rsidRPr="001C2329">
        <w:rPr>
          <w:rFonts w:cs="FrankRuehl" w:hint="cs"/>
          <w:noProof/>
          <w:sz w:val="22"/>
          <w:szCs w:val="22"/>
          <w:rtl/>
        </w:rPr>
        <w:t>ד</w:t>
      </w:r>
      <w:r w:rsidRPr="001C2329">
        <w:rPr>
          <w:rFonts w:cs="FrankRuehl"/>
          <w:noProof/>
          <w:sz w:val="22"/>
          <w:szCs w:val="22"/>
          <w:rtl/>
        </w:rPr>
        <w:t>עה</w:t>
      </w:r>
      <w:r w:rsidRPr="001C2329">
        <w:rPr>
          <w:rFonts w:cs="FrankRuehl" w:hint="cs"/>
          <w:noProof/>
          <w:sz w:val="22"/>
          <w:szCs w:val="22"/>
          <w:rtl/>
        </w:rPr>
        <w:t xml:space="preserve"> על המשך נשיאת עונש מאסר בעבודת שירות</w:t>
      </w:r>
    </w:p>
    <w:p w:rsidR="00276DFD" w:rsidRPr="001C2329" w:rsidRDefault="00276DFD" w:rsidP="001C232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1C2329">
        <w:rPr>
          <w:rFonts w:cs="FrankRuehl"/>
          <w:sz w:val="24"/>
          <w:szCs w:val="24"/>
          <w:rtl/>
        </w:rPr>
        <w:t>(ל</w:t>
      </w:r>
      <w:r w:rsidRPr="001C2329">
        <w:rPr>
          <w:rFonts w:cs="FrankRuehl" w:hint="cs"/>
          <w:sz w:val="24"/>
          <w:szCs w:val="24"/>
          <w:rtl/>
        </w:rPr>
        <w:t>פי סעיף 51י(ב) לחוק העונשין, תשל"ז</w:t>
      </w:r>
      <w:r w:rsidR="001C2329">
        <w:rPr>
          <w:rFonts w:cs="FrankRuehl" w:hint="cs"/>
          <w:sz w:val="24"/>
          <w:szCs w:val="24"/>
          <w:rtl/>
        </w:rPr>
        <w:t>-</w:t>
      </w:r>
      <w:r w:rsidRPr="001C2329">
        <w:rPr>
          <w:rFonts w:cs="FrankRuehl"/>
          <w:sz w:val="24"/>
          <w:szCs w:val="24"/>
          <w:rtl/>
        </w:rPr>
        <w:t>1977)</w:t>
      </w:r>
    </w:p>
    <w:p w:rsidR="00276DFD" w:rsidRDefault="00276DF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 xml:space="preserve">: 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ממונה על עבודת שירות, שירות בתי הסוהר</w:t>
      </w:r>
    </w:p>
    <w:p w:rsidR="00276DFD" w:rsidRDefault="00276DF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ריני להודיעך כי ביום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62" w:name="Text49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62"/>
      <w:r>
        <w:rPr>
          <w:rFonts w:cs="FrankRuehl" w:hint="cs"/>
          <w:sz w:val="26"/>
          <w:rtl/>
        </w:rPr>
        <w:t xml:space="preserve"> החליט בית המשפט כי הנידון </w:t>
      </w:r>
    </w:p>
    <w:bookmarkStart w:id="63" w:name="Text50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50"/>
            <w:enabled/>
            <w:calcOnExit w:val="0"/>
            <w:textInput>
              <w:default w:val="שם משפחה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משפחה</w:t>
      </w:r>
      <w:r>
        <w:rPr>
          <w:rFonts w:cs="FrankRuehl"/>
          <w:sz w:val="26"/>
          <w:rtl/>
        </w:rPr>
        <w:fldChar w:fldCharType="end"/>
      </w:r>
      <w:bookmarkEnd w:id="63"/>
      <w:r>
        <w:rPr>
          <w:rFonts w:cs="FrankRuehl" w:hint="cs"/>
          <w:sz w:val="26"/>
          <w:rtl/>
        </w:rPr>
        <w:t xml:space="preserve"> </w:t>
      </w:r>
      <w:bookmarkStart w:id="64" w:name="Text51"/>
      <w:r>
        <w:rPr>
          <w:rFonts w:cs="FrankRuehl"/>
          <w:sz w:val="26"/>
          <w:rtl/>
        </w:rPr>
        <w:fldChar w:fldCharType="begin">
          <w:ffData>
            <w:name w:val="Text51"/>
            <w:enabled/>
            <w:calcOnExit w:val="0"/>
            <w:textInput>
              <w:default w:val="שם פרטי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פרטי</w:t>
      </w:r>
      <w:r>
        <w:rPr>
          <w:rFonts w:cs="FrankRuehl"/>
          <w:sz w:val="26"/>
          <w:rtl/>
        </w:rPr>
        <w:fldChar w:fldCharType="end"/>
      </w:r>
      <w:bookmarkEnd w:id="64"/>
      <w:r>
        <w:rPr>
          <w:rFonts w:cs="FrankRuehl" w:hint="cs"/>
          <w:sz w:val="26"/>
          <w:rtl/>
        </w:rPr>
        <w:t xml:space="preserve"> </w:t>
      </w:r>
      <w:bookmarkStart w:id="65" w:name="Text52"/>
      <w:r>
        <w:rPr>
          <w:rFonts w:cs="FrankRuehl"/>
          <w:sz w:val="26"/>
          <w:rtl/>
        </w:rPr>
        <w:fldChar w:fldCharType="begin">
          <w:ffData>
            <w:name w:val="Text52"/>
            <w:enabled/>
            <w:calcOnExit w:val="0"/>
            <w:textInput>
              <w:default w:val="שם האב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האב</w:t>
      </w:r>
      <w:r>
        <w:rPr>
          <w:rFonts w:cs="FrankRuehl"/>
          <w:sz w:val="26"/>
          <w:rtl/>
        </w:rPr>
        <w:fldChar w:fldCharType="end"/>
      </w:r>
      <w:bookmarkEnd w:id="65"/>
    </w:p>
    <w:bookmarkStart w:id="66" w:name="Text53"/>
    <w:p w:rsidR="001C2329" w:rsidRDefault="001C2329" w:rsidP="001C23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fldChar w:fldCharType="begin">
          <w:ffData>
            <w:name w:val="Text53"/>
            <w:enabled/>
            <w:calcOnExit w:val="0"/>
            <w:textInput>
              <w:default w:val="מס' תעודת זהות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מס' תעודת זהות</w:t>
      </w:r>
      <w:r>
        <w:rPr>
          <w:rFonts w:cs="FrankRuehl"/>
          <w:sz w:val="26"/>
          <w:rtl/>
        </w:rPr>
        <w:fldChar w:fldCharType="end"/>
      </w:r>
      <w:bookmarkEnd w:id="66"/>
      <w:r>
        <w:rPr>
          <w:rFonts w:cs="FrankRuehl" w:hint="cs"/>
          <w:sz w:val="26"/>
          <w:rtl/>
        </w:rPr>
        <w:t xml:space="preserve"> </w:t>
      </w:r>
      <w:bookmarkStart w:id="67" w:name="Text54"/>
      <w:r>
        <w:rPr>
          <w:rFonts w:cs="FrankRuehl"/>
          <w:sz w:val="26"/>
          <w:rtl/>
        </w:rPr>
        <w:fldChar w:fldCharType="begin">
          <w:ffData>
            <w:name w:val="Text54"/>
            <w:enabled/>
            <w:calcOnExit w:val="0"/>
            <w:textInput>
              <w:default w:val="המען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המען</w:t>
      </w:r>
      <w:r>
        <w:rPr>
          <w:rFonts w:cs="FrankRuehl"/>
          <w:sz w:val="26"/>
          <w:rtl/>
        </w:rPr>
        <w:fldChar w:fldCharType="end"/>
      </w:r>
      <w:bookmarkEnd w:id="67"/>
    </w:p>
    <w:p w:rsidR="00276DFD" w:rsidRDefault="00276DFD" w:rsidP="001C232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ימ</w:t>
      </w:r>
      <w:r>
        <w:rPr>
          <w:rFonts w:cs="FrankRuehl" w:hint="cs"/>
          <w:sz w:val="26"/>
          <w:rtl/>
        </w:rPr>
        <w:t xml:space="preserve">שיך לשאת עונש </w:t>
      </w:r>
      <w:r>
        <w:rPr>
          <w:rFonts w:cs="FrankRuehl"/>
          <w:sz w:val="26"/>
          <w:rtl/>
        </w:rPr>
        <w:t>מא</w:t>
      </w:r>
      <w:r>
        <w:rPr>
          <w:rFonts w:cs="FrankRuehl" w:hint="cs"/>
          <w:sz w:val="26"/>
          <w:rtl/>
        </w:rPr>
        <w:t>סר בעבודת שירות שהוטל עליו בתיק פלילי</w:t>
      </w:r>
      <w:r>
        <w:rPr>
          <w:rFonts w:cs="FrankRuehl"/>
          <w:sz w:val="26"/>
          <w:rtl/>
        </w:rPr>
        <w:t xml:space="preserve"> מ</w:t>
      </w:r>
      <w:r>
        <w:rPr>
          <w:rFonts w:cs="FrankRuehl" w:hint="cs"/>
          <w:sz w:val="26"/>
          <w:rtl/>
        </w:rPr>
        <w:t>ס'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68" w:name="Text55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68"/>
      <w:r>
        <w:rPr>
          <w:rFonts w:cs="FrankRuehl" w:hint="cs"/>
          <w:sz w:val="26"/>
          <w:rtl/>
        </w:rPr>
        <w:t xml:space="preserve"> בידי בית משפט </w:t>
      </w:r>
      <w:r w:rsidR="001C2329">
        <w:rPr>
          <w:rFonts w:cs="FrankRuehl"/>
          <w:sz w:val="26"/>
          <w:rtl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69" w:name="Text56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69"/>
      <w:r w:rsidR="001C2329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ביום</w:t>
      </w:r>
      <w:r w:rsidR="001C2329">
        <w:rPr>
          <w:rFonts w:cs="FrankRuehl" w:hint="cs"/>
          <w:sz w:val="26"/>
          <w:rtl/>
        </w:rPr>
        <w:t xml:space="preserve"> </w:t>
      </w:r>
      <w:r w:rsidR="001C2329">
        <w:rPr>
          <w:rFonts w:cs="FrankRuehl"/>
          <w:sz w:val="26"/>
          <w:rtl/>
        </w:rPr>
        <w:fldChar w:fldCharType="begin">
          <w:ffData>
            <w:name w:val="Text57"/>
            <w:enabled/>
            <w:calcOnExit w:val="0"/>
            <w:textInput/>
          </w:ffData>
        </w:fldChar>
      </w:r>
      <w:bookmarkStart w:id="70" w:name="Text57"/>
      <w:r w:rsidR="001C2329">
        <w:rPr>
          <w:rFonts w:cs="FrankRuehl"/>
          <w:sz w:val="26"/>
          <w:rtl/>
        </w:rPr>
        <w:instrText xml:space="preserve"> </w:instrText>
      </w:r>
      <w:r w:rsidR="001C2329">
        <w:rPr>
          <w:rFonts w:cs="FrankRuehl" w:hint="cs"/>
          <w:sz w:val="26"/>
        </w:rPr>
        <w:instrText>FORMTEXT</w:instrText>
      </w:r>
      <w:r w:rsidR="001C2329">
        <w:rPr>
          <w:rFonts w:cs="FrankRuehl"/>
          <w:sz w:val="26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 w:rsidR="001C2329">
        <w:rPr>
          <w:rFonts w:cs="FrankRuehl"/>
          <w:sz w:val="26"/>
          <w:rtl/>
        </w:rPr>
        <w:fldChar w:fldCharType="separate"/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t> </w:t>
      </w:r>
      <w:r w:rsidR="001C2329">
        <w:rPr>
          <w:rFonts w:cs="FrankRuehl"/>
          <w:sz w:val="26"/>
          <w:rtl/>
        </w:rPr>
        <w:fldChar w:fldCharType="end"/>
      </w:r>
      <w:bookmarkEnd w:id="70"/>
      <w:r>
        <w:rPr>
          <w:rFonts w:cs="FrankRuehl" w:hint="cs"/>
          <w:sz w:val="26"/>
          <w:rtl/>
        </w:rPr>
        <w:t>; עבודת השירות תהיה באותם התנאים שקבע בית המשפט האמור.</w:t>
      </w:r>
    </w:p>
    <w:p w:rsidR="00276DFD" w:rsidRDefault="0027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זו תהווה אסמכתה עבורך לצוות על הנידון להתייצב במקום ובזמן שתקבע לשם נקיטת הפעולות הכרוכות לחזרתו של עובד שירות לעבודת שירות.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bookmarkStart w:id="71" w:name="Text58"/>
    <w:p w:rsid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58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8848E2" w:rsidRPr="001C2329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71"/>
      <w:r>
        <w:rPr>
          <w:rStyle w:val="default"/>
          <w:rFonts w:cs="FrankRuehl" w:hint="cs"/>
          <w:rtl/>
        </w:rPr>
        <w:tab/>
        <w:t>______________</w:t>
      </w:r>
      <w:r>
        <w:rPr>
          <w:rStyle w:val="default"/>
          <w:rFonts w:cs="FrankRuehl" w:hint="cs"/>
          <w:rtl/>
        </w:rPr>
        <w:tab/>
        <w:t>_______________</w:t>
      </w:r>
    </w:p>
    <w:p w:rsidR="001C2329" w:rsidRPr="001C2329" w:rsidRDefault="001C2329" w:rsidP="001C23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1C2329">
        <w:rPr>
          <w:rStyle w:val="default"/>
          <w:rFonts w:cs="FrankRuehl" w:hint="cs"/>
          <w:sz w:val="22"/>
          <w:szCs w:val="22"/>
          <w:rtl/>
        </w:rPr>
        <w:tab/>
        <w:t>חותמת בית המשפט</w:t>
      </w:r>
      <w:r w:rsidRPr="001C2329">
        <w:rPr>
          <w:rStyle w:val="default"/>
          <w:rFonts w:cs="FrankRuehl" w:hint="cs"/>
          <w:sz w:val="22"/>
          <w:szCs w:val="22"/>
          <w:rtl/>
        </w:rPr>
        <w:tab/>
        <w:t>מזכיר בית המשפט</w:t>
      </w:r>
    </w:p>
    <w:p w:rsidR="001C2329" w:rsidRDefault="001C23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94C16" w:rsidRDefault="00194C16" w:rsidP="00194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6DFD" w:rsidRDefault="00276DF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בכסלו תשמ"ח (10 בדצמבר 1987)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ברהם שריר</w:t>
      </w:r>
    </w:p>
    <w:p w:rsidR="00276DFD" w:rsidRDefault="00276DF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276DFD" w:rsidRPr="00194C16" w:rsidRDefault="00276DFD" w:rsidP="00194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94C16" w:rsidRPr="00194C16" w:rsidRDefault="00194C16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DFD" w:rsidRPr="00194C16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2" w:name="LawPartEnd"/>
    </w:p>
    <w:bookmarkEnd w:id="72"/>
    <w:p w:rsidR="00276DFD" w:rsidRPr="00194C16" w:rsidRDefault="00276DFD" w:rsidP="00194C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76DFD" w:rsidRPr="00194C1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8E2" w:rsidRDefault="008848E2">
      <w:r>
        <w:separator/>
      </w:r>
    </w:p>
  </w:endnote>
  <w:endnote w:type="continuationSeparator" w:id="0">
    <w:p w:rsidR="008848E2" w:rsidRDefault="0088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DFD" w:rsidRDefault="00276D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6DFD" w:rsidRDefault="00276D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6DFD" w:rsidRDefault="00276D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C16">
      <w:rPr>
        <w:rFonts w:cs="TopType Jerushalmi"/>
        <w:noProof/>
        <w:color w:val="000000"/>
        <w:sz w:val="14"/>
        <w:szCs w:val="14"/>
      </w:rPr>
      <w:t>D:\Yael\hakika\Revadim</w:t>
    </w:r>
    <w:r w:rsidR="00194C16">
      <w:rPr>
        <w:rFonts w:cs="TopType Jerushalmi"/>
        <w:noProof/>
        <w:color w:val="000000"/>
        <w:sz w:val="14"/>
        <w:szCs w:val="14"/>
        <w:rtl/>
      </w:rPr>
      <w:t>\קישורים\073_020.</w:t>
    </w:r>
    <w:r w:rsidR="00194C1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DFD" w:rsidRDefault="00276D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232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76DFD" w:rsidRDefault="00276D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6DFD" w:rsidRDefault="00276D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C16">
      <w:rPr>
        <w:rFonts w:cs="TopType Jerushalmi"/>
        <w:noProof/>
        <w:color w:val="000000"/>
        <w:sz w:val="14"/>
        <w:szCs w:val="14"/>
      </w:rPr>
      <w:t>D:\Yael\hakika\Revadim</w:t>
    </w:r>
    <w:r w:rsidR="00194C16">
      <w:rPr>
        <w:rFonts w:cs="TopType Jerushalmi"/>
        <w:noProof/>
        <w:color w:val="000000"/>
        <w:sz w:val="14"/>
        <w:szCs w:val="14"/>
        <w:rtl/>
      </w:rPr>
      <w:t>\קישורים\073_020.</w:t>
    </w:r>
    <w:r w:rsidR="00194C1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8E2" w:rsidRDefault="008848E2" w:rsidP="00194C1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848E2" w:rsidRDefault="008848E2">
      <w:r>
        <w:continuationSeparator/>
      </w:r>
    </w:p>
  </w:footnote>
  <w:footnote w:id="1">
    <w:p w:rsidR="00194C16" w:rsidRDefault="00194C16" w:rsidP="00194C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94C1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F2289">
          <w:rPr>
            <w:rStyle w:val="Hyperlink"/>
            <w:rFonts w:cs="FrankRuehl" w:hint="cs"/>
            <w:rtl/>
          </w:rPr>
          <w:t>ק"ת תשמ"ח מס' 5076</w:t>
        </w:r>
      </w:hyperlink>
      <w:r>
        <w:rPr>
          <w:rFonts w:cs="FrankRuehl" w:hint="cs"/>
          <w:rtl/>
        </w:rPr>
        <w:t xml:space="preserve"> מיום 10.1.1988 עמ' 330. </w:t>
      </w:r>
    </w:p>
    <w:p w:rsidR="00194C16" w:rsidRPr="00194C16" w:rsidRDefault="00194C16" w:rsidP="00194C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F2289">
          <w:rPr>
            <w:rStyle w:val="Hyperlink"/>
            <w:rFonts w:cs="FrankRuehl" w:hint="cs"/>
            <w:rtl/>
          </w:rPr>
          <w:t>ק"ת תשנ"ו מס' 5736</w:t>
        </w:r>
      </w:hyperlink>
      <w:r>
        <w:rPr>
          <w:rFonts w:cs="FrankRuehl" w:hint="cs"/>
          <w:rtl/>
        </w:rPr>
        <w:t xml:space="preserve"> מיום 15.2.1996 עמ' 554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תשנ"ו-1996.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DFD" w:rsidRDefault="00276D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דין (עבודת שירות), תשמ"ח–1988</w:t>
    </w:r>
  </w:p>
  <w:p w:rsidR="00276DFD" w:rsidRDefault="00276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6DFD" w:rsidRDefault="00276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DFD" w:rsidRDefault="00276DFD" w:rsidP="00194C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דין (עבודת שירות), תשמ"ח</w:t>
    </w:r>
    <w:r w:rsidR="00194C1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276DFD" w:rsidRDefault="00276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6DFD" w:rsidRDefault="00276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DFD"/>
    <w:rsid w:val="00194C16"/>
    <w:rsid w:val="001C2329"/>
    <w:rsid w:val="0021779F"/>
    <w:rsid w:val="00276DFD"/>
    <w:rsid w:val="00502FCE"/>
    <w:rsid w:val="00540392"/>
    <w:rsid w:val="00565033"/>
    <w:rsid w:val="008848E2"/>
    <w:rsid w:val="008E673F"/>
    <w:rsid w:val="00C31F0D"/>
    <w:rsid w:val="00C42A0B"/>
    <w:rsid w:val="00F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0D7230B-3517-43E0-8DA2-FAE12050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94C16"/>
    <w:rPr>
      <w:sz w:val="20"/>
      <w:szCs w:val="20"/>
    </w:rPr>
  </w:style>
  <w:style w:type="character" w:styleId="a6">
    <w:name w:val="footnote reference"/>
    <w:basedOn w:val="a0"/>
    <w:semiHidden/>
    <w:rsid w:val="00194C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36.pdf" TargetMode="External"/><Relationship Id="rId1" Type="http://schemas.openxmlformats.org/officeDocument/2006/relationships/hyperlink" Target="http://www.nevo.co.il/Law_word/law06/TAK-50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6562</CharactersWithSpaces>
  <SharedDoc>false</SharedDoc>
  <HLinks>
    <vt:vector size="72" baseType="variant"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סדרי דין (עבודת שירות), תשמ"ח-1988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חוק בתי המשפט [נוסח משולב]</vt:lpwstr>
  </property>
  <property fmtid="{D5CDD505-2E9C-101B-9397-08002B2CF9AE}" pid="8" name="MEKOR_SAIF1">
    <vt:lpwstr>108X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עבודות שירות</vt:lpwstr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סדר דין פלילי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בתי משפט וסדרי דין</vt:lpwstr>
  </property>
  <property fmtid="{D5CDD505-2E9C-101B-9397-08002B2CF9AE}" pid="18" name="NOSE23">
    <vt:lpwstr>סדר דין פלילי</vt:lpwstr>
  </property>
  <property fmtid="{D5CDD505-2E9C-101B-9397-08002B2CF9AE}" pid="19" name="NOSE33">
    <vt:lpwstr>ענישה מאסר ומעצר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