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A56" w:rsidRDefault="00284A56">
      <w:pPr>
        <w:pStyle w:val="big-header"/>
        <w:ind w:left="0" w:right="1134"/>
        <w:rPr>
          <w:rtl/>
        </w:rPr>
      </w:pPr>
      <w:r>
        <w:rPr>
          <w:rtl/>
        </w:rPr>
        <w:t>תקנות עידוד החסכון (תכנית חסכון "להשכלה גבוהה לעובדי מדינה" ופטור ממס הכנסה), תשמ"ט-1988</w:t>
      </w:r>
    </w:p>
    <w:p w:rsidR="005B53F2" w:rsidRDefault="005B53F2" w:rsidP="005B53F2">
      <w:pPr>
        <w:spacing w:line="320" w:lineRule="auto"/>
        <w:jc w:val="left"/>
        <w:rPr>
          <w:rtl/>
        </w:rPr>
      </w:pPr>
    </w:p>
    <w:p w:rsidR="005B53F2" w:rsidRDefault="005B53F2" w:rsidP="005B53F2">
      <w:pPr>
        <w:spacing w:line="320" w:lineRule="auto"/>
        <w:jc w:val="left"/>
        <w:rPr>
          <w:rFonts w:cs="Miriam"/>
          <w:szCs w:val="22"/>
          <w:rtl/>
        </w:rPr>
      </w:pPr>
      <w:r w:rsidRPr="005B53F2">
        <w:rPr>
          <w:rFonts w:cs="Miriam"/>
          <w:szCs w:val="22"/>
          <w:rtl/>
        </w:rPr>
        <w:t>משפט פרטי וכלכלה</w:t>
      </w:r>
      <w:r w:rsidRPr="005B53F2">
        <w:rPr>
          <w:rFonts w:cs="FrankRuehl"/>
          <w:szCs w:val="26"/>
          <w:rtl/>
        </w:rPr>
        <w:t xml:space="preserve"> – כספים – עידוד חסכון – תוכניות חסכון</w:t>
      </w:r>
    </w:p>
    <w:p w:rsidR="005B53F2" w:rsidRDefault="005B53F2" w:rsidP="005B53F2">
      <w:pPr>
        <w:spacing w:line="320" w:lineRule="auto"/>
        <w:jc w:val="left"/>
        <w:rPr>
          <w:rFonts w:cs="Miriam"/>
          <w:szCs w:val="22"/>
          <w:rtl/>
        </w:rPr>
      </w:pPr>
      <w:r w:rsidRPr="005B53F2">
        <w:rPr>
          <w:rFonts w:cs="Miriam"/>
          <w:szCs w:val="22"/>
          <w:rtl/>
        </w:rPr>
        <w:t>משפט פרטי וכלכלה</w:t>
      </w:r>
      <w:r w:rsidRPr="005B53F2">
        <w:rPr>
          <w:rFonts w:cs="FrankRuehl"/>
          <w:szCs w:val="26"/>
          <w:rtl/>
        </w:rPr>
        <w:t xml:space="preserve"> – כספים – עידוד חסכון – פטור ממס הכנסה</w:t>
      </w:r>
    </w:p>
    <w:p w:rsidR="005B53F2" w:rsidRDefault="005B53F2" w:rsidP="005B53F2">
      <w:pPr>
        <w:spacing w:line="320" w:lineRule="auto"/>
        <w:jc w:val="left"/>
        <w:rPr>
          <w:rFonts w:cs="Miriam"/>
          <w:szCs w:val="22"/>
          <w:rtl/>
        </w:rPr>
      </w:pPr>
      <w:r w:rsidRPr="005B53F2">
        <w:rPr>
          <w:rFonts w:cs="Miriam"/>
          <w:szCs w:val="22"/>
          <w:rtl/>
        </w:rPr>
        <w:t>מסים</w:t>
      </w:r>
      <w:r w:rsidRPr="005B53F2">
        <w:rPr>
          <w:rFonts w:cs="FrankRuehl"/>
          <w:szCs w:val="26"/>
          <w:rtl/>
        </w:rPr>
        <w:t xml:space="preserve"> – מס הכנסה – פטור ממס: כללי – תוכניות חסכון</w:t>
      </w:r>
    </w:p>
    <w:p w:rsidR="005B53F2" w:rsidRPr="005B53F2" w:rsidRDefault="005B53F2" w:rsidP="005B53F2">
      <w:pPr>
        <w:spacing w:line="320" w:lineRule="auto"/>
        <w:jc w:val="left"/>
        <w:rPr>
          <w:rFonts w:cs="Miriam" w:hint="cs"/>
          <w:szCs w:val="22"/>
          <w:rtl/>
        </w:rPr>
      </w:pPr>
      <w:r w:rsidRPr="005B53F2">
        <w:rPr>
          <w:rFonts w:cs="Miriam"/>
          <w:szCs w:val="22"/>
          <w:rtl/>
        </w:rPr>
        <w:t>רשויות ומשפט מנהלי</w:t>
      </w:r>
      <w:r w:rsidRPr="005B53F2">
        <w:rPr>
          <w:rFonts w:cs="FrankRuehl"/>
          <w:szCs w:val="26"/>
          <w:rtl/>
        </w:rPr>
        <w:t xml:space="preserve"> – חינוך – השכלה גבוהה</w:t>
      </w:r>
    </w:p>
    <w:p w:rsidR="00284A56" w:rsidRDefault="00284A5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84A56">
        <w:tblPrEx>
          <w:tblCellMar>
            <w:top w:w="0" w:type="dxa"/>
            <w:bottom w:w="0" w:type="dxa"/>
          </w:tblCellMar>
        </w:tblPrEx>
        <w:tc>
          <w:tcPr>
            <w:tcW w:w="850" w:type="dxa"/>
          </w:tcPr>
          <w:p w:rsidR="00284A56" w:rsidRDefault="00284A5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84A56" w:rsidRDefault="00284A56">
            <w:pPr>
              <w:spacing w:line="240" w:lineRule="auto"/>
              <w:rPr>
                <w:sz w:val="24"/>
              </w:rPr>
            </w:pPr>
            <w:hyperlink w:anchor="Seif0" w:tooltip="הגדרות" w:history="1">
              <w:r>
                <w:rPr>
                  <w:rStyle w:val="Hyperlink"/>
                </w:rPr>
                <w:t>Go</w:t>
              </w:r>
            </w:hyperlink>
          </w:p>
        </w:tc>
        <w:tc>
          <w:tcPr>
            <w:tcW w:w="5669" w:type="dxa"/>
          </w:tcPr>
          <w:p w:rsidR="00284A56" w:rsidRDefault="00284A56">
            <w:pPr>
              <w:spacing w:line="240" w:lineRule="auto"/>
              <w:rPr>
                <w:sz w:val="24"/>
                <w:rtl/>
              </w:rPr>
            </w:pPr>
            <w:r>
              <w:rPr>
                <w:sz w:val="24"/>
                <w:rtl/>
              </w:rPr>
              <w:t>הגדרות</w:t>
            </w:r>
          </w:p>
        </w:tc>
        <w:tc>
          <w:tcPr>
            <w:tcW w:w="1247" w:type="dxa"/>
          </w:tcPr>
          <w:p w:rsidR="00284A56" w:rsidRDefault="00284A56">
            <w:pPr>
              <w:spacing w:line="240" w:lineRule="auto"/>
              <w:rPr>
                <w:sz w:val="24"/>
              </w:rPr>
            </w:pPr>
            <w:r>
              <w:rPr>
                <w:sz w:val="24"/>
                <w:rtl/>
              </w:rPr>
              <w:t xml:space="preserve">סעיף 8 </w:t>
            </w:r>
          </w:p>
        </w:tc>
      </w:tr>
      <w:tr w:rsidR="00284A56">
        <w:tblPrEx>
          <w:tblCellMar>
            <w:top w:w="0" w:type="dxa"/>
            <w:bottom w:w="0" w:type="dxa"/>
          </w:tblCellMar>
        </w:tblPrEx>
        <w:tc>
          <w:tcPr>
            <w:tcW w:w="850" w:type="dxa"/>
          </w:tcPr>
          <w:p w:rsidR="00284A56" w:rsidRDefault="00284A5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84A56" w:rsidRDefault="00284A56">
            <w:pPr>
              <w:spacing w:line="240" w:lineRule="auto"/>
              <w:rPr>
                <w:sz w:val="24"/>
              </w:rPr>
            </w:pPr>
            <w:hyperlink w:anchor="Seif1" w:tooltip="הפקדת פקדון וניהולו" w:history="1">
              <w:r>
                <w:rPr>
                  <w:rStyle w:val="Hyperlink"/>
                </w:rPr>
                <w:t>Go</w:t>
              </w:r>
            </w:hyperlink>
          </w:p>
        </w:tc>
        <w:tc>
          <w:tcPr>
            <w:tcW w:w="5669" w:type="dxa"/>
          </w:tcPr>
          <w:p w:rsidR="00284A56" w:rsidRDefault="00284A56">
            <w:pPr>
              <w:spacing w:line="240" w:lineRule="auto"/>
              <w:rPr>
                <w:sz w:val="24"/>
                <w:rtl/>
              </w:rPr>
            </w:pPr>
            <w:r>
              <w:rPr>
                <w:sz w:val="24"/>
                <w:rtl/>
              </w:rPr>
              <w:t>הפקדת פקדון וניהולו</w:t>
            </w:r>
          </w:p>
        </w:tc>
        <w:tc>
          <w:tcPr>
            <w:tcW w:w="1247" w:type="dxa"/>
          </w:tcPr>
          <w:p w:rsidR="00284A56" w:rsidRDefault="00284A56">
            <w:pPr>
              <w:spacing w:line="240" w:lineRule="auto"/>
              <w:rPr>
                <w:sz w:val="24"/>
              </w:rPr>
            </w:pPr>
            <w:r>
              <w:rPr>
                <w:sz w:val="24"/>
                <w:rtl/>
              </w:rPr>
              <w:t xml:space="preserve">סעיף 2 </w:t>
            </w:r>
          </w:p>
        </w:tc>
      </w:tr>
      <w:tr w:rsidR="00284A56">
        <w:tblPrEx>
          <w:tblCellMar>
            <w:top w:w="0" w:type="dxa"/>
            <w:bottom w:w="0" w:type="dxa"/>
          </w:tblCellMar>
        </w:tblPrEx>
        <w:tc>
          <w:tcPr>
            <w:tcW w:w="850" w:type="dxa"/>
          </w:tcPr>
          <w:p w:rsidR="00284A56" w:rsidRDefault="00284A5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84A56" w:rsidRDefault="00284A56">
            <w:pPr>
              <w:spacing w:line="240" w:lineRule="auto"/>
              <w:rPr>
                <w:sz w:val="24"/>
              </w:rPr>
            </w:pPr>
            <w:hyperlink w:anchor="Seif2" w:tooltip="פטור ממס" w:history="1">
              <w:r>
                <w:rPr>
                  <w:rStyle w:val="Hyperlink"/>
                </w:rPr>
                <w:t>Go</w:t>
              </w:r>
            </w:hyperlink>
          </w:p>
        </w:tc>
        <w:tc>
          <w:tcPr>
            <w:tcW w:w="5669" w:type="dxa"/>
          </w:tcPr>
          <w:p w:rsidR="00284A56" w:rsidRDefault="00284A56">
            <w:pPr>
              <w:spacing w:line="240" w:lineRule="auto"/>
              <w:rPr>
                <w:sz w:val="24"/>
                <w:rtl/>
              </w:rPr>
            </w:pPr>
            <w:r>
              <w:rPr>
                <w:sz w:val="24"/>
                <w:rtl/>
              </w:rPr>
              <w:t>פטור ממס</w:t>
            </w:r>
          </w:p>
        </w:tc>
        <w:tc>
          <w:tcPr>
            <w:tcW w:w="1247" w:type="dxa"/>
          </w:tcPr>
          <w:p w:rsidR="00284A56" w:rsidRDefault="00284A56">
            <w:pPr>
              <w:spacing w:line="240" w:lineRule="auto"/>
              <w:rPr>
                <w:sz w:val="24"/>
              </w:rPr>
            </w:pPr>
            <w:r>
              <w:rPr>
                <w:sz w:val="24"/>
                <w:rtl/>
              </w:rPr>
              <w:t xml:space="preserve">סעיף 3 </w:t>
            </w:r>
          </w:p>
        </w:tc>
      </w:tr>
      <w:tr w:rsidR="00284A56">
        <w:tblPrEx>
          <w:tblCellMar>
            <w:top w:w="0" w:type="dxa"/>
            <w:bottom w:w="0" w:type="dxa"/>
          </w:tblCellMar>
        </w:tblPrEx>
        <w:tc>
          <w:tcPr>
            <w:tcW w:w="850" w:type="dxa"/>
          </w:tcPr>
          <w:p w:rsidR="00284A56" w:rsidRDefault="00284A5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84A56" w:rsidRDefault="00284A56">
            <w:pPr>
              <w:spacing w:line="240" w:lineRule="auto"/>
              <w:rPr>
                <w:sz w:val="24"/>
              </w:rPr>
            </w:pPr>
            <w:hyperlink w:anchor="Seif3" w:tooltip="תחילה" w:history="1">
              <w:r>
                <w:rPr>
                  <w:rStyle w:val="Hyperlink"/>
                </w:rPr>
                <w:t>Go</w:t>
              </w:r>
            </w:hyperlink>
          </w:p>
        </w:tc>
        <w:tc>
          <w:tcPr>
            <w:tcW w:w="5669" w:type="dxa"/>
          </w:tcPr>
          <w:p w:rsidR="00284A56" w:rsidRDefault="00284A56">
            <w:pPr>
              <w:spacing w:line="240" w:lineRule="auto"/>
              <w:rPr>
                <w:sz w:val="24"/>
                <w:rtl/>
              </w:rPr>
            </w:pPr>
            <w:r>
              <w:rPr>
                <w:sz w:val="24"/>
                <w:rtl/>
              </w:rPr>
              <w:t>תחילה</w:t>
            </w:r>
          </w:p>
        </w:tc>
        <w:tc>
          <w:tcPr>
            <w:tcW w:w="1247" w:type="dxa"/>
          </w:tcPr>
          <w:p w:rsidR="00284A56" w:rsidRDefault="00284A56">
            <w:pPr>
              <w:spacing w:line="240" w:lineRule="auto"/>
              <w:rPr>
                <w:sz w:val="24"/>
              </w:rPr>
            </w:pPr>
            <w:r>
              <w:rPr>
                <w:sz w:val="24"/>
                <w:rtl/>
              </w:rPr>
              <w:t xml:space="preserve">סעיף 4 </w:t>
            </w:r>
          </w:p>
        </w:tc>
      </w:tr>
      <w:tr w:rsidR="00284A56">
        <w:tblPrEx>
          <w:tblCellMar>
            <w:top w:w="0" w:type="dxa"/>
            <w:bottom w:w="0" w:type="dxa"/>
          </w:tblCellMar>
        </w:tblPrEx>
        <w:tc>
          <w:tcPr>
            <w:tcW w:w="850" w:type="dxa"/>
          </w:tcPr>
          <w:p w:rsidR="00284A56" w:rsidRDefault="00284A56">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84A56" w:rsidRDefault="00284A56">
            <w:pPr>
              <w:spacing w:line="240" w:lineRule="auto"/>
              <w:rPr>
                <w:sz w:val="24"/>
              </w:rPr>
            </w:pPr>
            <w:hyperlink w:anchor="med0" w:tooltip="תוספת" w:history="1">
              <w:r>
                <w:rPr>
                  <w:rStyle w:val="Hyperlink"/>
                </w:rPr>
                <w:t>Go</w:t>
              </w:r>
            </w:hyperlink>
          </w:p>
        </w:tc>
        <w:tc>
          <w:tcPr>
            <w:tcW w:w="5669" w:type="dxa"/>
          </w:tcPr>
          <w:p w:rsidR="00284A56" w:rsidRDefault="00284A56">
            <w:pPr>
              <w:spacing w:line="240" w:lineRule="auto"/>
              <w:rPr>
                <w:sz w:val="24"/>
              </w:rPr>
            </w:pPr>
            <w:r>
              <w:rPr>
                <w:sz w:val="24"/>
                <w:rtl/>
              </w:rPr>
              <w:t>תוספת</w:t>
            </w:r>
          </w:p>
        </w:tc>
        <w:tc>
          <w:tcPr>
            <w:tcW w:w="1247" w:type="dxa"/>
          </w:tcPr>
          <w:p w:rsidR="00284A56" w:rsidRDefault="00284A56">
            <w:pPr>
              <w:spacing w:line="240" w:lineRule="auto"/>
              <w:rPr>
                <w:sz w:val="24"/>
              </w:rPr>
            </w:pPr>
          </w:p>
        </w:tc>
      </w:tr>
      <w:tr w:rsidR="00284A56">
        <w:tblPrEx>
          <w:tblCellMar>
            <w:top w:w="0" w:type="dxa"/>
            <w:bottom w:w="0" w:type="dxa"/>
          </w:tblCellMar>
        </w:tblPrEx>
        <w:tc>
          <w:tcPr>
            <w:tcW w:w="850" w:type="dxa"/>
          </w:tcPr>
          <w:p w:rsidR="00284A56" w:rsidRDefault="00284A5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84A56" w:rsidRDefault="00284A56">
            <w:pPr>
              <w:spacing w:line="240" w:lineRule="auto"/>
              <w:rPr>
                <w:sz w:val="24"/>
              </w:rPr>
            </w:pPr>
            <w:hyperlink w:anchor="Seif4" w:tooltip="הגדרות" w:history="1">
              <w:r>
                <w:rPr>
                  <w:rStyle w:val="Hyperlink"/>
                </w:rPr>
                <w:t>Go</w:t>
              </w:r>
            </w:hyperlink>
          </w:p>
        </w:tc>
        <w:tc>
          <w:tcPr>
            <w:tcW w:w="5669" w:type="dxa"/>
          </w:tcPr>
          <w:p w:rsidR="00284A56" w:rsidRDefault="00284A56">
            <w:pPr>
              <w:spacing w:line="240" w:lineRule="auto"/>
              <w:rPr>
                <w:sz w:val="24"/>
                <w:rtl/>
              </w:rPr>
            </w:pPr>
            <w:r>
              <w:rPr>
                <w:sz w:val="24"/>
                <w:rtl/>
              </w:rPr>
              <w:t>הגדרות</w:t>
            </w:r>
          </w:p>
        </w:tc>
        <w:tc>
          <w:tcPr>
            <w:tcW w:w="1247" w:type="dxa"/>
          </w:tcPr>
          <w:p w:rsidR="00284A56" w:rsidRDefault="00284A56">
            <w:pPr>
              <w:spacing w:line="240" w:lineRule="auto"/>
              <w:rPr>
                <w:sz w:val="24"/>
              </w:rPr>
            </w:pPr>
            <w:r>
              <w:rPr>
                <w:sz w:val="24"/>
                <w:rtl/>
              </w:rPr>
              <w:t xml:space="preserve">סעיף 1 </w:t>
            </w:r>
          </w:p>
        </w:tc>
      </w:tr>
      <w:tr w:rsidR="00284A56">
        <w:tblPrEx>
          <w:tblCellMar>
            <w:top w:w="0" w:type="dxa"/>
            <w:bottom w:w="0" w:type="dxa"/>
          </w:tblCellMar>
        </w:tblPrEx>
        <w:tc>
          <w:tcPr>
            <w:tcW w:w="850" w:type="dxa"/>
          </w:tcPr>
          <w:p w:rsidR="00284A56" w:rsidRDefault="00284A5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84A56" w:rsidRDefault="00284A56">
            <w:pPr>
              <w:spacing w:line="240" w:lineRule="auto"/>
              <w:rPr>
                <w:sz w:val="24"/>
              </w:rPr>
            </w:pPr>
            <w:hyperlink w:anchor="Seif5" w:tooltip="תנאי התכנית" w:history="1">
              <w:r>
                <w:rPr>
                  <w:rStyle w:val="Hyperlink"/>
                </w:rPr>
                <w:t>Go</w:t>
              </w:r>
            </w:hyperlink>
          </w:p>
        </w:tc>
        <w:tc>
          <w:tcPr>
            <w:tcW w:w="5669" w:type="dxa"/>
          </w:tcPr>
          <w:p w:rsidR="00284A56" w:rsidRDefault="00284A56">
            <w:pPr>
              <w:spacing w:line="240" w:lineRule="auto"/>
              <w:rPr>
                <w:sz w:val="24"/>
                <w:rtl/>
              </w:rPr>
            </w:pPr>
            <w:r>
              <w:rPr>
                <w:sz w:val="24"/>
                <w:rtl/>
              </w:rPr>
              <w:t>תנאי התכנית</w:t>
            </w:r>
          </w:p>
        </w:tc>
        <w:tc>
          <w:tcPr>
            <w:tcW w:w="1247" w:type="dxa"/>
          </w:tcPr>
          <w:p w:rsidR="00284A56" w:rsidRDefault="00284A56">
            <w:pPr>
              <w:spacing w:line="240" w:lineRule="auto"/>
              <w:rPr>
                <w:sz w:val="24"/>
              </w:rPr>
            </w:pPr>
            <w:r>
              <w:rPr>
                <w:sz w:val="24"/>
                <w:rtl/>
              </w:rPr>
              <w:t xml:space="preserve">סעיף 2 </w:t>
            </w:r>
          </w:p>
        </w:tc>
      </w:tr>
      <w:tr w:rsidR="00284A56">
        <w:tblPrEx>
          <w:tblCellMar>
            <w:top w:w="0" w:type="dxa"/>
            <w:bottom w:w="0" w:type="dxa"/>
          </w:tblCellMar>
        </w:tblPrEx>
        <w:tc>
          <w:tcPr>
            <w:tcW w:w="850" w:type="dxa"/>
          </w:tcPr>
          <w:p w:rsidR="00284A56" w:rsidRDefault="00284A5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284A56" w:rsidRDefault="00284A56">
            <w:pPr>
              <w:spacing w:line="240" w:lineRule="auto"/>
              <w:rPr>
                <w:sz w:val="24"/>
              </w:rPr>
            </w:pPr>
            <w:hyperlink w:anchor="Seif6" w:tooltip="ניהול התכנית" w:history="1">
              <w:r>
                <w:rPr>
                  <w:rStyle w:val="Hyperlink"/>
                </w:rPr>
                <w:t>Go</w:t>
              </w:r>
            </w:hyperlink>
          </w:p>
        </w:tc>
        <w:tc>
          <w:tcPr>
            <w:tcW w:w="5669" w:type="dxa"/>
          </w:tcPr>
          <w:p w:rsidR="00284A56" w:rsidRDefault="00284A56">
            <w:pPr>
              <w:spacing w:line="240" w:lineRule="auto"/>
              <w:rPr>
                <w:sz w:val="24"/>
                <w:rtl/>
              </w:rPr>
            </w:pPr>
            <w:r>
              <w:rPr>
                <w:sz w:val="24"/>
                <w:rtl/>
              </w:rPr>
              <w:t>ניהול התכנית</w:t>
            </w:r>
          </w:p>
        </w:tc>
        <w:tc>
          <w:tcPr>
            <w:tcW w:w="1247" w:type="dxa"/>
          </w:tcPr>
          <w:p w:rsidR="00284A56" w:rsidRDefault="00284A56">
            <w:pPr>
              <w:spacing w:line="240" w:lineRule="auto"/>
              <w:rPr>
                <w:sz w:val="24"/>
              </w:rPr>
            </w:pPr>
            <w:r>
              <w:rPr>
                <w:sz w:val="24"/>
                <w:rtl/>
              </w:rPr>
              <w:t xml:space="preserve">סעיף 3 </w:t>
            </w:r>
          </w:p>
        </w:tc>
      </w:tr>
    </w:tbl>
    <w:p w:rsidR="00284A56" w:rsidRDefault="00284A56">
      <w:pPr>
        <w:pStyle w:val="big-header"/>
        <w:ind w:left="0" w:right="1134"/>
        <w:rPr>
          <w:rtl/>
        </w:rPr>
      </w:pPr>
    </w:p>
    <w:p w:rsidR="00284A56" w:rsidRDefault="00284A56" w:rsidP="00753F6E">
      <w:pPr>
        <w:pStyle w:val="big-header"/>
        <w:ind w:left="0" w:right="1134"/>
        <w:rPr>
          <w:rStyle w:val="default"/>
          <w:rFonts w:cs="FrankRuehl"/>
          <w:rtl/>
        </w:rPr>
      </w:pPr>
      <w:r>
        <w:rPr>
          <w:rtl/>
        </w:rPr>
        <w:br w:type="page"/>
      </w:r>
      <w:r>
        <w:rPr>
          <w:rtl/>
        </w:rPr>
        <w:lastRenderedPageBreak/>
        <w:t>ת</w:t>
      </w:r>
      <w:r>
        <w:rPr>
          <w:rFonts w:hint="cs"/>
          <w:rtl/>
        </w:rPr>
        <w:t>קנות עידוד החסכון (תכנית חסכון "להשכלה ג</w:t>
      </w:r>
      <w:r>
        <w:rPr>
          <w:rtl/>
        </w:rPr>
        <w:t>ב</w:t>
      </w:r>
      <w:r>
        <w:rPr>
          <w:rFonts w:hint="cs"/>
          <w:rtl/>
        </w:rPr>
        <w:t>והה לעובדי מדינה" ופטור ממס הכנסה), תשמ"ט-1988</w:t>
      </w:r>
      <w:r>
        <w:rPr>
          <w:rStyle w:val="super"/>
          <w:noProof w:val="0"/>
          <w:rtl/>
        </w:rPr>
        <w:t>(47)</w:t>
      </w:r>
    </w:p>
    <w:p w:rsidR="00284A56" w:rsidRDefault="00284A5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5(א)(2), (ב) ו-(ג) לחוק עידוד החסכון, הנחות ממס הכנסה וערבות למילוות, תשט"ז</w:t>
      </w:r>
      <w:r>
        <w:rPr>
          <w:rStyle w:val="default"/>
          <w:rFonts w:cs="FrankRuehl"/>
          <w:rtl/>
        </w:rPr>
        <w:t>–</w:t>
      </w:r>
      <w:r>
        <w:rPr>
          <w:rStyle w:val="default"/>
          <w:rFonts w:cs="FrankRuehl" w:hint="cs"/>
          <w:rtl/>
        </w:rPr>
        <w:t>1956 (להלן</w:t>
      </w:r>
      <w:r>
        <w:rPr>
          <w:rStyle w:val="default"/>
          <w:rFonts w:cs="FrankRuehl"/>
          <w:rtl/>
        </w:rPr>
        <w:t>–</w:t>
      </w:r>
      <w:r>
        <w:rPr>
          <w:rStyle w:val="default"/>
          <w:rFonts w:cs="FrankRuehl" w:hint="cs"/>
          <w:rtl/>
        </w:rPr>
        <w:t>החוק), ובאישור ועדת הכספים של הכנסת, אני מתקין תקנות אלה:</w:t>
      </w:r>
    </w:p>
    <w:p w:rsidR="00284A56" w:rsidRDefault="00284A56">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4656" o:allowincell="f" filled="f" stroked="f" strokecolor="lime" strokeweight=".25pt">
            <v:textbox inset="0,0,0,0">
              <w:txbxContent>
                <w:p w:rsidR="00284A56" w:rsidRDefault="00284A5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284A56" w:rsidRDefault="00284A5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Pr>
          <w:rStyle w:val="default"/>
          <w:rFonts w:cs="FrankRuehl"/>
          <w:rtl/>
        </w:rPr>
        <w:t xml:space="preserve">— </w:t>
      </w:r>
      <w:r>
        <w:rPr>
          <w:rStyle w:val="default"/>
          <w:rFonts w:cs="FrankRuehl" w:hint="cs"/>
          <w:rtl/>
        </w:rPr>
        <w:t xml:space="preserve">תכנית חסכון של בנק "יהב" בע"מ (להלן </w:t>
      </w:r>
      <w:r>
        <w:rPr>
          <w:rStyle w:val="default"/>
          <w:rFonts w:cs="FrankRuehl"/>
          <w:rtl/>
        </w:rPr>
        <w:t>—</w:t>
      </w:r>
      <w:r>
        <w:rPr>
          <w:rStyle w:val="default"/>
          <w:rFonts w:cs="FrankRuehl" w:hint="cs"/>
          <w:rtl/>
        </w:rPr>
        <w:t xml:space="preserve"> הבנק), בשם שבחר הבנק והכולל "להשכלה גבוהה";</w:t>
      </w:r>
    </w:p>
    <w:p w:rsidR="00284A56" w:rsidRDefault="00284A5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Pr>
          <w:rStyle w:val="default"/>
          <w:rFonts w:cs="FrankRuehl"/>
          <w:rtl/>
        </w:rPr>
        <w:t>—</w:t>
      </w:r>
      <w:r>
        <w:rPr>
          <w:rStyle w:val="default"/>
          <w:rFonts w:cs="FrankRuehl" w:hint="cs"/>
          <w:rtl/>
        </w:rPr>
        <w:t xml:space="preserve"> הממונה על שוק ההון, ביטוח וחסכון במשרד האוצר.</w:t>
      </w:r>
    </w:p>
    <w:p w:rsidR="00284A56" w:rsidRDefault="00284A56">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5680" o:allowincell="f" filled="f" stroked="f" strokecolor="lime" strokeweight=".25pt">
            <v:textbox inset="0,0,0,0">
              <w:txbxContent>
                <w:p w:rsidR="00284A56" w:rsidRDefault="00284A56">
                  <w:pPr>
                    <w:spacing w:line="160" w:lineRule="exact"/>
                    <w:jc w:val="left"/>
                    <w:rPr>
                      <w:rFonts w:cs="Miriam"/>
                      <w:noProof/>
                      <w:szCs w:val="18"/>
                      <w:rtl/>
                    </w:rPr>
                  </w:pPr>
                  <w:r>
                    <w:rPr>
                      <w:rFonts w:cs="Miriam"/>
                      <w:szCs w:val="18"/>
                      <w:rtl/>
                    </w:rPr>
                    <w:t>ה</w:t>
                  </w:r>
                  <w:r>
                    <w:rPr>
                      <w:rFonts w:cs="Miriam" w:hint="cs"/>
                      <w:szCs w:val="18"/>
                      <w:rtl/>
                    </w:rPr>
                    <w:t>פק</w:t>
                  </w:r>
                  <w:r>
                    <w:rPr>
                      <w:rFonts w:cs="Miriam"/>
                      <w:szCs w:val="18"/>
                      <w:rtl/>
                    </w:rPr>
                    <w:t>ד</w:t>
                  </w:r>
                  <w:r>
                    <w:rPr>
                      <w:rFonts w:cs="Miriam" w:hint="cs"/>
                      <w:szCs w:val="18"/>
                      <w:rtl/>
                    </w:rPr>
                    <w:t>ת פקדון</w:t>
                  </w:r>
                </w:p>
                <w:p w:rsidR="00284A56" w:rsidRDefault="00284A56">
                  <w:pPr>
                    <w:spacing w:line="160" w:lineRule="exact"/>
                    <w:jc w:val="left"/>
                    <w:rPr>
                      <w:rFonts w:cs="Miriam"/>
                      <w:noProof/>
                      <w:szCs w:val="18"/>
                      <w:rtl/>
                    </w:rPr>
                  </w:pPr>
                  <w:r>
                    <w:rPr>
                      <w:rFonts w:cs="Miriam"/>
                      <w:szCs w:val="18"/>
                      <w:rtl/>
                    </w:rPr>
                    <w:t>ו</w:t>
                  </w:r>
                  <w:r>
                    <w:rPr>
                      <w:rFonts w:cs="Miriam" w:hint="cs"/>
                      <w:szCs w:val="18"/>
                      <w:rtl/>
                    </w:rPr>
                    <w:t>ניהולו</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ענין הנחה או פטור ממס הכנסה מפקדון לפי סעיף 5(א) לחוק, התנאים להפקדת פקדון וניהולו יהיו </w:t>
      </w:r>
      <w:r>
        <w:rPr>
          <w:rStyle w:val="default"/>
          <w:rFonts w:cs="FrankRuehl"/>
          <w:rtl/>
        </w:rPr>
        <w:t>כ</w:t>
      </w:r>
      <w:r>
        <w:rPr>
          <w:rStyle w:val="default"/>
          <w:rFonts w:cs="FrankRuehl" w:hint="cs"/>
          <w:rtl/>
        </w:rPr>
        <w:t>מפורט בתוספת.</w:t>
      </w:r>
    </w:p>
    <w:p w:rsidR="00284A56" w:rsidRDefault="00284A56">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4pt;z-index:251656704" o:allowincell="f" filled="f" stroked="f" strokecolor="lime" strokeweight=".25pt">
            <v:textbox inset="0,0,0,0">
              <w:txbxContent>
                <w:p w:rsidR="00284A56" w:rsidRDefault="00284A56">
                  <w:pPr>
                    <w:spacing w:line="160" w:lineRule="exact"/>
                    <w:jc w:val="left"/>
                    <w:rPr>
                      <w:rFonts w:cs="Miriam"/>
                      <w:noProof/>
                      <w:szCs w:val="18"/>
                      <w:rtl/>
                    </w:rPr>
                  </w:pPr>
                  <w:r>
                    <w:rPr>
                      <w:rFonts w:cs="Miriam"/>
                      <w:szCs w:val="18"/>
                      <w:rtl/>
                    </w:rPr>
                    <w:t>פ</w:t>
                  </w:r>
                  <w:r>
                    <w:rPr>
                      <w:rFonts w:cs="Miriam" w:hint="cs"/>
                      <w:szCs w:val="18"/>
                      <w:rtl/>
                    </w:rPr>
                    <w:t>טור ממס</w:t>
                  </w:r>
                </w:p>
                <w:p w:rsidR="00284A56" w:rsidRDefault="00284A56">
                  <w:pPr>
                    <w:spacing w:line="160" w:lineRule="exact"/>
                    <w:jc w:val="left"/>
                    <w:rPr>
                      <w:rFonts w:cs="Miriam"/>
                      <w:noProof/>
                      <w:szCs w:val="18"/>
                      <w:rtl/>
                    </w:rPr>
                  </w:pPr>
                  <w:r>
                    <w:rPr>
                      <w:rFonts w:cs="Miriam"/>
                      <w:szCs w:val="18"/>
                      <w:rtl/>
                    </w:rPr>
                    <w:t>ת</w:t>
                  </w:r>
                  <w:r>
                    <w:rPr>
                      <w:rFonts w:cs="Miriam" w:hint="cs"/>
                      <w:szCs w:val="18"/>
                      <w:rtl/>
                    </w:rPr>
                    <w:t>ק' (מס' 2)</w:t>
                  </w:r>
                </w:p>
                <w:p w:rsidR="00284A56" w:rsidRDefault="00284A56">
                  <w:pPr>
                    <w:spacing w:line="160" w:lineRule="exact"/>
                    <w:jc w:val="left"/>
                    <w:rPr>
                      <w:rFonts w:cs="Miriam"/>
                      <w:noProof/>
                      <w:szCs w:val="18"/>
                      <w:rtl/>
                    </w:rPr>
                  </w:pPr>
                  <w:r>
                    <w:rPr>
                      <w:rFonts w:cs="Miriam"/>
                      <w:szCs w:val="18"/>
                      <w:rtl/>
                    </w:rPr>
                    <w:t>ת</w:t>
                  </w:r>
                  <w:r>
                    <w:rPr>
                      <w:rFonts w:cs="Miriam" w:hint="cs"/>
                      <w:szCs w:val="18"/>
                      <w:rtl/>
                    </w:rPr>
                    <w:t>שנ"א</w:t>
                  </w:r>
                  <w:r>
                    <w:rPr>
                      <w:rFonts w:cs="Miriam"/>
                      <w:szCs w:val="18"/>
                      <w:rtl/>
                    </w:rPr>
                    <w:t>–</w:t>
                  </w:r>
                  <w:r>
                    <w:rPr>
                      <w:rFonts w:cs="Miriam" w:hint="cs"/>
                      <w:szCs w:val="18"/>
                      <w:rtl/>
                    </w:rPr>
                    <w:t>1991</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ריבית, הפרשי ההצמדה או השער וההטבות המשתלמים לחוסך בתכנית יהיו פטורים ממס.</w:t>
      </w:r>
    </w:p>
    <w:p w:rsidR="00284A56" w:rsidRDefault="00284A56">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8pt;z-index:251657728" o:allowincell="f" filled="f" stroked="f" strokecolor="lime" strokeweight=".25pt">
            <v:textbox inset="0,0,0,0">
              <w:txbxContent>
                <w:p w:rsidR="00284A56" w:rsidRDefault="00284A5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ביום י"א בכסלו תשמ"ט (20 בנובמבר 1988).</w:t>
      </w:r>
    </w:p>
    <w:p w:rsidR="00284A56" w:rsidRDefault="00284A56">
      <w:pPr>
        <w:pStyle w:val="medium2-header"/>
        <w:keepLines w:val="0"/>
        <w:spacing w:before="72"/>
        <w:ind w:left="0" w:right="1134"/>
        <w:rPr>
          <w:noProof/>
          <w:sz w:val="20"/>
          <w:rtl/>
        </w:rPr>
      </w:pPr>
      <w:bookmarkStart w:id="4" w:name="med0"/>
      <w:bookmarkEnd w:id="4"/>
      <w:r>
        <w:rPr>
          <w:noProof/>
          <w:sz w:val="20"/>
          <w:rtl/>
        </w:rPr>
        <w:t>ת</w:t>
      </w:r>
      <w:r>
        <w:rPr>
          <w:rFonts w:hint="cs"/>
          <w:noProof/>
          <w:sz w:val="20"/>
          <w:rtl/>
        </w:rPr>
        <w:t>וספת</w:t>
      </w:r>
    </w:p>
    <w:p w:rsidR="00284A56" w:rsidRDefault="00284A56">
      <w:pPr>
        <w:pStyle w:val="medium-header"/>
        <w:keepNext w:val="0"/>
        <w:keepLines w:val="0"/>
        <w:ind w:left="0" w:right="1134"/>
        <w:rPr>
          <w:rtl/>
        </w:rPr>
      </w:pPr>
      <w:r>
        <w:rPr>
          <w:rtl/>
        </w:rPr>
        <w:t>(</w:t>
      </w:r>
      <w:r>
        <w:rPr>
          <w:rFonts w:hint="cs"/>
          <w:rtl/>
        </w:rPr>
        <w:t>תקנה 2)</w:t>
      </w:r>
    </w:p>
    <w:p w:rsidR="00284A56" w:rsidRDefault="00284A56">
      <w:pPr>
        <w:pStyle w:val="medium-header"/>
        <w:keepNext w:val="0"/>
        <w:keepLines w:val="0"/>
        <w:ind w:left="0" w:right="1134"/>
        <w:rPr>
          <w:rtl/>
        </w:rPr>
      </w:pPr>
    </w:p>
    <w:p w:rsidR="00284A56" w:rsidRDefault="00284A56">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8pt;z-index:251658752" o:allowincell="f" filled="f" stroked="f" strokecolor="lime" strokeweight=".25pt">
            <v:textbox inset="0,0,0,0">
              <w:txbxContent>
                <w:p w:rsidR="00284A56" w:rsidRDefault="00284A5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תוספת זו </w:t>
      </w:r>
      <w:r>
        <w:rPr>
          <w:rStyle w:val="default"/>
          <w:rFonts w:cs="FrankRuehl"/>
          <w:rtl/>
        </w:rPr>
        <w:t>—</w:t>
      </w:r>
    </w:p>
    <w:p w:rsidR="00284A56" w:rsidRDefault="00284A5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המחירים </w:t>
      </w:r>
      <w:r>
        <w:rPr>
          <w:rStyle w:val="default"/>
          <w:rFonts w:cs="FrankRuehl"/>
          <w:rtl/>
        </w:rPr>
        <w:t>ל</w:t>
      </w:r>
      <w:r>
        <w:rPr>
          <w:rStyle w:val="default"/>
          <w:rFonts w:cs="FrankRuehl" w:hint="cs"/>
          <w:rtl/>
        </w:rPr>
        <w:t xml:space="preserve">צרכן" או "מדד" </w:t>
      </w:r>
      <w:r>
        <w:rPr>
          <w:rStyle w:val="default"/>
          <w:rFonts w:cs="FrankRuehl"/>
          <w:rtl/>
        </w:rPr>
        <w:t>—</w:t>
      </w:r>
      <w:r>
        <w:rPr>
          <w:rStyle w:val="default"/>
          <w:rFonts w:cs="FrankRuehl" w:hint="cs"/>
          <w:rtl/>
        </w:rPr>
        <w:t xml:space="preserve"> מדד המחירים לצרכן שקבעה הלשכה המרכזית לסטטיסטיקה, אף אם יתפרסם על ידי מוסד ממשלתי אחר, לרבות כל מדד רשמי אחר שיבוא במקומו, בין שהוא בנוי על אותם נתונים שעליהם בנוי המדד הקיים ובין אם לאו; אם יבוא מדד אחר במקום המדד הקיים, תקבע הלשכה המרכ</w:t>
      </w:r>
      <w:r>
        <w:rPr>
          <w:rStyle w:val="default"/>
          <w:rFonts w:cs="FrankRuehl"/>
          <w:rtl/>
        </w:rPr>
        <w:t>זי</w:t>
      </w:r>
      <w:r>
        <w:rPr>
          <w:rStyle w:val="default"/>
          <w:rFonts w:cs="FrankRuehl" w:hint="cs"/>
          <w:rtl/>
        </w:rPr>
        <w:t>ת לסטטיסטיקה את היחס שבינו לבין המדד המוחלף;</w:t>
      </w:r>
    </w:p>
    <w:p w:rsidR="00284A56" w:rsidRDefault="00284A5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תחילת תקופת החסכון" </w:t>
      </w:r>
      <w:r>
        <w:rPr>
          <w:rStyle w:val="default"/>
          <w:rFonts w:cs="FrankRuehl"/>
          <w:rtl/>
        </w:rPr>
        <w:t>—</w:t>
      </w:r>
    </w:p>
    <w:p w:rsidR="00284A56" w:rsidRDefault="00284A5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הופקדה ההפקדה הראשונה בתכנית בין ה-1 בחודש ל-15 בו </w:t>
      </w:r>
      <w:r>
        <w:rPr>
          <w:rStyle w:val="default"/>
          <w:rFonts w:cs="FrankRuehl"/>
          <w:rtl/>
        </w:rPr>
        <w:t>—</w:t>
      </w:r>
      <w:r>
        <w:rPr>
          <w:rStyle w:val="default"/>
          <w:rFonts w:cs="FrankRuehl" w:hint="cs"/>
          <w:rtl/>
        </w:rPr>
        <w:t xml:space="preserve"> ה-16 באותו חודש;</w:t>
      </w:r>
    </w:p>
    <w:p w:rsidR="00284A56" w:rsidRDefault="00284A56">
      <w:pPr>
        <w:pStyle w:val="P00"/>
        <w:spacing w:before="72"/>
        <w:ind w:left="0" w:right="1134"/>
        <w:rPr>
          <w:rtl/>
        </w:rPr>
      </w:pPr>
      <w:r>
        <w:rPr>
          <w:rtl/>
        </w:rPr>
        <w:t>------------</w:t>
      </w:r>
    </w:p>
    <w:p w:rsidR="00284A56" w:rsidRDefault="00284A5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(47)</w:t>
      </w:r>
      <w:r>
        <w:rPr>
          <w:rtl/>
        </w:rPr>
        <w:t> </w:t>
      </w:r>
      <w:r>
        <w:rPr>
          <w:sz w:val="20"/>
          <w:rtl/>
        </w:rPr>
        <w:t>פ</w:t>
      </w:r>
      <w:r>
        <w:rPr>
          <w:rFonts w:hint="cs"/>
          <w:sz w:val="20"/>
          <w:rtl/>
        </w:rPr>
        <w:t xml:space="preserve">ורסמו </w:t>
      </w:r>
      <w:hyperlink r:id="rId6" w:history="1">
        <w:r w:rsidRPr="00753F6E">
          <w:rPr>
            <w:rStyle w:val="Hyperlink"/>
            <w:rFonts w:hint="cs"/>
            <w:sz w:val="20"/>
            <w:rtl/>
          </w:rPr>
          <w:t>ק"ת תשמ"ט מס' 5147</w:t>
        </w:r>
      </w:hyperlink>
      <w:r>
        <w:rPr>
          <w:rFonts w:hint="cs"/>
          <w:sz w:val="20"/>
          <w:rtl/>
        </w:rPr>
        <w:t xml:space="preserve"> מיום 20.11.1988 עמ' 170.</w:t>
      </w:r>
    </w:p>
    <w:p w:rsidR="000C340B" w:rsidRDefault="00284A56" w:rsidP="000C34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וקנו</w:t>
      </w:r>
      <w:r w:rsidR="00F55728">
        <w:rPr>
          <w:rFonts w:hint="cs"/>
          <w:sz w:val="20"/>
          <w:rtl/>
        </w:rPr>
        <w:t xml:space="preserve"> ***</w:t>
      </w:r>
      <w:r>
        <w:rPr>
          <w:rFonts w:hint="cs"/>
          <w:sz w:val="20"/>
          <w:rtl/>
        </w:rPr>
        <w:t xml:space="preserve"> </w:t>
      </w:r>
      <w:hyperlink r:id="rId7" w:history="1">
        <w:r w:rsidRPr="000C340B">
          <w:rPr>
            <w:rStyle w:val="Hyperlink"/>
            <w:rFonts w:hint="cs"/>
            <w:sz w:val="20"/>
            <w:rtl/>
          </w:rPr>
          <w:t>ק"ת תשנ"א מס' 5319</w:t>
        </w:r>
      </w:hyperlink>
      <w:r>
        <w:rPr>
          <w:rFonts w:hint="cs"/>
          <w:sz w:val="20"/>
          <w:rtl/>
        </w:rPr>
        <w:t xml:space="preserve"> מיום 1.1.1991 עמ'</w:t>
      </w:r>
      <w:r>
        <w:rPr>
          <w:sz w:val="20"/>
          <w:rtl/>
        </w:rPr>
        <w:t xml:space="preserve"> 390; </w:t>
      </w:r>
      <w:r w:rsidR="00F55728">
        <w:rPr>
          <w:rFonts w:hint="cs"/>
          <w:sz w:val="20"/>
          <w:rtl/>
        </w:rPr>
        <w:t>###</w:t>
      </w:r>
    </w:p>
    <w:p w:rsidR="00284A56" w:rsidRDefault="000C340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0C340B">
          <w:rPr>
            <w:rStyle w:val="Hyperlink"/>
            <w:rFonts w:hint="cs"/>
            <w:sz w:val="20"/>
            <w:rtl/>
          </w:rPr>
          <w:t xml:space="preserve">ק"ת תשנ"א </w:t>
        </w:r>
        <w:r w:rsidR="00284A56" w:rsidRPr="000C340B">
          <w:rPr>
            <w:rStyle w:val="Hyperlink"/>
            <w:rFonts w:hint="cs"/>
            <w:sz w:val="20"/>
            <w:rtl/>
          </w:rPr>
          <w:t>מס' 5332</w:t>
        </w:r>
      </w:hyperlink>
      <w:r w:rsidR="00284A56">
        <w:rPr>
          <w:rFonts w:hint="cs"/>
          <w:sz w:val="20"/>
          <w:rtl/>
        </w:rPr>
        <w:t xml:space="preserve"> מיום 12.2.1991 עמ' 521 </w:t>
      </w:r>
      <w:r w:rsidR="00284A56">
        <w:rPr>
          <w:sz w:val="20"/>
          <w:rtl/>
        </w:rPr>
        <w:t>—</w:t>
      </w:r>
      <w:r w:rsidR="00284A56">
        <w:rPr>
          <w:rFonts w:hint="cs"/>
          <w:sz w:val="20"/>
          <w:rtl/>
        </w:rPr>
        <w:t xml:space="preserve"> תק'(מס' 2) תשנ"א</w:t>
      </w:r>
      <w:r w:rsidR="00284A56">
        <w:rPr>
          <w:sz w:val="20"/>
          <w:rtl/>
        </w:rPr>
        <w:t>–</w:t>
      </w:r>
      <w:r w:rsidR="00284A56">
        <w:rPr>
          <w:rFonts w:hint="cs"/>
          <w:sz w:val="20"/>
          <w:rtl/>
        </w:rPr>
        <w:t>1991;</w:t>
      </w:r>
      <w:r w:rsidR="00F55728">
        <w:rPr>
          <w:rFonts w:hint="cs"/>
          <w:sz w:val="20"/>
          <w:rtl/>
        </w:rPr>
        <w:t xml:space="preserve"> $$$</w:t>
      </w:r>
      <w:r w:rsidR="00284A56">
        <w:rPr>
          <w:rFonts w:hint="cs"/>
          <w:sz w:val="20"/>
          <w:rtl/>
        </w:rPr>
        <w:t xml:space="preserve"> תחילתן ביום 16.1.1991.</w:t>
      </w:r>
      <w:r w:rsidR="00F55728">
        <w:rPr>
          <w:rFonts w:hint="cs"/>
          <w:sz w:val="20"/>
          <w:rtl/>
        </w:rPr>
        <w:t xml:space="preserve"> ###</w:t>
      </w:r>
    </w:p>
    <w:p w:rsidR="00284A56" w:rsidRDefault="00284A56">
      <w:pPr>
        <w:pStyle w:val="page"/>
        <w:widowControl/>
        <w:ind w:right="1134"/>
        <w:rPr>
          <w:position w:val="0"/>
          <w:rtl/>
        </w:rPr>
      </w:pPr>
      <w:r>
        <w:rPr>
          <w:position w:val="0"/>
          <w:rtl/>
        </w:rPr>
        <w:t xml:space="preserve"> </w:t>
      </w:r>
    </w:p>
    <w:p w:rsidR="00284A56" w:rsidRDefault="00284A5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הופקדה ההפקדה הראשונה בתכנית בין ה-16 בחודש לסופו </w:t>
      </w:r>
      <w:r>
        <w:rPr>
          <w:rStyle w:val="default"/>
          <w:rFonts w:cs="FrankRuehl"/>
          <w:rtl/>
        </w:rPr>
        <w:t>—</w:t>
      </w:r>
      <w:r>
        <w:rPr>
          <w:rStyle w:val="default"/>
          <w:rFonts w:cs="FrankRuehl" w:hint="cs"/>
          <w:rtl/>
        </w:rPr>
        <w:t xml:space="preserve"> היום האחרון באותו חודש.</w:t>
      </w:r>
    </w:p>
    <w:p w:rsidR="00284A56" w:rsidRDefault="00284A5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חוסך" </w:t>
      </w:r>
      <w:r>
        <w:rPr>
          <w:rStyle w:val="default"/>
          <w:rFonts w:cs="FrankRuehl"/>
          <w:rtl/>
        </w:rPr>
        <w:t>—</w:t>
      </w:r>
      <w:r>
        <w:rPr>
          <w:rStyle w:val="default"/>
          <w:rFonts w:cs="FrankRuehl" w:hint="cs"/>
          <w:rtl/>
        </w:rPr>
        <w:t xml:space="preserve"> למעט תאגיד;</w:t>
      </w:r>
    </w:p>
    <w:p w:rsidR="00284A56" w:rsidRDefault="00284A5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נהנה" </w:t>
      </w:r>
      <w:r>
        <w:rPr>
          <w:rStyle w:val="default"/>
          <w:rFonts w:cs="FrankRuehl"/>
          <w:rtl/>
        </w:rPr>
        <w:t>—</w:t>
      </w:r>
      <w:r>
        <w:rPr>
          <w:rStyle w:val="default"/>
          <w:rFonts w:cs="FrankRuehl" w:hint="cs"/>
          <w:rtl/>
        </w:rPr>
        <w:t xml:space="preserve"> בן או בת משפחה של החוסך או של ב</w:t>
      </w:r>
      <w:r>
        <w:rPr>
          <w:rStyle w:val="default"/>
          <w:rFonts w:cs="FrankRuehl"/>
          <w:rtl/>
        </w:rPr>
        <w:t>ן</w:t>
      </w:r>
      <w:r>
        <w:rPr>
          <w:rStyle w:val="default"/>
          <w:rFonts w:cs="FrankRuehl" w:hint="cs"/>
          <w:rtl/>
        </w:rPr>
        <w:t xml:space="preserve"> זוגו אשר שמו רשום בבנק בעת הצטרפות החוסך לתכנית;</w:t>
      </w:r>
    </w:p>
    <w:p w:rsidR="00284A56" w:rsidRDefault="00284A56">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32pt;z-index:251659776" o:allowincell="f" filled="f" stroked="f" strokecolor="lime" strokeweight=".25pt">
            <v:textbox inset="0,0,0,0">
              <w:txbxContent>
                <w:p w:rsidR="00284A56" w:rsidRDefault="00284A56">
                  <w:pPr>
                    <w:spacing w:line="160" w:lineRule="exact"/>
                    <w:jc w:val="left"/>
                    <w:rPr>
                      <w:rFonts w:cs="Miriam"/>
                      <w:noProof/>
                      <w:szCs w:val="18"/>
                      <w:rtl/>
                    </w:rPr>
                  </w:pPr>
                  <w:r>
                    <w:rPr>
                      <w:rFonts w:cs="Miriam"/>
                      <w:szCs w:val="18"/>
                      <w:rtl/>
                    </w:rPr>
                    <w:t>ת</w:t>
                  </w:r>
                  <w:r>
                    <w:rPr>
                      <w:rFonts w:cs="Miriam" w:hint="cs"/>
                      <w:szCs w:val="18"/>
                      <w:rtl/>
                    </w:rPr>
                    <w:t>נאי התכנית</w:t>
                  </w:r>
                </w:p>
                <w:p w:rsidR="00284A56" w:rsidRDefault="00284A56">
                  <w:pPr>
                    <w:spacing w:line="160" w:lineRule="exact"/>
                    <w:jc w:val="left"/>
                    <w:rPr>
                      <w:rFonts w:cs="Miriam"/>
                      <w:noProof/>
                      <w:szCs w:val="18"/>
                      <w:rtl/>
                    </w:rPr>
                  </w:pPr>
                  <w:r>
                    <w:rPr>
                      <w:rFonts w:cs="Miriam"/>
                      <w:szCs w:val="18"/>
                      <w:rtl/>
                    </w:rPr>
                    <w:t>ת</w:t>
                  </w:r>
                  <w:r>
                    <w:rPr>
                      <w:rFonts w:cs="Miriam" w:hint="cs"/>
                      <w:szCs w:val="18"/>
                      <w:rtl/>
                    </w:rPr>
                    <w:t>ק' תשנ"א</w:t>
                  </w:r>
                  <w:r>
                    <w:rPr>
                      <w:rFonts w:cs="Miriam"/>
                      <w:szCs w:val="18"/>
                      <w:rtl/>
                    </w:rPr>
                    <w:t>–</w:t>
                  </w:r>
                  <w:r>
                    <w:rPr>
                      <w:rFonts w:cs="Miriam" w:hint="cs"/>
                      <w:szCs w:val="18"/>
                      <w:rtl/>
                    </w:rPr>
                    <w:t>1991</w:t>
                  </w:r>
                </w:p>
                <w:p w:rsidR="00284A56" w:rsidRDefault="00284A56">
                  <w:pPr>
                    <w:spacing w:line="160" w:lineRule="exact"/>
                    <w:jc w:val="left"/>
                    <w:rPr>
                      <w:rFonts w:cs="Miriam"/>
                      <w:noProof/>
                      <w:szCs w:val="18"/>
                      <w:rtl/>
                    </w:rPr>
                  </w:pPr>
                  <w:r>
                    <w:rPr>
                      <w:rFonts w:cs="Miriam"/>
                      <w:szCs w:val="18"/>
                      <w:rtl/>
                    </w:rPr>
                    <w:t>ת</w:t>
                  </w:r>
                  <w:r>
                    <w:rPr>
                      <w:rFonts w:cs="Miriam" w:hint="cs"/>
                      <w:szCs w:val="18"/>
                      <w:rtl/>
                    </w:rPr>
                    <w:t>ק' (מס' 2)</w:t>
                  </w:r>
                </w:p>
                <w:p w:rsidR="00284A56" w:rsidRDefault="00284A56">
                  <w:pPr>
                    <w:spacing w:line="160" w:lineRule="exact"/>
                    <w:jc w:val="left"/>
                    <w:rPr>
                      <w:rFonts w:cs="Miriam"/>
                      <w:noProof/>
                      <w:szCs w:val="18"/>
                      <w:rtl/>
                    </w:rPr>
                  </w:pPr>
                  <w:r>
                    <w:rPr>
                      <w:rFonts w:cs="Miriam"/>
                      <w:szCs w:val="18"/>
                      <w:rtl/>
                    </w:rPr>
                    <w:t>ת</w:t>
                  </w:r>
                  <w:r>
                    <w:rPr>
                      <w:rFonts w:cs="Miriam" w:hint="cs"/>
                      <w:szCs w:val="18"/>
                      <w:rtl/>
                    </w:rPr>
                    <w:t>שנ"א</w:t>
                  </w:r>
                  <w:r>
                    <w:rPr>
                      <w:rFonts w:cs="Miriam"/>
                      <w:szCs w:val="18"/>
                      <w:rtl/>
                    </w:rPr>
                    <w:t>–</w:t>
                  </w:r>
                  <w:r>
                    <w:rPr>
                      <w:rFonts w:cs="Miriam" w:hint="cs"/>
                      <w:szCs w:val="18"/>
                      <w:rtl/>
                    </w:rPr>
                    <w:t>1991</w:t>
                  </w:r>
                </w:p>
              </w:txbxContent>
            </v:textbox>
            <w10:anchorlock/>
          </v:rect>
        </w:pict>
      </w:r>
      <w:r>
        <w:rPr>
          <w:rStyle w:val="big-number"/>
          <w:rtl/>
        </w:rPr>
        <w:t>2.</w:t>
      </w:r>
      <w:r>
        <w:rPr>
          <w:rStyle w:val="big-number"/>
          <w:rtl/>
        </w:rPr>
        <w:tab/>
      </w:r>
      <w:r>
        <w:rPr>
          <w:rStyle w:val="default"/>
          <w:rFonts w:cs="FrankRuehl"/>
          <w:rtl/>
        </w:rPr>
        <w:t>א</w:t>
      </w:r>
      <w:r>
        <w:rPr>
          <w:rStyle w:val="default"/>
          <w:rFonts w:cs="FrankRuehl" w:hint="cs"/>
          <w:rtl/>
        </w:rPr>
        <w:t>. הצטרפות</w:t>
      </w:r>
    </w:p>
    <w:p w:rsidR="00284A56" w:rsidRDefault="00284A56">
      <w:pPr>
        <w:pStyle w:val="P00"/>
        <w:spacing w:before="72"/>
        <w:ind w:left="0" w:right="1134"/>
        <w:rPr>
          <w:rtl/>
        </w:rPr>
      </w:pPr>
      <w:r>
        <w:rPr>
          <w:rtl/>
        </w:rPr>
        <w:t>ח</w:t>
      </w:r>
      <w:r>
        <w:rPr>
          <w:rFonts w:hint="cs"/>
          <w:rtl/>
        </w:rPr>
        <w:t>וסך רשאי להצטרף לתכנית מיום א' בשבט תשנ"א (16 בינואר 1991) עד יום ג' בטבת תשנ"ב (31 בדצמבר 1991) או עד מועד אחר שיקבע שר האוצר בהודעה ברש</w:t>
      </w:r>
      <w:r>
        <w:rPr>
          <w:rtl/>
        </w:rPr>
        <w:t>ו</w:t>
      </w:r>
      <w:r>
        <w:rPr>
          <w:rFonts w:hint="cs"/>
          <w:rtl/>
        </w:rPr>
        <w:t>מות (להלן מועד סיום התכנית).</w:t>
      </w:r>
    </w:p>
    <w:p w:rsidR="00284A56" w:rsidRDefault="00284A56">
      <w:pPr>
        <w:pStyle w:val="P11"/>
        <w:spacing w:before="72"/>
        <w:ind w:left="624" w:right="1134"/>
        <w:rPr>
          <w:rStyle w:val="default"/>
          <w:rFonts w:cs="FrankRuehl"/>
          <w:rtl/>
        </w:rPr>
      </w:pPr>
      <w:r>
        <w:rPr>
          <w:rStyle w:val="default"/>
          <w:rFonts w:cs="FrankRuehl"/>
          <w:rtl/>
        </w:rPr>
        <w:t>ב</w:t>
      </w:r>
      <w:r>
        <w:rPr>
          <w:rStyle w:val="default"/>
          <w:rFonts w:cs="FrankRuehl" w:hint="cs"/>
          <w:rtl/>
        </w:rPr>
        <w:t>. מסלולי החסכון</w:t>
      </w:r>
    </w:p>
    <w:p w:rsidR="00284A56" w:rsidRDefault="00284A56">
      <w:pPr>
        <w:pStyle w:val="P00"/>
        <w:spacing w:before="72"/>
        <w:ind w:left="0" w:right="1134"/>
        <w:rPr>
          <w:rtl/>
        </w:rPr>
      </w:pPr>
      <w:r>
        <w:rPr>
          <w:rtl/>
        </w:rPr>
        <w:lastRenderedPageBreak/>
        <w:t>ח</w:t>
      </w:r>
      <w:r>
        <w:rPr>
          <w:rFonts w:hint="cs"/>
          <w:rtl/>
        </w:rPr>
        <w:t>וסך רשאי להפקיד באחד משני המסלולים הבאים:</w:t>
      </w:r>
    </w:p>
    <w:p w:rsidR="00284A56" w:rsidRDefault="00284A5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מסלול א' הפקדות חדשיות </w:t>
      </w:r>
      <w:r>
        <w:rPr>
          <w:rStyle w:val="default"/>
          <w:rFonts w:cs="FrankRuehl"/>
          <w:rtl/>
        </w:rPr>
        <w:t>—</w:t>
      </w:r>
      <w:r>
        <w:rPr>
          <w:rStyle w:val="default"/>
          <w:rFonts w:cs="FrankRuehl" w:hint="cs"/>
          <w:rtl/>
        </w:rPr>
        <w:t xml:space="preserve"> החוסך מפקיד בחשבון החסכון שלו תשלומים רצופים מדי חודש, בסכום שלא יפחת מהסכום שיקבע הבנק מעת לעת;</w:t>
      </w:r>
    </w:p>
    <w:p w:rsidR="00284A56" w:rsidRDefault="00284A5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מסלול ב' </w:t>
      </w:r>
      <w:r>
        <w:rPr>
          <w:rStyle w:val="default"/>
          <w:rFonts w:cs="FrankRuehl"/>
          <w:rtl/>
        </w:rPr>
        <w:t>—</w:t>
      </w:r>
      <w:r>
        <w:rPr>
          <w:rStyle w:val="default"/>
          <w:rFonts w:cs="FrankRuehl" w:hint="cs"/>
          <w:rtl/>
        </w:rPr>
        <w:t xml:space="preserve"> הפקדה חד פעמית </w:t>
      </w:r>
      <w:r>
        <w:rPr>
          <w:rStyle w:val="default"/>
          <w:rFonts w:cs="FrankRuehl"/>
          <w:rtl/>
        </w:rPr>
        <w:t>—</w:t>
      </w:r>
      <w:r>
        <w:rPr>
          <w:rStyle w:val="default"/>
          <w:rFonts w:cs="FrankRuehl" w:hint="cs"/>
          <w:rtl/>
        </w:rPr>
        <w:t xml:space="preserve"> החוסך מפ</w:t>
      </w:r>
      <w:r>
        <w:rPr>
          <w:rStyle w:val="default"/>
          <w:rFonts w:cs="FrankRuehl"/>
          <w:rtl/>
        </w:rPr>
        <w:t>ק</w:t>
      </w:r>
      <w:r>
        <w:rPr>
          <w:rStyle w:val="default"/>
          <w:rFonts w:cs="FrankRuehl" w:hint="cs"/>
          <w:rtl/>
        </w:rPr>
        <w:t>יד בחשבון החסכון שלו סכום חד-פעמי.</w:t>
      </w:r>
    </w:p>
    <w:p w:rsidR="00284A56" w:rsidRDefault="00284A56">
      <w:pPr>
        <w:pStyle w:val="P11"/>
        <w:spacing w:before="72"/>
        <w:ind w:left="624" w:right="1134"/>
        <w:rPr>
          <w:rStyle w:val="default"/>
          <w:rFonts w:cs="FrankRuehl"/>
          <w:rtl/>
        </w:rPr>
      </w:pPr>
      <w:r>
        <w:rPr>
          <w:rStyle w:val="default"/>
          <w:rFonts w:cs="FrankRuehl"/>
          <w:rtl/>
        </w:rPr>
        <w:t>ג</w:t>
      </w:r>
      <w:r>
        <w:rPr>
          <w:rStyle w:val="default"/>
          <w:rFonts w:cs="FrankRuehl" w:hint="cs"/>
          <w:rtl/>
        </w:rPr>
        <w:t>. הפקדות</w:t>
      </w:r>
    </w:p>
    <w:p w:rsidR="00284A56" w:rsidRDefault="00284A5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במסלול א' רשאי חוסך:</w:t>
      </w:r>
    </w:p>
    <w:p w:rsidR="00284A56" w:rsidRDefault="00284A5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לשנות את סכום ההפקדה החדשי מעת לעת ובלבד שלא יגדילו בשיעור שיעלה על הנמוך מבין שיעורי העליה במדד המחירים לצרכן בתקופות הבאות:</w:t>
      </w:r>
    </w:p>
    <w:p w:rsidR="00284A56" w:rsidRDefault="00284A56">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מאז תחילת תקופת החסכון;</w:t>
      </w:r>
    </w:p>
    <w:p w:rsidR="00284A56" w:rsidRDefault="00284A56">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מאז שהגדיל לאחרונה לפי </w:t>
      </w:r>
      <w:r>
        <w:rPr>
          <w:rStyle w:val="default"/>
          <w:rFonts w:cs="FrankRuehl"/>
          <w:rtl/>
        </w:rPr>
        <w:t>פ</w:t>
      </w:r>
      <w:r>
        <w:rPr>
          <w:rStyle w:val="default"/>
          <w:rFonts w:cs="FrankRuehl" w:hint="cs"/>
          <w:rtl/>
        </w:rPr>
        <w:t>סקה זו את סכום ההפקדה החדשי;</w:t>
      </w:r>
    </w:p>
    <w:p w:rsidR="00284A56" w:rsidRDefault="00284A56">
      <w:pPr>
        <w:pStyle w:val="P44"/>
        <w:spacing w:before="72"/>
        <w:ind w:left="1928"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ב-12 החדשים האחרונים;</w:t>
      </w:r>
    </w:p>
    <w:p w:rsidR="00284A56" w:rsidRDefault="00284A5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לאמור בפסקת משנה (א), להגדיל את סכום ההפקדה החדשי מעת לעת בנמוך מבין האחוזים הבאים:</w:t>
      </w:r>
    </w:p>
    <w:p w:rsidR="00284A56" w:rsidRDefault="00284A56">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מספר החדשים השלמים שחלפו מאז תחילת תקופת החסכון כפול 2;</w:t>
      </w:r>
    </w:p>
    <w:p w:rsidR="00284A56" w:rsidRDefault="00284A56">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 החדשים השלמים שחלפו מאז הגדיל לאחרונה</w:t>
      </w:r>
      <w:r>
        <w:rPr>
          <w:rStyle w:val="default"/>
          <w:rFonts w:cs="FrankRuehl"/>
          <w:rtl/>
        </w:rPr>
        <w:t xml:space="preserve"> </w:t>
      </w:r>
      <w:r>
        <w:rPr>
          <w:rStyle w:val="default"/>
          <w:rFonts w:cs="FrankRuehl" w:hint="cs"/>
          <w:rtl/>
        </w:rPr>
        <w:t>לפי פסקה זו את סכום ההפקדה כפול 2;</w:t>
      </w:r>
    </w:p>
    <w:p w:rsidR="00284A56" w:rsidRDefault="00284A56">
      <w:pPr>
        <w:pStyle w:val="page"/>
        <w:widowControl/>
        <w:ind w:right="1134"/>
        <w:rPr>
          <w:position w:val="0"/>
          <w:rtl/>
        </w:rPr>
      </w:pPr>
      <w:r>
        <w:rPr>
          <w:position w:val="0"/>
          <w:rtl/>
        </w:rPr>
        <w:t xml:space="preserve"> </w:t>
      </w:r>
    </w:p>
    <w:p w:rsidR="00284A56" w:rsidRDefault="00284A5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בנוסף לאמור בפסקה (1)(א) ו-(ב) רשאי החוסך להגדיל את סכום ההפקדה החדשי אחת לשנה, בחודש ספטמבר, לפי ההפרש שבין שיעור עליית שכר הלימוד באוניברסיטאות באותה שנה לבין העליה המצטברת הנובעת מפסקאות</w:t>
      </w:r>
      <w:r>
        <w:rPr>
          <w:rStyle w:val="default"/>
          <w:rFonts w:cs="FrankRuehl"/>
          <w:rtl/>
        </w:rPr>
        <w:t xml:space="preserve"> (1)(</w:t>
      </w:r>
      <w:r>
        <w:rPr>
          <w:rStyle w:val="default"/>
          <w:rFonts w:cs="FrankRuehl" w:hint="cs"/>
          <w:rtl/>
        </w:rPr>
        <w:t>א) ו-(1)(ב).</w:t>
      </w:r>
    </w:p>
    <w:p w:rsidR="00284A56" w:rsidRDefault="00284A56">
      <w:pPr>
        <w:pStyle w:val="P11"/>
        <w:spacing w:before="72"/>
        <w:ind w:left="624" w:right="1134"/>
        <w:rPr>
          <w:rStyle w:val="default"/>
          <w:rFonts w:cs="FrankRuehl"/>
          <w:rtl/>
        </w:rPr>
      </w:pPr>
      <w:r>
        <w:rPr>
          <w:rStyle w:val="default"/>
          <w:rFonts w:cs="FrankRuehl"/>
          <w:rtl/>
        </w:rPr>
        <w:t>ד</w:t>
      </w:r>
      <w:r>
        <w:rPr>
          <w:rStyle w:val="default"/>
          <w:rFonts w:cs="FrankRuehl" w:hint="cs"/>
          <w:rtl/>
        </w:rPr>
        <w:t>. תום תקופת החסכון</w:t>
      </w:r>
    </w:p>
    <w:p w:rsidR="00284A56" w:rsidRDefault="00284A56">
      <w:pPr>
        <w:pStyle w:val="P00"/>
        <w:spacing w:before="72"/>
        <w:ind w:left="0" w:right="1134"/>
        <w:rPr>
          <w:rtl/>
        </w:rPr>
      </w:pPr>
      <w:r>
        <w:rPr>
          <w:rtl/>
        </w:rPr>
        <w:t>ת</w:t>
      </w:r>
      <w:r>
        <w:rPr>
          <w:rFonts w:hint="cs"/>
          <w:rtl/>
        </w:rPr>
        <w:t xml:space="preserve">ום תקופת החסכון במסלול א' יהיה ביום ה-25 בחודש שבו תמו 8 שנים ממועד ההפקדה הראשונה, ובמסלול ב' </w:t>
      </w:r>
      <w:r>
        <w:rPr>
          <w:rtl/>
        </w:rPr>
        <w:t>—</w:t>
      </w:r>
      <w:r>
        <w:rPr>
          <w:rFonts w:hint="cs"/>
          <w:rtl/>
        </w:rPr>
        <w:t xml:space="preserve"> בתום 8 שנים ממועד ההפקדה (להלן</w:t>
      </w:r>
      <w:r>
        <w:rPr>
          <w:rtl/>
        </w:rPr>
        <w:t>—</w:t>
      </w:r>
      <w:r>
        <w:rPr>
          <w:rFonts w:hint="cs"/>
          <w:rtl/>
        </w:rPr>
        <w:t xml:space="preserve"> תום תקופת החסכון הראשונה).</w:t>
      </w:r>
    </w:p>
    <w:p w:rsidR="00284A56" w:rsidRDefault="00284A56">
      <w:pPr>
        <w:pStyle w:val="P11"/>
        <w:spacing w:before="72"/>
        <w:ind w:left="624" w:right="1134"/>
        <w:rPr>
          <w:rStyle w:val="default"/>
          <w:rFonts w:cs="FrankRuehl"/>
          <w:rtl/>
        </w:rPr>
      </w:pPr>
      <w:r>
        <w:rPr>
          <w:rStyle w:val="default"/>
          <w:rFonts w:cs="FrankRuehl"/>
          <w:rtl/>
        </w:rPr>
        <w:t>ה</w:t>
      </w:r>
      <w:r>
        <w:rPr>
          <w:rStyle w:val="default"/>
          <w:rFonts w:cs="FrankRuehl" w:hint="cs"/>
          <w:rtl/>
        </w:rPr>
        <w:t>. הארכת תקופת חסכון</w:t>
      </w:r>
    </w:p>
    <w:p w:rsidR="00284A56" w:rsidRDefault="00284A5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הדבר יעלה בקנה אחד עם מדיניות הממ</w:t>
      </w:r>
      <w:r>
        <w:rPr>
          <w:rStyle w:val="default"/>
          <w:rFonts w:cs="FrankRuehl"/>
          <w:rtl/>
        </w:rPr>
        <w:t>ש</w:t>
      </w:r>
      <w:r>
        <w:rPr>
          <w:rStyle w:val="default"/>
          <w:rFonts w:cs="FrankRuehl" w:hint="cs"/>
          <w:rtl/>
        </w:rPr>
        <w:t xml:space="preserve">לה כפי שתהיה בתום תקופת חסכון כלשהי, רשאי הממונה להודיע ברשומות על הארכת תקופת החסכון הקודמת לתקופה נוספת (להלן </w:t>
      </w:r>
      <w:r>
        <w:rPr>
          <w:rStyle w:val="default"/>
          <w:rFonts w:cs="FrankRuehl"/>
          <w:rtl/>
        </w:rPr>
        <w:t>—</w:t>
      </w:r>
      <w:r>
        <w:rPr>
          <w:rStyle w:val="default"/>
          <w:rFonts w:cs="FrankRuehl" w:hint="cs"/>
          <w:rtl/>
        </w:rPr>
        <w:t xml:space="preserve"> תקופת ההארכה).</w:t>
      </w:r>
    </w:p>
    <w:p w:rsidR="00284A56" w:rsidRDefault="00284A5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תנאי ההארכה ייקבעו חודש קודם לתום תקופת החסכון הראשונה או תום תקופת ההארכה הקודמת, ותנאים אלה יחולו על הסכומים שנצברו בתכנ</w:t>
      </w:r>
      <w:r>
        <w:rPr>
          <w:rStyle w:val="default"/>
          <w:rFonts w:cs="FrankRuehl"/>
          <w:rtl/>
        </w:rPr>
        <w:t>י</w:t>
      </w:r>
      <w:r>
        <w:rPr>
          <w:rStyle w:val="default"/>
          <w:rFonts w:cs="FrankRuehl" w:hint="cs"/>
          <w:rtl/>
        </w:rPr>
        <w:t>ת ועל הפקדות חדשות.</w:t>
      </w:r>
    </w:p>
    <w:p w:rsidR="00284A56" w:rsidRDefault="00284A56">
      <w:pPr>
        <w:pStyle w:val="P11"/>
        <w:spacing w:before="72"/>
        <w:ind w:left="624" w:right="1134"/>
        <w:rPr>
          <w:rStyle w:val="default"/>
          <w:rFonts w:cs="FrankRuehl"/>
          <w:rtl/>
        </w:rPr>
      </w:pPr>
      <w:r>
        <w:rPr>
          <w:rStyle w:val="default"/>
          <w:rFonts w:cs="FrankRuehl"/>
          <w:rtl/>
        </w:rPr>
        <w:t>ו</w:t>
      </w:r>
      <w:r>
        <w:rPr>
          <w:rStyle w:val="default"/>
          <w:rFonts w:cs="FrankRuehl" w:hint="cs"/>
          <w:rtl/>
        </w:rPr>
        <w:t>. חישוב ההצמדה</w:t>
      </w:r>
    </w:p>
    <w:p w:rsidR="00284A56" w:rsidRDefault="00284A56">
      <w:pPr>
        <w:pStyle w:val="P00"/>
        <w:spacing w:before="72"/>
        <w:ind w:left="0" w:right="1134"/>
        <w:rPr>
          <w:rtl/>
        </w:rPr>
      </w:pPr>
      <w:r>
        <w:rPr>
          <w:rtl/>
        </w:rPr>
        <w:t>ה</w:t>
      </w:r>
      <w:r>
        <w:rPr>
          <w:rFonts w:hint="cs"/>
          <w:rtl/>
        </w:rPr>
        <w:t>הפקדות והריבית עליהן יהיו צמודות למדד המחירים לצרכן כמפורט להלן:</w:t>
      </w:r>
    </w:p>
    <w:p w:rsidR="00284A56" w:rsidRDefault="00284A56">
      <w:pPr>
        <w:pStyle w:val="P00"/>
        <w:spacing w:before="72"/>
        <w:ind w:left="0" w:right="1134"/>
        <w:rPr>
          <w:rtl/>
        </w:rPr>
      </w:pPr>
      <w:r>
        <w:rPr>
          <w:rtl/>
        </w:rPr>
        <w:t>א</w:t>
      </w:r>
      <w:r>
        <w:rPr>
          <w:rFonts w:hint="cs"/>
          <w:rtl/>
        </w:rPr>
        <w:t xml:space="preserve">ם יתברר מתוך מדד המחירים לצרכן שנתפרסם לאחרונה לפני הוצאת החסכונות מן התכנית (להלן </w:t>
      </w:r>
      <w:r>
        <w:rPr>
          <w:rtl/>
        </w:rPr>
        <w:t>—</w:t>
      </w:r>
      <w:r>
        <w:rPr>
          <w:rFonts w:hint="cs"/>
          <w:rtl/>
        </w:rPr>
        <w:t xml:space="preserve"> המדד החדש) כי המדד החדש עלה לעומת המדד שפורסם לחודש בו הופקדה הפקדה</w:t>
      </w:r>
      <w:r>
        <w:rPr>
          <w:rtl/>
        </w:rPr>
        <w:t xml:space="preserve"> </w:t>
      </w:r>
      <w:r>
        <w:rPr>
          <w:rFonts w:hint="cs"/>
          <w:rtl/>
        </w:rPr>
        <w:t xml:space="preserve">כלשהי (להלן </w:t>
      </w:r>
      <w:r>
        <w:rPr>
          <w:rtl/>
        </w:rPr>
        <w:t>—</w:t>
      </w:r>
      <w:r>
        <w:rPr>
          <w:rFonts w:hint="cs"/>
          <w:rtl/>
        </w:rPr>
        <w:t xml:space="preserve"> המדד היסודי) תוגדל ההפקדה והריבית עליה בשיעור עליית המדד החדש לעומת המדד היסודי.</w:t>
      </w:r>
    </w:p>
    <w:p w:rsidR="00284A56" w:rsidRDefault="00284A56">
      <w:pPr>
        <w:pStyle w:val="P11"/>
        <w:spacing w:before="72"/>
        <w:ind w:left="624" w:right="1134"/>
        <w:rPr>
          <w:rStyle w:val="default"/>
          <w:rFonts w:cs="FrankRuehl"/>
          <w:rtl/>
        </w:rPr>
      </w:pPr>
      <w:r>
        <w:rPr>
          <w:rStyle w:val="default"/>
          <w:rFonts w:cs="FrankRuehl"/>
          <w:rtl/>
        </w:rPr>
        <w:t>ז</w:t>
      </w:r>
      <w:r>
        <w:rPr>
          <w:rStyle w:val="default"/>
          <w:rFonts w:cs="FrankRuehl" w:hint="cs"/>
          <w:rtl/>
        </w:rPr>
        <w:t>. חישוב הריבית</w:t>
      </w:r>
    </w:p>
    <w:p w:rsidR="00284A56" w:rsidRDefault="00284A56">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הפקדה תשא ריבית דריבית שנתית הצמודה למדד המחירים לצרכן.</w:t>
      </w:r>
    </w:p>
    <w:p w:rsidR="00284A56" w:rsidRDefault="00284A5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שיעור הריבית ייקבע בידי הבנק לקראת 1 בספטמבר מדי שנה ויחול על כל ההפקדו</w:t>
      </w:r>
      <w:r>
        <w:rPr>
          <w:rStyle w:val="default"/>
          <w:rFonts w:cs="FrankRuehl"/>
          <w:rtl/>
        </w:rPr>
        <w:t>ת</w:t>
      </w:r>
      <w:r>
        <w:rPr>
          <w:rStyle w:val="default"/>
          <w:rFonts w:cs="FrankRuehl" w:hint="cs"/>
          <w:rtl/>
        </w:rPr>
        <w:t xml:space="preserve"> שיופקדו מאותו מועד עד 31 באוגוסט הבא.</w:t>
      </w:r>
    </w:p>
    <w:p w:rsidR="00284A56" w:rsidRDefault="00284A5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הריבית שתיקבע תהיה תקפה לכל הפקדה מיום ההפקדה ועד תום תקופת החסכון הראשונה.</w:t>
      </w:r>
    </w:p>
    <w:p w:rsidR="00284A56" w:rsidRDefault="00284A56">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הבנק יודיע על שיעור הריבית התקף בעת הצטרפותו של החוסך לתכנית; כמו כן יודיע הבנק על השיעור החדש על הפקדות חדשות מדי 1 בספטמבר.</w:t>
      </w:r>
    </w:p>
    <w:p w:rsidR="00284A56" w:rsidRDefault="00284A56">
      <w:pPr>
        <w:pStyle w:val="page"/>
        <w:widowControl/>
        <w:ind w:right="1134"/>
        <w:rPr>
          <w:position w:val="0"/>
          <w:rtl/>
        </w:rPr>
      </w:pPr>
      <w:r>
        <w:rPr>
          <w:position w:val="0"/>
          <w:rtl/>
        </w:rPr>
        <w:t xml:space="preserve"> </w:t>
      </w:r>
    </w:p>
    <w:p w:rsidR="00284A56" w:rsidRDefault="00284A5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תחילת התקופה לחישוב הריבית תהיה ה-16 בחודש לגבי כספים שהופקדו בתכנית עד ה-15 באותו חודש, והיום האחרון בחודש לגבי כספים שהופקדו בתכנית לאחר ה-16 באותו חודש.</w:t>
      </w:r>
    </w:p>
    <w:p w:rsidR="00284A56" w:rsidRDefault="00284A5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תום התקופה לחישוב הריבית יהיה יום משיכת הכספים מהתכנית.</w:t>
      </w:r>
    </w:p>
    <w:p w:rsidR="00284A56" w:rsidRDefault="00284A56">
      <w:pPr>
        <w:pStyle w:val="P11"/>
        <w:spacing w:before="72"/>
        <w:ind w:left="624" w:right="1134"/>
        <w:rPr>
          <w:rStyle w:val="default"/>
          <w:rFonts w:cs="FrankRuehl"/>
          <w:rtl/>
        </w:rPr>
      </w:pPr>
      <w:r>
        <w:rPr>
          <w:rStyle w:val="default"/>
          <w:rFonts w:cs="FrankRuehl"/>
          <w:rtl/>
        </w:rPr>
        <w:t>ח</w:t>
      </w:r>
      <w:r>
        <w:rPr>
          <w:rStyle w:val="default"/>
          <w:rFonts w:cs="FrankRuehl" w:hint="cs"/>
          <w:rtl/>
        </w:rPr>
        <w:t>. פטור ממס</w:t>
      </w:r>
    </w:p>
    <w:p w:rsidR="00284A56" w:rsidRDefault="00284A56">
      <w:pPr>
        <w:pStyle w:val="P00"/>
        <w:spacing w:before="72"/>
        <w:ind w:left="0" w:right="1134"/>
        <w:rPr>
          <w:rtl/>
        </w:rPr>
      </w:pPr>
      <w:r>
        <w:rPr>
          <w:rtl/>
        </w:rPr>
        <w:t>הה</w:t>
      </w:r>
      <w:r>
        <w:rPr>
          <w:rFonts w:hint="cs"/>
          <w:rtl/>
        </w:rPr>
        <w:t>כנסות מריבית, הפרשי הצמדה וכל הטבה אחרת שיקבל החוסך במסגרת התכנית באישור הממונה, יהיו פטורות ממס.</w:t>
      </w:r>
    </w:p>
    <w:p w:rsidR="00284A56" w:rsidRDefault="00284A56">
      <w:pPr>
        <w:pStyle w:val="P11"/>
        <w:spacing w:before="72"/>
        <w:ind w:left="624" w:right="1134"/>
        <w:rPr>
          <w:rStyle w:val="default"/>
          <w:rFonts w:cs="FrankRuehl"/>
          <w:rtl/>
        </w:rPr>
      </w:pPr>
      <w:r>
        <w:rPr>
          <w:rStyle w:val="default"/>
          <w:rFonts w:cs="FrankRuehl"/>
          <w:rtl/>
        </w:rPr>
        <w:t>ט</w:t>
      </w:r>
      <w:r>
        <w:rPr>
          <w:rStyle w:val="default"/>
          <w:rFonts w:cs="FrankRuehl" w:hint="cs"/>
          <w:rtl/>
        </w:rPr>
        <w:t>. פיגור בהפקדות חדשיות במסלול א'</w:t>
      </w:r>
    </w:p>
    <w:p w:rsidR="00284A56" w:rsidRDefault="00284A56">
      <w:pPr>
        <w:pStyle w:val="P00"/>
        <w:spacing w:before="72"/>
        <w:ind w:left="0" w:right="1134"/>
        <w:rPr>
          <w:rtl/>
        </w:rPr>
      </w:pPr>
      <w:r>
        <w:rPr>
          <w:rtl/>
        </w:rPr>
        <w:t>ל</w:t>
      </w:r>
      <w:r>
        <w:rPr>
          <w:rFonts w:hint="cs"/>
          <w:rtl/>
        </w:rPr>
        <w:t>א הפקיד החוסך במשך 6 חדשים רצופים, לא יהיה רשאי להפקיד הפקדות נוספות בתכנית, ואולם יתר תנאי התכנית ימשיכו לחול על הכספים ש</w:t>
      </w:r>
      <w:r>
        <w:rPr>
          <w:rtl/>
        </w:rPr>
        <w:t>ה</w:t>
      </w:r>
      <w:r>
        <w:rPr>
          <w:rFonts w:hint="cs"/>
          <w:rtl/>
        </w:rPr>
        <w:t>ופקדו.</w:t>
      </w:r>
    </w:p>
    <w:p w:rsidR="00284A56" w:rsidRDefault="00284A56">
      <w:pPr>
        <w:pStyle w:val="P11"/>
        <w:spacing w:before="72"/>
        <w:ind w:left="624" w:right="1134"/>
        <w:rPr>
          <w:rStyle w:val="default"/>
          <w:rFonts w:cs="FrankRuehl"/>
          <w:rtl/>
        </w:rPr>
      </w:pPr>
      <w:r>
        <w:rPr>
          <w:rStyle w:val="default"/>
          <w:rFonts w:cs="FrankRuehl"/>
          <w:rtl/>
        </w:rPr>
        <w:t>י</w:t>
      </w:r>
      <w:r>
        <w:rPr>
          <w:rStyle w:val="default"/>
          <w:rFonts w:cs="FrankRuehl" w:hint="cs"/>
          <w:rtl/>
        </w:rPr>
        <w:t>. הוצאת חסכונות מן התכנית</w:t>
      </w:r>
    </w:p>
    <w:p w:rsidR="00284A56" w:rsidRDefault="00284A5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רשאי להוציא את כספו מהתכנית ב-25 בכל חודש במתן הודעה של 30 ימים מראש, ואולם חוסך במסלול א' לא יהיה רשאי להוציא את כספו בחלקים מהתכנית אלא לפי הוראות פסקה (5) להלן.</w:t>
      </w:r>
    </w:p>
    <w:p w:rsidR="00284A56" w:rsidRDefault="00284A5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משך החוסך את כספו מהתכנית במשך תקופת שנתיים</w:t>
      </w:r>
      <w:r>
        <w:rPr>
          <w:rStyle w:val="default"/>
          <w:rFonts w:cs="FrankRuehl"/>
          <w:rtl/>
        </w:rPr>
        <w:t xml:space="preserve"> </w:t>
      </w:r>
      <w:r>
        <w:rPr>
          <w:rStyle w:val="default"/>
          <w:rFonts w:cs="FrankRuehl" w:hint="cs"/>
          <w:rtl/>
        </w:rPr>
        <w:t>ממועד תחילת תקופת החסכון, תבוטל זכותו להפרשי הצמדה ולריבית צמודה והוא יזוכה בריבית בלתי צמודה בשיעור שקבע הבנק בעת הצטרפותו לתכנית.</w:t>
      </w:r>
    </w:p>
    <w:p w:rsidR="00284A56" w:rsidRDefault="00284A5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משך החוסך את כספו מן התכנית לאחר תום שנתיים מתחילת תקופת החסכון אך לפני תום שלוש שנים מתחילת תקופת החסכון, תבוטל זכותו </w:t>
      </w:r>
      <w:r>
        <w:rPr>
          <w:rStyle w:val="default"/>
          <w:rFonts w:cs="FrankRuehl"/>
          <w:rtl/>
        </w:rPr>
        <w:t>ל</w:t>
      </w:r>
      <w:r>
        <w:rPr>
          <w:rStyle w:val="default"/>
          <w:rFonts w:cs="FrankRuehl" w:hint="cs"/>
          <w:rtl/>
        </w:rPr>
        <w:t>ריבית, אולם הוא יזוכה במלוא הפרשי ההצמדה על הפקדותיו בתכנית; אולם אם התחיל הנהנה ללמוד באוניברסיטה יהיה החוסך זכאי גם לריבית הצמודה.</w:t>
      </w:r>
    </w:p>
    <w:p w:rsidR="00284A56" w:rsidRDefault="00284A5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משך החוסך את כספו לאחר 3 שנים מתחילת תקופת החסכון, יועמדו לרשותו הסכומים שהפקיד בתוספת הריבית הצמודה והפרשי ההצמדה וכל</w:t>
      </w:r>
      <w:r>
        <w:rPr>
          <w:rStyle w:val="default"/>
          <w:rFonts w:cs="FrankRuehl"/>
          <w:rtl/>
        </w:rPr>
        <w:t xml:space="preserve"> </w:t>
      </w:r>
      <w:r>
        <w:rPr>
          <w:rStyle w:val="default"/>
          <w:rFonts w:cs="FrankRuehl" w:hint="cs"/>
          <w:rtl/>
        </w:rPr>
        <w:t>הטבה אחרת; לא משך החוסך את כספו כאמור, יועמדו לרשותו כל הסכומים האמורים בתום תקופת החסכון, או בתום תקופת ההארכה, לפי המאוחר.</w:t>
      </w:r>
    </w:p>
    <w:p w:rsidR="00284A56" w:rsidRDefault="00284A56">
      <w:pPr>
        <w:pStyle w:val="page"/>
        <w:widowControl/>
        <w:ind w:right="1134"/>
        <w:rPr>
          <w:position w:val="0"/>
          <w:rtl/>
        </w:rPr>
      </w:pPr>
      <w:r>
        <w:rPr>
          <w:position w:val="0"/>
          <w:rtl/>
        </w:rPr>
        <w:t xml:space="preserve"> </w:t>
      </w:r>
    </w:p>
    <w:p w:rsidR="00284A56" w:rsidRDefault="00284A5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משיכת החסכונות בחלקים:</w:t>
      </w:r>
    </w:p>
    <w:p w:rsidR="00284A56" w:rsidRDefault="00284A5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בפסקה (4) בכל אחת משנות הלימוד של הנהנה ימשוך החוסך סכום ה</w:t>
      </w:r>
      <w:r>
        <w:rPr>
          <w:rStyle w:val="default"/>
          <w:rFonts w:cs="FrankRuehl"/>
          <w:rtl/>
        </w:rPr>
        <w:t>ש</w:t>
      </w:r>
      <w:r>
        <w:rPr>
          <w:rStyle w:val="default"/>
          <w:rFonts w:cs="FrankRuehl" w:hint="cs"/>
          <w:rtl/>
        </w:rPr>
        <w:t>ווה למחצית משכר הלימוד באותה שנה.</w:t>
      </w:r>
    </w:p>
    <w:p w:rsidR="00284A56" w:rsidRDefault="00284A5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את הכספים הנותרים מעבר לסכומים המיועדים לתשלומי שכר לימוד ימשוך החוסך מדי חודש בסכום שהוא יקבע בתחילת לימודיו של הנהנה ביחידות של 50 שקלים חדשים כל אחת (להלן </w:t>
      </w:r>
      <w:r>
        <w:rPr>
          <w:rStyle w:val="default"/>
          <w:rFonts w:cs="FrankRuehl"/>
          <w:rtl/>
        </w:rPr>
        <w:t>—</w:t>
      </w:r>
      <w:r>
        <w:rPr>
          <w:rStyle w:val="default"/>
          <w:rFonts w:cs="FrankRuehl" w:hint="cs"/>
          <w:rtl/>
        </w:rPr>
        <w:t xml:space="preserve"> יחידה). היחידה תהיה צמודה למדד אוקטובר 1988 ומעוגלת לשקל </w:t>
      </w:r>
      <w:r>
        <w:rPr>
          <w:rStyle w:val="default"/>
          <w:rFonts w:cs="FrankRuehl"/>
          <w:rtl/>
        </w:rPr>
        <w:t>ה</w:t>
      </w:r>
      <w:r>
        <w:rPr>
          <w:rStyle w:val="default"/>
          <w:rFonts w:cs="FrankRuehl" w:hint="cs"/>
          <w:rtl/>
        </w:rPr>
        <w:t>קרוב. מספר היחידות יהיה ניתן לשנוי אחת לשנה.</w:t>
      </w:r>
    </w:p>
    <w:p w:rsidR="00284A56" w:rsidRDefault="00284A56">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בתום משיכת הכספים בחלקים כאמור בפסקה (5) יקבל החוסך את יתרת הכספים שנצברו בתכנית בתוספת הריבית הצמודה והפרשי ההצמדה.</w:t>
      </w:r>
    </w:p>
    <w:p w:rsidR="00284A56" w:rsidRDefault="00284A56">
      <w:pPr>
        <w:pStyle w:val="P11"/>
        <w:spacing w:before="72"/>
        <w:ind w:left="624" w:right="1134"/>
        <w:rPr>
          <w:rStyle w:val="default"/>
          <w:rFonts w:cs="FrankRuehl"/>
          <w:rtl/>
        </w:rPr>
      </w:pPr>
      <w:r>
        <w:rPr>
          <w:rStyle w:val="default"/>
          <w:rFonts w:cs="FrankRuehl"/>
          <w:rtl/>
        </w:rPr>
        <w:t>י</w:t>
      </w:r>
      <w:r>
        <w:rPr>
          <w:rStyle w:val="default"/>
          <w:rFonts w:cs="FrankRuehl" w:hint="cs"/>
          <w:rtl/>
        </w:rPr>
        <w:t>א. חישוב מועדים</w:t>
      </w:r>
    </w:p>
    <w:p w:rsidR="00284A56" w:rsidRDefault="00284A5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חל מועד תשלום כלשהו המוזכר בתנאי התכנית ביום שאיננו יום עסקים, יחול </w:t>
      </w:r>
      <w:r>
        <w:rPr>
          <w:rStyle w:val="default"/>
          <w:rFonts w:cs="FrankRuehl"/>
          <w:rtl/>
        </w:rPr>
        <w:t>א</w:t>
      </w:r>
      <w:r>
        <w:rPr>
          <w:rStyle w:val="default"/>
          <w:rFonts w:cs="FrankRuehl" w:hint="cs"/>
          <w:rtl/>
        </w:rPr>
        <w:t>ותו מועד ביום העסקים הראשון שלאחריו.</w:t>
      </w:r>
    </w:p>
    <w:p w:rsidR="00284A56" w:rsidRDefault="00284A5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על אף האמור בפסקה (1), אם חל יום תום תקופת החסכון או יום משיכת ההפקדה ביום שאיננו יום עסקים (להלן </w:t>
      </w:r>
      <w:r>
        <w:rPr>
          <w:rStyle w:val="default"/>
          <w:rFonts w:cs="FrankRuehl"/>
          <w:rtl/>
        </w:rPr>
        <w:t>—</w:t>
      </w:r>
      <w:r>
        <w:rPr>
          <w:rStyle w:val="default"/>
          <w:rFonts w:cs="FrankRuehl" w:hint="cs"/>
          <w:rtl/>
        </w:rPr>
        <w:t xml:space="preserve"> המועד המקורי), יראו לענין חישוב ריבית והפרשי הצמדה, את המועד המקורי כאילו הוא יום תקופת החסכון או יום משיכת ההפקדה</w:t>
      </w:r>
      <w:r>
        <w:rPr>
          <w:rStyle w:val="default"/>
          <w:rFonts w:cs="FrankRuehl"/>
          <w:rtl/>
        </w:rPr>
        <w:t>.</w:t>
      </w:r>
    </w:p>
    <w:p w:rsidR="00284A56" w:rsidRDefault="00284A56">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4.5pt;margin-top:8.05pt;width:75.05pt;height:8pt;z-index:251660800" o:allowincell="f" filled="f" stroked="f" strokecolor="lime" strokeweight=".25pt">
            <v:textbox inset="0,0,0,0">
              <w:txbxContent>
                <w:p w:rsidR="00284A56" w:rsidRDefault="00284A56">
                  <w:pPr>
                    <w:spacing w:line="160" w:lineRule="exact"/>
                    <w:jc w:val="left"/>
                    <w:rPr>
                      <w:rFonts w:cs="Miriam"/>
                      <w:noProof/>
                      <w:szCs w:val="18"/>
                      <w:rtl/>
                    </w:rPr>
                  </w:pPr>
                  <w:r>
                    <w:rPr>
                      <w:rFonts w:cs="Miriam"/>
                      <w:szCs w:val="18"/>
                      <w:rtl/>
                    </w:rPr>
                    <w:t>נ</w:t>
                  </w:r>
                  <w:r>
                    <w:rPr>
                      <w:rFonts w:cs="Miriam" w:hint="cs"/>
                      <w:szCs w:val="18"/>
                      <w:rtl/>
                    </w:rPr>
                    <w:t>יהול התכנית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נוסח ההסכם בין הבנק לבין החוסך בענין פתיחת חשבון חסכון לפי התכנית יהיה כאמור בסעיף 2.</w:t>
      </w:r>
    </w:p>
    <w:p w:rsidR="00284A56" w:rsidRDefault="00284A5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רשאי הבנק, באישור הממונה, להוסיף על ההטבות הקבועות בתכנית; הטבות אלה יהיו פטורות ממס.</w:t>
      </w:r>
    </w:p>
    <w:p w:rsidR="00284A56" w:rsidRDefault="00284A5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הכספים המצטברים בתכנית</w:t>
      </w:r>
      <w:r>
        <w:rPr>
          <w:rStyle w:val="default"/>
          <w:rFonts w:cs="FrankRuehl"/>
          <w:rtl/>
        </w:rPr>
        <w:t xml:space="preserve"> </w:t>
      </w:r>
      <w:r>
        <w:rPr>
          <w:rStyle w:val="default"/>
          <w:rFonts w:cs="FrankRuehl" w:hint="cs"/>
          <w:rtl/>
        </w:rPr>
        <w:t>יושקעו בהתאם להוראות הממונה בהתייעצות עם בנק ישראל.</w:t>
      </w:r>
    </w:p>
    <w:p w:rsidR="00284A56" w:rsidRDefault="00284A56">
      <w:pPr>
        <w:pStyle w:val="P00"/>
        <w:spacing w:before="72"/>
        <w:ind w:left="0" w:right="1134"/>
        <w:rPr>
          <w:rStyle w:val="default"/>
          <w:rFonts w:cs="FrankRuehl"/>
          <w:rtl/>
        </w:rPr>
      </w:pPr>
    </w:p>
    <w:p w:rsidR="00284A56" w:rsidRDefault="00284A56">
      <w:pPr>
        <w:pStyle w:val="sig-0"/>
        <w:ind w:left="0" w:right="1134"/>
        <w:rPr>
          <w:rtl/>
        </w:rPr>
      </w:pPr>
      <w:r>
        <w:rPr>
          <w:rtl/>
        </w:rPr>
        <w:t>ד</w:t>
      </w:r>
      <w:r>
        <w:rPr>
          <w:rFonts w:hint="cs"/>
          <w:rtl/>
        </w:rPr>
        <w:t>' בכסלו תשמ"ח (13 בנובמבר 1988)</w:t>
      </w:r>
      <w:r>
        <w:rPr>
          <w:rtl/>
        </w:rPr>
        <w:tab/>
      </w:r>
      <w:r>
        <w:rPr>
          <w:rFonts w:hint="cs"/>
          <w:rtl/>
        </w:rPr>
        <w:t>משה נסים</w:t>
      </w:r>
    </w:p>
    <w:p w:rsidR="00284A56" w:rsidRDefault="00284A56">
      <w:pPr>
        <w:pStyle w:val="sig-1"/>
        <w:widowControl/>
        <w:ind w:left="0" w:right="1134"/>
        <w:rPr>
          <w:rtl/>
        </w:rPr>
      </w:pPr>
      <w:r>
        <w:rPr>
          <w:rtl/>
        </w:rPr>
        <w:tab/>
      </w:r>
      <w:r>
        <w:rPr>
          <w:rtl/>
        </w:rPr>
        <w:tab/>
      </w:r>
      <w:r>
        <w:rPr>
          <w:rtl/>
        </w:rPr>
        <w:tab/>
      </w:r>
      <w:r>
        <w:rPr>
          <w:rFonts w:hint="cs"/>
          <w:rtl/>
        </w:rPr>
        <w:t>שר האוצר</w:t>
      </w:r>
    </w:p>
    <w:p w:rsidR="00284A56" w:rsidRDefault="00284A56">
      <w:pPr>
        <w:ind w:right="1134"/>
        <w:rPr>
          <w:rtl/>
        </w:rPr>
      </w:pPr>
      <w:bookmarkStart w:id="8" w:name="LawPartEnd"/>
    </w:p>
    <w:bookmarkEnd w:id="8"/>
    <w:p w:rsidR="00BA6000" w:rsidRPr="000C2F37" w:rsidRDefault="00BA6000" w:rsidP="00BA6000">
      <w:pPr>
        <w:pStyle w:val="P00"/>
        <w:spacing w:before="72"/>
        <w:ind w:left="0" w:right="1134"/>
        <w:jc w:val="center"/>
        <w:rPr>
          <w:rStyle w:val="default"/>
          <w:rFonts w:cs="David" w:hint="cs"/>
          <w:color w:val="333333"/>
          <w:sz w:val="12"/>
          <w:szCs w:val="16"/>
          <w:rtl/>
        </w:rPr>
      </w:pPr>
      <w:r w:rsidRPr="000C2F37">
        <w:rPr>
          <w:rStyle w:val="default"/>
          <w:rFonts w:cs="David" w:hint="cs"/>
          <w:color w:val="333333"/>
          <w:sz w:val="12"/>
          <w:szCs w:val="16"/>
          <w:rtl/>
        </w:rPr>
        <w:t>גפני</w:t>
      </w:r>
    </w:p>
    <w:p w:rsidR="00284A56" w:rsidRDefault="00284A56">
      <w:pPr>
        <w:ind w:right="1134"/>
        <w:rPr>
          <w:rtl/>
        </w:rPr>
      </w:pPr>
    </w:p>
    <w:sectPr w:rsidR="00284A56">
      <w:headerReference w:type="even" r:id="rId9"/>
      <w:headerReference w:type="default" r:id="rId10"/>
      <w:footerReference w:type="even" r:id="rId11"/>
      <w:footerReference w:type="default" r:id="rId12"/>
      <w:headerReference w:type="first" r:id="rId13"/>
      <w:footerReference w:type="firs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7CD2" w:rsidRDefault="000F7CD2">
      <w:r>
        <w:separator/>
      </w:r>
    </w:p>
  </w:endnote>
  <w:endnote w:type="continuationSeparator" w:id="0">
    <w:p w:rsidR="000F7CD2" w:rsidRDefault="000F7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A56" w:rsidRDefault="00284A5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84A56" w:rsidRDefault="00284A5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284A56" w:rsidRDefault="00284A5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M:\0a-lishca\law\gideon-03-02-13\law01\law01-a\p180_047.doc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A56" w:rsidRDefault="00284A5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55728">
      <w:rPr>
        <w:rFonts w:hAnsi="FrankRuehl" w:cs="FrankRuehl"/>
        <w:noProof/>
        <w:sz w:val="24"/>
        <w:szCs w:val="24"/>
        <w:rtl/>
      </w:rPr>
      <w:t>2</w:t>
    </w:r>
    <w:r>
      <w:rPr>
        <w:rFonts w:hAnsi="FrankRuehl" w:cs="FrankRuehl"/>
        <w:sz w:val="24"/>
        <w:szCs w:val="24"/>
        <w:rtl/>
      </w:rPr>
      <w:fldChar w:fldCharType="end"/>
    </w:r>
  </w:p>
  <w:p w:rsidR="00284A56" w:rsidRDefault="00284A5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284A56" w:rsidRDefault="00284A5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M:\0a-lishca\law\gideon-03-02-13\law01\law01-a\p180_047.doc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A56" w:rsidRDefault="00284A56">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7CD2" w:rsidRDefault="000F7CD2">
      <w:r>
        <w:separator/>
      </w:r>
    </w:p>
  </w:footnote>
  <w:footnote w:type="continuationSeparator" w:id="0">
    <w:p w:rsidR="000F7CD2" w:rsidRDefault="000F7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A56" w:rsidRDefault="00284A5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"להשכלה גבוהה לעובדי מדינה" ופטור ממס הכנסה), תשמ"ט-1988</w:t>
    </w:r>
  </w:p>
  <w:p w:rsidR="00284A56" w:rsidRDefault="00284A5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84A56" w:rsidRDefault="00284A5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A56" w:rsidRDefault="00284A5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"להשכלה גבוהה לעובדי מדינה" ופטור ממס הכנסה), תשמ"ט-1988</w:t>
    </w:r>
  </w:p>
  <w:p w:rsidR="00284A56" w:rsidRDefault="00284A5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84A56" w:rsidRDefault="00284A56">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A56" w:rsidRDefault="00284A56">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3F6E"/>
    <w:rsid w:val="000963C3"/>
    <w:rsid w:val="000C340B"/>
    <w:rsid w:val="000F7CD2"/>
    <w:rsid w:val="00284A56"/>
    <w:rsid w:val="005B53F2"/>
    <w:rsid w:val="00753F6E"/>
    <w:rsid w:val="00825A2A"/>
    <w:rsid w:val="009A3106"/>
    <w:rsid w:val="00B30760"/>
    <w:rsid w:val="00BA6000"/>
    <w:rsid w:val="00D32D8B"/>
    <w:rsid w:val="00F55728"/>
    <w:rsid w:val="00FB21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8A76ED8D-0E4A-47E9-AC9C-756EE29D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332.pdf"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nevo.co.il/Law_word/law06/tak-5319.pdf"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147.pdf"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1157</Words>
  <Characters>6596</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פרק 180</vt:lpstr>
    </vt:vector>
  </TitlesOfParts>
  <Company/>
  <LinksUpToDate>false</LinksUpToDate>
  <CharactersWithSpaces>7738</CharactersWithSpaces>
  <SharedDoc>false</SharedDoc>
  <HLinks>
    <vt:vector size="66" baseType="variant">
      <vt:variant>
        <vt:i4>8323081</vt:i4>
      </vt:variant>
      <vt:variant>
        <vt:i4>54</vt:i4>
      </vt:variant>
      <vt:variant>
        <vt:i4>0</vt:i4>
      </vt:variant>
      <vt:variant>
        <vt:i4>5</vt:i4>
      </vt:variant>
      <vt:variant>
        <vt:lpwstr>http://www.nevo.co.il/Law_word/law06/tak-5332.pdf</vt:lpwstr>
      </vt:variant>
      <vt:variant>
        <vt:lpwstr/>
      </vt:variant>
      <vt:variant>
        <vt:i4>8192002</vt:i4>
      </vt:variant>
      <vt:variant>
        <vt:i4>51</vt:i4>
      </vt:variant>
      <vt:variant>
        <vt:i4>0</vt:i4>
      </vt:variant>
      <vt:variant>
        <vt:i4>5</vt:i4>
      </vt:variant>
      <vt:variant>
        <vt:lpwstr>http://www.nevo.co.il/Law_word/law06/tak-5319.pdf</vt:lpwstr>
      </vt:variant>
      <vt:variant>
        <vt:lpwstr/>
      </vt:variant>
      <vt:variant>
        <vt:i4>7864334</vt:i4>
      </vt:variant>
      <vt:variant>
        <vt:i4>48</vt:i4>
      </vt:variant>
      <vt:variant>
        <vt:i4>0</vt:i4>
      </vt:variant>
      <vt:variant>
        <vt:i4>5</vt:i4>
      </vt:variant>
      <vt:variant>
        <vt:lpwstr>http://www.nevo.co.il/Law_word/law06/tak-5147.pdf</vt:lpwstr>
      </vt:variant>
      <vt:variant>
        <vt:lpwstr/>
      </vt:variant>
      <vt:variant>
        <vt:i4>196634</vt:i4>
      </vt:variant>
      <vt:variant>
        <vt:i4>45</vt:i4>
      </vt:variant>
      <vt:variant>
        <vt:i4>0</vt:i4>
      </vt:variant>
      <vt:variant>
        <vt:i4>5</vt:i4>
      </vt:variant>
      <vt:variant>
        <vt:lpwstr/>
      </vt:variant>
      <vt:variant>
        <vt:lpwstr>Seif6</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5570569</vt:i4>
      </vt:variant>
      <vt:variant>
        <vt:i4>27</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"להשכלה גבוהה לעובדי מדינה" ופטור ממס הכנסה), תשמ"ט-1988</vt:lpwstr>
  </property>
  <property fmtid="{D5CDD505-2E9C-101B-9397-08002B2CF9AE}" pid="5" name="LAWNUMBER">
    <vt:lpwstr>0047</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עידוד חסכון</vt:lpwstr>
  </property>
  <property fmtid="{D5CDD505-2E9C-101B-9397-08002B2CF9AE}" pid="14" name="NOSE42">
    <vt:lpwstr>פטור ממס הכנסה</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תוכניות חסכון</vt:lpwstr>
  </property>
  <property fmtid="{D5CDD505-2E9C-101B-9397-08002B2CF9AE}" pid="19" name="NOSE14">
    <vt:lpwstr>רשויות ומשפט מנהלי</vt:lpwstr>
  </property>
  <property fmtid="{D5CDD505-2E9C-101B-9397-08002B2CF9AE}" pid="20" name="NOSE24">
    <vt:lpwstr>חינוך</vt:lpwstr>
  </property>
  <property fmtid="{D5CDD505-2E9C-101B-9397-08002B2CF9AE}" pid="21" name="NOSE34">
    <vt:lpwstr>השכלה גבוהה</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5XאX2X;5XבX;5XגX</vt:lpwstr>
  </property>
</Properties>
</file>