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094DD9" w:rsidP="00772CD8">
      <w:pPr>
        <w:pStyle w:val="big-header"/>
        <w:ind w:left="0" w:right="1134"/>
        <w:rPr>
          <w:rFonts w:cs="FrankRuehl"/>
          <w:sz w:val="32"/>
        </w:rPr>
      </w:pPr>
      <w:r>
        <w:rPr>
          <w:rFonts w:cs="FrankRuehl" w:hint="cs"/>
          <w:sz w:val="32"/>
          <w:rtl/>
        </w:rPr>
        <w:t xml:space="preserve">תקנות </w:t>
      </w:r>
      <w:r w:rsidR="00772CD8">
        <w:rPr>
          <w:rFonts w:cs="FrankRuehl" w:hint="cs"/>
          <w:sz w:val="32"/>
          <w:rtl/>
        </w:rPr>
        <w:t>צער בעלי חיים (הגנה על בעלי חיים) (החזקה שלא לצרכים חקלאיים</w:t>
      </w:r>
      <w:r w:rsidR="00BD1625">
        <w:rPr>
          <w:rFonts w:cs="FrankRuehl" w:hint="cs"/>
          <w:sz w:val="32"/>
          <w:rtl/>
        </w:rPr>
        <w:t>)</w:t>
      </w:r>
      <w:r w:rsidR="008C2526">
        <w:rPr>
          <w:rFonts w:cs="FrankRuehl" w:hint="cs"/>
          <w:sz w:val="32"/>
          <w:rtl/>
        </w:rPr>
        <w:t>, תשס"ט-2009</w:t>
      </w:r>
    </w:p>
    <w:p w:rsidR="005061CD" w:rsidRDefault="005061CD" w:rsidP="005061CD">
      <w:pPr>
        <w:spacing w:line="320" w:lineRule="auto"/>
        <w:jc w:val="left"/>
        <w:rPr>
          <w:rtl/>
        </w:rPr>
      </w:pPr>
    </w:p>
    <w:p w:rsidR="005061CD" w:rsidRPr="005061CD" w:rsidRDefault="005061CD" w:rsidP="005061CD">
      <w:pPr>
        <w:spacing w:line="320" w:lineRule="auto"/>
        <w:jc w:val="left"/>
        <w:rPr>
          <w:rFonts w:cs="Miriam"/>
          <w:szCs w:val="22"/>
          <w:rtl/>
        </w:rPr>
      </w:pPr>
      <w:r w:rsidRPr="005061CD">
        <w:rPr>
          <w:rFonts w:cs="Miriam"/>
          <w:szCs w:val="22"/>
          <w:rtl/>
        </w:rPr>
        <w:t>חקלאות טבע וסביבה</w:t>
      </w:r>
      <w:r w:rsidRPr="005061CD">
        <w:rPr>
          <w:rFonts w:cs="FrankRuehl"/>
          <w:szCs w:val="26"/>
          <w:rtl/>
        </w:rPr>
        <w:t xml:space="preserve"> – בע"ח – צער בע"ח – הגנה על בע"ח</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פרק א': פרשנות</w:t>
            </w:r>
          </w:p>
        </w:tc>
        <w:tc>
          <w:tcPr>
            <w:tcW w:w="567" w:type="dxa"/>
          </w:tcPr>
          <w:p w:rsidR="00E66840" w:rsidRPr="00E66840" w:rsidRDefault="00E66840" w:rsidP="00E66840">
            <w:pPr>
              <w:spacing w:line="240" w:lineRule="auto"/>
              <w:jc w:val="left"/>
              <w:rPr>
                <w:rStyle w:val="Hyperlink"/>
                <w:rtl/>
              </w:rPr>
            </w:pPr>
            <w:hyperlink w:anchor="med0" w:tooltip="פרק א: פרשנות"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1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הגדרות</w:t>
            </w:r>
          </w:p>
        </w:tc>
        <w:tc>
          <w:tcPr>
            <w:tcW w:w="567" w:type="dxa"/>
          </w:tcPr>
          <w:p w:rsidR="00E66840" w:rsidRPr="00E66840" w:rsidRDefault="00E66840" w:rsidP="00E66840">
            <w:pPr>
              <w:spacing w:line="240" w:lineRule="auto"/>
              <w:jc w:val="left"/>
              <w:rPr>
                <w:rStyle w:val="Hyperlink"/>
                <w:rtl/>
              </w:rPr>
            </w:pPr>
            <w:hyperlink w:anchor="Seif1" w:tooltip="הגדרות"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פרק ב': כללי</w:t>
            </w:r>
          </w:p>
        </w:tc>
        <w:tc>
          <w:tcPr>
            <w:tcW w:w="567" w:type="dxa"/>
          </w:tcPr>
          <w:p w:rsidR="00E66840" w:rsidRPr="00E66840" w:rsidRDefault="00E66840" w:rsidP="00E66840">
            <w:pPr>
              <w:spacing w:line="240" w:lineRule="auto"/>
              <w:jc w:val="left"/>
              <w:rPr>
                <w:rStyle w:val="Hyperlink"/>
                <w:rtl/>
              </w:rPr>
            </w:pPr>
            <w:hyperlink w:anchor="med1" w:tooltip="פרק ב: כללי"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2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מטרת התקנות</w:t>
            </w:r>
          </w:p>
        </w:tc>
        <w:tc>
          <w:tcPr>
            <w:tcW w:w="567" w:type="dxa"/>
          </w:tcPr>
          <w:p w:rsidR="00E66840" w:rsidRPr="00E66840" w:rsidRDefault="00E66840" w:rsidP="00E66840">
            <w:pPr>
              <w:spacing w:line="240" w:lineRule="auto"/>
              <w:jc w:val="left"/>
              <w:rPr>
                <w:rStyle w:val="Hyperlink"/>
                <w:rtl/>
              </w:rPr>
            </w:pPr>
            <w:hyperlink w:anchor="Seif2" w:tooltip="מטרת התקנות"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3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החזקת בעל חיים</w:t>
            </w:r>
          </w:p>
        </w:tc>
        <w:tc>
          <w:tcPr>
            <w:tcW w:w="567" w:type="dxa"/>
          </w:tcPr>
          <w:p w:rsidR="00E66840" w:rsidRPr="00E66840" w:rsidRDefault="00E66840" w:rsidP="00E66840">
            <w:pPr>
              <w:spacing w:line="240" w:lineRule="auto"/>
              <w:jc w:val="left"/>
              <w:rPr>
                <w:rStyle w:val="Hyperlink"/>
                <w:rtl/>
              </w:rPr>
            </w:pPr>
            <w:hyperlink w:anchor="Seif3" w:tooltip="החזקת בעל חיים"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4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גודל מתחם</w:t>
            </w:r>
          </w:p>
        </w:tc>
        <w:tc>
          <w:tcPr>
            <w:tcW w:w="567" w:type="dxa"/>
          </w:tcPr>
          <w:p w:rsidR="00E66840" w:rsidRPr="00E66840" w:rsidRDefault="00E66840" w:rsidP="00E66840">
            <w:pPr>
              <w:spacing w:line="240" w:lineRule="auto"/>
              <w:jc w:val="left"/>
              <w:rPr>
                <w:rStyle w:val="Hyperlink"/>
                <w:rtl/>
              </w:rPr>
            </w:pPr>
            <w:hyperlink w:anchor="Seif4" w:tooltip="גודל מתחם"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5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החזקת עופות בכלובים</w:t>
            </w:r>
          </w:p>
        </w:tc>
        <w:tc>
          <w:tcPr>
            <w:tcW w:w="567" w:type="dxa"/>
          </w:tcPr>
          <w:p w:rsidR="00E66840" w:rsidRPr="00E66840" w:rsidRDefault="00E66840" w:rsidP="00E66840">
            <w:pPr>
              <w:spacing w:line="240" w:lineRule="auto"/>
              <w:jc w:val="left"/>
              <w:rPr>
                <w:rStyle w:val="Hyperlink"/>
                <w:rtl/>
              </w:rPr>
            </w:pPr>
            <w:hyperlink w:anchor="Seif5" w:tooltip="החזקת עופות בכלובים"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6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החזקת בעל חיים בהובלה ובהמתנה</w:t>
            </w:r>
          </w:p>
        </w:tc>
        <w:tc>
          <w:tcPr>
            <w:tcW w:w="567" w:type="dxa"/>
          </w:tcPr>
          <w:p w:rsidR="00E66840" w:rsidRPr="00E66840" w:rsidRDefault="00E66840" w:rsidP="00E66840">
            <w:pPr>
              <w:spacing w:line="240" w:lineRule="auto"/>
              <w:jc w:val="left"/>
              <w:rPr>
                <w:rStyle w:val="Hyperlink"/>
                <w:rtl/>
              </w:rPr>
            </w:pPr>
            <w:hyperlink w:anchor="Seif6" w:tooltip="החזקת בעל חיים בהובלה ובהמתנה"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7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טיפול בבעל חיים חולה או סובל</w:t>
            </w:r>
          </w:p>
        </w:tc>
        <w:tc>
          <w:tcPr>
            <w:tcW w:w="567" w:type="dxa"/>
          </w:tcPr>
          <w:p w:rsidR="00E66840" w:rsidRPr="00E66840" w:rsidRDefault="00E66840" w:rsidP="00E66840">
            <w:pPr>
              <w:spacing w:line="240" w:lineRule="auto"/>
              <w:jc w:val="left"/>
              <w:rPr>
                <w:rStyle w:val="Hyperlink"/>
                <w:rtl/>
              </w:rPr>
            </w:pPr>
            <w:hyperlink w:anchor="Seif7" w:tooltip="טיפול בבעל חיים חולה או סובל"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8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קשירת בעל חיים</w:t>
            </w:r>
          </w:p>
        </w:tc>
        <w:tc>
          <w:tcPr>
            <w:tcW w:w="567" w:type="dxa"/>
          </w:tcPr>
          <w:p w:rsidR="00E66840" w:rsidRPr="00E66840" w:rsidRDefault="00E66840" w:rsidP="00E66840">
            <w:pPr>
              <w:spacing w:line="240" w:lineRule="auto"/>
              <w:jc w:val="left"/>
              <w:rPr>
                <w:rStyle w:val="Hyperlink"/>
                <w:rtl/>
              </w:rPr>
            </w:pPr>
            <w:hyperlink w:anchor="Seif8" w:tooltip="קשירת בעל חיים"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פרק ג': החזקת בעלי חיים במיתקן</w:t>
            </w:r>
          </w:p>
        </w:tc>
        <w:tc>
          <w:tcPr>
            <w:tcW w:w="567" w:type="dxa"/>
          </w:tcPr>
          <w:p w:rsidR="00E66840" w:rsidRPr="00E66840" w:rsidRDefault="00E66840" w:rsidP="00E66840">
            <w:pPr>
              <w:spacing w:line="240" w:lineRule="auto"/>
              <w:jc w:val="left"/>
              <w:rPr>
                <w:rStyle w:val="Hyperlink"/>
                <w:rtl/>
              </w:rPr>
            </w:pPr>
            <w:hyperlink w:anchor="med2" w:tooltip="פרק ג: החזקת בעלי חיים במיתקן"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9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הודעה על מיתקן</w:t>
            </w:r>
          </w:p>
        </w:tc>
        <w:tc>
          <w:tcPr>
            <w:tcW w:w="567" w:type="dxa"/>
          </w:tcPr>
          <w:p w:rsidR="00E66840" w:rsidRPr="00E66840" w:rsidRDefault="00E66840" w:rsidP="00E66840">
            <w:pPr>
              <w:spacing w:line="240" w:lineRule="auto"/>
              <w:jc w:val="left"/>
              <w:rPr>
                <w:rStyle w:val="Hyperlink"/>
                <w:rtl/>
              </w:rPr>
            </w:pPr>
            <w:hyperlink w:anchor="Seif9" w:tooltip="הודעה על מיתקן"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10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הפעלת מיתקן</w:t>
            </w:r>
          </w:p>
        </w:tc>
        <w:tc>
          <w:tcPr>
            <w:tcW w:w="567" w:type="dxa"/>
          </w:tcPr>
          <w:p w:rsidR="00E66840" w:rsidRPr="00E66840" w:rsidRDefault="00E66840" w:rsidP="00E66840">
            <w:pPr>
              <w:spacing w:line="240" w:lineRule="auto"/>
              <w:jc w:val="left"/>
              <w:rPr>
                <w:rStyle w:val="Hyperlink"/>
                <w:rtl/>
              </w:rPr>
            </w:pPr>
            <w:hyperlink w:anchor="Seif10" w:tooltip="הפעלת מיתקן"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11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החזקת בעלי חיים במיתקן</w:t>
            </w:r>
          </w:p>
        </w:tc>
        <w:tc>
          <w:tcPr>
            <w:tcW w:w="567" w:type="dxa"/>
          </w:tcPr>
          <w:p w:rsidR="00E66840" w:rsidRPr="00E66840" w:rsidRDefault="00E66840" w:rsidP="00E66840">
            <w:pPr>
              <w:spacing w:line="240" w:lineRule="auto"/>
              <w:jc w:val="left"/>
              <w:rPr>
                <w:rStyle w:val="Hyperlink"/>
                <w:rtl/>
              </w:rPr>
            </w:pPr>
            <w:hyperlink w:anchor="Seif11" w:tooltip="החזקת בעלי חיים במיתקן"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12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פיקוח רפואי</w:t>
            </w:r>
          </w:p>
        </w:tc>
        <w:tc>
          <w:tcPr>
            <w:tcW w:w="567" w:type="dxa"/>
          </w:tcPr>
          <w:p w:rsidR="00E66840" w:rsidRPr="00E66840" w:rsidRDefault="00E66840" w:rsidP="00E66840">
            <w:pPr>
              <w:spacing w:line="240" w:lineRule="auto"/>
              <w:jc w:val="left"/>
              <w:rPr>
                <w:rStyle w:val="Hyperlink"/>
                <w:rtl/>
              </w:rPr>
            </w:pPr>
            <w:hyperlink w:anchor="Seif12" w:tooltip="פיקוח רפואי"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13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בידוד בעלי חיים חולים</w:t>
            </w:r>
          </w:p>
        </w:tc>
        <w:tc>
          <w:tcPr>
            <w:tcW w:w="567" w:type="dxa"/>
          </w:tcPr>
          <w:p w:rsidR="00E66840" w:rsidRPr="00E66840" w:rsidRDefault="00E66840" w:rsidP="00E66840">
            <w:pPr>
              <w:spacing w:line="240" w:lineRule="auto"/>
              <w:jc w:val="left"/>
              <w:rPr>
                <w:rStyle w:val="Hyperlink"/>
                <w:rtl/>
              </w:rPr>
            </w:pPr>
            <w:hyperlink w:anchor="Seif13" w:tooltip="בידוד בעלי חיים חולים"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14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מסירת בעל חיים ממיתקן</w:t>
            </w:r>
          </w:p>
        </w:tc>
        <w:tc>
          <w:tcPr>
            <w:tcW w:w="567" w:type="dxa"/>
          </w:tcPr>
          <w:p w:rsidR="00E66840" w:rsidRPr="00E66840" w:rsidRDefault="00E66840" w:rsidP="00E66840">
            <w:pPr>
              <w:spacing w:line="240" w:lineRule="auto"/>
              <w:jc w:val="left"/>
              <w:rPr>
                <w:rStyle w:val="Hyperlink"/>
                <w:rtl/>
              </w:rPr>
            </w:pPr>
            <w:hyperlink w:anchor="Seif14" w:tooltip="מסירת בעל חיים ממיתקן"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15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מתן הוראות טיפול</w:t>
            </w:r>
          </w:p>
        </w:tc>
        <w:tc>
          <w:tcPr>
            <w:tcW w:w="567" w:type="dxa"/>
          </w:tcPr>
          <w:p w:rsidR="00E66840" w:rsidRPr="00E66840" w:rsidRDefault="00E66840" w:rsidP="00E66840">
            <w:pPr>
              <w:spacing w:line="240" w:lineRule="auto"/>
              <w:jc w:val="left"/>
              <w:rPr>
                <w:rStyle w:val="Hyperlink"/>
                <w:rtl/>
              </w:rPr>
            </w:pPr>
            <w:hyperlink w:anchor="Seif15" w:tooltip="מתן הוראות טיפול"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פרק ד': החזקת כלבים וחתולים ומסירתם לאימוץ</w:t>
            </w:r>
          </w:p>
        </w:tc>
        <w:tc>
          <w:tcPr>
            <w:tcW w:w="567" w:type="dxa"/>
          </w:tcPr>
          <w:p w:rsidR="00E66840" w:rsidRPr="00E66840" w:rsidRDefault="00E66840" w:rsidP="00E66840">
            <w:pPr>
              <w:spacing w:line="240" w:lineRule="auto"/>
              <w:jc w:val="left"/>
              <w:rPr>
                <w:rStyle w:val="Hyperlink"/>
                <w:rtl/>
              </w:rPr>
            </w:pPr>
            <w:hyperlink w:anchor="med3" w:tooltip="פרק ד: החזקת כלבים וחתולים ומסירתם לאימוץ"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16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הוראות לעניין החזקת חתולים או כלבים</w:t>
            </w:r>
          </w:p>
        </w:tc>
        <w:tc>
          <w:tcPr>
            <w:tcW w:w="567" w:type="dxa"/>
          </w:tcPr>
          <w:p w:rsidR="00E66840" w:rsidRPr="00E66840" w:rsidRDefault="00E66840" w:rsidP="00E66840">
            <w:pPr>
              <w:spacing w:line="240" w:lineRule="auto"/>
              <w:jc w:val="left"/>
              <w:rPr>
                <w:rStyle w:val="Hyperlink"/>
                <w:rtl/>
              </w:rPr>
            </w:pPr>
            <w:hyperlink w:anchor="Seif16" w:tooltip="הוראות לעניין החזקת חתולים או כלבים"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16א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חובת סימון בשבב וחובת עיקור או סירוס כלבים וחתולים המיועדים לאימוץ</w:t>
            </w:r>
          </w:p>
        </w:tc>
        <w:tc>
          <w:tcPr>
            <w:tcW w:w="567" w:type="dxa"/>
          </w:tcPr>
          <w:p w:rsidR="00E66840" w:rsidRPr="00E66840" w:rsidRDefault="00E66840" w:rsidP="00E66840">
            <w:pPr>
              <w:spacing w:line="240" w:lineRule="auto"/>
              <w:jc w:val="left"/>
              <w:rPr>
                <w:rStyle w:val="Hyperlink"/>
                <w:rtl/>
              </w:rPr>
            </w:pPr>
            <w:hyperlink w:anchor="Seif44" w:tooltip="חובת סימון בשבב וחובת עיקור או סירוס כלבים וחתולים המיועדים לאימוץ"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16ב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אגרות</w:t>
            </w:r>
          </w:p>
        </w:tc>
        <w:tc>
          <w:tcPr>
            <w:tcW w:w="567" w:type="dxa"/>
          </w:tcPr>
          <w:p w:rsidR="00E66840" w:rsidRPr="00E66840" w:rsidRDefault="00E66840" w:rsidP="00E66840">
            <w:pPr>
              <w:spacing w:line="240" w:lineRule="auto"/>
              <w:jc w:val="left"/>
              <w:rPr>
                <w:rStyle w:val="Hyperlink"/>
                <w:rtl/>
              </w:rPr>
            </w:pPr>
            <w:hyperlink w:anchor="Seif45" w:tooltip="אגרות"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16ג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עיקור כלבות וחתולות בהיריון שהן חסרות בעלים ומניעת המלטות</w:t>
            </w:r>
          </w:p>
        </w:tc>
        <w:tc>
          <w:tcPr>
            <w:tcW w:w="567" w:type="dxa"/>
          </w:tcPr>
          <w:p w:rsidR="00E66840" w:rsidRPr="00E66840" w:rsidRDefault="00E66840" w:rsidP="00E66840">
            <w:pPr>
              <w:spacing w:line="240" w:lineRule="auto"/>
              <w:jc w:val="left"/>
              <w:rPr>
                <w:rStyle w:val="Hyperlink"/>
                <w:rtl/>
              </w:rPr>
            </w:pPr>
            <w:hyperlink w:anchor="Seif46" w:tooltip="עיקור כלבות וחתולות בהיריון שהן חסרות בעלים ומניעת המלטות"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פרק ה': החזקה והפעלה של פינת ליטוף</w:t>
            </w:r>
          </w:p>
        </w:tc>
        <w:tc>
          <w:tcPr>
            <w:tcW w:w="567" w:type="dxa"/>
          </w:tcPr>
          <w:p w:rsidR="00E66840" w:rsidRPr="00E66840" w:rsidRDefault="00E66840" w:rsidP="00E66840">
            <w:pPr>
              <w:spacing w:line="240" w:lineRule="auto"/>
              <w:jc w:val="left"/>
              <w:rPr>
                <w:rStyle w:val="Hyperlink"/>
                <w:rtl/>
              </w:rPr>
            </w:pPr>
            <w:hyperlink w:anchor="med4" w:tooltip="פרק ה: החזקה והפעלה של פינת ליטוף"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17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מקום החזקה קבוע וחובת רישום</w:t>
            </w:r>
          </w:p>
        </w:tc>
        <w:tc>
          <w:tcPr>
            <w:tcW w:w="567" w:type="dxa"/>
          </w:tcPr>
          <w:p w:rsidR="00E66840" w:rsidRPr="00E66840" w:rsidRDefault="00E66840" w:rsidP="00E66840">
            <w:pPr>
              <w:spacing w:line="240" w:lineRule="auto"/>
              <w:jc w:val="left"/>
              <w:rPr>
                <w:rStyle w:val="Hyperlink"/>
                <w:rtl/>
              </w:rPr>
            </w:pPr>
            <w:hyperlink w:anchor="Seif17" w:tooltip="מקום החזקה קבוע וחובת רישום"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18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חובות אחראי פינת ליטוף</w:t>
            </w:r>
          </w:p>
        </w:tc>
        <w:tc>
          <w:tcPr>
            <w:tcW w:w="567" w:type="dxa"/>
          </w:tcPr>
          <w:p w:rsidR="00E66840" w:rsidRPr="00E66840" w:rsidRDefault="00E66840" w:rsidP="00E66840">
            <w:pPr>
              <w:spacing w:line="240" w:lineRule="auto"/>
              <w:jc w:val="left"/>
              <w:rPr>
                <w:rStyle w:val="Hyperlink"/>
                <w:rtl/>
              </w:rPr>
            </w:pPr>
            <w:hyperlink w:anchor="Seif18" w:tooltip="חובות אחראי פינת ליטוף"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19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חובות מדריך</w:t>
            </w:r>
          </w:p>
        </w:tc>
        <w:tc>
          <w:tcPr>
            <w:tcW w:w="567" w:type="dxa"/>
          </w:tcPr>
          <w:p w:rsidR="00E66840" w:rsidRPr="00E66840" w:rsidRDefault="00E66840" w:rsidP="00E66840">
            <w:pPr>
              <w:spacing w:line="240" w:lineRule="auto"/>
              <w:jc w:val="left"/>
              <w:rPr>
                <w:rStyle w:val="Hyperlink"/>
                <w:rtl/>
              </w:rPr>
            </w:pPr>
            <w:hyperlink w:anchor="Seif19" w:tooltip="חובות מדריך"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20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מגע</w:t>
            </w:r>
          </w:p>
        </w:tc>
        <w:tc>
          <w:tcPr>
            <w:tcW w:w="567" w:type="dxa"/>
          </w:tcPr>
          <w:p w:rsidR="00E66840" w:rsidRPr="00E66840" w:rsidRDefault="00E66840" w:rsidP="00E66840">
            <w:pPr>
              <w:spacing w:line="240" w:lineRule="auto"/>
              <w:jc w:val="left"/>
              <w:rPr>
                <w:rStyle w:val="Hyperlink"/>
                <w:rtl/>
              </w:rPr>
            </w:pPr>
            <w:hyperlink w:anchor="Seif20" w:tooltip="מגע"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21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מנוחה</w:t>
            </w:r>
          </w:p>
        </w:tc>
        <w:tc>
          <w:tcPr>
            <w:tcW w:w="567" w:type="dxa"/>
          </w:tcPr>
          <w:p w:rsidR="00E66840" w:rsidRPr="00E66840" w:rsidRDefault="00E66840" w:rsidP="00E66840">
            <w:pPr>
              <w:spacing w:line="240" w:lineRule="auto"/>
              <w:jc w:val="left"/>
              <w:rPr>
                <w:rStyle w:val="Hyperlink"/>
                <w:rtl/>
              </w:rPr>
            </w:pPr>
            <w:hyperlink w:anchor="Seif21" w:tooltip="מנוחה"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22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מזון</w:t>
            </w:r>
          </w:p>
        </w:tc>
        <w:tc>
          <w:tcPr>
            <w:tcW w:w="567" w:type="dxa"/>
          </w:tcPr>
          <w:p w:rsidR="00E66840" w:rsidRPr="00E66840" w:rsidRDefault="00E66840" w:rsidP="00E66840">
            <w:pPr>
              <w:spacing w:line="240" w:lineRule="auto"/>
              <w:jc w:val="left"/>
              <w:rPr>
                <w:rStyle w:val="Hyperlink"/>
                <w:rtl/>
              </w:rPr>
            </w:pPr>
            <w:hyperlink w:anchor="Seif22" w:tooltip="מזון"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23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איסור החזקה ומגע</w:t>
            </w:r>
          </w:p>
        </w:tc>
        <w:tc>
          <w:tcPr>
            <w:tcW w:w="567" w:type="dxa"/>
          </w:tcPr>
          <w:p w:rsidR="00E66840" w:rsidRPr="00E66840" w:rsidRDefault="00E66840" w:rsidP="00E66840">
            <w:pPr>
              <w:spacing w:line="240" w:lineRule="auto"/>
              <w:jc w:val="left"/>
              <w:rPr>
                <w:rStyle w:val="Hyperlink"/>
                <w:rtl/>
              </w:rPr>
            </w:pPr>
            <w:hyperlink w:anchor="Seif23" w:tooltip="איסור החזקה ומגע"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פרק ו': העבדת בעלי חיים</w:t>
            </w:r>
          </w:p>
        </w:tc>
        <w:tc>
          <w:tcPr>
            <w:tcW w:w="567" w:type="dxa"/>
          </w:tcPr>
          <w:p w:rsidR="00E66840" w:rsidRPr="00E66840" w:rsidRDefault="00E66840" w:rsidP="00E66840">
            <w:pPr>
              <w:spacing w:line="240" w:lineRule="auto"/>
              <w:jc w:val="left"/>
              <w:rPr>
                <w:rStyle w:val="Hyperlink"/>
                <w:rtl/>
              </w:rPr>
            </w:pPr>
            <w:hyperlink w:anchor="med5" w:tooltip="פרק ו: העבדת בעלי חיים"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24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הגדרות</w:t>
            </w:r>
          </w:p>
        </w:tc>
        <w:tc>
          <w:tcPr>
            <w:tcW w:w="567" w:type="dxa"/>
          </w:tcPr>
          <w:p w:rsidR="00E66840" w:rsidRPr="00E66840" w:rsidRDefault="00E66840" w:rsidP="00E66840">
            <w:pPr>
              <w:spacing w:line="240" w:lineRule="auto"/>
              <w:jc w:val="left"/>
              <w:rPr>
                <w:rStyle w:val="Hyperlink"/>
                <w:rtl/>
              </w:rPr>
            </w:pPr>
            <w:hyperlink w:anchor="Seif24" w:tooltip="הגדרות"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25 </w:t>
            </w:r>
          </w:p>
        </w:tc>
        <w:tc>
          <w:tcPr>
            <w:tcW w:w="5669" w:type="dxa"/>
          </w:tcPr>
          <w:p w:rsidR="00E66840" w:rsidRPr="00E66840" w:rsidRDefault="00085653" w:rsidP="00E66840">
            <w:pPr>
              <w:spacing w:line="240" w:lineRule="auto"/>
              <w:jc w:val="left"/>
              <w:rPr>
                <w:rFonts w:cs="Frankruhel"/>
                <w:sz w:val="24"/>
                <w:rtl/>
              </w:rPr>
            </w:pPr>
            <w:r>
              <w:rPr>
                <w:rFonts w:cs="Times New Roman" w:hint="cs"/>
                <w:sz w:val="24"/>
                <w:rtl/>
              </w:rPr>
              <w:t>ב</w:t>
            </w:r>
            <w:r w:rsidR="00E66840">
              <w:rPr>
                <w:rFonts w:cs="Times New Roman"/>
                <w:sz w:val="24"/>
                <w:rtl/>
              </w:rPr>
              <w:t>עלי חיים אסורים בהעבדה</w:t>
            </w:r>
          </w:p>
        </w:tc>
        <w:tc>
          <w:tcPr>
            <w:tcW w:w="567" w:type="dxa"/>
          </w:tcPr>
          <w:p w:rsidR="00E66840" w:rsidRPr="00E66840" w:rsidRDefault="00E66840" w:rsidP="00E66840">
            <w:pPr>
              <w:spacing w:line="240" w:lineRule="auto"/>
              <w:jc w:val="left"/>
              <w:rPr>
                <w:rStyle w:val="Hyperlink"/>
                <w:rtl/>
              </w:rPr>
            </w:pPr>
            <w:hyperlink w:anchor="Seif25" w:tooltip="עלי חיים אסורים בהעבדה"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lastRenderedPageBreak/>
              <w:t xml:space="preserve">סעיף 26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משא מרבי</w:t>
            </w:r>
          </w:p>
        </w:tc>
        <w:tc>
          <w:tcPr>
            <w:tcW w:w="567" w:type="dxa"/>
          </w:tcPr>
          <w:p w:rsidR="00E66840" w:rsidRPr="00E66840" w:rsidRDefault="00E66840" w:rsidP="00E66840">
            <w:pPr>
              <w:spacing w:line="240" w:lineRule="auto"/>
              <w:jc w:val="left"/>
              <w:rPr>
                <w:rStyle w:val="Hyperlink"/>
                <w:rtl/>
              </w:rPr>
            </w:pPr>
            <w:hyperlink w:anchor="Seif26" w:tooltip="משא מרבי"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27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מבנה עגלה או כרכרה</w:t>
            </w:r>
          </w:p>
        </w:tc>
        <w:tc>
          <w:tcPr>
            <w:tcW w:w="567" w:type="dxa"/>
          </w:tcPr>
          <w:p w:rsidR="00E66840" w:rsidRPr="00E66840" w:rsidRDefault="00E66840" w:rsidP="00E66840">
            <w:pPr>
              <w:spacing w:line="240" w:lineRule="auto"/>
              <w:jc w:val="left"/>
              <w:rPr>
                <w:rStyle w:val="Hyperlink"/>
                <w:rtl/>
              </w:rPr>
            </w:pPr>
            <w:hyperlink w:anchor="Seif27" w:tooltip="מבנה עגלה או כרכרה"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28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מנוחה</w:t>
            </w:r>
          </w:p>
        </w:tc>
        <w:tc>
          <w:tcPr>
            <w:tcW w:w="567" w:type="dxa"/>
          </w:tcPr>
          <w:p w:rsidR="00E66840" w:rsidRPr="00E66840" w:rsidRDefault="00E66840" w:rsidP="00E66840">
            <w:pPr>
              <w:spacing w:line="240" w:lineRule="auto"/>
              <w:jc w:val="left"/>
              <w:rPr>
                <w:rStyle w:val="Hyperlink"/>
                <w:rtl/>
              </w:rPr>
            </w:pPr>
            <w:hyperlink w:anchor="Seif28" w:tooltip="מנוחה"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29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חובת סימון בשבב</w:t>
            </w:r>
          </w:p>
        </w:tc>
        <w:tc>
          <w:tcPr>
            <w:tcW w:w="567" w:type="dxa"/>
          </w:tcPr>
          <w:p w:rsidR="00E66840" w:rsidRPr="00E66840" w:rsidRDefault="00E66840" w:rsidP="00E66840">
            <w:pPr>
              <w:spacing w:line="240" w:lineRule="auto"/>
              <w:jc w:val="left"/>
              <w:rPr>
                <w:rStyle w:val="Hyperlink"/>
                <w:rtl/>
              </w:rPr>
            </w:pPr>
            <w:hyperlink w:anchor="Seif29" w:tooltip="חובת סימון בשבב"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30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חובת נשיאת אישור</w:t>
            </w:r>
          </w:p>
        </w:tc>
        <w:tc>
          <w:tcPr>
            <w:tcW w:w="567" w:type="dxa"/>
          </w:tcPr>
          <w:p w:rsidR="00E66840" w:rsidRPr="00E66840" w:rsidRDefault="00E66840" w:rsidP="00E66840">
            <w:pPr>
              <w:spacing w:line="240" w:lineRule="auto"/>
              <w:jc w:val="left"/>
              <w:rPr>
                <w:rStyle w:val="Hyperlink"/>
                <w:rtl/>
              </w:rPr>
            </w:pPr>
            <w:hyperlink w:anchor="Seif30" w:tooltip="חובת נשיאת אישור"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31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הפעלה או ניהול של אתר פעילות</w:t>
            </w:r>
          </w:p>
        </w:tc>
        <w:tc>
          <w:tcPr>
            <w:tcW w:w="567" w:type="dxa"/>
          </w:tcPr>
          <w:p w:rsidR="00E66840" w:rsidRPr="00E66840" w:rsidRDefault="00E66840" w:rsidP="00E66840">
            <w:pPr>
              <w:spacing w:line="240" w:lineRule="auto"/>
              <w:jc w:val="left"/>
              <w:rPr>
                <w:rStyle w:val="Hyperlink"/>
                <w:rtl/>
              </w:rPr>
            </w:pPr>
            <w:hyperlink w:anchor="Seif31" w:tooltip="הפעלה או ניהול של אתר פעילות"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32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חובות אחראי אתר פעילות</w:t>
            </w:r>
          </w:p>
        </w:tc>
        <w:tc>
          <w:tcPr>
            <w:tcW w:w="567" w:type="dxa"/>
          </w:tcPr>
          <w:p w:rsidR="00E66840" w:rsidRPr="00E66840" w:rsidRDefault="00E66840" w:rsidP="00E66840">
            <w:pPr>
              <w:spacing w:line="240" w:lineRule="auto"/>
              <w:jc w:val="left"/>
              <w:rPr>
                <w:rStyle w:val="Hyperlink"/>
                <w:rtl/>
              </w:rPr>
            </w:pPr>
            <w:hyperlink w:anchor="Seif32" w:tooltip="חובות אחראי אתר פעילות"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33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חובות מדריך באתר פעילות</w:t>
            </w:r>
          </w:p>
        </w:tc>
        <w:tc>
          <w:tcPr>
            <w:tcW w:w="567" w:type="dxa"/>
          </w:tcPr>
          <w:p w:rsidR="00E66840" w:rsidRPr="00E66840" w:rsidRDefault="00E66840" w:rsidP="00E66840">
            <w:pPr>
              <w:spacing w:line="240" w:lineRule="auto"/>
              <w:jc w:val="left"/>
              <w:rPr>
                <w:rStyle w:val="Hyperlink"/>
                <w:rtl/>
              </w:rPr>
            </w:pPr>
            <w:hyperlink w:anchor="Seif33" w:tooltip="חובות מדריך באתר פעילות"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34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אישור מדריך באתר פעילות</w:t>
            </w:r>
          </w:p>
        </w:tc>
        <w:tc>
          <w:tcPr>
            <w:tcW w:w="567" w:type="dxa"/>
          </w:tcPr>
          <w:p w:rsidR="00E66840" w:rsidRPr="00E66840" w:rsidRDefault="00E66840" w:rsidP="00E66840">
            <w:pPr>
              <w:spacing w:line="240" w:lineRule="auto"/>
              <w:jc w:val="left"/>
              <w:rPr>
                <w:rStyle w:val="Hyperlink"/>
                <w:rtl/>
              </w:rPr>
            </w:pPr>
            <w:hyperlink w:anchor="Seif34" w:tooltip="אישור מדריך באתר פעילות"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35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סייג לתחולה</w:t>
            </w:r>
          </w:p>
        </w:tc>
        <w:tc>
          <w:tcPr>
            <w:tcW w:w="567" w:type="dxa"/>
          </w:tcPr>
          <w:p w:rsidR="00E66840" w:rsidRPr="00E66840" w:rsidRDefault="00E66840" w:rsidP="00E66840">
            <w:pPr>
              <w:spacing w:line="240" w:lineRule="auto"/>
              <w:jc w:val="left"/>
              <w:rPr>
                <w:rStyle w:val="Hyperlink"/>
                <w:rtl/>
              </w:rPr>
            </w:pPr>
            <w:hyperlink w:anchor="Seif35" w:tooltip="סייג לתחולה"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פרק ז': הוראות שונות</w:t>
            </w:r>
          </w:p>
        </w:tc>
        <w:tc>
          <w:tcPr>
            <w:tcW w:w="567" w:type="dxa"/>
          </w:tcPr>
          <w:p w:rsidR="00E66840" w:rsidRPr="00E66840" w:rsidRDefault="00E66840" w:rsidP="00E66840">
            <w:pPr>
              <w:spacing w:line="240" w:lineRule="auto"/>
              <w:jc w:val="left"/>
              <w:rPr>
                <w:rStyle w:val="Hyperlink"/>
                <w:rtl/>
              </w:rPr>
            </w:pPr>
            <w:hyperlink w:anchor="med6" w:tooltip="פרק ז: הוראות שונות"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36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הוראות מיוחדות לחיות בר</w:t>
            </w:r>
          </w:p>
        </w:tc>
        <w:tc>
          <w:tcPr>
            <w:tcW w:w="567" w:type="dxa"/>
          </w:tcPr>
          <w:p w:rsidR="00E66840" w:rsidRPr="00E66840" w:rsidRDefault="00E66840" w:rsidP="00E66840">
            <w:pPr>
              <w:spacing w:line="240" w:lineRule="auto"/>
              <w:jc w:val="left"/>
              <w:rPr>
                <w:rStyle w:val="Hyperlink"/>
                <w:rtl/>
              </w:rPr>
            </w:pPr>
            <w:hyperlink w:anchor="Seif36" w:tooltip="הוראות מיוחדות לחיות בר"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37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צידוק מיוחד</w:t>
            </w:r>
          </w:p>
        </w:tc>
        <w:tc>
          <w:tcPr>
            <w:tcW w:w="567" w:type="dxa"/>
          </w:tcPr>
          <w:p w:rsidR="00E66840" w:rsidRPr="00E66840" w:rsidRDefault="00E66840" w:rsidP="00E66840">
            <w:pPr>
              <w:spacing w:line="240" w:lineRule="auto"/>
              <w:jc w:val="left"/>
              <w:rPr>
                <w:rStyle w:val="Hyperlink"/>
                <w:rtl/>
              </w:rPr>
            </w:pPr>
            <w:hyperlink w:anchor="Seif37" w:tooltip="צידוק מיוחד"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38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תחולה</w:t>
            </w:r>
          </w:p>
        </w:tc>
        <w:tc>
          <w:tcPr>
            <w:tcW w:w="567" w:type="dxa"/>
          </w:tcPr>
          <w:p w:rsidR="00E66840" w:rsidRPr="00E66840" w:rsidRDefault="00E66840" w:rsidP="00E66840">
            <w:pPr>
              <w:spacing w:line="240" w:lineRule="auto"/>
              <w:jc w:val="left"/>
              <w:rPr>
                <w:rStyle w:val="Hyperlink"/>
                <w:rtl/>
              </w:rPr>
            </w:pPr>
            <w:hyperlink w:anchor="Seif38" w:tooltip="תחולה"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39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עונשין</w:t>
            </w:r>
          </w:p>
        </w:tc>
        <w:tc>
          <w:tcPr>
            <w:tcW w:w="567" w:type="dxa"/>
          </w:tcPr>
          <w:p w:rsidR="00E66840" w:rsidRPr="00E66840" w:rsidRDefault="00E66840" w:rsidP="00E66840">
            <w:pPr>
              <w:spacing w:line="240" w:lineRule="auto"/>
              <w:jc w:val="left"/>
              <w:rPr>
                <w:rStyle w:val="Hyperlink"/>
                <w:rtl/>
              </w:rPr>
            </w:pPr>
            <w:hyperlink w:anchor="Seif39" w:tooltip="עונשין"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40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חזקות</w:t>
            </w:r>
          </w:p>
        </w:tc>
        <w:tc>
          <w:tcPr>
            <w:tcW w:w="567" w:type="dxa"/>
          </w:tcPr>
          <w:p w:rsidR="00E66840" w:rsidRPr="00E66840" w:rsidRDefault="00E66840" w:rsidP="00E66840">
            <w:pPr>
              <w:spacing w:line="240" w:lineRule="auto"/>
              <w:jc w:val="left"/>
              <w:rPr>
                <w:rStyle w:val="Hyperlink"/>
                <w:rtl/>
              </w:rPr>
            </w:pPr>
            <w:hyperlink w:anchor="Seif40" w:tooltip="חזקות"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41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אחריות בעלים</w:t>
            </w:r>
          </w:p>
        </w:tc>
        <w:tc>
          <w:tcPr>
            <w:tcW w:w="567" w:type="dxa"/>
          </w:tcPr>
          <w:p w:rsidR="00E66840" w:rsidRPr="00E66840" w:rsidRDefault="00E66840" w:rsidP="00E66840">
            <w:pPr>
              <w:spacing w:line="240" w:lineRule="auto"/>
              <w:jc w:val="left"/>
              <w:rPr>
                <w:rStyle w:val="Hyperlink"/>
                <w:rtl/>
              </w:rPr>
            </w:pPr>
            <w:hyperlink w:anchor="Seif41" w:tooltip="אחריות בעלים"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42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שמירת דינים</w:t>
            </w:r>
          </w:p>
        </w:tc>
        <w:tc>
          <w:tcPr>
            <w:tcW w:w="567" w:type="dxa"/>
          </w:tcPr>
          <w:p w:rsidR="00E66840" w:rsidRPr="00E66840" w:rsidRDefault="00E66840" w:rsidP="00E66840">
            <w:pPr>
              <w:spacing w:line="240" w:lineRule="auto"/>
              <w:jc w:val="left"/>
              <w:rPr>
                <w:rStyle w:val="Hyperlink"/>
                <w:rtl/>
              </w:rPr>
            </w:pPr>
            <w:hyperlink w:anchor="Seif42" w:tooltip="שמירת דינים"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r>
              <w:rPr>
                <w:rFonts w:cs="Times New Roman"/>
                <w:sz w:val="24"/>
                <w:rtl/>
              </w:rPr>
              <w:t xml:space="preserve">סעיף 43 </w:t>
            </w: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תחילה</w:t>
            </w:r>
          </w:p>
        </w:tc>
        <w:tc>
          <w:tcPr>
            <w:tcW w:w="567" w:type="dxa"/>
          </w:tcPr>
          <w:p w:rsidR="00E66840" w:rsidRPr="00E66840" w:rsidRDefault="00E66840" w:rsidP="00E66840">
            <w:pPr>
              <w:spacing w:line="240" w:lineRule="auto"/>
              <w:jc w:val="left"/>
              <w:rPr>
                <w:rStyle w:val="Hyperlink"/>
                <w:rtl/>
              </w:rPr>
            </w:pPr>
            <w:hyperlink w:anchor="Seif43" w:tooltip="תחילה"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תוספת ראשונה</w:t>
            </w:r>
          </w:p>
        </w:tc>
        <w:tc>
          <w:tcPr>
            <w:tcW w:w="567" w:type="dxa"/>
          </w:tcPr>
          <w:p w:rsidR="00E66840" w:rsidRPr="00E66840" w:rsidRDefault="00E66840" w:rsidP="00E66840">
            <w:pPr>
              <w:spacing w:line="240" w:lineRule="auto"/>
              <w:jc w:val="left"/>
              <w:rPr>
                <w:rStyle w:val="Hyperlink"/>
                <w:rtl/>
              </w:rPr>
            </w:pPr>
            <w:hyperlink w:anchor="med7" w:tooltip="תוספת ראשונה"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תוספת שניה</w:t>
            </w:r>
          </w:p>
        </w:tc>
        <w:tc>
          <w:tcPr>
            <w:tcW w:w="567" w:type="dxa"/>
          </w:tcPr>
          <w:p w:rsidR="00E66840" w:rsidRPr="00E66840" w:rsidRDefault="00E66840" w:rsidP="00E66840">
            <w:pPr>
              <w:spacing w:line="240" w:lineRule="auto"/>
              <w:jc w:val="left"/>
              <w:rPr>
                <w:rStyle w:val="Hyperlink"/>
                <w:rtl/>
              </w:rPr>
            </w:pPr>
            <w:hyperlink w:anchor="med8" w:tooltip="תוספת שניה"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66840" w:rsidRPr="00E66840" w:rsidTr="00E66840">
        <w:tblPrEx>
          <w:tblCellMar>
            <w:top w:w="0" w:type="dxa"/>
            <w:bottom w:w="0" w:type="dxa"/>
          </w:tblCellMar>
        </w:tblPrEx>
        <w:tc>
          <w:tcPr>
            <w:tcW w:w="1247" w:type="dxa"/>
          </w:tcPr>
          <w:p w:rsidR="00E66840" w:rsidRPr="00E66840" w:rsidRDefault="00E66840" w:rsidP="00E66840">
            <w:pPr>
              <w:spacing w:line="240" w:lineRule="auto"/>
              <w:jc w:val="left"/>
              <w:rPr>
                <w:rFonts w:cs="Frankruhel"/>
                <w:sz w:val="24"/>
                <w:rtl/>
              </w:rPr>
            </w:pPr>
          </w:p>
        </w:tc>
        <w:tc>
          <w:tcPr>
            <w:tcW w:w="5669" w:type="dxa"/>
          </w:tcPr>
          <w:p w:rsidR="00E66840" w:rsidRPr="00E66840" w:rsidRDefault="00E66840" w:rsidP="00E66840">
            <w:pPr>
              <w:spacing w:line="240" w:lineRule="auto"/>
              <w:jc w:val="left"/>
              <w:rPr>
                <w:rFonts w:cs="Frankruhel"/>
                <w:sz w:val="24"/>
                <w:rtl/>
              </w:rPr>
            </w:pPr>
            <w:r>
              <w:rPr>
                <w:rFonts w:cs="Times New Roman"/>
                <w:sz w:val="24"/>
                <w:rtl/>
              </w:rPr>
              <w:t>תוספת שלישית</w:t>
            </w:r>
          </w:p>
        </w:tc>
        <w:tc>
          <w:tcPr>
            <w:tcW w:w="567" w:type="dxa"/>
          </w:tcPr>
          <w:p w:rsidR="00E66840" w:rsidRPr="00E66840" w:rsidRDefault="00E66840" w:rsidP="00E66840">
            <w:pPr>
              <w:spacing w:line="240" w:lineRule="auto"/>
              <w:jc w:val="left"/>
              <w:rPr>
                <w:rStyle w:val="Hyperlink"/>
                <w:rtl/>
              </w:rPr>
            </w:pPr>
            <w:hyperlink w:anchor="med9" w:tooltip="תוספת שלישית" w:history="1">
              <w:r w:rsidRPr="00E66840">
                <w:rPr>
                  <w:rStyle w:val="Hyperlink"/>
                </w:rPr>
                <w:t>Go</w:t>
              </w:r>
            </w:hyperlink>
          </w:p>
        </w:tc>
        <w:tc>
          <w:tcPr>
            <w:tcW w:w="850" w:type="dxa"/>
          </w:tcPr>
          <w:p w:rsidR="00E66840" w:rsidRPr="00E66840" w:rsidRDefault="00E66840" w:rsidP="00E6684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bl>
    <w:p w:rsidR="00D25D5C" w:rsidRDefault="00D25D5C" w:rsidP="005061CD">
      <w:pPr>
        <w:pStyle w:val="big-header"/>
        <w:ind w:left="0" w:right="1134"/>
        <w:rPr>
          <w:rStyle w:val="default"/>
          <w:rFonts w:hint="cs"/>
          <w:sz w:val="22"/>
          <w:szCs w:val="22"/>
          <w:rtl/>
        </w:rPr>
      </w:pPr>
      <w:r>
        <w:rPr>
          <w:rFonts w:cs="FrankRuehl"/>
          <w:sz w:val="32"/>
          <w:rtl/>
        </w:rPr>
        <w:br w:type="page"/>
      </w:r>
      <w:r w:rsidR="00772CD8">
        <w:rPr>
          <w:rFonts w:cs="FrankRuehl" w:hint="cs"/>
          <w:sz w:val="32"/>
          <w:rtl/>
        </w:rPr>
        <w:lastRenderedPageBreak/>
        <w:t>תקנות צער בעלי חיים (הגנה על בעלי חיים) (החזקה שלא לצרכים חקלאיים), תשס"ט-2009</w:t>
      </w:r>
      <w:r>
        <w:rPr>
          <w:rStyle w:val="default"/>
          <w:sz w:val="22"/>
          <w:szCs w:val="22"/>
          <w:rtl/>
        </w:rPr>
        <w:footnoteReference w:customMarkFollows="1" w:id="1"/>
        <w:t>*</w:t>
      </w:r>
    </w:p>
    <w:p w:rsidR="00BD1625" w:rsidRDefault="00BD1625" w:rsidP="00772CD8">
      <w:pPr>
        <w:pStyle w:val="P00"/>
        <w:spacing w:before="72"/>
        <w:ind w:left="0" w:right="1134"/>
        <w:rPr>
          <w:rStyle w:val="default"/>
          <w:rFonts w:cs="FrankRuehl" w:hint="cs"/>
          <w:rtl/>
        </w:rPr>
      </w:pPr>
      <w:r>
        <w:rPr>
          <w:rStyle w:val="default"/>
          <w:rFonts w:cs="FrankRuehl" w:hint="cs"/>
          <w:rtl/>
        </w:rPr>
        <w:tab/>
        <w:t xml:space="preserve">בתוקף סמכותי לפי </w:t>
      </w:r>
      <w:r w:rsidR="00772CD8">
        <w:rPr>
          <w:rStyle w:val="default"/>
          <w:rFonts w:cs="FrankRuehl" w:hint="cs"/>
          <w:rtl/>
        </w:rPr>
        <w:t xml:space="preserve">סעיף 19 לחוק צער בעלי חיים (הגנה על בעלי חיים), התשנ"ד-1994 (להלן </w:t>
      </w:r>
      <w:r w:rsidR="00772CD8">
        <w:rPr>
          <w:rStyle w:val="default"/>
          <w:rFonts w:cs="FrankRuehl"/>
          <w:rtl/>
        </w:rPr>
        <w:t>–</w:t>
      </w:r>
      <w:r w:rsidR="00772CD8">
        <w:rPr>
          <w:rStyle w:val="default"/>
          <w:rFonts w:cs="FrankRuehl" w:hint="cs"/>
          <w:rtl/>
        </w:rPr>
        <w:t xml:space="preserve"> החוק), באישור ועדת החינוך והתרבות של הכנסת, אני מתקין תקנות אלה</w:t>
      </w:r>
      <w:r>
        <w:rPr>
          <w:rStyle w:val="default"/>
          <w:rFonts w:cs="FrankRuehl" w:hint="cs"/>
          <w:rtl/>
        </w:rPr>
        <w:t>:</w:t>
      </w:r>
    </w:p>
    <w:p w:rsidR="00772CD8" w:rsidRPr="00772CD8" w:rsidRDefault="00772CD8" w:rsidP="00772CD8">
      <w:pPr>
        <w:pStyle w:val="medium2-header"/>
        <w:keepLines w:val="0"/>
        <w:spacing w:before="72"/>
        <w:ind w:left="0" w:right="1134"/>
        <w:rPr>
          <w:rFonts w:cs="FrankRuehl" w:hint="cs"/>
          <w:noProof/>
          <w:rtl/>
        </w:rPr>
      </w:pPr>
      <w:bookmarkStart w:id="0" w:name="med0"/>
      <w:bookmarkEnd w:id="0"/>
      <w:r w:rsidRPr="00772CD8">
        <w:rPr>
          <w:rFonts w:cs="FrankRuehl" w:hint="cs"/>
          <w:noProof/>
          <w:rtl/>
        </w:rPr>
        <w:t>פרק א': פרשנות</w:t>
      </w:r>
    </w:p>
    <w:p w:rsidR="00642120" w:rsidRDefault="00642120" w:rsidP="00094DD9">
      <w:pPr>
        <w:pStyle w:val="P00"/>
        <w:spacing w:before="72"/>
        <w:ind w:left="0" w:right="1134"/>
        <w:rPr>
          <w:rStyle w:val="default"/>
          <w:rFonts w:cs="FrankRuehl" w:hint="cs"/>
          <w:rtl/>
        </w:rPr>
      </w:pPr>
      <w:bookmarkStart w:id="1" w:name="Seif1"/>
      <w:bookmarkEnd w:id="1"/>
      <w:r>
        <w:rPr>
          <w:lang w:val="he-IL"/>
        </w:rPr>
        <w:pict>
          <v:rect id="_x0000_s1107" style="position:absolute;left:0;text-align:left;margin-left:464.5pt;margin-top:8.05pt;width:75.05pt;height:11.5pt;z-index:251627008" o:allowincell="f" filled="f" stroked="f" strokecolor="lime" strokeweight=".25pt">
            <v:textbox inset="0,0,0,0">
              <w:txbxContent>
                <w:p w:rsidR="00E65099" w:rsidRDefault="00E65099"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094DD9">
        <w:rPr>
          <w:rStyle w:val="default"/>
          <w:rFonts w:cs="FrankRuehl" w:hint="cs"/>
          <w:rtl/>
        </w:rPr>
        <w:t xml:space="preserve">בתקנות אלה </w:t>
      </w:r>
      <w:r w:rsidR="00094DD9">
        <w:rPr>
          <w:rStyle w:val="default"/>
          <w:rFonts w:cs="FrankRuehl"/>
          <w:rtl/>
        </w:rPr>
        <w:t>–</w:t>
      </w:r>
    </w:p>
    <w:p w:rsidR="00772CD8" w:rsidRDefault="00187EF2" w:rsidP="00094DD9">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174" type="#_x0000_t202" style="position:absolute;left:0;text-align:left;margin-left:470.35pt;margin-top:7.1pt;width:1in;height:9pt;z-index:251673088" filled="f" stroked="f">
            <v:textbox inset="1mm,0,1mm,0">
              <w:txbxContent>
                <w:p w:rsidR="00E65099" w:rsidRDefault="00E65099" w:rsidP="00187EF2">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00772CD8">
        <w:rPr>
          <w:rStyle w:val="default"/>
          <w:rFonts w:cs="FrankRuehl" w:hint="cs"/>
          <w:rtl/>
        </w:rPr>
        <w:tab/>
        <w:t xml:space="preserve">"אחראי על מיתקן" </w:t>
      </w:r>
      <w:r w:rsidR="00772CD8">
        <w:rPr>
          <w:rStyle w:val="default"/>
          <w:rFonts w:cs="FrankRuehl"/>
          <w:rtl/>
        </w:rPr>
        <w:t>–</w:t>
      </w:r>
      <w:r w:rsidR="00772CD8">
        <w:rPr>
          <w:rStyle w:val="default"/>
          <w:rFonts w:cs="FrankRuehl" w:hint="cs"/>
          <w:rtl/>
        </w:rPr>
        <w:t xml:space="preserve"> בעל מיתקן, מנהל או עובד שמינה בעל מיתקן לאחראי על פעילות מיתקן</w:t>
      </w:r>
      <w:r>
        <w:rPr>
          <w:rStyle w:val="default"/>
          <w:rFonts w:cs="FrankRuehl" w:hint="cs"/>
          <w:rtl/>
        </w:rPr>
        <w:t xml:space="preserve"> </w:t>
      </w:r>
      <w:r w:rsidRPr="00187EF2">
        <w:rPr>
          <w:rStyle w:val="default"/>
          <w:rFonts w:cs="FrankRuehl" w:hint="cs"/>
          <w:rtl/>
        </w:rPr>
        <w:t xml:space="preserve">ולעניין פרק ד', אחראי על מיתקן שהוא מאורת רשות </w:t>
      </w:r>
      <w:r w:rsidRPr="00187EF2">
        <w:rPr>
          <w:rStyle w:val="default"/>
          <w:rFonts w:cs="FrankRuehl"/>
          <w:rtl/>
        </w:rPr>
        <w:t>–</w:t>
      </w:r>
      <w:r w:rsidRPr="00187EF2">
        <w:rPr>
          <w:rStyle w:val="default"/>
          <w:rFonts w:cs="FrankRuehl" w:hint="cs"/>
          <w:rtl/>
        </w:rPr>
        <w:t xml:space="preserve"> הרשות המקומית שקבעה את מאורת הרשות כמיתקן מטעמה</w:t>
      </w:r>
      <w:r w:rsidR="00772CD8">
        <w:rPr>
          <w:rStyle w:val="default"/>
          <w:rFonts w:cs="FrankRuehl" w:hint="cs"/>
          <w:rtl/>
        </w:rPr>
        <w:t>;</w:t>
      </w:r>
    </w:p>
    <w:p w:rsidR="00F33046" w:rsidRPr="00CB7A87" w:rsidRDefault="00F33046" w:rsidP="00F33046">
      <w:pPr>
        <w:pStyle w:val="P00"/>
        <w:spacing w:before="0"/>
        <w:ind w:left="0" w:right="1134"/>
        <w:rPr>
          <w:rStyle w:val="default"/>
          <w:rFonts w:cs="FrankRuehl" w:hint="cs"/>
          <w:vanish/>
          <w:color w:val="FF0000"/>
          <w:sz w:val="20"/>
          <w:szCs w:val="20"/>
          <w:shd w:val="clear" w:color="auto" w:fill="FFFF99"/>
          <w:rtl/>
        </w:rPr>
      </w:pPr>
      <w:bookmarkStart w:id="2" w:name="Rov131"/>
      <w:r w:rsidRPr="00CB7A87">
        <w:rPr>
          <w:rStyle w:val="default"/>
          <w:rFonts w:cs="FrankRuehl" w:hint="cs"/>
          <w:vanish/>
          <w:color w:val="FF0000"/>
          <w:sz w:val="20"/>
          <w:szCs w:val="20"/>
          <w:shd w:val="clear" w:color="auto" w:fill="FFFF99"/>
          <w:rtl/>
        </w:rPr>
        <w:t>מיום 29.9.2017</w:t>
      </w:r>
    </w:p>
    <w:p w:rsidR="00F33046" w:rsidRPr="00CB7A87" w:rsidRDefault="00F33046" w:rsidP="00F33046">
      <w:pPr>
        <w:pStyle w:val="P00"/>
        <w:spacing w:before="0"/>
        <w:ind w:left="0" w:right="1134"/>
        <w:rPr>
          <w:rStyle w:val="default"/>
          <w:rFonts w:cs="FrankRuehl" w:hint="cs"/>
          <w:vanish/>
          <w:sz w:val="20"/>
          <w:szCs w:val="20"/>
          <w:shd w:val="clear" w:color="auto" w:fill="FFFF99"/>
          <w:rtl/>
        </w:rPr>
      </w:pPr>
      <w:r w:rsidRPr="00CB7A87">
        <w:rPr>
          <w:rStyle w:val="default"/>
          <w:rFonts w:cs="FrankRuehl" w:hint="cs"/>
          <w:b/>
          <w:bCs/>
          <w:vanish/>
          <w:sz w:val="20"/>
          <w:szCs w:val="20"/>
          <w:shd w:val="clear" w:color="auto" w:fill="FFFF99"/>
          <w:rtl/>
        </w:rPr>
        <w:t>תק' תשע"ז-2017</w:t>
      </w:r>
    </w:p>
    <w:p w:rsidR="00F33046" w:rsidRPr="00CB7A87" w:rsidRDefault="00F33046" w:rsidP="00F33046">
      <w:pPr>
        <w:pStyle w:val="P00"/>
        <w:spacing w:before="0"/>
        <w:ind w:left="0" w:right="1134"/>
        <w:rPr>
          <w:rStyle w:val="default"/>
          <w:rFonts w:cs="FrankRuehl" w:hint="cs"/>
          <w:vanish/>
          <w:sz w:val="20"/>
          <w:szCs w:val="20"/>
          <w:shd w:val="clear" w:color="auto" w:fill="FFFF99"/>
          <w:rtl/>
        </w:rPr>
      </w:pPr>
      <w:hyperlink r:id="rId7" w:history="1">
        <w:r w:rsidRPr="00CB7A87">
          <w:rPr>
            <w:rStyle w:val="Hyperlink"/>
            <w:rFonts w:cs="FrankRuehl" w:hint="cs"/>
            <w:vanish/>
            <w:szCs w:val="20"/>
            <w:shd w:val="clear" w:color="auto" w:fill="FFFF99"/>
            <w:rtl/>
          </w:rPr>
          <w:t>ק"ת תשע"ז מס' 7856</w:t>
        </w:r>
      </w:hyperlink>
      <w:r w:rsidRPr="00CB7A87">
        <w:rPr>
          <w:rStyle w:val="default"/>
          <w:rFonts w:cs="FrankRuehl" w:hint="cs"/>
          <w:vanish/>
          <w:sz w:val="20"/>
          <w:szCs w:val="20"/>
          <w:shd w:val="clear" w:color="auto" w:fill="FFFF99"/>
          <w:rtl/>
        </w:rPr>
        <w:t xml:space="preserve"> מיום 30.8.2017 עמ' 1706</w:t>
      </w:r>
    </w:p>
    <w:p w:rsidR="00F33046" w:rsidRPr="00187EF2" w:rsidRDefault="00F33046" w:rsidP="00187EF2">
      <w:pPr>
        <w:pStyle w:val="P00"/>
        <w:ind w:left="0" w:right="1134"/>
        <w:rPr>
          <w:rStyle w:val="default"/>
          <w:rFonts w:cs="FrankRuehl" w:hint="cs"/>
          <w:sz w:val="2"/>
          <w:szCs w:val="2"/>
          <w:rtl/>
        </w:rPr>
      </w:pPr>
      <w:r w:rsidRPr="00CB7A87">
        <w:rPr>
          <w:rStyle w:val="default"/>
          <w:rFonts w:cs="FrankRuehl" w:hint="cs"/>
          <w:vanish/>
          <w:sz w:val="22"/>
          <w:szCs w:val="22"/>
          <w:shd w:val="clear" w:color="auto" w:fill="FFFF99"/>
          <w:rtl/>
        </w:rPr>
        <w:tab/>
        <w:t xml:space="preserve">"אחראי על מיתקן" </w:t>
      </w:r>
      <w:r w:rsidRPr="00CB7A87">
        <w:rPr>
          <w:rStyle w:val="default"/>
          <w:rFonts w:cs="FrankRuehl"/>
          <w:vanish/>
          <w:sz w:val="22"/>
          <w:szCs w:val="22"/>
          <w:shd w:val="clear" w:color="auto" w:fill="FFFF99"/>
          <w:rtl/>
        </w:rPr>
        <w:t>–</w:t>
      </w:r>
      <w:r w:rsidRPr="00CB7A87">
        <w:rPr>
          <w:rStyle w:val="default"/>
          <w:rFonts w:cs="FrankRuehl" w:hint="cs"/>
          <w:vanish/>
          <w:sz w:val="22"/>
          <w:szCs w:val="22"/>
          <w:shd w:val="clear" w:color="auto" w:fill="FFFF99"/>
          <w:rtl/>
        </w:rPr>
        <w:t xml:space="preserve"> בעל מיתקן, מנהל או עובד שמינה בעל מיתקן לאחראי על פעילות מיתקן</w:t>
      </w:r>
      <w:r w:rsidR="00187EF2" w:rsidRPr="00CB7A87">
        <w:rPr>
          <w:rStyle w:val="default"/>
          <w:rFonts w:cs="FrankRuehl" w:hint="cs"/>
          <w:vanish/>
          <w:sz w:val="22"/>
          <w:szCs w:val="22"/>
          <w:shd w:val="clear" w:color="auto" w:fill="FFFF99"/>
          <w:rtl/>
        </w:rPr>
        <w:t xml:space="preserve"> </w:t>
      </w:r>
      <w:r w:rsidR="00187EF2" w:rsidRPr="00CB7A87">
        <w:rPr>
          <w:rStyle w:val="default"/>
          <w:rFonts w:cs="FrankRuehl" w:hint="cs"/>
          <w:vanish/>
          <w:sz w:val="22"/>
          <w:szCs w:val="22"/>
          <w:u w:val="single"/>
          <w:shd w:val="clear" w:color="auto" w:fill="FFFF99"/>
          <w:rtl/>
        </w:rPr>
        <w:t xml:space="preserve">ולעניין פרק ד', אחראי על מיתקן שהוא מאורת רשות </w:t>
      </w:r>
      <w:r w:rsidR="00187EF2" w:rsidRPr="00CB7A87">
        <w:rPr>
          <w:rStyle w:val="default"/>
          <w:rFonts w:cs="FrankRuehl"/>
          <w:vanish/>
          <w:sz w:val="22"/>
          <w:szCs w:val="22"/>
          <w:u w:val="single"/>
          <w:shd w:val="clear" w:color="auto" w:fill="FFFF99"/>
          <w:rtl/>
        </w:rPr>
        <w:t>–</w:t>
      </w:r>
      <w:r w:rsidR="00187EF2" w:rsidRPr="00CB7A87">
        <w:rPr>
          <w:rStyle w:val="default"/>
          <w:rFonts w:cs="FrankRuehl" w:hint="cs"/>
          <w:vanish/>
          <w:sz w:val="22"/>
          <w:szCs w:val="22"/>
          <w:u w:val="single"/>
          <w:shd w:val="clear" w:color="auto" w:fill="FFFF99"/>
          <w:rtl/>
        </w:rPr>
        <w:t xml:space="preserve"> הרשות המקומית שקבעה את מאורת הרשות כמיתקן מטעמה</w:t>
      </w:r>
      <w:r w:rsidRPr="00CB7A87">
        <w:rPr>
          <w:rStyle w:val="default"/>
          <w:rFonts w:cs="FrankRuehl" w:hint="cs"/>
          <w:vanish/>
          <w:sz w:val="22"/>
          <w:szCs w:val="22"/>
          <w:shd w:val="clear" w:color="auto" w:fill="FFFF99"/>
          <w:rtl/>
        </w:rPr>
        <w:t>;</w:t>
      </w:r>
      <w:bookmarkEnd w:id="2"/>
    </w:p>
    <w:p w:rsidR="00772CD8" w:rsidRDefault="00772CD8" w:rsidP="00094DD9">
      <w:pPr>
        <w:pStyle w:val="P00"/>
        <w:spacing w:before="72"/>
        <w:ind w:left="0" w:right="1134"/>
        <w:rPr>
          <w:rStyle w:val="default"/>
          <w:rFonts w:cs="FrankRuehl" w:hint="cs"/>
          <w:rtl/>
        </w:rPr>
      </w:pPr>
      <w:r>
        <w:rPr>
          <w:rStyle w:val="default"/>
          <w:rFonts w:cs="FrankRuehl" w:hint="cs"/>
          <w:rtl/>
        </w:rPr>
        <w:tab/>
        <w:t xml:space="preserve">"אתר פעילות" </w:t>
      </w:r>
      <w:r>
        <w:rPr>
          <w:rStyle w:val="default"/>
          <w:rFonts w:cs="FrankRuehl"/>
          <w:rtl/>
        </w:rPr>
        <w:t>–</w:t>
      </w:r>
      <w:r>
        <w:rPr>
          <w:rStyle w:val="default"/>
          <w:rFonts w:cs="FrankRuehl" w:hint="cs"/>
          <w:rtl/>
        </w:rPr>
        <w:t xml:space="preserve"> מקום שבעלי החיים בו משמשים לרכיבה או למשיכת כרכרה להובלת אנשים והפעילות בו נושאת אופי מסחרי;</w:t>
      </w:r>
    </w:p>
    <w:p w:rsidR="00772CD8" w:rsidRDefault="00772CD8" w:rsidP="00094DD9">
      <w:pPr>
        <w:pStyle w:val="P00"/>
        <w:spacing w:before="72"/>
        <w:ind w:left="0" w:right="1134"/>
        <w:rPr>
          <w:rStyle w:val="default"/>
          <w:rFonts w:cs="FrankRuehl" w:hint="cs"/>
          <w:rtl/>
        </w:rPr>
      </w:pPr>
      <w:r>
        <w:rPr>
          <w:rStyle w:val="default"/>
          <w:rFonts w:cs="FrankRuehl" w:hint="cs"/>
          <w:rtl/>
        </w:rPr>
        <w:tab/>
        <w:t xml:space="preserve">"בית גידול" </w:t>
      </w:r>
      <w:r>
        <w:rPr>
          <w:rStyle w:val="default"/>
          <w:rFonts w:cs="FrankRuehl"/>
          <w:rtl/>
        </w:rPr>
        <w:t>–</w:t>
      </w:r>
      <w:r>
        <w:rPr>
          <w:rStyle w:val="default"/>
          <w:rFonts w:cs="FrankRuehl" w:hint="cs"/>
          <w:rtl/>
        </w:rPr>
        <w:t xml:space="preserve"> מקום שעיקר פעילותו ריבוי בעלי חיים;</w:t>
      </w:r>
    </w:p>
    <w:p w:rsidR="00772CD8" w:rsidRDefault="00772CD8" w:rsidP="00094DD9">
      <w:pPr>
        <w:pStyle w:val="P00"/>
        <w:spacing w:before="72"/>
        <w:ind w:left="0" w:right="1134"/>
        <w:rPr>
          <w:rStyle w:val="default"/>
          <w:rFonts w:cs="FrankRuehl" w:hint="cs"/>
          <w:rtl/>
        </w:rPr>
      </w:pPr>
      <w:r>
        <w:rPr>
          <w:rStyle w:val="default"/>
          <w:rFonts w:cs="FrankRuehl" w:hint="cs"/>
          <w:rtl/>
        </w:rPr>
        <w:tab/>
        <w:t xml:space="preserve">"בית מחסה" </w:t>
      </w:r>
      <w:r>
        <w:rPr>
          <w:rStyle w:val="default"/>
          <w:rFonts w:cs="FrankRuehl"/>
          <w:rtl/>
        </w:rPr>
        <w:t>–</w:t>
      </w:r>
      <w:r>
        <w:rPr>
          <w:rStyle w:val="default"/>
          <w:rFonts w:cs="FrankRuehl" w:hint="cs"/>
          <w:rtl/>
        </w:rPr>
        <w:t xml:space="preserve"> מקום שייעודו קליטת בעלי חיים עזובים ומתן מחסה להם;</w:t>
      </w:r>
    </w:p>
    <w:p w:rsidR="00772CD8" w:rsidRDefault="00772CD8" w:rsidP="00094DD9">
      <w:pPr>
        <w:pStyle w:val="P00"/>
        <w:spacing w:before="72"/>
        <w:ind w:left="0" w:right="1134"/>
        <w:rPr>
          <w:rStyle w:val="default"/>
          <w:rFonts w:cs="FrankRuehl" w:hint="cs"/>
          <w:rtl/>
        </w:rPr>
      </w:pPr>
      <w:r>
        <w:rPr>
          <w:rStyle w:val="default"/>
          <w:rFonts w:cs="FrankRuehl" w:hint="cs"/>
          <w:rtl/>
        </w:rPr>
        <w:tab/>
        <w:t xml:space="preserve">"בעלו של בעל חיים" </w:t>
      </w:r>
      <w:r>
        <w:rPr>
          <w:rStyle w:val="default"/>
          <w:rFonts w:cs="FrankRuehl"/>
          <w:rtl/>
        </w:rPr>
        <w:t>–</w:t>
      </w:r>
      <w:r>
        <w:rPr>
          <w:rStyle w:val="default"/>
          <w:rFonts w:cs="FrankRuehl" w:hint="cs"/>
          <w:rtl/>
        </w:rPr>
        <w:t xml:space="preserve"> לרבות מי שמחזיק בבעל החיים דרך קבע;</w:t>
      </w:r>
    </w:p>
    <w:p w:rsidR="00772CD8" w:rsidRDefault="00772CD8" w:rsidP="00094DD9">
      <w:pPr>
        <w:pStyle w:val="P00"/>
        <w:spacing w:before="72"/>
        <w:ind w:left="0" w:right="1134"/>
        <w:rPr>
          <w:rStyle w:val="default"/>
          <w:rFonts w:cs="FrankRuehl" w:hint="cs"/>
          <w:rtl/>
        </w:rPr>
      </w:pPr>
      <w:r>
        <w:rPr>
          <w:rStyle w:val="default"/>
          <w:rFonts w:cs="FrankRuehl" w:hint="cs"/>
          <w:rtl/>
        </w:rPr>
        <w:tab/>
        <w:t xml:space="preserve">"בעל חיים" </w:t>
      </w:r>
      <w:r>
        <w:rPr>
          <w:rStyle w:val="default"/>
          <w:rFonts w:cs="FrankRuehl"/>
          <w:rtl/>
        </w:rPr>
        <w:t>–</w:t>
      </w:r>
      <w:r>
        <w:rPr>
          <w:rStyle w:val="default"/>
          <w:rFonts w:cs="FrankRuehl" w:hint="cs"/>
          <w:rtl/>
        </w:rPr>
        <w:t xml:space="preserve"> למעט חיית משק המוחזקת לשם הפקת תוצרת חקלאית לשיווק, ממנה או מתולדתה;</w:t>
      </w:r>
    </w:p>
    <w:p w:rsidR="00772CD8" w:rsidRDefault="00772CD8" w:rsidP="00094DD9">
      <w:pPr>
        <w:pStyle w:val="P00"/>
        <w:spacing w:before="72"/>
        <w:ind w:left="0" w:right="1134"/>
        <w:rPr>
          <w:rStyle w:val="default"/>
          <w:rFonts w:cs="FrankRuehl" w:hint="cs"/>
          <w:rtl/>
        </w:rPr>
      </w:pPr>
      <w:r>
        <w:rPr>
          <w:rStyle w:val="default"/>
          <w:rFonts w:cs="FrankRuehl" w:hint="cs"/>
          <w:rtl/>
        </w:rPr>
        <w:tab/>
        <w:t xml:space="preserve">"בעל מיתקן" </w:t>
      </w:r>
      <w:r w:rsidR="007D73DF">
        <w:rPr>
          <w:rStyle w:val="default"/>
          <w:rFonts w:cs="FrankRuehl"/>
          <w:rtl/>
        </w:rPr>
        <w:t>–</w:t>
      </w:r>
      <w:r>
        <w:rPr>
          <w:rStyle w:val="default"/>
          <w:rFonts w:cs="FrankRuehl" w:hint="cs"/>
          <w:rtl/>
        </w:rPr>
        <w:t xml:space="preserve"> </w:t>
      </w:r>
      <w:r w:rsidR="007D73DF">
        <w:rPr>
          <w:rStyle w:val="default"/>
          <w:rFonts w:cs="FrankRuehl" w:hint="cs"/>
          <w:rtl/>
        </w:rPr>
        <w:t>לרבות מחזיק;</w:t>
      </w:r>
    </w:p>
    <w:p w:rsidR="007D73DF" w:rsidRDefault="007D73DF" w:rsidP="00094DD9">
      <w:pPr>
        <w:pStyle w:val="P00"/>
        <w:spacing w:before="72"/>
        <w:ind w:left="0" w:right="1134"/>
        <w:rPr>
          <w:rStyle w:val="default"/>
          <w:rFonts w:cs="FrankRuehl" w:hint="cs"/>
          <w:rtl/>
        </w:rPr>
      </w:pPr>
      <w:r>
        <w:rPr>
          <w:rStyle w:val="default"/>
          <w:rFonts w:cs="FrankRuehl" w:hint="cs"/>
          <w:rtl/>
        </w:rPr>
        <w:tab/>
        <w:t xml:space="preserve">"גן חיות" ו"פינת חי" </w:t>
      </w:r>
      <w:r>
        <w:rPr>
          <w:rStyle w:val="default"/>
          <w:rFonts w:cs="FrankRuehl"/>
          <w:rtl/>
        </w:rPr>
        <w:t>–</w:t>
      </w:r>
      <w:r>
        <w:rPr>
          <w:rStyle w:val="default"/>
          <w:rFonts w:cs="FrankRuehl" w:hint="cs"/>
          <w:rtl/>
        </w:rPr>
        <w:t xml:space="preserve"> מקום שמוחזקים בו בעלי חיים כדי לאפשר לציבור לצפות בהם;</w:t>
      </w:r>
    </w:p>
    <w:p w:rsidR="007D73DF" w:rsidRDefault="007D73DF" w:rsidP="00094DD9">
      <w:pPr>
        <w:pStyle w:val="P00"/>
        <w:spacing w:before="72"/>
        <w:ind w:left="0" w:right="1134"/>
        <w:rPr>
          <w:rStyle w:val="default"/>
          <w:rFonts w:cs="FrankRuehl" w:hint="cs"/>
          <w:rtl/>
        </w:rPr>
      </w:pPr>
      <w:r>
        <w:rPr>
          <w:rStyle w:val="default"/>
          <w:rFonts w:cs="FrankRuehl" w:hint="cs"/>
          <w:rtl/>
        </w:rPr>
        <w:tab/>
        <w:t xml:space="preserve">"המתנה" </w:t>
      </w:r>
      <w:r>
        <w:rPr>
          <w:rStyle w:val="default"/>
          <w:rFonts w:cs="FrankRuehl"/>
          <w:rtl/>
        </w:rPr>
        <w:t>–</w:t>
      </w:r>
      <w:r>
        <w:rPr>
          <w:rStyle w:val="default"/>
          <w:rFonts w:cs="FrankRuehl" w:hint="cs"/>
          <w:rtl/>
        </w:rPr>
        <w:t xml:space="preserve"> פרק זמן שאינו עולה על שלוש שעות, שבו מוחזק בעל חיים מחוץ למקום החזקתו הקבוע, לפני או אחרי טיפול או בדיקה רפואיים או קוסמטיים ולעניין עיקור וסירוס חתולי רחוב </w:t>
      </w:r>
      <w:r>
        <w:rPr>
          <w:rStyle w:val="default"/>
          <w:rFonts w:cs="FrankRuehl"/>
          <w:rtl/>
        </w:rPr>
        <w:t>–</w:t>
      </w:r>
      <w:r>
        <w:rPr>
          <w:rStyle w:val="default"/>
          <w:rFonts w:cs="FrankRuehl" w:hint="cs"/>
          <w:rtl/>
        </w:rPr>
        <w:t xml:space="preserve"> אינו עולה על שמונה עשרה שעות;</w:t>
      </w:r>
    </w:p>
    <w:p w:rsidR="007D73DF" w:rsidRDefault="007D73DF" w:rsidP="00094DD9">
      <w:pPr>
        <w:pStyle w:val="P00"/>
        <w:spacing w:before="72"/>
        <w:ind w:left="0" w:right="1134"/>
        <w:rPr>
          <w:rStyle w:val="default"/>
          <w:rFonts w:cs="FrankRuehl" w:hint="cs"/>
          <w:rtl/>
        </w:rPr>
      </w:pPr>
      <w:r>
        <w:rPr>
          <w:rStyle w:val="default"/>
          <w:rFonts w:cs="FrankRuehl" w:hint="cs"/>
          <w:rtl/>
        </w:rPr>
        <w:tab/>
        <w:t xml:space="preserve">"העבדה" </w:t>
      </w:r>
      <w:r>
        <w:rPr>
          <w:rStyle w:val="default"/>
          <w:rFonts w:cs="FrankRuehl"/>
          <w:rtl/>
        </w:rPr>
        <w:t>–</w:t>
      </w:r>
      <w:r>
        <w:rPr>
          <w:rStyle w:val="default"/>
          <w:rFonts w:cs="FrankRuehl" w:hint="cs"/>
          <w:rtl/>
        </w:rPr>
        <w:t xml:space="preserve"> העבדת בעל חיים ברכיבה, משיכת כרכרה, נשיאת משאות, לרבות גרירת עגלות;</w:t>
      </w:r>
    </w:p>
    <w:p w:rsidR="00187EF2" w:rsidRPr="00187EF2" w:rsidRDefault="00187EF2" w:rsidP="00187EF2">
      <w:pPr>
        <w:pStyle w:val="P00"/>
        <w:spacing w:before="72"/>
        <w:ind w:left="0" w:right="1134"/>
        <w:rPr>
          <w:rStyle w:val="default"/>
          <w:rFonts w:cs="FrankRuehl" w:hint="cs"/>
          <w:sz w:val="20"/>
          <w:rtl/>
        </w:rPr>
      </w:pPr>
      <w:r w:rsidRPr="00187EF2">
        <w:rPr>
          <w:rFonts w:cs="FrankRuehl" w:hint="cs"/>
          <w:rtl/>
          <w:lang w:eastAsia="en-US"/>
        </w:rPr>
        <w:pict>
          <v:shape id="_x0000_s1176" type="#_x0000_t202" style="position:absolute;left:0;text-align:left;margin-left:470.35pt;margin-top:7.1pt;width:1in;height:9pt;z-index:251675136" filled="f" stroked="f">
            <v:textbox inset="1mm,0,1mm,0">
              <w:txbxContent>
                <w:p w:rsidR="00E65099" w:rsidRDefault="00E65099" w:rsidP="00187EF2">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Pr="00187EF2">
        <w:rPr>
          <w:rStyle w:val="default"/>
          <w:rFonts w:cs="FrankRuehl" w:hint="cs"/>
          <w:sz w:val="20"/>
          <w:rtl/>
        </w:rPr>
        <w:tab/>
        <w:t xml:space="preserve">"חיסון מרובע לחתול" </w:t>
      </w:r>
      <w:r w:rsidRPr="00187EF2">
        <w:rPr>
          <w:rStyle w:val="default"/>
          <w:rFonts w:cs="FrankRuehl"/>
          <w:sz w:val="20"/>
          <w:rtl/>
        </w:rPr>
        <w:t>–</w:t>
      </w:r>
      <w:r w:rsidRPr="00187EF2">
        <w:rPr>
          <w:rStyle w:val="default"/>
          <w:rFonts w:cs="FrankRuehl" w:hint="cs"/>
          <w:sz w:val="20"/>
          <w:rtl/>
        </w:rPr>
        <w:t xml:space="preserve"> חיסון הכולל את גורמי המחלה האלה לפחות:</w:t>
      </w:r>
    </w:p>
    <w:p w:rsidR="00187EF2" w:rsidRDefault="00187EF2" w:rsidP="00187EF2">
      <w:pPr>
        <w:pStyle w:val="P00"/>
        <w:spacing w:before="72"/>
        <w:ind w:left="1021" w:right="1134"/>
        <w:rPr>
          <w:rStyle w:val="default"/>
          <w:rFonts w:cs="FrankRuehl" w:hint="cs"/>
          <w:sz w:val="20"/>
          <w:rtl/>
        </w:rPr>
      </w:pPr>
      <w:r w:rsidRPr="00187EF2">
        <w:rPr>
          <w:rStyle w:val="default"/>
          <w:rFonts w:cs="FrankRuehl" w:hint="cs"/>
          <w:sz w:val="20"/>
          <w:rtl/>
        </w:rPr>
        <w:t>נגיף חתלתלת (</w:t>
      </w:r>
      <w:r w:rsidRPr="00187EF2">
        <w:rPr>
          <w:rStyle w:val="default"/>
          <w:rFonts w:cs="FrankRuehl"/>
          <w:sz w:val="20"/>
        </w:rPr>
        <w:t>P</w:t>
      </w:r>
      <w:r>
        <w:rPr>
          <w:rStyle w:val="default"/>
          <w:rFonts w:cs="FrankRuehl"/>
          <w:sz w:val="20"/>
        </w:rPr>
        <w:t>anleukopenia</w:t>
      </w:r>
      <w:r>
        <w:rPr>
          <w:rStyle w:val="default"/>
          <w:rFonts w:cs="FrankRuehl" w:hint="cs"/>
          <w:sz w:val="20"/>
          <w:rtl/>
        </w:rPr>
        <w:t>);</w:t>
      </w:r>
    </w:p>
    <w:p w:rsidR="00187EF2" w:rsidRDefault="00187EF2" w:rsidP="00187EF2">
      <w:pPr>
        <w:pStyle w:val="P00"/>
        <w:spacing w:before="72"/>
        <w:ind w:left="1021" w:right="1134"/>
        <w:rPr>
          <w:rStyle w:val="default"/>
          <w:rFonts w:cs="FrankRuehl" w:hint="cs"/>
          <w:sz w:val="20"/>
          <w:rtl/>
        </w:rPr>
      </w:pPr>
      <w:r>
        <w:rPr>
          <w:rStyle w:val="default"/>
          <w:rFonts w:cs="FrankRuehl" w:hint="cs"/>
          <w:sz w:val="20"/>
          <w:rtl/>
        </w:rPr>
        <w:t>נגיף רינוטרכאיטיס (</w:t>
      </w:r>
      <w:r>
        <w:rPr>
          <w:rStyle w:val="default"/>
          <w:rFonts w:cs="FrankRuehl"/>
          <w:sz w:val="20"/>
        </w:rPr>
        <w:t>Feline rhinotracheitis</w:t>
      </w:r>
      <w:r>
        <w:rPr>
          <w:rStyle w:val="default"/>
          <w:rFonts w:cs="FrankRuehl" w:hint="cs"/>
          <w:sz w:val="20"/>
          <w:rtl/>
        </w:rPr>
        <w:t>);</w:t>
      </w:r>
    </w:p>
    <w:p w:rsidR="00187EF2" w:rsidRDefault="00895266" w:rsidP="00187EF2">
      <w:pPr>
        <w:pStyle w:val="P00"/>
        <w:spacing w:before="72"/>
        <w:ind w:left="1021" w:right="1134"/>
        <w:rPr>
          <w:rStyle w:val="default"/>
          <w:rFonts w:cs="FrankRuehl" w:hint="cs"/>
          <w:sz w:val="20"/>
          <w:rtl/>
        </w:rPr>
      </w:pPr>
      <w:r>
        <w:rPr>
          <w:rStyle w:val="default"/>
          <w:rFonts w:cs="FrankRuehl" w:hint="cs"/>
          <w:sz w:val="20"/>
          <w:rtl/>
        </w:rPr>
        <w:t>נגיף קליצי (</w:t>
      </w:r>
      <w:r>
        <w:rPr>
          <w:rStyle w:val="default"/>
          <w:rFonts w:cs="FrankRuehl"/>
          <w:sz w:val="20"/>
        </w:rPr>
        <w:t>Calici virus</w:t>
      </w:r>
      <w:r>
        <w:rPr>
          <w:rStyle w:val="default"/>
          <w:rFonts w:cs="FrankRuehl" w:hint="cs"/>
          <w:sz w:val="20"/>
          <w:rtl/>
        </w:rPr>
        <w:t>);</w:t>
      </w:r>
    </w:p>
    <w:p w:rsidR="00895266" w:rsidRPr="00187EF2" w:rsidRDefault="00895266" w:rsidP="00187EF2">
      <w:pPr>
        <w:pStyle w:val="P00"/>
        <w:spacing w:before="72"/>
        <w:ind w:left="1021" w:right="1134"/>
        <w:rPr>
          <w:rStyle w:val="default"/>
          <w:rFonts w:cs="FrankRuehl" w:hint="cs"/>
          <w:sz w:val="20"/>
          <w:rtl/>
        </w:rPr>
      </w:pPr>
      <w:r>
        <w:rPr>
          <w:rStyle w:val="default"/>
          <w:rFonts w:cs="FrankRuehl" w:hint="cs"/>
          <w:sz w:val="20"/>
          <w:rtl/>
        </w:rPr>
        <w:t>חיידק כלמידיה (</w:t>
      </w:r>
      <w:r>
        <w:rPr>
          <w:rStyle w:val="default"/>
          <w:rFonts w:cs="FrankRuehl"/>
          <w:sz w:val="20"/>
        </w:rPr>
        <w:t>Chlamydia</w:t>
      </w:r>
      <w:r>
        <w:rPr>
          <w:rStyle w:val="default"/>
          <w:rFonts w:cs="FrankRuehl" w:hint="cs"/>
          <w:sz w:val="20"/>
          <w:rtl/>
        </w:rPr>
        <w:t>);</w:t>
      </w:r>
    </w:p>
    <w:p w:rsidR="00187EF2" w:rsidRPr="00CB7A87" w:rsidRDefault="00187EF2" w:rsidP="00187EF2">
      <w:pPr>
        <w:pStyle w:val="P00"/>
        <w:spacing w:before="0"/>
        <w:ind w:left="0" w:right="1134"/>
        <w:rPr>
          <w:rStyle w:val="default"/>
          <w:rFonts w:cs="FrankRuehl" w:hint="cs"/>
          <w:vanish/>
          <w:color w:val="FF0000"/>
          <w:sz w:val="20"/>
          <w:szCs w:val="20"/>
          <w:shd w:val="clear" w:color="auto" w:fill="FFFF99"/>
          <w:rtl/>
        </w:rPr>
      </w:pPr>
      <w:bookmarkStart w:id="3" w:name="Rov132"/>
      <w:r w:rsidRPr="00CB7A87">
        <w:rPr>
          <w:rStyle w:val="default"/>
          <w:rFonts w:cs="FrankRuehl" w:hint="cs"/>
          <w:vanish/>
          <w:color w:val="FF0000"/>
          <w:sz w:val="20"/>
          <w:szCs w:val="20"/>
          <w:shd w:val="clear" w:color="auto" w:fill="FFFF99"/>
          <w:rtl/>
        </w:rPr>
        <w:t>מיום 29.9.2017</w:t>
      </w:r>
    </w:p>
    <w:p w:rsidR="00187EF2" w:rsidRPr="00CB7A87" w:rsidRDefault="00187EF2" w:rsidP="00187EF2">
      <w:pPr>
        <w:pStyle w:val="P00"/>
        <w:spacing w:before="0"/>
        <w:ind w:left="0" w:right="1134"/>
        <w:rPr>
          <w:rStyle w:val="default"/>
          <w:rFonts w:cs="FrankRuehl" w:hint="cs"/>
          <w:vanish/>
          <w:sz w:val="20"/>
          <w:szCs w:val="20"/>
          <w:shd w:val="clear" w:color="auto" w:fill="FFFF99"/>
          <w:rtl/>
        </w:rPr>
      </w:pPr>
      <w:r w:rsidRPr="00CB7A87">
        <w:rPr>
          <w:rStyle w:val="default"/>
          <w:rFonts w:cs="FrankRuehl" w:hint="cs"/>
          <w:b/>
          <w:bCs/>
          <w:vanish/>
          <w:sz w:val="20"/>
          <w:szCs w:val="20"/>
          <w:shd w:val="clear" w:color="auto" w:fill="FFFF99"/>
          <w:rtl/>
        </w:rPr>
        <w:t>תק' תשע"ז-2017</w:t>
      </w:r>
    </w:p>
    <w:p w:rsidR="00187EF2" w:rsidRPr="00CB7A87" w:rsidRDefault="00187EF2" w:rsidP="00187EF2">
      <w:pPr>
        <w:pStyle w:val="P00"/>
        <w:spacing w:before="0"/>
        <w:ind w:left="0" w:right="1134"/>
        <w:rPr>
          <w:rStyle w:val="default"/>
          <w:rFonts w:cs="FrankRuehl" w:hint="cs"/>
          <w:vanish/>
          <w:sz w:val="20"/>
          <w:szCs w:val="20"/>
          <w:shd w:val="clear" w:color="auto" w:fill="FFFF99"/>
          <w:rtl/>
        </w:rPr>
      </w:pPr>
      <w:hyperlink r:id="rId8" w:history="1">
        <w:r w:rsidRPr="00CB7A87">
          <w:rPr>
            <w:rStyle w:val="Hyperlink"/>
            <w:rFonts w:cs="FrankRuehl" w:hint="cs"/>
            <w:vanish/>
            <w:szCs w:val="20"/>
            <w:shd w:val="clear" w:color="auto" w:fill="FFFF99"/>
            <w:rtl/>
          </w:rPr>
          <w:t>ק"ת תשע"ז מס' 7856</w:t>
        </w:r>
      </w:hyperlink>
      <w:r w:rsidRPr="00CB7A87">
        <w:rPr>
          <w:rStyle w:val="default"/>
          <w:rFonts w:cs="FrankRuehl" w:hint="cs"/>
          <w:vanish/>
          <w:sz w:val="20"/>
          <w:szCs w:val="20"/>
          <w:shd w:val="clear" w:color="auto" w:fill="FFFF99"/>
          <w:rtl/>
        </w:rPr>
        <w:t xml:space="preserve"> מיום 30.8.2017 עמ' 1706</w:t>
      </w:r>
    </w:p>
    <w:p w:rsidR="00187EF2" w:rsidRPr="00895266" w:rsidRDefault="00187EF2" w:rsidP="00895266">
      <w:pPr>
        <w:pStyle w:val="P00"/>
        <w:spacing w:before="0"/>
        <w:ind w:left="0" w:right="1134"/>
        <w:rPr>
          <w:rStyle w:val="default"/>
          <w:rFonts w:cs="FrankRuehl" w:hint="cs"/>
          <w:sz w:val="2"/>
          <w:szCs w:val="2"/>
          <w:shd w:val="clear" w:color="auto" w:fill="FFFF99"/>
          <w:rtl/>
        </w:rPr>
      </w:pPr>
      <w:r w:rsidRPr="00CB7A87">
        <w:rPr>
          <w:rStyle w:val="default"/>
          <w:rFonts w:cs="FrankRuehl" w:hint="cs"/>
          <w:b/>
          <w:bCs/>
          <w:vanish/>
          <w:sz w:val="20"/>
          <w:szCs w:val="20"/>
          <w:shd w:val="clear" w:color="auto" w:fill="FFFF99"/>
          <w:rtl/>
        </w:rPr>
        <w:t>הוספת הגדרת "</w:t>
      </w:r>
      <w:r w:rsidR="00895266" w:rsidRPr="00CB7A87">
        <w:rPr>
          <w:rStyle w:val="default"/>
          <w:rFonts w:cs="FrankRuehl" w:hint="cs"/>
          <w:b/>
          <w:bCs/>
          <w:vanish/>
          <w:sz w:val="20"/>
          <w:szCs w:val="20"/>
          <w:shd w:val="clear" w:color="auto" w:fill="FFFF99"/>
          <w:rtl/>
        </w:rPr>
        <w:t>חיסון מרובע לחתול</w:t>
      </w:r>
      <w:r w:rsidRPr="00CB7A87">
        <w:rPr>
          <w:rStyle w:val="default"/>
          <w:rFonts w:cs="FrankRuehl" w:hint="cs"/>
          <w:b/>
          <w:bCs/>
          <w:vanish/>
          <w:sz w:val="20"/>
          <w:szCs w:val="20"/>
          <w:shd w:val="clear" w:color="auto" w:fill="FFFF99"/>
          <w:rtl/>
        </w:rPr>
        <w:t>"</w:t>
      </w:r>
      <w:bookmarkEnd w:id="3"/>
    </w:p>
    <w:p w:rsidR="00187EF2" w:rsidRDefault="00187EF2" w:rsidP="00895266">
      <w:pPr>
        <w:pStyle w:val="P00"/>
        <w:spacing w:before="72"/>
        <w:ind w:left="0" w:right="1134"/>
        <w:rPr>
          <w:rStyle w:val="default"/>
          <w:rFonts w:cs="FrankRuehl" w:hint="cs"/>
          <w:rtl/>
        </w:rPr>
      </w:pPr>
      <w:r>
        <w:rPr>
          <w:rFonts w:cs="FrankRuehl" w:hint="cs"/>
          <w:sz w:val="26"/>
          <w:rtl/>
          <w:lang w:eastAsia="en-US"/>
        </w:rPr>
        <w:pict>
          <v:shape id="_x0000_s1175" type="#_x0000_t202" style="position:absolute;left:0;text-align:left;margin-left:470.35pt;margin-top:7.1pt;width:1in;height:9pt;z-index:251674112" filled="f" stroked="f">
            <v:textbox inset="1mm,0,1mm,0">
              <w:txbxContent>
                <w:p w:rsidR="00E65099" w:rsidRDefault="00E65099" w:rsidP="00187EF2">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Pr>
          <w:rStyle w:val="default"/>
          <w:rFonts w:cs="FrankRuehl" w:hint="cs"/>
          <w:rtl/>
        </w:rPr>
        <w:tab/>
        <w:t>"</w:t>
      </w:r>
      <w:r w:rsidR="00895266">
        <w:rPr>
          <w:rStyle w:val="default"/>
          <w:rFonts w:cs="FrankRuehl" w:hint="cs"/>
          <w:rtl/>
        </w:rPr>
        <w:t xml:space="preserve">חיסון משושה לכלב" </w:t>
      </w:r>
      <w:r w:rsidR="00895266">
        <w:rPr>
          <w:rStyle w:val="default"/>
          <w:rFonts w:cs="FrankRuehl"/>
          <w:rtl/>
        </w:rPr>
        <w:t>–</w:t>
      </w:r>
      <w:r w:rsidR="00895266">
        <w:rPr>
          <w:rStyle w:val="default"/>
          <w:rFonts w:cs="FrankRuehl" w:hint="cs"/>
          <w:rtl/>
        </w:rPr>
        <w:t xml:space="preserve"> חיסון הכולל את גורמי המחלה האלה לפחות:</w:t>
      </w:r>
    </w:p>
    <w:p w:rsidR="00895266" w:rsidRDefault="00895266" w:rsidP="00895266">
      <w:pPr>
        <w:pStyle w:val="P00"/>
        <w:spacing w:before="72"/>
        <w:ind w:left="1021" w:right="1134"/>
        <w:rPr>
          <w:rStyle w:val="default"/>
          <w:rFonts w:cs="FrankRuehl" w:hint="cs"/>
          <w:sz w:val="20"/>
          <w:rtl/>
        </w:rPr>
      </w:pPr>
      <w:r>
        <w:rPr>
          <w:rStyle w:val="default"/>
          <w:rFonts w:cs="FrankRuehl" w:hint="cs"/>
          <w:sz w:val="20"/>
          <w:rtl/>
        </w:rPr>
        <w:t>נגיף פרוו (</w:t>
      </w:r>
      <w:r>
        <w:rPr>
          <w:rStyle w:val="default"/>
          <w:rFonts w:cs="FrankRuehl"/>
          <w:sz w:val="20"/>
        </w:rPr>
        <w:t>Parvo virus</w:t>
      </w:r>
      <w:r>
        <w:rPr>
          <w:rStyle w:val="default"/>
          <w:rFonts w:cs="FrankRuehl" w:hint="cs"/>
          <w:sz w:val="20"/>
          <w:rtl/>
        </w:rPr>
        <w:t>);</w:t>
      </w:r>
    </w:p>
    <w:p w:rsidR="00895266" w:rsidRDefault="00895266" w:rsidP="00895266">
      <w:pPr>
        <w:pStyle w:val="P00"/>
        <w:spacing w:before="72"/>
        <w:ind w:left="1021" w:right="1134"/>
        <w:rPr>
          <w:rStyle w:val="default"/>
          <w:rFonts w:cs="FrankRuehl" w:hint="cs"/>
          <w:sz w:val="20"/>
          <w:rtl/>
        </w:rPr>
      </w:pPr>
      <w:r>
        <w:rPr>
          <w:rStyle w:val="default"/>
          <w:rFonts w:cs="FrankRuehl" w:hint="cs"/>
          <w:sz w:val="20"/>
          <w:rtl/>
        </w:rPr>
        <w:t>נגיף כלבלבת (</w:t>
      </w:r>
      <w:r>
        <w:rPr>
          <w:rStyle w:val="default"/>
          <w:rFonts w:cs="FrankRuehl"/>
          <w:sz w:val="20"/>
        </w:rPr>
        <w:t>Distemper</w:t>
      </w:r>
      <w:r>
        <w:rPr>
          <w:rStyle w:val="default"/>
          <w:rFonts w:cs="FrankRuehl" w:hint="cs"/>
          <w:sz w:val="20"/>
          <w:rtl/>
        </w:rPr>
        <w:t>);</w:t>
      </w:r>
    </w:p>
    <w:p w:rsidR="00895266" w:rsidRDefault="00895266" w:rsidP="00895266">
      <w:pPr>
        <w:pStyle w:val="P00"/>
        <w:spacing w:before="72"/>
        <w:ind w:left="1021" w:right="1134"/>
        <w:rPr>
          <w:rStyle w:val="default"/>
          <w:rFonts w:cs="FrankRuehl" w:hint="cs"/>
          <w:sz w:val="20"/>
          <w:rtl/>
        </w:rPr>
      </w:pPr>
      <w:r>
        <w:rPr>
          <w:rStyle w:val="default"/>
          <w:rFonts w:cs="FrankRuehl" w:hint="cs"/>
          <w:sz w:val="20"/>
          <w:rtl/>
        </w:rPr>
        <w:t>דלקת כבד נגיפית ודלקת בדרכי הנשימה (</w:t>
      </w:r>
      <w:r>
        <w:rPr>
          <w:rStyle w:val="default"/>
          <w:rFonts w:cs="FrankRuehl"/>
          <w:sz w:val="20"/>
        </w:rPr>
        <w:t>Canine adenovirus</w:t>
      </w:r>
      <w:r>
        <w:rPr>
          <w:rStyle w:val="default"/>
          <w:rFonts w:cs="FrankRuehl" w:hint="cs"/>
          <w:sz w:val="20"/>
          <w:rtl/>
        </w:rPr>
        <w:t>);</w:t>
      </w:r>
    </w:p>
    <w:p w:rsidR="00895266" w:rsidRDefault="00895266" w:rsidP="00895266">
      <w:pPr>
        <w:pStyle w:val="P00"/>
        <w:spacing w:before="72"/>
        <w:ind w:left="1021" w:right="1134"/>
        <w:rPr>
          <w:rStyle w:val="default"/>
          <w:rFonts w:cs="FrankRuehl" w:hint="cs"/>
          <w:sz w:val="20"/>
          <w:rtl/>
        </w:rPr>
      </w:pPr>
      <w:r>
        <w:rPr>
          <w:rStyle w:val="default"/>
          <w:rFonts w:cs="FrankRuehl" w:hint="cs"/>
          <w:sz w:val="20"/>
          <w:rtl/>
        </w:rPr>
        <w:t>חיידק עכברת (</w:t>
      </w:r>
      <w:r>
        <w:rPr>
          <w:rStyle w:val="default"/>
          <w:rFonts w:cs="FrankRuehl"/>
          <w:sz w:val="20"/>
        </w:rPr>
        <w:t>Leptospira</w:t>
      </w:r>
      <w:r>
        <w:rPr>
          <w:rStyle w:val="default"/>
          <w:rFonts w:cs="FrankRuehl" w:hint="cs"/>
          <w:sz w:val="20"/>
          <w:rtl/>
        </w:rPr>
        <w:t>) (שני זנים);</w:t>
      </w:r>
    </w:p>
    <w:p w:rsidR="00895266" w:rsidRPr="00895266" w:rsidRDefault="00895266" w:rsidP="00895266">
      <w:pPr>
        <w:pStyle w:val="P00"/>
        <w:spacing w:before="72"/>
        <w:ind w:left="1021" w:right="1134"/>
        <w:rPr>
          <w:rStyle w:val="default"/>
          <w:rFonts w:cs="FrankRuehl" w:hint="cs"/>
          <w:sz w:val="20"/>
          <w:rtl/>
        </w:rPr>
      </w:pPr>
      <w:r>
        <w:rPr>
          <w:rStyle w:val="default"/>
          <w:rFonts w:cs="FrankRuehl" w:hint="cs"/>
          <w:sz w:val="20"/>
          <w:rtl/>
        </w:rPr>
        <w:t>נגיף פארא-אינפלואנזה (</w:t>
      </w:r>
      <w:r>
        <w:rPr>
          <w:rStyle w:val="default"/>
          <w:rFonts w:cs="FrankRuehl"/>
          <w:sz w:val="20"/>
        </w:rPr>
        <w:t>Parainfluenza</w:t>
      </w:r>
      <w:r>
        <w:rPr>
          <w:rStyle w:val="default"/>
          <w:rFonts w:cs="FrankRuehl" w:hint="cs"/>
          <w:sz w:val="20"/>
          <w:rtl/>
        </w:rPr>
        <w:t>);</w:t>
      </w:r>
    </w:p>
    <w:p w:rsidR="00187EF2" w:rsidRPr="00CB7A87" w:rsidRDefault="00187EF2" w:rsidP="00187EF2">
      <w:pPr>
        <w:pStyle w:val="P00"/>
        <w:spacing w:before="0"/>
        <w:ind w:left="0" w:right="1134"/>
        <w:rPr>
          <w:rStyle w:val="default"/>
          <w:rFonts w:cs="FrankRuehl" w:hint="cs"/>
          <w:vanish/>
          <w:color w:val="FF0000"/>
          <w:sz w:val="20"/>
          <w:szCs w:val="20"/>
          <w:shd w:val="clear" w:color="auto" w:fill="FFFF99"/>
          <w:rtl/>
        </w:rPr>
      </w:pPr>
      <w:bookmarkStart w:id="4" w:name="Rov133"/>
      <w:r w:rsidRPr="00CB7A87">
        <w:rPr>
          <w:rStyle w:val="default"/>
          <w:rFonts w:cs="FrankRuehl" w:hint="cs"/>
          <w:vanish/>
          <w:color w:val="FF0000"/>
          <w:sz w:val="20"/>
          <w:szCs w:val="20"/>
          <w:shd w:val="clear" w:color="auto" w:fill="FFFF99"/>
          <w:rtl/>
        </w:rPr>
        <w:t>מיום 29.9.2017</w:t>
      </w:r>
    </w:p>
    <w:p w:rsidR="00187EF2" w:rsidRPr="00CB7A87" w:rsidRDefault="00187EF2" w:rsidP="00187EF2">
      <w:pPr>
        <w:pStyle w:val="P00"/>
        <w:spacing w:before="0"/>
        <w:ind w:left="0" w:right="1134"/>
        <w:rPr>
          <w:rStyle w:val="default"/>
          <w:rFonts w:cs="FrankRuehl" w:hint="cs"/>
          <w:vanish/>
          <w:sz w:val="20"/>
          <w:szCs w:val="20"/>
          <w:shd w:val="clear" w:color="auto" w:fill="FFFF99"/>
          <w:rtl/>
        </w:rPr>
      </w:pPr>
      <w:r w:rsidRPr="00CB7A87">
        <w:rPr>
          <w:rStyle w:val="default"/>
          <w:rFonts w:cs="FrankRuehl" w:hint="cs"/>
          <w:b/>
          <w:bCs/>
          <w:vanish/>
          <w:sz w:val="20"/>
          <w:szCs w:val="20"/>
          <w:shd w:val="clear" w:color="auto" w:fill="FFFF99"/>
          <w:rtl/>
        </w:rPr>
        <w:t>תק' תשע"ז-2017</w:t>
      </w:r>
    </w:p>
    <w:p w:rsidR="00187EF2" w:rsidRPr="00CB7A87" w:rsidRDefault="00187EF2" w:rsidP="00187EF2">
      <w:pPr>
        <w:pStyle w:val="P00"/>
        <w:spacing w:before="0"/>
        <w:ind w:left="0" w:right="1134"/>
        <w:rPr>
          <w:rStyle w:val="default"/>
          <w:rFonts w:cs="FrankRuehl" w:hint="cs"/>
          <w:vanish/>
          <w:sz w:val="20"/>
          <w:szCs w:val="20"/>
          <w:shd w:val="clear" w:color="auto" w:fill="FFFF99"/>
          <w:rtl/>
        </w:rPr>
      </w:pPr>
      <w:hyperlink r:id="rId9" w:history="1">
        <w:r w:rsidRPr="00CB7A87">
          <w:rPr>
            <w:rStyle w:val="Hyperlink"/>
            <w:rFonts w:cs="FrankRuehl" w:hint="cs"/>
            <w:vanish/>
            <w:szCs w:val="20"/>
            <w:shd w:val="clear" w:color="auto" w:fill="FFFF99"/>
            <w:rtl/>
          </w:rPr>
          <w:t>ק"ת תשע"ז מס' 7856</w:t>
        </w:r>
      </w:hyperlink>
      <w:r w:rsidRPr="00CB7A87">
        <w:rPr>
          <w:rStyle w:val="default"/>
          <w:rFonts w:cs="FrankRuehl" w:hint="cs"/>
          <w:vanish/>
          <w:sz w:val="20"/>
          <w:szCs w:val="20"/>
          <w:shd w:val="clear" w:color="auto" w:fill="FFFF99"/>
          <w:rtl/>
        </w:rPr>
        <w:t xml:space="preserve"> מיום 30.8.2017 עמ' 1706</w:t>
      </w:r>
    </w:p>
    <w:p w:rsidR="00187EF2" w:rsidRPr="00895266" w:rsidRDefault="00187EF2" w:rsidP="00895266">
      <w:pPr>
        <w:pStyle w:val="P00"/>
        <w:spacing w:before="0"/>
        <w:ind w:left="0" w:right="1134"/>
        <w:rPr>
          <w:rStyle w:val="default"/>
          <w:rFonts w:cs="FrankRuehl" w:hint="cs"/>
          <w:sz w:val="2"/>
          <w:szCs w:val="2"/>
          <w:shd w:val="clear" w:color="auto" w:fill="FFFF99"/>
          <w:rtl/>
        </w:rPr>
      </w:pPr>
      <w:r w:rsidRPr="00CB7A87">
        <w:rPr>
          <w:rStyle w:val="default"/>
          <w:rFonts w:cs="FrankRuehl" w:hint="cs"/>
          <w:b/>
          <w:bCs/>
          <w:vanish/>
          <w:sz w:val="20"/>
          <w:szCs w:val="20"/>
          <w:shd w:val="clear" w:color="auto" w:fill="FFFF99"/>
          <w:rtl/>
        </w:rPr>
        <w:t>הוספת הגדרת "</w:t>
      </w:r>
      <w:r w:rsidR="00895266" w:rsidRPr="00CB7A87">
        <w:rPr>
          <w:rStyle w:val="default"/>
          <w:rFonts w:cs="FrankRuehl" w:hint="cs"/>
          <w:b/>
          <w:bCs/>
          <w:vanish/>
          <w:sz w:val="20"/>
          <w:szCs w:val="20"/>
          <w:shd w:val="clear" w:color="auto" w:fill="FFFF99"/>
          <w:rtl/>
        </w:rPr>
        <w:t>חיסון משושה לכלב</w:t>
      </w:r>
      <w:r w:rsidRPr="00CB7A87">
        <w:rPr>
          <w:rStyle w:val="default"/>
          <w:rFonts w:cs="FrankRuehl" w:hint="cs"/>
          <w:b/>
          <w:bCs/>
          <w:vanish/>
          <w:sz w:val="20"/>
          <w:szCs w:val="20"/>
          <w:shd w:val="clear" w:color="auto" w:fill="FFFF99"/>
          <w:rtl/>
        </w:rPr>
        <w:t>"</w:t>
      </w:r>
      <w:bookmarkEnd w:id="4"/>
    </w:p>
    <w:p w:rsidR="007D73DF" w:rsidRDefault="007D73DF" w:rsidP="00094DD9">
      <w:pPr>
        <w:pStyle w:val="P00"/>
        <w:spacing w:before="72"/>
        <w:ind w:left="0" w:right="1134"/>
        <w:rPr>
          <w:rStyle w:val="default"/>
          <w:rFonts w:cs="FrankRuehl" w:hint="cs"/>
          <w:rtl/>
        </w:rPr>
      </w:pPr>
      <w:r>
        <w:rPr>
          <w:rStyle w:val="default"/>
          <w:rFonts w:cs="FrankRuehl" w:hint="cs"/>
          <w:rtl/>
        </w:rPr>
        <w:tab/>
        <w:t xml:space="preserve">"חנות" </w:t>
      </w:r>
      <w:r>
        <w:rPr>
          <w:rStyle w:val="default"/>
          <w:rFonts w:cs="FrankRuehl"/>
          <w:rtl/>
        </w:rPr>
        <w:t>–</w:t>
      </w:r>
      <w:r>
        <w:rPr>
          <w:rStyle w:val="default"/>
          <w:rFonts w:cs="FrankRuehl" w:hint="cs"/>
          <w:rtl/>
        </w:rPr>
        <w:t xml:space="preserve"> מקום, לרבות חצר, שמוחזקים בו בעלי חיים לשם מכירתם או הצגתם למכירה;</w:t>
      </w:r>
    </w:p>
    <w:p w:rsidR="007D73DF" w:rsidRDefault="007D73DF" w:rsidP="00094DD9">
      <w:pPr>
        <w:pStyle w:val="P00"/>
        <w:spacing w:before="72"/>
        <w:ind w:left="0" w:right="1134"/>
        <w:rPr>
          <w:rStyle w:val="default"/>
          <w:rFonts w:cs="FrankRuehl" w:hint="cs"/>
          <w:rtl/>
        </w:rPr>
      </w:pPr>
      <w:r>
        <w:rPr>
          <w:rStyle w:val="default"/>
          <w:rFonts w:cs="FrankRuehl" w:hint="cs"/>
          <w:rtl/>
        </w:rPr>
        <w:tab/>
        <w:t xml:space="preserve">"חיית בר" </w:t>
      </w:r>
      <w:r>
        <w:rPr>
          <w:rStyle w:val="default"/>
          <w:rFonts w:cs="FrankRuehl"/>
          <w:rtl/>
        </w:rPr>
        <w:t>–</w:t>
      </w:r>
      <w:r>
        <w:rPr>
          <w:rStyle w:val="default"/>
          <w:rFonts w:cs="FrankRuehl" w:hint="cs"/>
          <w:rtl/>
        </w:rPr>
        <w:t xml:space="preserve"> כהגדרתה בחוק להגנת חיית הבר, התשט"ו-1955;</w:t>
      </w:r>
    </w:p>
    <w:p w:rsidR="007D73DF" w:rsidRDefault="007D73DF" w:rsidP="00094DD9">
      <w:pPr>
        <w:pStyle w:val="P00"/>
        <w:spacing w:before="72"/>
        <w:ind w:left="0" w:right="1134"/>
        <w:rPr>
          <w:rStyle w:val="default"/>
          <w:rFonts w:cs="FrankRuehl" w:hint="cs"/>
          <w:rtl/>
        </w:rPr>
      </w:pPr>
      <w:r>
        <w:rPr>
          <w:rStyle w:val="default"/>
          <w:rFonts w:cs="FrankRuehl" w:hint="cs"/>
          <w:rtl/>
        </w:rPr>
        <w:tab/>
        <w:t xml:space="preserve">"מאורת רשות" </w:t>
      </w:r>
      <w:r>
        <w:rPr>
          <w:rStyle w:val="default"/>
          <w:rFonts w:cs="FrankRuehl"/>
          <w:rtl/>
        </w:rPr>
        <w:t>–</w:t>
      </w:r>
      <w:r>
        <w:rPr>
          <w:rStyle w:val="default"/>
          <w:rFonts w:cs="FrankRuehl" w:hint="cs"/>
          <w:rtl/>
        </w:rPr>
        <w:t xml:space="preserve"> כהגדרתה בחוק להסדרת הפיקוח על כלבים, התשס"ג-2002;</w:t>
      </w:r>
    </w:p>
    <w:p w:rsidR="007D73DF" w:rsidRDefault="007D73DF" w:rsidP="00094DD9">
      <w:pPr>
        <w:pStyle w:val="P00"/>
        <w:spacing w:before="72"/>
        <w:ind w:left="0" w:right="1134"/>
        <w:rPr>
          <w:rStyle w:val="default"/>
          <w:rFonts w:cs="FrankRuehl" w:hint="cs"/>
          <w:rtl/>
        </w:rPr>
      </w:pPr>
      <w:r>
        <w:rPr>
          <w:rStyle w:val="default"/>
          <w:rFonts w:cs="FrankRuehl" w:hint="cs"/>
          <w:rtl/>
        </w:rPr>
        <w:tab/>
        <w:t xml:space="preserve">"מבקר" </w:t>
      </w:r>
      <w:r>
        <w:rPr>
          <w:rStyle w:val="default"/>
          <w:rFonts w:cs="FrankRuehl"/>
          <w:rtl/>
        </w:rPr>
        <w:t>–</w:t>
      </w:r>
      <w:r>
        <w:rPr>
          <w:rStyle w:val="default"/>
          <w:rFonts w:cs="FrankRuehl" w:hint="cs"/>
          <w:rtl/>
        </w:rPr>
        <w:t xml:space="preserve"> אדם הנמצא בתחום מיתקן, למעט עובד המיתקן או בעלו של בעל חיים הנמצא במיתקן דרך קבע;</w:t>
      </w:r>
    </w:p>
    <w:p w:rsidR="007D73DF" w:rsidRDefault="007D73DF" w:rsidP="00094DD9">
      <w:pPr>
        <w:pStyle w:val="P00"/>
        <w:spacing w:before="72"/>
        <w:ind w:left="0" w:right="1134"/>
        <w:rPr>
          <w:rStyle w:val="default"/>
          <w:rFonts w:cs="FrankRuehl" w:hint="cs"/>
          <w:rtl/>
        </w:rPr>
      </w:pPr>
      <w:r>
        <w:rPr>
          <w:rStyle w:val="default"/>
          <w:rFonts w:cs="FrankRuehl" w:hint="cs"/>
          <w:rtl/>
        </w:rPr>
        <w:tab/>
        <w:t xml:space="preserve">"מגע" </w:t>
      </w:r>
      <w:r>
        <w:rPr>
          <w:rStyle w:val="default"/>
          <w:rFonts w:cs="FrankRuehl"/>
          <w:rtl/>
        </w:rPr>
        <w:t>–</w:t>
      </w:r>
      <w:r>
        <w:rPr>
          <w:rStyle w:val="default"/>
          <w:rFonts w:cs="FrankRuehl" w:hint="cs"/>
          <w:rtl/>
        </w:rPr>
        <w:t xml:space="preserve"> ליטוף, אחיזה או האכלה של בעל חיים;</w:t>
      </w:r>
    </w:p>
    <w:p w:rsidR="007D73DF" w:rsidRDefault="007D73DF" w:rsidP="00094DD9">
      <w:pPr>
        <w:pStyle w:val="P00"/>
        <w:spacing w:before="72"/>
        <w:ind w:left="0" w:right="1134"/>
        <w:rPr>
          <w:rStyle w:val="default"/>
          <w:rFonts w:cs="FrankRuehl" w:hint="cs"/>
          <w:rtl/>
        </w:rPr>
      </w:pPr>
      <w:r>
        <w:rPr>
          <w:rStyle w:val="default"/>
          <w:rFonts w:cs="FrankRuehl" w:hint="cs"/>
          <w:rtl/>
        </w:rPr>
        <w:tab/>
        <w:t xml:space="preserve">"מדריך" </w:t>
      </w:r>
      <w:r>
        <w:rPr>
          <w:rStyle w:val="default"/>
          <w:rFonts w:cs="FrankRuehl"/>
          <w:rtl/>
        </w:rPr>
        <w:t>–</w:t>
      </w:r>
      <w:r>
        <w:rPr>
          <w:rStyle w:val="default"/>
          <w:rFonts w:cs="FrankRuehl" w:hint="cs"/>
          <w:rtl/>
        </w:rPr>
        <w:t xml:space="preserve"> אחראי על מיתקן או עובד בן שש עשרה שנים לפחות שהכשיר אותו האחראי על המיתקן להדריך בו;</w:t>
      </w:r>
    </w:p>
    <w:p w:rsidR="007D73DF" w:rsidRDefault="007D73DF" w:rsidP="00094DD9">
      <w:pPr>
        <w:pStyle w:val="P00"/>
        <w:spacing w:before="72"/>
        <w:ind w:left="0" w:right="1134"/>
        <w:rPr>
          <w:rStyle w:val="default"/>
          <w:rFonts w:cs="FrankRuehl" w:hint="cs"/>
          <w:rtl/>
        </w:rPr>
      </w:pPr>
      <w:r>
        <w:rPr>
          <w:rStyle w:val="default"/>
          <w:rFonts w:cs="FrankRuehl" w:hint="cs"/>
          <w:rtl/>
        </w:rPr>
        <w:tab/>
        <w:t xml:space="preserve">"מחזיק" </w:t>
      </w:r>
      <w:r>
        <w:rPr>
          <w:rStyle w:val="default"/>
          <w:rFonts w:cs="FrankRuehl"/>
          <w:rtl/>
        </w:rPr>
        <w:t>–</w:t>
      </w:r>
      <w:r>
        <w:rPr>
          <w:rStyle w:val="default"/>
          <w:rFonts w:cs="FrankRuehl" w:hint="cs"/>
          <w:rtl/>
        </w:rPr>
        <w:t xml:space="preserve"> מי שבעל חיים נמצא ברשותו או בפיקוחו;</w:t>
      </w:r>
    </w:p>
    <w:p w:rsidR="007D73DF" w:rsidRDefault="007D73DF" w:rsidP="00094DD9">
      <w:pPr>
        <w:pStyle w:val="P00"/>
        <w:spacing w:before="72"/>
        <w:ind w:left="0" w:right="1134"/>
        <w:rPr>
          <w:rStyle w:val="default"/>
          <w:rFonts w:cs="FrankRuehl" w:hint="cs"/>
          <w:rtl/>
        </w:rPr>
      </w:pPr>
      <w:r>
        <w:rPr>
          <w:rStyle w:val="default"/>
          <w:rFonts w:cs="FrankRuehl" w:hint="cs"/>
          <w:rtl/>
        </w:rPr>
        <w:tab/>
        <w:t xml:space="preserve">"מיתקן" </w:t>
      </w:r>
      <w:r>
        <w:rPr>
          <w:rStyle w:val="default"/>
          <w:rFonts w:cs="FrankRuehl"/>
          <w:rtl/>
        </w:rPr>
        <w:t>–</w:t>
      </w:r>
      <w:r>
        <w:rPr>
          <w:rStyle w:val="default"/>
          <w:rFonts w:cs="FrankRuehl" w:hint="cs"/>
          <w:rtl/>
        </w:rPr>
        <w:t xml:space="preserve"> אתר פעילות, בית גידול, בית מחסה, גן חיות, חנות, מאורת רשות, פינת חי, פינת ליטוף, פנסיון;</w:t>
      </w:r>
    </w:p>
    <w:p w:rsidR="007D73DF" w:rsidRDefault="007D73DF" w:rsidP="00094DD9">
      <w:pPr>
        <w:pStyle w:val="P00"/>
        <w:spacing w:before="72"/>
        <w:ind w:left="0" w:right="1134"/>
        <w:rPr>
          <w:rStyle w:val="default"/>
          <w:rFonts w:cs="FrankRuehl" w:hint="cs"/>
          <w:rtl/>
        </w:rPr>
      </w:pPr>
      <w:r>
        <w:rPr>
          <w:rStyle w:val="default"/>
          <w:rFonts w:cs="FrankRuehl" w:hint="cs"/>
          <w:rtl/>
        </w:rPr>
        <w:tab/>
        <w:t xml:space="preserve">"מסירה" </w:t>
      </w:r>
      <w:r>
        <w:rPr>
          <w:rStyle w:val="default"/>
          <w:rFonts w:cs="FrankRuehl"/>
          <w:rtl/>
        </w:rPr>
        <w:t>–</w:t>
      </w:r>
      <w:r>
        <w:rPr>
          <w:rStyle w:val="default"/>
          <w:rFonts w:cs="FrankRuehl" w:hint="cs"/>
          <w:rtl/>
        </w:rPr>
        <w:t xml:space="preserve"> לרבות בתשלום;</w:t>
      </w:r>
    </w:p>
    <w:p w:rsidR="007D73DF" w:rsidRDefault="007D73DF" w:rsidP="00094DD9">
      <w:pPr>
        <w:pStyle w:val="P00"/>
        <w:spacing w:before="72"/>
        <w:ind w:left="0" w:right="1134"/>
        <w:rPr>
          <w:rStyle w:val="default"/>
          <w:rFonts w:cs="FrankRuehl" w:hint="cs"/>
          <w:rtl/>
        </w:rPr>
      </w:pPr>
      <w:r>
        <w:rPr>
          <w:rStyle w:val="default"/>
          <w:rFonts w:cs="FrankRuehl" w:hint="cs"/>
          <w:rtl/>
        </w:rPr>
        <w:tab/>
        <w:t xml:space="preserve">"מ"ר" </w:t>
      </w:r>
      <w:r>
        <w:rPr>
          <w:rStyle w:val="default"/>
          <w:rFonts w:cs="FrankRuehl"/>
          <w:rtl/>
        </w:rPr>
        <w:t>–</w:t>
      </w:r>
      <w:r>
        <w:rPr>
          <w:rStyle w:val="default"/>
          <w:rFonts w:cs="FrankRuehl" w:hint="cs"/>
          <w:rtl/>
        </w:rPr>
        <w:t xml:space="preserve"> מטר רבוע;</w:t>
      </w:r>
    </w:p>
    <w:p w:rsidR="007D73DF" w:rsidRDefault="007D73DF" w:rsidP="00094DD9">
      <w:pPr>
        <w:pStyle w:val="P00"/>
        <w:spacing w:before="72"/>
        <w:ind w:left="0" w:right="1134"/>
        <w:rPr>
          <w:rStyle w:val="default"/>
          <w:rFonts w:cs="FrankRuehl" w:hint="cs"/>
          <w:rtl/>
        </w:rPr>
      </w:pPr>
      <w:r>
        <w:rPr>
          <w:rStyle w:val="default"/>
          <w:rFonts w:cs="FrankRuehl" w:hint="cs"/>
          <w:rtl/>
        </w:rPr>
        <w:tab/>
        <w:t xml:space="preserve">"מתחם" </w:t>
      </w:r>
      <w:r>
        <w:rPr>
          <w:rStyle w:val="default"/>
          <w:rFonts w:cs="FrankRuehl"/>
          <w:rtl/>
        </w:rPr>
        <w:t>–</w:t>
      </w:r>
      <w:r>
        <w:rPr>
          <w:rStyle w:val="default"/>
          <w:rFonts w:cs="FrankRuehl" w:hint="cs"/>
          <w:rtl/>
        </w:rPr>
        <w:t xml:space="preserve"> כלוב, כלי קיבול או מרחב מתוחם באמצעים פיזיים המונעים את יציאת בעל החיים ממנו;</w:t>
      </w:r>
    </w:p>
    <w:p w:rsidR="007D73DF" w:rsidRDefault="007D73DF" w:rsidP="00094DD9">
      <w:pPr>
        <w:pStyle w:val="P00"/>
        <w:spacing w:before="72"/>
        <w:ind w:left="0" w:right="1134"/>
        <w:rPr>
          <w:rStyle w:val="default"/>
          <w:rFonts w:cs="FrankRuehl" w:hint="cs"/>
          <w:rtl/>
        </w:rPr>
      </w:pPr>
      <w:r>
        <w:rPr>
          <w:rStyle w:val="default"/>
          <w:rFonts w:cs="FrankRuehl" w:hint="cs"/>
          <w:rtl/>
        </w:rPr>
        <w:tab/>
        <w:t xml:space="preserve">"עובד" </w:t>
      </w:r>
      <w:r>
        <w:rPr>
          <w:rStyle w:val="default"/>
          <w:rFonts w:cs="FrankRuehl"/>
          <w:rtl/>
        </w:rPr>
        <w:t>–</w:t>
      </w:r>
      <w:r>
        <w:rPr>
          <w:rStyle w:val="default"/>
          <w:rFonts w:cs="FrankRuehl" w:hint="cs"/>
          <w:rtl/>
        </w:rPr>
        <w:t xml:space="preserve"> בין בשכר ובין שלא בשכר;</w:t>
      </w:r>
    </w:p>
    <w:p w:rsidR="007D73DF" w:rsidRDefault="007D73DF" w:rsidP="00094DD9">
      <w:pPr>
        <w:pStyle w:val="P00"/>
        <w:spacing w:before="72"/>
        <w:ind w:left="0" w:right="1134"/>
        <w:rPr>
          <w:rStyle w:val="default"/>
          <w:rFonts w:cs="FrankRuehl" w:hint="cs"/>
          <w:rtl/>
        </w:rPr>
      </w:pPr>
      <w:r>
        <w:rPr>
          <w:rStyle w:val="default"/>
          <w:rFonts w:cs="FrankRuehl" w:hint="cs"/>
          <w:rtl/>
        </w:rPr>
        <w:tab/>
        <w:t xml:space="preserve">"פינת ליטוף" </w:t>
      </w:r>
      <w:r>
        <w:rPr>
          <w:rStyle w:val="default"/>
          <w:rFonts w:cs="FrankRuehl"/>
          <w:rtl/>
        </w:rPr>
        <w:t>–</w:t>
      </w:r>
      <w:r>
        <w:rPr>
          <w:rStyle w:val="default"/>
          <w:rFonts w:cs="FrankRuehl" w:hint="cs"/>
          <w:rtl/>
        </w:rPr>
        <w:t xml:space="preserve"> מקום שנמצאים בו בעלי חיים כדי לאפשר למבקר מגע עמם, לרבות מקום החזקתם הקבוע;</w:t>
      </w:r>
    </w:p>
    <w:p w:rsidR="007D73DF" w:rsidRDefault="007D73DF" w:rsidP="00094DD9">
      <w:pPr>
        <w:pStyle w:val="P00"/>
        <w:spacing w:before="72"/>
        <w:ind w:left="0" w:right="1134"/>
        <w:rPr>
          <w:rStyle w:val="default"/>
          <w:rFonts w:cs="FrankRuehl" w:hint="cs"/>
          <w:rtl/>
        </w:rPr>
      </w:pPr>
      <w:r>
        <w:rPr>
          <w:rStyle w:val="default"/>
          <w:rFonts w:cs="FrankRuehl" w:hint="cs"/>
          <w:rtl/>
        </w:rPr>
        <w:tab/>
        <w:t xml:space="preserve">"ק"ג" </w:t>
      </w:r>
      <w:r>
        <w:rPr>
          <w:rStyle w:val="default"/>
          <w:rFonts w:cs="FrankRuehl"/>
          <w:rtl/>
        </w:rPr>
        <w:t>–</w:t>
      </w:r>
      <w:r>
        <w:rPr>
          <w:rStyle w:val="default"/>
          <w:rFonts w:cs="FrankRuehl" w:hint="cs"/>
          <w:rtl/>
        </w:rPr>
        <w:t xml:space="preserve"> קילוגרם;</w:t>
      </w:r>
    </w:p>
    <w:p w:rsidR="007D73DF" w:rsidRDefault="007D73DF" w:rsidP="00094DD9">
      <w:pPr>
        <w:pStyle w:val="P00"/>
        <w:spacing w:before="72"/>
        <w:ind w:left="0" w:right="1134"/>
        <w:rPr>
          <w:rStyle w:val="default"/>
          <w:rFonts w:cs="FrankRuehl" w:hint="cs"/>
          <w:rtl/>
        </w:rPr>
      </w:pPr>
      <w:r>
        <w:rPr>
          <w:rStyle w:val="default"/>
          <w:rFonts w:cs="FrankRuehl" w:hint="cs"/>
          <w:rtl/>
        </w:rPr>
        <w:tab/>
        <w:t xml:space="preserve">"רופא וטרינר עירוני" </w:t>
      </w:r>
      <w:r>
        <w:rPr>
          <w:rStyle w:val="default"/>
          <w:rFonts w:cs="FrankRuehl"/>
          <w:rtl/>
        </w:rPr>
        <w:t>–</w:t>
      </w:r>
      <w:r w:rsidR="00895266">
        <w:rPr>
          <w:rStyle w:val="default"/>
          <w:rFonts w:cs="FrankRuehl" w:hint="cs"/>
          <w:rtl/>
        </w:rPr>
        <w:t xml:space="preserve"> כהגדרתו בפקודת הכלבת, 1934;</w:t>
      </w:r>
    </w:p>
    <w:p w:rsidR="00895266" w:rsidRDefault="00895266" w:rsidP="00895266">
      <w:pPr>
        <w:pStyle w:val="P00"/>
        <w:spacing w:before="72"/>
        <w:ind w:left="0" w:right="1134"/>
        <w:rPr>
          <w:rStyle w:val="default"/>
          <w:rFonts w:cs="FrankRuehl" w:hint="cs"/>
          <w:rtl/>
        </w:rPr>
      </w:pPr>
      <w:r>
        <w:rPr>
          <w:rFonts w:cs="FrankRuehl" w:hint="cs"/>
          <w:sz w:val="26"/>
          <w:rtl/>
          <w:lang w:eastAsia="en-US"/>
        </w:rPr>
        <w:pict>
          <v:shape id="_x0000_s1177" type="#_x0000_t202" style="position:absolute;left:0;text-align:left;margin-left:470.35pt;margin-top:7.1pt;width:1in;height:9pt;z-index:251676160" filled="f" stroked="f">
            <v:textbox inset="1mm,0,1mm,0">
              <w:txbxContent>
                <w:p w:rsidR="00E65099" w:rsidRDefault="00E65099" w:rsidP="00895266">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Pr>
          <w:rStyle w:val="default"/>
          <w:rFonts w:cs="FrankRuehl" w:hint="cs"/>
          <w:rtl/>
        </w:rPr>
        <w:tab/>
        <w:t xml:space="preserve">"שבב" </w:t>
      </w:r>
      <w:r>
        <w:rPr>
          <w:rStyle w:val="default"/>
          <w:rFonts w:cs="FrankRuehl"/>
          <w:rtl/>
        </w:rPr>
        <w:t>–</w:t>
      </w:r>
      <w:r>
        <w:rPr>
          <w:rStyle w:val="default"/>
          <w:rFonts w:cs="FrankRuehl" w:hint="cs"/>
          <w:rtl/>
        </w:rPr>
        <w:t xml:space="preserve"> גוף זיהוי אלקטרוני זעיר שהתקיימו בו דרישות כמפורט בתוספת השלישית.</w:t>
      </w:r>
    </w:p>
    <w:p w:rsidR="00895266" w:rsidRPr="00CB7A87" w:rsidRDefault="00895266" w:rsidP="00895266">
      <w:pPr>
        <w:pStyle w:val="P00"/>
        <w:spacing w:before="0"/>
        <w:ind w:left="0" w:right="1134"/>
        <w:rPr>
          <w:rStyle w:val="default"/>
          <w:rFonts w:cs="FrankRuehl" w:hint="cs"/>
          <w:vanish/>
          <w:color w:val="FF0000"/>
          <w:sz w:val="20"/>
          <w:szCs w:val="20"/>
          <w:shd w:val="clear" w:color="auto" w:fill="FFFF99"/>
          <w:rtl/>
        </w:rPr>
      </w:pPr>
      <w:bookmarkStart w:id="5" w:name="Rov134"/>
      <w:r w:rsidRPr="00CB7A87">
        <w:rPr>
          <w:rStyle w:val="default"/>
          <w:rFonts w:cs="FrankRuehl" w:hint="cs"/>
          <w:vanish/>
          <w:color w:val="FF0000"/>
          <w:sz w:val="20"/>
          <w:szCs w:val="20"/>
          <w:shd w:val="clear" w:color="auto" w:fill="FFFF99"/>
          <w:rtl/>
        </w:rPr>
        <w:t>מיום 29.9.2017</w:t>
      </w:r>
    </w:p>
    <w:p w:rsidR="00895266" w:rsidRPr="00CB7A87" w:rsidRDefault="00895266" w:rsidP="00895266">
      <w:pPr>
        <w:pStyle w:val="P00"/>
        <w:spacing w:before="0"/>
        <w:ind w:left="0" w:right="1134"/>
        <w:rPr>
          <w:rStyle w:val="default"/>
          <w:rFonts w:cs="FrankRuehl" w:hint="cs"/>
          <w:vanish/>
          <w:sz w:val="20"/>
          <w:szCs w:val="20"/>
          <w:shd w:val="clear" w:color="auto" w:fill="FFFF99"/>
          <w:rtl/>
        </w:rPr>
      </w:pPr>
      <w:r w:rsidRPr="00CB7A87">
        <w:rPr>
          <w:rStyle w:val="default"/>
          <w:rFonts w:cs="FrankRuehl" w:hint="cs"/>
          <w:b/>
          <w:bCs/>
          <w:vanish/>
          <w:sz w:val="20"/>
          <w:szCs w:val="20"/>
          <w:shd w:val="clear" w:color="auto" w:fill="FFFF99"/>
          <w:rtl/>
        </w:rPr>
        <w:t>תק' תשע"ז-2017</w:t>
      </w:r>
    </w:p>
    <w:p w:rsidR="00895266" w:rsidRPr="00CB7A87" w:rsidRDefault="00895266" w:rsidP="00895266">
      <w:pPr>
        <w:pStyle w:val="P00"/>
        <w:spacing w:before="0"/>
        <w:ind w:left="0" w:right="1134"/>
        <w:rPr>
          <w:rStyle w:val="default"/>
          <w:rFonts w:cs="FrankRuehl" w:hint="cs"/>
          <w:vanish/>
          <w:sz w:val="20"/>
          <w:szCs w:val="20"/>
          <w:shd w:val="clear" w:color="auto" w:fill="FFFF99"/>
          <w:rtl/>
        </w:rPr>
      </w:pPr>
      <w:hyperlink r:id="rId10" w:history="1">
        <w:r w:rsidRPr="00CB7A87">
          <w:rPr>
            <w:rStyle w:val="Hyperlink"/>
            <w:rFonts w:cs="FrankRuehl" w:hint="cs"/>
            <w:vanish/>
            <w:szCs w:val="20"/>
            <w:shd w:val="clear" w:color="auto" w:fill="FFFF99"/>
            <w:rtl/>
          </w:rPr>
          <w:t>ק"ת תשע"ז מס' 7856</w:t>
        </w:r>
      </w:hyperlink>
      <w:r w:rsidRPr="00CB7A87">
        <w:rPr>
          <w:rStyle w:val="default"/>
          <w:rFonts w:cs="FrankRuehl" w:hint="cs"/>
          <w:vanish/>
          <w:sz w:val="20"/>
          <w:szCs w:val="20"/>
          <w:shd w:val="clear" w:color="auto" w:fill="FFFF99"/>
          <w:rtl/>
        </w:rPr>
        <w:t xml:space="preserve"> מיום 30.8.2017 עמ' 1706</w:t>
      </w:r>
    </w:p>
    <w:p w:rsidR="00895266" w:rsidRPr="00895266" w:rsidRDefault="00895266" w:rsidP="00895266">
      <w:pPr>
        <w:pStyle w:val="P00"/>
        <w:spacing w:before="0"/>
        <w:ind w:left="0" w:right="1134"/>
        <w:rPr>
          <w:rStyle w:val="default"/>
          <w:rFonts w:cs="FrankRuehl" w:hint="cs"/>
          <w:sz w:val="2"/>
          <w:szCs w:val="2"/>
          <w:shd w:val="clear" w:color="auto" w:fill="FFFF99"/>
          <w:rtl/>
        </w:rPr>
      </w:pPr>
      <w:r w:rsidRPr="00CB7A87">
        <w:rPr>
          <w:rStyle w:val="default"/>
          <w:rFonts w:cs="FrankRuehl" w:hint="cs"/>
          <w:b/>
          <w:bCs/>
          <w:vanish/>
          <w:sz w:val="20"/>
          <w:szCs w:val="20"/>
          <w:shd w:val="clear" w:color="auto" w:fill="FFFF99"/>
          <w:rtl/>
        </w:rPr>
        <w:t>הוספת הגדרת "שבב"</w:t>
      </w:r>
      <w:bookmarkEnd w:id="5"/>
    </w:p>
    <w:p w:rsidR="007D73DF" w:rsidRPr="007D73DF" w:rsidRDefault="007D73DF" w:rsidP="007D73DF">
      <w:pPr>
        <w:pStyle w:val="medium2-header"/>
        <w:keepLines w:val="0"/>
        <w:spacing w:before="72"/>
        <w:ind w:left="0" w:right="1134"/>
        <w:rPr>
          <w:rFonts w:cs="FrankRuehl" w:hint="cs"/>
          <w:noProof/>
          <w:rtl/>
        </w:rPr>
      </w:pPr>
      <w:bookmarkStart w:id="6" w:name="med1"/>
      <w:bookmarkEnd w:id="6"/>
      <w:r w:rsidRPr="007D73DF">
        <w:rPr>
          <w:rFonts w:cs="FrankRuehl" w:hint="cs"/>
          <w:noProof/>
          <w:rtl/>
        </w:rPr>
        <w:t>פרק ב': כללי</w:t>
      </w:r>
    </w:p>
    <w:p w:rsidR="00642120" w:rsidRDefault="00642120" w:rsidP="007D73DF">
      <w:pPr>
        <w:pStyle w:val="P00"/>
        <w:spacing w:before="72"/>
        <w:ind w:left="0" w:right="1134"/>
        <w:rPr>
          <w:rStyle w:val="default"/>
          <w:rFonts w:cs="FrankRuehl" w:hint="cs"/>
          <w:rtl/>
        </w:rPr>
      </w:pPr>
      <w:bookmarkStart w:id="7" w:name="Seif2"/>
      <w:bookmarkEnd w:id="7"/>
      <w:r>
        <w:rPr>
          <w:lang w:val="he-IL"/>
        </w:rPr>
        <w:pict>
          <v:rect id="_x0000_s1108" style="position:absolute;left:0;text-align:left;margin-left:464.5pt;margin-top:8.05pt;width:75.05pt;height:12.7pt;z-index:251628032" o:allowincell="f" filled="f" stroked="f" strokecolor="lime" strokeweight=".25pt">
            <v:textbox inset="0,0,0,0">
              <w:txbxContent>
                <w:p w:rsidR="00E65099" w:rsidRDefault="00E65099" w:rsidP="00373ACB">
                  <w:pPr>
                    <w:spacing w:line="160" w:lineRule="exact"/>
                    <w:jc w:val="left"/>
                    <w:rPr>
                      <w:rFonts w:cs="Miriam" w:hint="cs"/>
                      <w:noProof/>
                      <w:sz w:val="18"/>
                      <w:szCs w:val="18"/>
                      <w:rtl/>
                    </w:rPr>
                  </w:pPr>
                  <w:r>
                    <w:rPr>
                      <w:rFonts w:cs="Miriam" w:hint="cs"/>
                      <w:sz w:val="18"/>
                      <w:szCs w:val="18"/>
                      <w:rtl/>
                    </w:rPr>
                    <w:t>מטרת התקנות</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7D73DF">
        <w:rPr>
          <w:rStyle w:val="default"/>
          <w:rFonts w:cs="FrankRuehl" w:hint="cs"/>
          <w:rtl/>
        </w:rPr>
        <w:t>מטרת תקנות אלה לקדם את רווחת בעלי חיים בהיותם בעלי צרכים גופניים, בריאותיים, התנהגותיים, מנטליים וחברתיים; לסיפוק צרכים כאמור זקוקים בעלי חיים המוחזקים על ידי אדם לתנאים הולמים ולהעשרה סביבתית; הואיל וצורכיהם של בעלי חיים, כמו גם האפשרות לספקם, תלויי נסיבות, קובעות תקנות אלה תנאים מזעריים להחזקתם.</w:t>
      </w:r>
    </w:p>
    <w:p w:rsidR="00094DD9" w:rsidRDefault="00094DD9" w:rsidP="007D73DF">
      <w:pPr>
        <w:pStyle w:val="P00"/>
        <w:spacing w:before="72"/>
        <w:ind w:left="0" w:right="1134"/>
        <w:rPr>
          <w:rStyle w:val="default"/>
          <w:rFonts w:cs="FrankRuehl" w:hint="cs"/>
          <w:rtl/>
        </w:rPr>
      </w:pPr>
      <w:bookmarkStart w:id="8" w:name="Seif3"/>
      <w:bookmarkEnd w:id="8"/>
      <w:r>
        <w:rPr>
          <w:lang w:val="he-IL"/>
        </w:rPr>
        <w:pict>
          <v:rect id="_x0000_s1125" style="position:absolute;left:0;text-align:left;margin-left:464.5pt;margin-top:8.05pt;width:75.05pt;height:18.1pt;z-index:251629056" o:allowincell="f" filled="f" stroked="f" strokecolor="lime" strokeweight=".25pt">
            <v:textbox inset="0,0,0,0">
              <w:txbxContent>
                <w:p w:rsidR="00E65099" w:rsidRDefault="00E65099" w:rsidP="00094DD9">
                  <w:pPr>
                    <w:spacing w:line="160" w:lineRule="exact"/>
                    <w:jc w:val="left"/>
                    <w:rPr>
                      <w:rFonts w:cs="Miriam" w:hint="cs"/>
                      <w:noProof/>
                      <w:sz w:val="18"/>
                      <w:szCs w:val="18"/>
                      <w:rtl/>
                    </w:rPr>
                  </w:pPr>
                  <w:r>
                    <w:rPr>
                      <w:rFonts w:cs="Miriam" w:hint="cs"/>
                      <w:sz w:val="18"/>
                      <w:szCs w:val="18"/>
                      <w:rtl/>
                    </w:rPr>
                    <w:t>החזקת בעל חיים</w:t>
                  </w:r>
                </w:p>
              </w:txbxContent>
            </v:textbox>
            <w10:anchorlock/>
          </v:rect>
        </w:pict>
      </w:r>
      <w:r>
        <w:rPr>
          <w:rStyle w:val="big-number"/>
          <w:rFonts w:cs="Miriam" w:hint="cs"/>
          <w:rtl/>
        </w:rPr>
        <w:t>3</w:t>
      </w:r>
      <w:r>
        <w:rPr>
          <w:rStyle w:val="big-number"/>
          <w:rFonts w:cs="Miriam"/>
          <w:rtl/>
        </w:rPr>
        <w:t>.</w:t>
      </w:r>
      <w:r>
        <w:rPr>
          <w:rStyle w:val="big-number"/>
          <w:rFonts w:cs="Miriam"/>
          <w:rtl/>
        </w:rPr>
        <w:tab/>
      </w:r>
      <w:r w:rsidR="007D73DF">
        <w:rPr>
          <w:rStyle w:val="default"/>
          <w:rFonts w:cs="FrankRuehl" w:hint="cs"/>
          <w:rtl/>
        </w:rPr>
        <w:t>(א)</w:t>
      </w:r>
      <w:r w:rsidR="007D73DF">
        <w:rPr>
          <w:rStyle w:val="default"/>
          <w:rFonts w:cs="FrankRuehl" w:hint="cs"/>
          <w:rtl/>
        </w:rPr>
        <w:tab/>
        <w:t>לא יחזיק אדם בעל חיים אלא בתנאים כמפורט להלן:</w:t>
      </w:r>
    </w:p>
    <w:p w:rsidR="007D73DF" w:rsidRDefault="007D73DF" w:rsidP="008A272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החיים יימצא במרחב מחיה מאוורר;</w:t>
      </w:r>
    </w:p>
    <w:p w:rsidR="007D73DF" w:rsidRDefault="007D73DF" w:rsidP="008A272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החיים לא יהיה חשוף לתנאי אקלים ותאורה שחורגים באופן משמעותי מהתנאים המתאימים לסוגו, לרבות מספר שעות חשיכה; אם הוא זקוק לחימום, לקירור, לחשיפה לאור שמש או לתאורה מלאכותית שכוללת קרינת על-סגול (</w:t>
      </w:r>
      <w:r w:rsidRPr="007D73DF">
        <w:rPr>
          <w:rStyle w:val="default"/>
          <w:rFonts w:cs="FrankRuehl"/>
          <w:sz w:val="20"/>
          <w:szCs w:val="20"/>
        </w:rPr>
        <w:t>U.V</w:t>
      </w:r>
      <w:r>
        <w:rPr>
          <w:rStyle w:val="default"/>
          <w:rFonts w:cs="FrankRuehl" w:hint="cs"/>
          <w:rtl/>
        </w:rPr>
        <w:t>), יסופקו לו תנאים כאמור;</w:t>
      </w:r>
    </w:p>
    <w:p w:rsidR="007D73DF" w:rsidRDefault="007D73DF" w:rsidP="008A272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AF36BF">
        <w:rPr>
          <w:rStyle w:val="default"/>
          <w:rFonts w:cs="FrankRuehl" w:hint="cs"/>
          <w:rtl/>
        </w:rPr>
        <w:t>למתחם שנמצא בו בעל חיים הנחשף לקהל, תהיה דופן אחת לפחות שאיננה חשופה לקהל;</w:t>
      </w:r>
    </w:p>
    <w:p w:rsidR="00AF36BF" w:rsidRDefault="00AF36BF" w:rsidP="008A272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במבנה המתחם, ברצפתו, במצע שבתוכו ובחומרים שמהם עשויים כל אלה, לא יהיה כדי לגרום נזק ממשי לבעל החיים הנמצא בתוכו, לגופו או לבריאותו;</w:t>
      </w:r>
    </w:p>
    <w:p w:rsidR="00AF36BF" w:rsidRDefault="00AF36BF" w:rsidP="008A272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המתחם והציוד שבתוכו, לרבות כלי מים ואוכל, יהיו נקיים ולא מלוכלכים בהפרשות גוף או פסולת במידה שאינה סבירה בנסיבות העניין;</w:t>
      </w:r>
    </w:p>
    <w:p w:rsidR="00AF36BF" w:rsidRDefault="00AF36BF" w:rsidP="008A2722">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בעת ניקוי מתחם במים, לא יופנה זרם מים אל בעל חיים ויינקטו כל האמצעים למניעת פגיעה בבריאותו של בעל החיים כתוצאה מהרטבתו;</w:t>
      </w:r>
    </w:p>
    <w:p w:rsidR="00AF36BF" w:rsidRDefault="00AF36BF" w:rsidP="008A2722">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בעת טיפול במתחם באמצעות חומר העלול לפגוע בבריאותו של בעל חיים לא יימצא בו בעל חיים;</w:t>
      </w:r>
    </w:p>
    <w:p w:rsidR="00AF36BF" w:rsidRDefault="00AF36BF" w:rsidP="008A2722">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r>
      <w:r w:rsidR="008A2722">
        <w:rPr>
          <w:rStyle w:val="default"/>
          <w:rFonts w:cs="FrankRuehl" w:hint="cs"/>
          <w:rtl/>
        </w:rPr>
        <w:t>בעל חיים שטיבו לחיות במים, יימצא במים שאיכותם מתאימה לצרכיו הפיסיולוגיים, לרבות מבחינת טמפרטורה, ריכוז החמצן, ריכוז המלחים והרכבם;</w:t>
      </w:r>
    </w:p>
    <w:p w:rsidR="008A2722" w:rsidRDefault="008A2722" w:rsidP="008A2722">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לבעל חיים שמנהגו הטבעי לשהות הן במים והן ביבשה, תהיה גישה למים כאמור בפסקה (8) וכן למקום יבש לפי צרכיו;</w:t>
      </w:r>
    </w:p>
    <w:p w:rsidR="008A2722" w:rsidRDefault="008A2722" w:rsidP="008A2722">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מבנה מתחם שמוחזק בו בעל חיים שמנהגו הטבעי לטפס יאפשר לבעל החיים לטפס ויהיו בו אמצעים מתאימים לכך;</w:t>
      </w:r>
    </w:p>
    <w:p w:rsidR="008A2722" w:rsidRDefault="008A2722" w:rsidP="008A2722">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במתחם שמוחזק בו בעל חיים שמנהגו הטבעי להסתתר יהיו מקומות מסתור מתאימים; מספר מקומות המסתור וגודלם יספיק לכל בעלי החיים שבמתחם בו-זמנית;</w:t>
      </w:r>
    </w:p>
    <w:p w:rsidR="008A2722" w:rsidRDefault="008A2722" w:rsidP="008A2722">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במתחם שמוחזק בו בעל חיים שמנהגו הטבעי להתחפר יהיה מצע המאפשר לבעל החיים לעשות כן או יהיה בו אמצעי תחליפי שהוא חפץ חלול המאפשר לבעל החיים להיכנס לתוכו;</w:t>
      </w:r>
    </w:p>
    <w:p w:rsidR="008A2722" w:rsidRDefault="008A2722" w:rsidP="008A2722">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במתחם שנמצאים בו כמה בעלי חיים יהיו כלי אוכל ומים במספר, במקום, בצורה ובגודל המאפשרים לכל בעלי החיים שבמתחם נגישות חופשית לאוכל ולמים, בלא תחרות ביניהם על המזון או על המים;</w:t>
      </w:r>
    </w:p>
    <w:p w:rsidR="008A2722" w:rsidRDefault="008A2722" w:rsidP="008A2722">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לא ישוכנו בעלי חיים במתחם אחד אם יש סכנה ממשית שאחד מהם יפגע באחר באופן שיגרום נזק ממשי לגופו; אין באמור בפסקה זו כדי למנוע הזנת בעל חיים שלא ניתן להזינו אלא בבעל חיים חי;</w:t>
      </w:r>
    </w:p>
    <w:p w:rsidR="008A2722" w:rsidRDefault="008A2722" w:rsidP="008A2722">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המחיצות שבין מתחמים סמוכים ימנעו מבעלי חיים המוחזקים בהם לפגוע זה בזה.</w:t>
      </w:r>
    </w:p>
    <w:p w:rsidR="008A2722" w:rsidRDefault="008A2722" w:rsidP="007D7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לפני אכלוס מחדש של כלוב, ינוקו ויחוטאו הכלוב והציוד שבתוכו, לרבות כלי מים ואוכל ויונח בכלוב מצע נקי.</w:t>
      </w:r>
    </w:p>
    <w:p w:rsidR="008A2722" w:rsidRDefault="008A2722" w:rsidP="007D73D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מחזיק של בעל חיים יספק לו מזון ומי שתיה כמפורט להלן:</w:t>
      </w:r>
    </w:p>
    <w:p w:rsidR="008A2722" w:rsidRDefault="008A2722" w:rsidP="008D03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מזון בכמות, בתדירות ובהרכב תזונתי מתאימים לצרכיו ולהרגלי האכילה של בעל החיים לפי סוגו, מינו, גילו ומצבו הבריאותי;</w:t>
      </w:r>
    </w:p>
    <w:p w:rsidR="008A2722" w:rsidRDefault="008A2722" w:rsidP="008D03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מזון שאינו מקולקל, מורעל או עבש;</w:t>
      </w:r>
    </w:p>
    <w:p w:rsidR="008A2722" w:rsidRDefault="008A2722" w:rsidP="008D03E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מי שתיה זמינים ונקיים; היה בעל החיים מחוץ למקום החזקתו הקבוע </w:t>
      </w:r>
      <w:r>
        <w:rPr>
          <w:rStyle w:val="default"/>
          <w:rFonts w:cs="FrankRuehl"/>
          <w:rtl/>
        </w:rPr>
        <w:t>–</w:t>
      </w:r>
      <w:r>
        <w:rPr>
          <w:rStyle w:val="default"/>
          <w:rFonts w:cs="FrankRuehl" w:hint="cs"/>
          <w:rtl/>
        </w:rPr>
        <w:t xml:space="preserve"> מי שתיה בכמות ובתדירות המתאימות לצרכיו; בפסקה זו, "מי שתיה" </w:t>
      </w:r>
      <w:r>
        <w:rPr>
          <w:rStyle w:val="default"/>
          <w:rFonts w:cs="FrankRuehl"/>
          <w:rtl/>
        </w:rPr>
        <w:t>–</w:t>
      </w:r>
      <w:r>
        <w:rPr>
          <w:rStyle w:val="default"/>
          <w:rFonts w:cs="FrankRuehl" w:hint="cs"/>
          <w:rtl/>
        </w:rPr>
        <w:t xml:space="preserve"> מים שנתקיימו בהם הוראות תקנות בריאות העם (איכותם התברואית של מי שתיה), התשל"ד-1974.</w:t>
      </w:r>
    </w:p>
    <w:p w:rsidR="008A2722" w:rsidRDefault="008A2722" w:rsidP="007D73D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8D03EF">
        <w:rPr>
          <w:rStyle w:val="default"/>
          <w:rFonts w:cs="FrankRuehl" w:hint="cs"/>
          <w:rtl/>
        </w:rPr>
        <w:t>לא יגדל אדם בעל חיים ממחלקת היונקים בנפרד מאמו לפני שהגיע לגיל גמילה, זולת אם ההפרדה נועדה להגנתם או לרווחתם של האם או צאצאיה.</w:t>
      </w:r>
    </w:p>
    <w:p w:rsidR="008D03EF" w:rsidRDefault="008D03EF" w:rsidP="007D73D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יחזיק אדם עוף, בארבעה הימים שלאחר בקיעתו, בנפרד מבוגרים בני מינו, אלא אם כן ההפרדה נועדה להגנתם או לרווחתם של ההורים או צאצאיהם.</w:t>
      </w:r>
    </w:p>
    <w:p w:rsidR="00094DD9" w:rsidRDefault="00094DD9" w:rsidP="008D03EF">
      <w:pPr>
        <w:pStyle w:val="P00"/>
        <w:spacing w:before="72"/>
        <w:ind w:left="0" w:right="1134"/>
        <w:rPr>
          <w:rStyle w:val="default"/>
          <w:rFonts w:cs="FrankRuehl" w:hint="cs"/>
          <w:rtl/>
        </w:rPr>
      </w:pPr>
      <w:bookmarkStart w:id="9" w:name="Seif4"/>
      <w:bookmarkEnd w:id="9"/>
      <w:r>
        <w:rPr>
          <w:lang w:val="he-IL"/>
        </w:rPr>
        <w:pict>
          <v:rect id="_x0000_s1126" style="position:absolute;left:0;text-align:left;margin-left:464.5pt;margin-top:8.05pt;width:75.05pt;height:18.1pt;z-index:251630080" o:allowincell="f" filled="f" stroked="f" strokecolor="lime" strokeweight=".25pt">
            <v:textbox inset="0,0,0,0">
              <w:txbxContent>
                <w:p w:rsidR="00E65099" w:rsidRDefault="00E65099" w:rsidP="00094DD9">
                  <w:pPr>
                    <w:spacing w:line="160" w:lineRule="exact"/>
                    <w:jc w:val="left"/>
                    <w:rPr>
                      <w:rFonts w:cs="Miriam" w:hint="cs"/>
                      <w:noProof/>
                      <w:sz w:val="18"/>
                      <w:szCs w:val="18"/>
                      <w:rtl/>
                    </w:rPr>
                  </w:pPr>
                  <w:r>
                    <w:rPr>
                      <w:rFonts w:cs="Miriam" w:hint="cs"/>
                      <w:sz w:val="18"/>
                      <w:szCs w:val="18"/>
                      <w:rtl/>
                    </w:rPr>
                    <w:t>גודל מתחם</w:t>
                  </w:r>
                </w:p>
              </w:txbxContent>
            </v:textbox>
            <w10:anchorlock/>
          </v:rect>
        </w:pict>
      </w:r>
      <w:r w:rsidR="00FD3CF5">
        <w:rPr>
          <w:rStyle w:val="big-number"/>
          <w:rFonts w:cs="Miriam" w:hint="cs"/>
          <w:rtl/>
        </w:rPr>
        <w:t>4</w:t>
      </w:r>
      <w:r>
        <w:rPr>
          <w:rStyle w:val="big-number"/>
          <w:rFonts w:cs="Miriam"/>
          <w:rtl/>
        </w:rPr>
        <w:t>.</w:t>
      </w:r>
      <w:r>
        <w:rPr>
          <w:rStyle w:val="big-number"/>
          <w:rFonts w:cs="Miriam"/>
          <w:rtl/>
        </w:rPr>
        <w:tab/>
      </w:r>
      <w:r w:rsidR="00333313">
        <w:rPr>
          <w:rStyle w:val="default"/>
          <w:rFonts w:cs="FrankRuehl" w:hint="cs"/>
          <w:rtl/>
        </w:rPr>
        <w:t>(א)</w:t>
      </w:r>
      <w:r w:rsidR="00333313">
        <w:rPr>
          <w:rStyle w:val="default"/>
          <w:rFonts w:cs="FrankRuehl" w:hint="cs"/>
          <w:rtl/>
        </w:rPr>
        <w:tab/>
      </w:r>
      <w:r w:rsidR="008D03EF">
        <w:rPr>
          <w:rStyle w:val="default"/>
          <w:rFonts w:cs="FrankRuehl" w:hint="cs"/>
          <w:rtl/>
        </w:rPr>
        <w:t>לא יחזיק אדם בעל חיים במתחם אלא אם כן מידות המרחב הפנוי מציוד בו אינן פחותות מן המפורט להלן:</w:t>
      </w:r>
    </w:p>
    <w:p w:rsidR="008D03EF" w:rsidRDefault="008D03EF" w:rsidP="008E73A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אורך המתחם פעמיים לפחות מאורך בעל החיים הארוך ביותר במתחם, למעט זנבו, ורוחבו פעם וחצי לפחות מאורך בעל החיים הארוך ביותר במתחם, למעט זנבו;</w:t>
      </w:r>
    </w:p>
    <w:p w:rsidR="008D03EF" w:rsidRDefault="008D03EF" w:rsidP="008E73A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785BE6">
        <w:rPr>
          <w:rStyle w:val="default"/>
          <w:rFonts w:cs="FrankRuehl" w:hint="cs"/>
          <w:rtl/>
        </w:rPr>
        <w:t>לא היה המתחם מלבני, יהיה שטחו לפחות כשטח המוגדר בפסקה (1) וניתן לתחום בו מלבן שרוחבו כאורך בעל החיים הארוך ביותר במתחם, למעט זנבו;</w:t>
      </w:r>
    </w:p>
    <w:p w:rsidR="00785BE6" w:rsidRDefault="00785BE6" w:rsidP="008E73A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גובה המתחם הוא כפליים גובהו של בעל החיים הגבוה ביותר במתחם או פעם אחת אורכו של בעל החיים הארוך ביותר במתחם, למעט זנבו, הגבוה מביניהם.</w:t>
      </w:r>
    </w:p>
    <w:p w:rsidR="00785BE6" w:rsidRDefault="00785BE6" w:rsidP="008D03E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במתחם שמידותיו כאמור בתקנת משנה (א) ניתן להחזיק שני בעלי חיים.</w:t>
      </w:r>
    </w:p>
    <w:p w:rsidR="00785BE6" w:rsidRDefault="00785BE6" w:rsidP="008D03E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יחזיק אדם יותר משני בעלי חיים במתחם, אלא אם כן שטחו גדול מן האמור בתקנת משנה (א), בעבור כל בעל חיים נוסף, במידה השווה לפחות לשטח מלבן שאורכו פעם וחצי מאורך בעל החיים, למעט זנבו, ורוחבו כאורך בעל החיים, למעט זנבו.</w:t>
      </w:r>
    </w:p>
    <w:p w:rsidR="00785BE6" w:rsidRDefault="00785BE6" w:rsidP="008D03E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בתקנת משנה (א)(3), מותר להחזיק סוס או פרד במתחם שגובהו לא יפחת מ-2.5 מטרים.</w:t>
      </w:r>
    </w:p>
    <w:p w:rsidR="00785BE6" w:rsidRDefault="00785BE6" w:rsidP="008D03E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8E73A8">
        <w:rPr>
          <w:rStyle w:val="default"/>
          <w:rFonts w:cs="FrankRuehl" w:hint="cs"/>
          <w:rtl/>
        </w:rPr>
        <w:t>על אף האמור בתקנת משנה (א) מותר להחזיק בכלוב נחש ובלבד שאורך הכלוב כאורך הנחש לפחות וגובהו ורוחבו חצי לפחות מאורך הנחש אך לא פחות מעשרים סנטימטרים, ומותר להחזיק נחש שאורכו עולה על שישה מטרים בכלוב שרוחבו וגובהו שלושה מטרים לפחות.</w:t>
      </w:r>
    </w:p>
    <w:p w:rsidR="008E73A8" w:rsidRDefault="008E73A8" w:rsidP="008D03E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בלי לגרוע מהאמור בתקנת משנה (א) </w:t>
      </w:r>
      <w:r>
        <w:rPr>
          <w:rStyle w:val="default"/>
          <w:rFonts w:cs="FrankRuehl"/>
          <w:rtl/>
        </w:rPr>
        <w:t>–</w:t>
      </w:r>
    </w:p>
    <w:p w:rsidR="008E73A8" w:rsidRDefault="008E73A8" w:rsidP="008E73A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יחזיק אדם בעל חיים שאינו דג במתחם ששטחו קטן משש מאות סנטימטרים מרובעים;</w:t>
      </w:r>
    </w:p>
    <w:p w:rsidR="008E73A8" w:rsidRDefault="008E73A8" w:rsidP="008E73A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יחזיק אדם דג בבית קיבול שנפח המים בו קטן מליטר אחד.</w:t>
      </w:r>
    </w:p>
    <w:p w:rsidR="00094DD9" w:rsidRDefault="00094DD9" w:rsidP="003B4C6D">
      <w:pPr>
        <w:pStyle w:val="P00"/>
        <w:spacing w:before="72"/>
        <w:ind w:left="0" w:right="1134"/>
        <w:rPr>
          <w:rStyle w:val="default"/>
          <w:rFonts w:cs="FrankRuehl" w:hint="cs"/>
          <w:rtl/>
        </w:rPr>
      </w:pPr>
      <w:bookmarkStart w:id="10" w:name="Seif5"/>
      <w:bookmarkEnd w:id="10"/>
      <w:r>
        <w:rPr>
          <w:lang w:val="he-IL"/>
        </w:rPr>
        <w:pict>
          <v:rect id="_x0000_s1127" style="position:absolute;left:0;text-align:left;margin-left:464.5pt;margin-top:8.05pt;width:75.05pt;height:18.1pt;z-index:251631104" o:allowincell="f" filled="f" stroked="f" strokecolor="lime" strokeweight=".25pt">
            <v:textbox inset="0,0,0,0">
              <w:txbxContent>
                <w:p w:rsidR="00E65099" w:rsidRDefault="00E65099" w:rsidP="00094DD9">
                  <w:pPr>
                    <w:spacing w:line="160" w:lineRule="exact"/>
                    <w:jc w:val="left"/>
                    <w:rPr>
                      <w:rFonts w:cs="Miriam" w:hint="cs"/>
                      <w:noProof/>
                      <w:sz w:val="18"/>
                      <w:szCs w:val="18"/>
                      <w:rtl/>
                    </w:rPr>
                  </w:pPr>
                  <w:r>
                    <w:rPr>
                      <w:rFonts w:cs="Miriam" w:hint="cs"/>
                      <w:sz w:val="18"/>
                      <w:szCs w:val="18"/>
                      <w:rtl/>
                    </w:rPr>
                    <w:t>החזקת עופות בכלובים</w:t>
                  </w:r>
                </w:p>
              </w:txbxContent>
            </v:textbox>
            <w10:anchorlock/>
          </v:rect>
        </w:pict>
      </w:r>
      <w:r w:rsidR="00FD3CF5">
        <w:rPr>
          <w:rStyle w:val="big-number"/>
          <w:rFonts w:cs="Miriam" w:hint="cs"/>
          <w:rtl/>
        </w:rPr>
        <w:t>5</w:t>
      </w:r>
      <w:r>
        <w:rPr>
          <w:rStyle w:val="big-number"/>
          <w:rFonts w:cs="Miriam"/>
          <w:rtl/>
        </w:rPr>
        <w:t>.</w:t>
      </w:r>
      <w:r>
        <w:rPr>
          <w:rStyle w:val="big-number"/>
          <w:rFonts w:cs="Miriam"/>
          <w:rtl/>
        </w:rPr>
        <w:tab/>
      </w:r>
      <w:r w:rsidR="003B4C6D">
        <w:rPr>
          <w:rStyle w:val="default"/>
          <w:rFonts w:cs="FrankRuehl" w:hint="cs"/>
          <w:rtl/>
        </w:rPr>
        <w:t>על אף האמור בתקנה 4 לא יחזיק אדם עוף במתחם אלא אם כן נתקיימו תנאים אלה:</w:t>
      </w:r>
    </w:p>
    <w:p w:rsidR="003B4C6D" w:rsidRDefault="003B4C6D" w:rsidP="00475B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מידות המרחב הפנוי מציוד במתחם לא יפחתו מהמפורט להלן:</w:t>
      </w:r>
    </w:p>
    <w:p w:rsidR="003B4C6D" w:rsidRDefault="003B4C6D" w:rsidP="00475BF0">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אורך ורוחב המתחם פי שלושה לפחות מאורך העוף הארוך ביותר בכלוב למעט זנבו;</w:t>
      </w:r>
    </w:p>
    <w:p w:rsidR="003B4C6D" w:rsidRDefault="003B4C6D" w:rsidP="00475BF0">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לא היה המתחם מלבני, ניתן לתחום בו מלבן כאמור בפסקת משנה (א);</w:t>
      </w:r>
    </w:p>
    <w:p w:rsidR="003B4C6D" w:rsidRDefault="003B4C6D" w:rsidP="00475BF0">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גובה המתחם יהיה חמש פעמים אורכו של העוף הגדול ביותר במתחם, למעט זנבו;</w:t>
      </w:r>
    </w:p>
    <w:p w:rsidR="003B4C6D" w:rsidRDefault="003B4C6D" w:rsidP="00475BF0">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מידות המתחם יאפשרו לעוף הגדול ביותר במתחם לפרוש את כנפיו;</w:t>
      </w:r>
    </w:p>
    <w:p w:rsidR="003B4C6D" w:rsidRDefault="003B4C6D" w:rsidP="00475BF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במתחם כאמור בפסקה (1) מותר להחזיק עד שלושה עופות;</w:t>
      </w:r>
    </w:p>
    <w:p w:rsidR="003B4C6D" w:rsidRDefault="003B4C6D" w:rsidP="00475BF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שטח המתחם הפנוי מציוד, לכל עוף נוסף על האמור בפסקה (2) יהיה גדול מן האמור בפסקה (1), במידה השווה לפחות לשטח מלבן שאורכו שלוש פעמים אורך העוף הנוסף למעט זנבו, ורוחבו כאורך העוף למעט זנבו;</w:t>
      </w:r>
    </w:p>
    <w:p w:rsidR="003B4C6D" w:rsidRDefault="003B4C6D" w:rsidP="00475BF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475BF0">
        <w:rPr>
          <w:rStyle w:val="default"/>
          <w:rFonts w:cs="FrankRuehl" w:hint="cs"/>
          <w:rtl/>
        </w:rPr>
        <w:t>במתחם שמוחזקים בו עופות שטבעם לעמוד על ענפים יהיו מוטות אופקיים המספיקים לעמידה של כל העופות בו-זמנית ועובי המוטות מתאים לסוג העופות המוחזק במתחם;</w:t>
      </w:r>
    </w:p>
    <w:p w:rsidR="00475BF0" w:rsidRDefault="00475BF0" w:rsidP="00475BF0">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המרחק בין המוטות האמורים בפסקה (4) יהיה כפליים לפחות מאורך גוף העוף הגדול ביותר הנמצא במתחם, למעט זנבו.</w:t>
      </w:r>
    </w:p>
    <w:p w:rsidR="004C4E16" w:rsidRDefault="004C4E16" w:rsidP="00475BF0">
      <w:pPr>
        <w:pStyle w:val="P00"/>
        <w:spacing w:before="72"/>
        <w:ind w:left="0" w:right="1134"/>
        <w:rPr>
          <w:rStyle w:val="default"/>
          <w:rFonts w:cs="FrankRuehl" w:hint="cs"/>
          <w:rtl/>
        </w:rPr>
      </w:pPr>
      <w:bookmarkStart w:id="11" w:name="Seif6"/>
      <w:bookmarkEnd w:id="11"/>
      <w:r>
        <w:rPr>
          <w:lang w:val="he-IL"/>
        </w:rPr>
        <w:pict>
          <v:rect id="_x0000_s1128" style="position:absolute;left:0;text-align:left;margin-left:464.5pt;margin-top:8.05pt;width:75.05pt;height:18.1pt;z-index:251632128" o:allowincell="f" filled="f" stroked="f" strokecolor="lime" strokeweight=".25pt">
            <v:textbox inset="0,0,0,0">
              <w:txbxContent>
                <w:p w:rsidR="00E65099" w:rsidRDefault="00E65099" w:rsidP="00D21193">
                  <w:pPr>
                    <w:spacing w:line="160" w:lineRule="exact"/>
                    <w:jc w:val="left"/>
                    <w:rPr>
                      <w:rFonts w:cs="Miriam" w:hint="cs"/>
                      <w:noProof/>
                      <w:sz w:val="18"/>
                      <w:szCs w:val="18"/>
                      <w:rtl/>
                    </w:rPr>
                  </w:pPr>
                  <w:r>
                    <w:rPr>
                      <w:rFonts w:cs="Miriam" w:hint="cs"/>
                      <w:sz w:val="18"/>
                      <w:szCs w:val="18"/>
                      <w:rtl/>
                    </w:rPr>
                    <w:t>החזקת בעל חיים בהובלה ובהמתנה</w:t>
                  </w:r>
                </w:p>
              </w:txbxContent>
            </v:textbox>
            <w10:anchorlock/>
          </v:rect>
        </w:pict>
      </w:r>
      <w:r w:rsidR="00373ACB">
        <w:rPr>
          <w:rStyle w:val="big-number"/>
          <w:rFonts w:cs="Miriam" w:hint="cs"/>
          <w:rtl/>
        </w:rPr>
        <w:t>6</w:t>
      </w:r>
      <w:r>
        <w:rPr>
          <w:rStyle w:val="big-number"/>
          <w:rFonts w:cs="Miriam"/>
          <w:rtl/>
        </w:rPr>
        <w:t>.</w:t>
      </w:r>
      <w:r>
        <w:rPr>
          <w:rStyle w:val="big-number"/>
          <w:rFonts w:cs="Miriam"/>
          <w:rtl/>
        </w:rPr>
        <w:tab/>
      </w:r>
      <w:r w:rsidR="00475BF0">
        <w:rPr>
          <w:rStyle w:val="default"/>
          <w:rFonts w:cs="FrankRuehl" w:hint="cs"/>
          <w:rtl/>
        </w:rPr>
        <w:t>(א)</w:t>
      </w:r>
      <w:r w:rsidR="00475BF0">
        <w:rPr>
          <w:rStyle w:val="default"/>
          <w:rFonts w:cs="FrankRuehl" w:hint="cs"/>
          <w:rtl/>
        </w:rPr>
        <w:tab/>
        <w:t>הוראות תקנה 3(א)(9) עד (13) ו-(ג) לא יחולו בעת הובלה או המתנה של בעל חיים, ובלבד שמוביל בעל החיים או מי שהוא בהחזקתו בעת הובלה או המתנה מספק לו מים ומזון בתדירות, באיכות ובכמות המתאימות לצרכיו בעת ההובלה או ההמתנה.</w:t>
      </w:r>
    </w:p>
    <w:p w:rsidR="00475BF0" w:rsidRDefault="00475BF0" w:rsidP="00475B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תקנות 4, 5 ו-16 לא יחולו על </w:t>
      </w:r>
      <w:r>
        <w:rPr>
          <w:rStyle w:val="default"/>
          <w:rFonts w:cs="FrankRuehl"/>
          <w:rtl/>
        </w:rPr>
        <w:t>–</w:t>
      </w:r>
    </w:p>
    <w:p w:rsidR="00475BF0" w:rsidRDefault="00475BF0" w:rsidP="00475BF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החזקת בעל חיים בעת הובלה או המתנה;</w:t>
      </w:r>
    </w:p>
    <w:p w:rsidR="00475BF0" w:rsidRDefault="00475BF0" w:rsidP="00475BF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החזקת בעל חיים בכלוב למשכי זמן קצובים, לצורך תיקון או מניעה של בעיות התנהגות של בעל החיים,</w:t>
      </w:r>
    </w:p>
    <w:p w:rsidR="00475BF0" w:rsidRDefault="00475BF0" w:rsidP="00475BF0">
      <w:pPr>
        <w:pStyle w:val="P00"/>
        <w:spacing w:before="72"/>
        <w:ind w:left="1021" w:right="1134"/>
        <w:rPr>
          <w:rStyle w:val="default"/>
          <w:rFonts w:cs="FrankRuehl" w:hint="cs"/>
          <w:rtl/>
        </w:rPr>
      </w:pPr>
      <w:r>
        <w:rPr>
          <w:rStyle w:val="default"/>
          <w:rFonts w:cs="FrankRuehl" w:hint="cs"/>
          <w:rtl/>
        </w:rPr>
        <w:t>ובלבד שמידות הכלוב מאפשרות לבעל החיים לבצע, בלא קושי, כל אחת מפעולות אלה: לסובב את גופו, לנקותו באמצעות לשונו או מקורו, לקום, לשכב ולפשוט גפיים.</w:t>
      </w:r>
    </w:p>
    <w:p w:rsidR="00475BF0" w:rsidRDefault="00475BF0" w:rsidP="00475BF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B870A0">
        <w:rPr>
          <w:rStyle w:val="default"/>
          <w:rFonts w:cs="FrankRuehl" w:hint="cs"/>
          <w:rtl/>
        </w:rPr>
        <w:t>היה בעל החיים מסדרת הפרסתניים, לא יחולו הוראות תקנה 4 בנסיבות כמפורט בתקנת משנה ב(1) ו-(2) אף אם לא התקיימה בבעל החיים הסיפה של תקנת משנה (ב).</w:t>
      </w:r>
    </w:p>
    <w:p w:rsidR="0044263A" w:rsidRDefault="0044263A" w:rsidP="00B870A0">
      <w:pPr>
        <w:pStyle w:val="P00"/>
        <w:spacing w:before="72"/>
        <w:ind w:left="0" w:right="1134"/>
        <w:rPr>
          <w:rStyle w:val="default"/>
          <w:rFonts w:cs="FrankRuehl" w:hint="cs"/>
          <w:rtl/>
        </w:rPr>
      </w:pPr>
      <w:bookmarkStart w:id="12" w:name="Seif7"/>
      <w:bookmarkEnd w:id="12"/>
      <w:r>
        <w:rPr>
          <w:lang w:val="he-IL"/>
        </w:rPr>
        <w:pict>
          <v:rect id="_x0000_s1129" style="position:absolute;left:0;text-align:left;margin-left:464.5pt;margin-top:8.05pt;width:75.05pt;height:18.1pt;z-index:251633152" o:allowincell="f" filled="f" stroked="f" strokecolor="lime" strokeweight=".25pt">
            <v:textbox inset="0,0,0,0">
              <w:txbxContent>
                <w:p w:rsidR="00E65099" w:rsidRDefault="00E65099" w:rsidP="0044263A">
                  <w:pPr>
                    <w:spacing w:line="160" w:lineRule="exact"/>
                    <w:jc w:val="left"/>
                    <w:rPr>
                      <w:rFonts w:cs="Miriam" w:hint="cs"/>
                      <w:noProof/>
                      <w:sz w:val="18"/>
                      <w:szCs w:val="18"/>
                      <w:rtl/>
                    </w:rPr>
                  </w:pPr>
                  <w:r>
                    <w:rPr>
                      <w:rFonts w:cs="Miriam" w:hint="cs"/>
                      <w:sz w:val="18"/>
                      <w:szCs w:val="18"/>
                      <w:rtl/>
                    </w:rPr>
                    <w:t>טיפול בבעל חיים חולה או סובל</w:t>
                  </w:r>
                </w:p>
              </w:txbxContent>
            </v:textbox>
            <w10:anchorlock/>
          </v:rect>
        </w:pict>
      </w:r>
      <w:r w:rsidR="00333313">
        <w:rPr>
          <w:rStyle w:val="big-number"/>
          <w:rFonts w:cs="Miriam" w:hint="cs"/>
          <w:rtl/>
        </w:rPr>
        <w:t>7</w:t>
      </w:r>
      <w:r>
        <w:rPr>
          <w:rStyle w:val="big-number"/>
          <w:rFonts w:cs="Miriam"/>
          <w:rtl/>
        </w:rPr>
        <w:t>.</w:t>
      </w:r>
      <w:r>
        <w:rPr>
          <w:rStyle w:val="big-number"/>
          <w:rFonts w:cs="Miriam"/>
          <w:rtl/>
        </w:rPr>
        <w:tab/>
      </w:r>
      <w:r w:rsidR="00333313">
        <w:rPr>
          <w:rStyle w:val="default"/>
          <w:rFonts w:cs="FrankRuehl" w:hint="cs"/>
          <w:rtl/>
        </w:rPr>
        <w:t>(א)</w:t>
      </w:r>
      <w:r w:rsidR="00333313">
        <w:rPr>
          <w:rStyle w:val="default"/>
          <w:rFonts w:cs="FrankRuehl" w:hint="cs"/>
          <w:rtl/>
        </w:rPr>
        <w:tab/>
      </w:r>
      <w:r w:rsidR="00B870A0">
        <w:rPr>
          <w:rStyle w:val="default"/>
          <w:rFonts w:cs="FrankRuehl" w:hint="cs"/>
          <w:rtl/>
        </w:rPr>
        <w:t>מחזיק בעל חיים חולה או סובל, יספק לו, בתוך זמן סביר, טיפול הולם לשם ריפויו או לשם הקלת סבלו.</w:t>
      </w:r>
    </w:p>
    <w:p w:rsidR="00B870A0" w:rsidRDefault="00B870A0" w:rsidP="00B870A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דורש הטיפול הרפואי בבעל חיים החזקה בתנאים שונים מן הקבוע בתקנות אלה, יוחזק בעל החיים בתנאים הנדרשים.</w:t>
      </w:r>
    </w:p>
    <w:p w:rsidR="0044263A" w:rsidRDefault="0044263A" w:rsidP="00B870A0">
      <w:pPr>
        <w:pStyle w:val="P00"/>
        <w:spacing w:before="72"/>
        <w:ind w:left="0" w:right="1134"/>
        <w:rPr>
          <w:rStyle w:val="default"/>
          <w:rFonts w:cs="FrankRuehl" w:hint="cs"/>
          <w:rtl/>
        </w:rPr>
      </w:pPr>
      <w:bookmarkStart w:id="13" w:name="Seif8"/>
      <w:bookmarkEnd w:id="13"/>
      <w:r>
        <w:rPr>
          <w:lang w:val="he-IL"/>
        </w:rPr>
        <w:pict>
          <v:rect id="_x0000_s1130" style="position:absolute;left:0;text-align:left;margin-left:464.5pt;margin-top:8.05pt;width:75.05pt;height:18.1pt;z-index:251634176" o:allowincell="f" filled="f" stroked="f" strokecolor="lime" strokeweight=".25pt">
            <v:textbox inset="0,0,0,0">
              <w:txbxContent>
                <w:p w:rsidR="00E65099" w:rsidRDefault="00E65099" w:rsidP="0044263A">
                  <w:pPr>
                    <w:spacing w:line="160" w:lineRule="exact"/>
                    <w:jc w:val="left"/>
                    <w:rPr>
                      <w:rFonts w:cs="Miriam" w:hint="cs"/>
                      <w:noProof/>
                      <w:sz w:val="18"/>
                      <w:szCs w:val="18"/>
                      <w:rtl/>
                    </w:rPr>
                  </w:pPr>
                  <w:r>
                    <w:rPr>
                      <w:rFonts w:cs="Miriam" w:hint="cs"/>
                      <w:sz w:val="18"/>
                      <w:szCs w:val="18"/>
                      <w:rtl/>
                    </w:rPr>
                    <w:t>קשירת בעל חיים</w:t>
                  </w:r>
                </w:p>
              </w:txbxContent>
            </v:textbox>
            <w10:anchorlock/>
          </v:rect>
        </w:pict>
      </w:r>
      <w:r w:rsidR="00333313">
        <w:rPr>
          <w:rStyle w:val="big-number"/>
          <w:rFonts w:cs="Miriam" w:hint="cs"/>
          <w:rtl/>
        </w:rPr>
        <w:t>8</w:t>
      </w:r>
      <w:r>
        <w:rPr>
          <w:rStyle w:val="big-number"/>
          <w:rFonts w:cs="Miriam"/>
          <w:rtl/>
        </w:rPr>
        <w:t>.</w:t>
      </w:r>
      <w:r>
        <w:rPr>
          <w:rStyle w:val="big-number"/>
          <w:rFonts w:cs="Miriam"/>
          <w:rtl/>
        </w:rPr>
        <w:tab/>
      </w:r>
      <w:r w:rsidR="00333313">
        <w:rPr>
          <w:rStyle w:val="default"/>
          <w:rFonts w:cs="FrankRuehl" w:hint="cs"/>
          <w:rtl/>
        </w:rPr>
        <w:t>(א)</w:t>
      </w:r>
      <w:r w:rsidR="00333313">
        <w:rPr>
          <w:rStyle w:val="default"/>
          <w:rFonts w:cs="FrankRuehl" w:hint="cs"/>
          <w:rtl/>
        </w:rPr>
        <w:tab/>
      </w:r>
      <w:r w:rsidR="00B870A0">
        <w:rPr>
          <w:rStyle w:val="default"/>
          <w:rFonts w:cs="FrankRuehl" w:hint="cs"/>
          <w:rtl/>
        </w:rPr>
        <w:t>לא יקשור אדם בעל חיים אם יש אפשרות ממשית שאופן קשירתו יגרום נזק לגופו או לבריאותו</w:t>
      </w:r>
      <w:r w:rsidR="00333313">
        <w:rPr>
          <w:rStyle w:val="default"/>
          <w:rFonts w:cs="FrankRuehl" w:hint="cs"/>
          <w:rtl/>
        </w:rPr>
        <w:t>.</w:t>
      </w:r>
    </w:p>
    <w:p w:rsidR="00B870A0" w:rsidRDefault="00B870A0" w:rsidP="00B870A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יקשור אדם בעל חיים בקולר חנק אלא אם כן הקולר מחובר לרצועה שמוחזקת בידי אדם.</w:t>
      </w:r>
    </w:p>
    <w:p w:rsidR="00B870A0" w:rsidRDefault="00B870A0" w:rsidP="00B870A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יקשור אדם בעל חיים למעט כלב למקומו במקום החזקתו הקבוע או למשך זמן העולה על חמש שעות רצופות אלא אם כן התקיימו הוראות תקנה 4 או 5 בשינויים המחויבים לפי העניין.</w:t>
      </w:r>
    </w:p>
    <w:p w:rsidR="00B870A0" w:rsidRDefault="00B870A0" w:rsidP="00B870A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יקשור אדם כלב למקומו במקום החזקתו הקבוע או למשך זמן העולה על חמש שעות רצופות אלא אם כן התקיימו כל אלה:</w:t>
      </w:r>
    </w:p>
    <w:p w:rsidR="00B870A0" w:rsidRDefault="00B870A0" w:rsidP="00B218F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השטח העומד לרשותו הוא 16 מטרים רבועים לפחות והוא חופשי מעצמים שאמצעי הקשורה של הכלב עלול להסתבך בהם;</w:t>
      </w:r>
    </w:p>
    <w:p w:rsidR="00B870A0" w:rsidRDefault="00B870A0" w:rsidP="00B218F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אורך אמצעי הקשירה אינו פחות ממטר וחצי ואופן הקשירה מאפשר לכלב להסתובב בכל השטח האמור בפסקה (1);</w:t>
      </w:r>
    </w:p>
    <w:p w:rsidR="00B870A0" w:rsidRDefault="00B870A0" w:rsidP="00B218F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B218F8">
        <w:rPr>
          <w:rStyle w:val="default"/>
          <w:rFonts w:cs="FrankRuehl" w:hint="cs"/>
          <w:rtl/>
        </w:rPr>
        <w:t>לכלב גישה חופשית למחסה נקי, ומוגן משמש, רוח וגשם שבו מקום מרבץ; היה מקום המרבץ עשוי בטון או מתכת יונח עליו בידוד תרמי;</w:t>
      </w:r>
    </w:p>
    <w:p w:rsidR="00B218F8" w:rsidRDefault="00B218F8" w:rsidP="00B218F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לכלב גישה חופשית למרחב מוצל ששטחו אינו פחות משלושה מטרים רבועים; בחישוב שטחו של מרחב כאמור לא ייכלל שטח מלונה.</w:t>
      </w:r>
    </w:p>
    <w:p w:rsidR="00B218F8" w:rsidRDefault="00B218F8" w:rsidP="00B870A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לא יקשור אדם בעל חיים למקומו במקום החזקתו הקבוע בלא הפסקה לפעילות גופנית; לעניין פסקה זו, "פעילות גופנית" </w:t>
      </w:r>
      <w:r>
        <w:rPr>
          <w:rStyle w:val="default"/>
          <w:rFonts w:cs="FrankRuehl"/>
          <w:rtl/>
        </w:rPr>
        <w:t>–</w:t>
      </w:r>
      <w:r>
        <w:rPr>
          <w:rStyle w:val="default"/>
          <w:rFonts w:cs="FrankRuehl" w:hint="cs"/>
          <w:rtl/>
        </w:rPr>
        <w:t xml:space="preserve"> יציאה לטיול או שחרור בעל החיים בחצר.</w:t>
      </w:r>
    </w:p>
    <w:p w:rsidR="00B218F8" w:rsidRPr="00B218F8" w:rsidRDefault="00B218F8" w:rsidP="00B218F8">
      <w:pPr>
        <w:pStyle w:val="medium2-header"/>
        <w:keepLines w:val="0"/>
        <w:spacing w:before="72"/>
        <w:ind w:left="0" w:right="1134"/>
        <w:rPr>
          <w:rFonts w:cs="FrankRuehl" w:hint="cs"/>
          <w:noProof/>
          <w:rtl/>
        </w:rPr>
      </w:pPr>
      <w:bookmarkStart w:id="14" w:name="med2"/>
      <w:bookmarkEnd w:id="14"/>
      <w:r w:rsidRPr="00B218F8">
        <w:rPr>
          <w:rFonts w:cs="FrankRuehl" w:hint="cs"/>
          <w:noProof/>
          <w:rtl/>
        </w:rPr>
        <w:t>פרק ג': החזקת בעלי חיים במיתקן</w:t>
      </w:r>
    </w:p>
    <w:p w:rsidR="0044263A" w:rsidRDefault="0044263A" w:rsidP="00B218F8">
      <w:pPr>
        <w:pStyle w:val="P00"/>
        <w:spacing w:before="72"/>
        <w:ind w:left="0" w:right="1134"/>
        <w:rPr>
          <w:rStyle w:val="default"/>
          <w:rFonts w:cs="FrankRuehl" w:hint="cs"/>
          <w:rtl/>
        </w:rPr>
      </w:pPr>
      <w:bookmarkStart w:id="15" w:name="Seif9"/>
      <w:bookmarkEnd w:id="15"/>
      <w:r>
        <w:rPr>
          <w:lang w:val="he-IL"/>
        </w:rPr>
        <w:pict>
          <v:rect id="_x0000_s1131" style="position:absolute;left:0;text-align:left;margin-left:464.5pt;margin-top:8.05pt;width:75.05pt;height:18.1pt;z-index:251635200" o:allowincell="f" filled="f" stroked="f" strokecolor="lime" strokeweight=".25pt">
            <v:textbox inset="0,0,0,0">
              <w:txbxContent>
                <w:p w:rsidR="00E65099" w:rsidRDefault="00E65099" w:rsidP="0044263A">
                  <w:pPr>
                    <w:spacing w:line="160" w:lineRule="exact"/>
                    <w:jc w:val="left"/>
                    <w:rPr>
                      <w:rFonts w:cs="Miriam" w:hint="cs"/>
                      <w:noProof/>
                      <w:sz w:val="18"/>
                      <w:szCs w:val="18"/>
                      <w:rtl/>
                    </w:rPr>
                  </w:pPr>
                  <w:r>
                    <w:rPr>
                      <w:rFonts w:cs="Miriam" w:hint="cs"/>
                      <w:sz w:val="18"/>
                      <w:szCs w:val="18"/>
                      <w:rtl/>
                    </w:rPr>
                    <w:t>הודעה על מיתקן</w:t>
                  </w:r>
                </w:p>
              </w:txbxContent>
            </v:textbox>
            <w10:anchorlock/>
          </v:rect>
        </w:pict>
      </w:r>
      <w:r w:rsidR="00333313">
        <w:rPr>
          <w:rStyle w:val="big-number"/>
          <w:rFonts w:cs="Miriam" w:hint="cs"/>
          <w:rtl/>
        </w:rPr>
        <w:t>9</w:t>
      </w:r>
      <w:r>
        <w:rPr>
          <w:rStyle w:val="big-number"/>
          <w:rFonts w:cs="Miriam"/>
          <w:rtl/>
        </w:rPr>
        <w:t>.</w:t>
      </w:r>
      <w:r>
        <w:rPr>
          <w:rStyle w:val="big-number"/>
          <w:rFonts w:cs="Miriam"/>
          <w:rtl/>
        </w:rPr>
        <w:tab/>
      </w:r>
      <w:r w:rsidR="00333313">
        <w:rPr>
          <w:rStyle w:val="default"/>
          <w:rFonts w:cs="FrankRuehl" w:hint="cs"/>
          <w:rtl/>
        </w:rPr>
        <w:t>(א)</w:t>
      </w:r>
      <w:r w:rsidR="00333313">
        <w:rPr>
          <w:rStyle w:val="default"/>
          <w:rFonts w:cs="FrankRuehl" w:hint="cs"/>
          <w:rtl/>
        </w:rPr>
        <w:tab/>
      </w:r>
      <w:r w:rsidR="00B218F8">
        <w:rPr>
          <w:rStyle w:val="default"/>
          <w:rFonts w:cs="FrankRuehl" w:hint="cs"/>
          <w:rtl/>
        </w:rPr>
        <w:t xml:space="preserve">בעלי של מיתקן או מנהלו יודיע לרופא הווטרינר העירוני של הרשות המקומית שבתחומה נמצא המיתקן על המיתקן שבבעלותו או בניהולו; ההודעה תהיה לפי טופס 1 שבתוספת הראשונה, ויפורטו בה סוגי בעלי החיים שיוחזקו במיתקן ומקום החזקתם בו (בתקנות אלה </w:t>
      </w:r>
      <w:r w:rsidR="00B218F8">
        <w:rPr>
          <w:rStyle w:val="default"/>
          <w:rFonts w:cs="FrankRuehl"/>
          <w:rtl/>
        </w:rPr>
        <w:t>–</w:t>
      </w:r>
      <w:r w:rsidR="00B218F8">
        <w:rPr>
          <w:rStyle w:val="default"/>
          <w:rFonts w:cs="FrankRuehl" w:hint="cs"/>
          <w:rtl/>
        </w:rPr>
        <w:t xml:space="preserve"> הודעה); היה המיתקן פינת ליטוף תימסר ההודעה לרופא הווטרינר העירוני של הרשות המקומית שבתחומה מוחזקים בעלי החיים דרך קבע.</w:t>
      </w:r>
    </w:p>
    <w:p w:rsidR="00B218F8" w:rsidRDefault="00B218F8" w:rsidP="00B218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בעלו של מיתקן או מנהלו יודיע לרופא הווטרינר העירוני של הרשות המקומית שבתחומה נמצא המיתקן על כל שינוי שחל בפרטי ההודעה בתוך עשרה ימים מיום השינוי.</w:t>
      </w:r>
    </w:p>
    <w:p w:rsidR="00B218F8" w:rsidRDefault="00B218F8" w:rsidP="00B218F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קיבל הרופא הווטרינר העירוני או מי מטעמו הודעה או הודעת שינוי, יאשר קבלתה בטופס במקום שיועד לכך.</w:t>
      </w:r>
    </w:p>
    <w:p w:rsidR="00B218F8" w:rsidRDefault="00B218F8" w:rsidP="00B218F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בעל מיתקן או מנהלו לא יפעיל מיתקן ולא יתיר לאחר להפעילו אלא אם כן בידיו אישור קבלת ההודעה כאמור בתקנת משנה (ג); ואם היה להודעה שינוי, אישור קבלת הודעה על השינוי.</w:t>
      </w:r>
    </w:p>
    <w:p w:rsidR="0044263A" w:rsidRDefault="0044263A" w:rsidP="00B218F8">
      <w:pPr>
        <w:pStyle w:val="P00"/>
        <w:spacing w:before="72"/>
        <w:ind w:left="0" w:right="1134"/>
        <w:rPr>
          <w:rStyle w:val="default"/>
          <w:rFonts w:cs="FrankRuehl" w:hint="cs"/>
          <w:rtl/>
        </w:rPr>
      </w:pPr>
      <w:bookmarkStart w:id="16" w:name="Seif10"/>
      <w:bookmarkEnd w:id="16"/>
      <w:r>
        <w:rPr>
          <w:lang w:val="he-IL"/>
        </w:rPr>
        <w:pict>
          <v:rect id="_x0000_s1132" style="position:absolute;left:0;text-align:left;margin-left:464.5pt;margin-top:8.05pt;width:75.05pt;height:18.1pt;z-index:251636224" o:allowincell="f" filled="f" stroked="f" strokecolor="lime" strokeweight=".25pt">
            <v:textbox inset="0,0,0,0">
              <w:txbxContent>
                <w:p w:rsidR="00E65099" w:rsidRDefault="00E65099" w:rsidP="0044263A">
                  <w:pPr>
                    <w:spacing w:line="160" w:lineRule="exact"/>
                    <w:jc w:val="left"/>
                    <w:rPr>
                      <w:rFonts w:cs="Miriam" w:hint="cs"/>
                      <w:noProof/>
                      <w:sz w:val="18"/>
                      <w:szCs w:val="18"/>
                      <w:rtl/>
                    </w:rPr>
                  </w:pPr>
                  <w:r>
                    <w:rPr>
                      <w:rFonts w:cs="Miriam" w:hint="cs"/>
                      <w:sz w:val="18"/>
                      <w:szCs w:val="18"/>
                      <w:rtl/>
                    </w:rPr>
                    <w:t>הפעלת מיתקן</w:t>
                  </w:r>
                </w:p>
              </w:txbxContent>
            </v:textbox>
            <w10:anchorlock/>
          </v:rect>
        </w:pict>
      </w:r>
      <w:r>
        <w:rPr>
          <w:rStyle w:val="big-number"/>
          <w:rFonts w:cs="Miriam" w:hint="cs"/>
          <w:rtl/>
        </w:rPr>
        <w:t>10</w:t>
      </w:r>
      <w:r>
        <w:rPr>
          <w:rStyle w:val="big-number"/>
          <w:rFonts w:cs="Miriam"/>
          <w:rtl/>
        </w:rPr>
        <w:t>.</w:t>
      </w:r>
      <w:r>
        <w:rPr>
          <w:rStyle w:val="big-number"/>
          <w:rFonts w:cs="Miriam"/>
          <w:rtl/>
        </w:rPr>
        <w:tab/>
      </w:r>
      <w:r w:rsidR="00B218F8">
        <w:rPr>
          <w:rStyle w:val="default"/>
          <w:rFonts w:cs="FrankRuehl" w:hint="cs"/>
          <w:rtl/>
        </w:rPr>
        <w:t xml:space="preserve">אחראי על מיתקן לא יפעילו אלא אם כן </w:t>
      </w:r>
      <w:r w:rsidR="00B218F8">
        <w:rPr>
          <w:rStyle w:val="default"/>
          <w:rFonts w:cs="FrankRuehl"/>
          <w:rtl/>
        </w:rPr>
        <w:t>–</w:t>
      </w:r>
    </w:p>
    <w:p w:rsidR="00B218F8" w:rsidRDefault="00B218F8" w:rsidP="00B218F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בעל הידע הנדרש להחזקה של בעלי החיים מן הסוג שבמיתקן ולטיפול בהם;</w:t>
      </w:r>
    </w:p>
    <w:p w:rsidR="00B218F8" w:rsidRDefault="00B218F8" w:rsidP="00B218F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העובדים במיתקן הודרכו לפעול לפי תקנות אלה, ומספרם מספיק לקיום הוראותיהן;</w:t>
      </w:r>
    </w:p>
    <w:p w:rsidR="00B218F8" w:rsidRDefault="00B218F8" w:rsidP="00B218F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הוא נוכח במיתקן בכל עת שהמיתקן פתוח למבקרים.</w:t>
      </w:r>
    </w:p>
    <w:p w:rsidR="0044263A" w:rsidRDefault="0044263A" w:rsidP="00B218F8">
      <w:pPr>
        <w:pStyle w:val="P00"/>
        <w:spacing w:before="72"/>
        <w:ind w:left="0" w:right="1134"/>
        <w:rPr>
          <w:rStyle w:val="default"/>
          <w:rFonts w:cs="FrankRuehl" w:hint="cs"/>
          <w:rtl/>
        </w:rPr>
      </w:pPr>
      <w:bookmarkStart w:id="17" w:name="Seif11"/>
      <w:bookmarkEnd w:id="17"/>
      <w:r>
        <w:rPr>
          <w:lang w:val="he-IL"/>
        </w:rPr>
        <w:pict>
          <v:rect id="_x0000_s1133" style="position:absolute;left:0;text-align:left;margin-left:464.5pt;margin-top:8.05pt;width:75.05pt;height:18.1pt;z-index:251637248" o:allowincell="f" filled="f" stroked="f" strokecolor="lime" strokeweight=".25pt">
            <v:textbox inset="0,0,0,0">
              <w:txbxContent>
                <w:p w:rsidR="00E65099" w:rsidRDefault="00E65099" w:rsidP="0044263A">
                  <w:pPr>
                    <w:spacing w:line="160" w:lineRule="exact"/>
                    <w:jc w:val="left"/>
                    <w:rPr>
                      <w:rFonts w:cs="Miriam" w:hint="cs"/>
                      <w:noProof/>
                      <w:sz w:val="18"/>
                      <w:szCs w:val="18"/>
                      <w:rtl/>
                    </w:rPr>
                  </w:pPr>
                  <w:r>
                    <w:rPr>
                      <w:rFonts w:cs="Miriam" w:hint="cs"/>
                      <w:sz w:val="18"/>
                      <w:szCs w:val="18"/>
                      <w:rtl/>
                    </w:rPr>
                    <w:t>החזקת בעלי חיים במיתקן</w:t>
                  </w:r>
                </w:p>
              </w:txbxContent>
            </v:textbox>
            <w10:anchorlock/>
          </v:rect>
        </w:pict>
      </w:r>
      <w:r>
        <w:rPr>
          <w:rStyle w:val="big-number"/>
          <w:rFonts w:cs="Miriam" w:hint="cs"/>
          <w:rtl/>
        </w:rPr>
        <w:t>1</w:t>
      </w:r>
      <w:r w:rsidR="00333313">
        <w:rPr>
          <w:rStyle w:val="big-number"/>
          <w:rFonts w:cs="Miriam" w:hint="cs"/>
          <w:rtl/>
        </w:rPr>
        <w:t>1</w:t>
      </w:r>
      <w:r>
        <w:rPr>
          <w:rStyle w:val="big-number"/>
          <w:rFonts w:cs="Miriam"/>
          <w:rtl/>
        </w:rPr>
        <w:t>.</w:t>
      </w:r>
      <w:r>
        <w:rPr>
          <w:rStyle w:val="big-number"/>
          <w:rFonts w:cs="Miriam"/>
          <w:rtl/>
        </w:rPr>
        <w:tab/>
      </w:r>
      <w:r w:rsidR="00B218F8">
        <w:rPr>
          <w:rStyle w:val="default"/>
          <w:rFonts w:cs="FrankRuehl" w:hint="cs"/>
          <w:rtl/>
        </w:rPr>
        <w:t>(א)</w:t>
      </w:r>
      <w:r w:rsidR="00B218F8">
        <w:rPr>
          <w:rStyle w:val="default"/>
          <w:rFonts w:cs="FrankRuehl" w:hint="cs"/>
          <w:rtl/>
        </w:rPr>
        <w:tab/>
      </w:r>
      <w:r w:rsidR="005C13E4">
        <w:rPr>
          <w:rStyle w:val="default"/>
          <w:rFonts w:cs="FrankRuehl" w:hint="cs"/>
          <w:rtl/>
        </w:rPr>
        <w:t>בעל מיתקן שהוא עסק, יציב במיתקן שלט שרשום בו כי אסורה האכלת בעל חיים או נגיעה בו או בכלובו בלא אישור האחראי על המיתקן או מדריך.</w:t>
      </w:r>
    </w:p>
    <w:p w:rsidR="005C13E4" w:rsidRDefault="005C13E4" w:rsidP="005C13E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אחראי על מיתקן או מדריך לא יתיר מגע בבעל חיים או האכלתו אלא אם כן הוכח, להנחת דעתו, כי האדם שייגע בבעל החיים או יאכילו יודע מהי הדרך הנכונה לעשות זאת בלי לגרום לו כאב או סבל.</w:t>
      </w:r>
    </w:p>
    <w:p w:rsidR="005C13E4" w:rsidRDefault="005C13E4" w:rsidP="005C13E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יגע מבקר בבעל חיים במיתקן ולא יאכילו אלא באישורו ובפיקוחו של מדריך.</w:t>
      </w:r>
    </w:p>
    <w:p w:rsidR="005C13E4" w:rsidRDefault="005C13E4" w:rsidP="005C13E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אחראי על מיתקן, ינקוט את כל האמצעים הדרושים באופן סביר, בנסיבות העניין, כדי למנוע פגיעה בבעלי החיים או הטרדתם בכל עת, לרבות כשהמיתקן סגור לקהל.</w:t>
      </w:r>
    </w:p>
    <w:p w:rsidR="005C13E4" w:rsidRDefault="005C13E4" w:rsidP="005C13E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אחראי על מיתקן ידאג לביקורת יומית של כל ההתקנים ובעלי החיים במיתקן, לאיתור תקלות וסימני מצוקה או מחלה.</w:t>
      </w:r>
    </w:p>
    <w:p w:rsidR="005C13E4" w:rsidRDefault="005C13E4" w:rsidP="005C13E4">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אחראי על מיתקן לא ישאיר בעל חיים במיתקן בלא השגחת עובד לתקופה העולה על 26 שעות רצופות ובלבד שהתקיימו הוראות תקנות אלה.</w:t>
      </w:r>
    </w:p>
    <w:p w:rsidR="005C13E4" w:rsidRDefault="005C13E4" w:rsidP="005C13E4">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אחראי על מיתקן יציב במיתקן שלט במקום גלוי לעין בעת שהמיתקן סגור שרשום בו שם ומספר טלפון של אחראי שאליו ניתן לפנות בעת שהמיתקן סגור.</w:t>
      </w:r>
    </w:p>
    <w:p w:rsidR="005C13E4" w:rsidRDefault="005C13E4" w:rsidP="005C13E4">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אחראי על חנות לא יחזיק בחנות כלב, חמוס או חתול שגילו פחות מ-60 ימים; הוראה זו לא תחול על בית גידול שהוא גם חנות.</w:t>
      </w:r>
    </w:p>
    <w:p w:rsidR="00310CCE" w:rsidRDefault="00310CCE" w:rsidP="005C13E4">
      <w:pPr>
        <w:pStyle w:val="P00"/>
        <w:spacing w:before="72"/>
        <w:ind w:left="0" w:right="1134"/>
        <w:rPr>
          <w:rStyle w:val="default"/>
          <w:rFonts w:cs="FrankRuehl" w:hint="cs"/>
          <w:rtl/>
        </w:rPr>
      </w:pPr>
      <w:r>
        <w:rPr>
          <w:rFonts w:cs="FrankRuehl" w:hint="cs"/>
          <w:sz w:val="26"/>
          <w:rtl/>
          <w:lang w:eastAsia="en-US"/>
        </w:rPr>
        <w:pict>
          <v:shape id="_x0000_s1168" type="#_x0000_t202" style="position:absolute;left:0;text-align:left;margin-left:470.35pt;margin-top:7.1pt;width:1in;height:9pt;z-index:251671040" filled="f" stroked="f">
            <v:textbox inset="1mm,0,1mm,0">
              <w:txbxContent>
                <w:p w:rsidR="00E65099" w:rsidRDefault="00E65099" w:rsidP="00310CCE">
                  <w:pPr>
                    <w:spacing w:line="160" w:lineRule="exact"/>
                    <w:jc w:val="left"/>
                    <w:rPr>
                      <w:rFonts w:cs="Miriam" w:hint="cs"/>
                      <w:noProof/>
                      <w:sz w:val="18"/>
                      <w:szCs w:val="18"/>
                      <w:rtl/>
                    </w:rPr>
                  </w:pPr>
                  <w:r>
                    <w:rPr>
                      <w:rFonts w:cs="Miriam" w:hint="cs"/>
                      <w:sz w:val="18"/>
                      <w:szCs w:val="18"/>
                      <w:rtl/>
                    </w:rPr>
                    <w:t>תק' תשע"ד-2014</w:t>
                  </w:r>
                </w:p>
              </w:txbxContent>
            </v:textbox>
          </v:shape>
        </w:pict>
      </w:r>
      <w:r>
        <w:rPr>
          <w:rStyle w:val="default"/>
          <w:rFonts w:cs="FrankRuehl" w:hint="cs"/>
          <w:rtl/>
        </w:rPr>
        <w:tab/>
        <w:t>(ט)</w:t>
      </w:r>
      <w:r>
        <w:rPr>
          <w:rStyle w:val="default"/>
          <w:rFonts w:cs="FrankRuehl" w:hint="cs"/>
          <w:rtl/>
        </w:rPr>
        <w:tab/>
        <w:t>במיתקן שהוא חנות לא יחזיק האחראי בעל חיים שלמטרות נוי בוצעו בו חיתוך ברקמה חיה, קעקוע או צביעה באמצעי הפוגע ברקמה חיה או חודר לתוכה; הוראה זו לא תחול על החזקת בעלי חיים במיתקן שהוא בית מחסה.</w:t>
      </w:r>
    </w:p>
    <w:p w:rsidR="00310CCE" w:rsidRPr="00CB7A87" w:rsidRDefault="00310CCE" w:rsidP="00310CCE">
      <w:pPr>
        <w:pStyle w:val="P00"/>
        <w:spacing w:before="0"/>
        <w:ind w:left="0" w:right="1134"/>
        <w:rPr>
          <w:rStyle w:val="default"/>
          <w:rFonts w:cs="FrankRuehl" w:hint="cs"/>
          <w:vanish/>
          <w:color w:val="FF0000"/>
          <w:sz w:val="20"/>
          <w:szCs w:val="20"/>
          <w:shd w:val="clear" w:color="auto" w:fill="FFFF99"/>
          <w:rtl/>
        </w:rPr>
      </w:pPr>
      <w:bookmarkStart w:id="18" w:name="Rov129"/>
      <w:r w:rsidRPr="00CB7A87">
        <w:rPr>
          <w:rStyle w:val="default"/>
          <w:rFonts w:cs="FrankRuehl" w:hint="cs"/>
          <w:vanish/>
          <w:color w:val="FF0000"/>
          <w:sz w:val="20"/>
          <w:szCs w:val="20"/>
          <w:shd w:val="clear" w:color="auto" w:fill="FFFF99"/>
          <w:rtl/>
        </w:rPr>
        <w:t>מיום 16.3.2014</w:t>
      </w:r>
    </w:p>
    <w:p w:rsidR="00310CCE" w:rsidRPr="00CB7A87" w:rsidRDefault="00310CCE" w:rsidP="00310CCE">
      <w:pPr>
        <w:pStyle w:val="P00"/>
        <w:spacing w:before="0"/>
        <w:ind w:left="0" w:right="1134"/>
        <w:rPr>
          <w:rStyle w:val="default"/>
          <w:rFonts w:cs="FrankRuehl" w:hint="cs"/>
          <w:vanish/>
          <w:sz w:val="20"/>
          <w:szCs w:val="20"/>
          <w:shd w:val="clear" w:color="auto" w:fill="FFFF99"/>
          <w:rtl/>
        </w:rPr>
      </w:pPr>
      <w:r w:rsidRPr="00CB7A87">
        <w:rPr>
          <w:rStyle w:val="default"/>
          <w:rFonts w:cs="FrankRuehl" w:hint="cs"/>
          <w:b/>
          <w:bCs/>
          <w:vanish/>
          <w:sz w:val="20"/>
          <w:szCs w:val="20"/>
          <w:shd w:val="clear" w:color="auto" w:fill="FFFF99"/>
          <w:rtl/>
        </w:rPr>
        <w:t>תק' תשע"ד-2014</w:t>
      </w:r>
    </w:p>
    <w:p w:rsidR="00310CCE" w:rsidRPr="00CB7A87" w:rsidRDefault="00310CCE" w:rsidP="00310CCE">
      <w:pPr>
        <w:pStyle w:val="P00"/>
        <w:spacing w:before="0"/>
        <w:ind w:left="0" w:right="1134"/>
        <w:rPr>
          <w:rStyle w:val="default"/>
          <w:rFonts w:cs="FrankRuehl" w:hint="cs"/>
          <w:vanish/>
          <w:sz w:val="20"/>
          <w:szCs w:val="20"/>
          <w:shd w:val="clear" w:color="auto" w:fill="FFFF99"/>
          <w:rtl/>
        </w:rPr>
      </w:pPr>
      <w:hyperlink r:id="rId11" w:history="1">
        <w:r w:rsidRPr="00CB7A87">
          <w:rPr>
            <w:rStyle w:val="Hyperlink"/>
            <w:rFonts w:cs="FrankRuehl" w:hint="cs"/>
            <w:vanish/>
            <w:szCs w:val="20"/>
            <w:shd w:val="clear" w:color="auto" w:fill="FFFF99"/>
            <w:rtl/>
          </w:rPr>
          <w:t>ק"ת תשע"ד מס' 7329</w:t>
        </w:r>
      </w:hyperlink>
      <w:r w:rsidRPr="00CB7A87">
        <w:rPr>
          <w:rStyle w:val="default"/>
          <w:rFonts w:cs="FrankRuehl" w:hint="cs"/>
          <w:vanish/>
          <w:sz w:val="20"/>
          <w:szCs w:val="20"/>
          <w:shd w:val="clear" w:color="auto" w:fill="FFFF99"/>
          <w:rtl/>
        </w:rPr>
        <w:t xml:space="preserve"> מיום 14.1.2014 עמ' 519</w:t>
      </w:r>
    </w:p>
    <w:p w:rsidR="00310CCE" w:rsidRPr="00310CCE" w:rsidRDefault="00310CCE" w:rsidP="00310CCE">
      <w:pPr>
        <w:pStyle w:val="P00"/>
        <w:spacing w:before="0"/>
        <w:ind w:left="0" w:right="1134"/>
        <w:rPr>
          <w:rStyle w:val="default"/>
          <w:rFonts w:cs="FrankRuehl" w:hint="cs"/>
          <w:sz w:val="2"/>
          <w:szCs w:val="2"/>
          <w:rtl/>
        </w:rPr>
      </w:pPr>
      <w:r w:rsidRPr="00CB7A87">
        <w:rPr>
          <w:rStyle w:val="default"/>
          <w:rFonts w:cs="FrankRuehl" w:hint="cs"/>
          <w:b/>
          <w:bCs/>
          <w:vanish/>
          <w:sz w:val="20"/>
          <w:szCs w:val="20"/>
          <w:shd w:val="clear" w:color="auto" w:fill="FFFF99"/>
          <w:rtl/>
        </w:rPr>
        <w:t>הוספת תקנת משנה 11(ט)</w:t>
      </w:r>
      <w:bookmarkEnd w:id="18"/>
    </w:p>
    <w:p w:rsidR="0044263A" w:rsidRDefault="0044263A" w:rsidP="005C13E4">
      <w:pPr>
        <w:pStyle w:val="P00"/>
        <w:spacing w:before="72"/>
        <w:ind w:left="0" w:right="1134"/>
        <w:rPr>
          <w:rStyle w:val="default"/>
          <w:rFonts w:cs="FrankRuehl" w:hint="cs"/>
          <w:rtl/>
        </w:rPr>
      </w:pPr>
      <w:bookmarkStart w:id="19" w:name="Seif12"/>
      <w:bookmarkEnd w:id="19"/>
      <w:r>
        <w:rPr>
          <w:lang w:val="he-IL"/>
        </w:rPr>
        <w:pict>
          <v:rect id="_x0000_s1134" style="position:absolute;left:0;text-align:left;margin-left:464.5pt;margin-top:8.05pt;width:75.05pt;height:18.1pt;z-index:251638272" o:allowincell="f" filled="f" stroked="f" strokecolor="lime" strokeweight=".25pt">
            <v:textbox inset="0,0,0,0">
              <w:txbxContent>
                <w:p w:rsidR="00E65099" w:rsidRDefault="00E65099" w:rsidP="0044263A">
                  <w:pPr>
                    <w:spacing w:line="160" w:lineRule="exact"/>
                    <w:jc w:val="left"/>
                    <w:rPr>
                      <w:rFonts w:cs="Miriam" w:hint="cs"/>
                      <w:noProof/>
                      <w:sz w:val="18"/>
                      <w:szCs w:val="18"/>
                      <w:rtl/>
                    </w:rPr>
                  </w:pPr>
                  <w:r>
                    <w:rPr>
                      <w:rFonts w:cs="Miriam" w:hint="cs"/>
                      <w:sz w:val="18"/>
                      <w:szCs w:val="18"/>
                      <w:rtl/>
                    </w:rPr>
                    <w:t>פיקוח רפואי</w:t>
                  </w:r>
                </w:p>
              </w:txbxContent>
            </v:textbox>
            <w10:anchorlock/>
          </v:rect>
        </w:pict>
      </w:r>
      <w:r>
        <w:rPr>
          <w:rStyle w:val="big-number"/>
          <w:rFonts w:cs="Miriam" w:hint="cs"/>
          <w:rtl/>
        </w:rPr>
        <w:t>1</w:t>
      </w:r>
      <w:r w:rsidR="00333313">
        <w:rPr>
          <w:rStyle w:val="big-number"/>
          <w:rFonts w:cs="Miriam" w:hint="cs"/>
          <w:rtl/>
        </w:rPr>
        <w:t>2</w:t>
      </w:r>
      <w:r>
        <w:rPr>
          <w:rStyle w:val="big-number"/>
          <w:rFonts w:cs="Miriam"/>
          <w:rtl/>
        </w:rPr>
        <w:t>.</w:t>
      </w:r>
      <w:r>
        <w:rPr>
          <w:rStyle w:val="big-number"/>
          <w:rFonts w:cs="Miriam"/>
          <w:rtl/>
        </w:rPr>
        <w:tab/>
      </w:r>
      <w:r w:rsidR="005C13E4">
        <w:rPr>
          <w:rStyle w:val="default"/>
          <w:rFonts w:cs="FrankRuehl" w:hint="cs"/>
          <w:rtl/>
        </w:rPr>
        <w:t xml:space="preserve">אחראי על מיתקן </w:t>
      </w:r>
      <w:r w:rsidR="005C13E4">
        <w:rPr>
          <w:rStyle w:val="default"/>
          <w:rFonts w:cs="FrankRuehl"/>
          <w:rtl/>
        </w:rPr>
        <w:t>–</w:t>
      </w:r>
    </w:p>
    <w:p w:rsidR="005C13E4" w:rsidRDefault="005C13E4" w:rsidP="005C13E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ינקוט את כל האמצעים הדרושים לבדיקת כל בעלי החיים שבמיתקן בידי רופא וטרינר פעם בחודש לפחות;</w:t>
      </w:r>
    </w:p>
    <w:p w:rsidR="005C13E4" w:rsidRDefault="005C13E4" w:rsidP="005C13E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יחזיק כלב, חתול, חמוס או ארנבון שנקלטו במיתקן בבידוד כמפורט בתקנה 13 ולא יוציאם ממנו עד לבדיקתם בידי רופא וטרינר;</w:t>
      </w:r>
    </w:p>
    <w:p w:rsidR="005C13E4" w:rsidRDefault="005C13E4" w:rsidP="005C13E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יביא לבדיקת רופא וטרינר, בתוך זמן סביר, כל בעל חיים, למעט דגים, הנמצא במיתקן והמגלה סימני מחלה או פציעה;</w:t>
      </w:r>
    </w:p>
    <w:p w:rsidR="005C13E4" w:rsidRDefault="005C13E4" w:rsidP="005C13E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ינהל רישום של כל גילוי סימני מחלה ומצוקה אצל בעל חיים והבדיקות והטיפולים הרפואיים שניתנו לבעלי החיים שבמיתקן, לרבות בדיקות שגרתיות ותוצאותיהן; רישום כאמור יכלול: תאריך, סוג הטיפול או הבדיקה, פרטי בעל החיים שטופל, הוראות המשך טיפול שניתנו וכן שמו, חתימתו ומספר רישיונו של הרופא הווטרינר שבצע את הבדיקה או הורה על הטיפול;</w:t>
      </w:r>
    </w:p>
    <w:p w:rsidR="005C13E4" w:rsidRDefault="005C13E4" w:rsidP="005C13E4">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ישמור רישום כאמור בפסקה (4) למשך שנתיים מיום עריכתו;</w:t>
      </w:r>
    </w:p>
    <w:p w:rsidR="005C13E4" w:rsidRDefault="005C13E4" w:rsidP="005C13E4">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יעביר לרופא הווטרינר העירוני, לא יאוחר מהיום העשירי בכל חודש, דוח לפי טופס 2 שבתוספת הראשונה, על בדיקות בעלי חיים במיתקן.</w:t>
      </w:r>
    </w:p>
    <w:p w:rsidR="0044263A" w:rsidRDefault="0044263A" w:rsidP="005C13E4">
      <w:pPr>
        <w:pStyle w:val="P00"/>
        <w:spacing w:before="72"/>
        <w:ind w:left="0" w:right="1134"/>
        <w:rPr>
          <w:rStyle w:val="default"/>
          <w:rFonts w:cs="FrankRuehl" w:hint="cs"/>
          <w:rtl/>
        </w:rPr>
      </w:pPr>
      <w:bookmarkStart w:id="20" w:name="Seif13"/>
      <w:bookmarkEnd w:id="20"/>
      <w:r>
        <w:rPr>
          <w:lang w:val="he-IL"/>
        </w:rPr>
        <w:pict>
          <v:rect id="_x0000_s1135" style="position:absolute;left:0;text-align:left;margin-left:464.5pt;margin-top:8.05pt;width:75.05pt;height:18.1pt;z-index:251639296" o:allowincell="f" filled="f" stroked="f" strokecolor="lime" strokeweight=".25pt">
            <v:textbox inset="0,0,0,0">
              <w:txbxContent>
                <w:p w:rsidR="00E65099" w:rsidRDefault="00E65099" w:rsidP="0044263A">
                  <w:pPr>
                    <w:spacing w:line="160" w:lineRule="exact"/>
                    <w:jc w:val="left"/>
                    <w:rPr>
                      <w:rFonts w:cs="Miriam" w:hint="cs"/>
                      <w:noProof/>
                      <w:sz w:val="18"/>
                      <w:szCs w:val="18"/>
                      <w:rtl/>
                    </w:rPr>
                  </w:pPr>
                  <w:r>
                    <w:rPr>
                      <w:rFonts w:cs="Miriam" w:hint="cs"/>
                      <w:sz w:val="18"/>
                      <w:szCs w:val="18"/>
                      <w:rtl/>
                    </w:rPr>
                    <w:t>בידוד בעלי חיים חולים</w:t>
                  </w:r>
                </w:p>
              </w:txbxContent>
            </v:textbox>
            <w10:anchorlock/>
          </v:rect>
        </w:pict>
      </w:r>
      <w:r>
        <w:rPr>
          <w:rStyle w:val="big-number"/>
          <w:rFonts w:cs="Miriam" w:hint="cs"/>
          <w:rtl/>
        </w:rPr>
        <w:t>1</w:t>
      </w:r>
      <w:r w:rsidR="00333313">
        <w:rPr>
          <w:rStyle w:val="big-number"/>
          <w:rFonts w:cs="Miriam" w:hint="cs"/>
          <w:rtl/>
        </w:rPr>
        <w:t>3</w:t>
      </w:r>
      <w:r w:rsidRPr="005C13E4">
        <w:rPr>
          <w:rStyle w:val="default"/>
          <w:rFonts w:cs="FrankRuehl"/>
          <w:rtl/>
        </w:rPr>
        <w:t>.</w:t>
      </w:r>
      <w:r w:rsidRPr="005C13E4">
        <w:rPr>
          <w:rStyle w:val="default"/>
          <w:rFonts w:cs="FrankRuehl"/>
          <w:rtl/>
        </w:rPr>
        <w:tab/>
      </w:r>
      <w:r w:rsidR="005C13E4" w:rsidRPr="005C13E4">
        <w:rPr>
          <w:rStyle w:val="default"/>
          <w:rFonts w:cs="FrankRuehl" w:hint="cs"/>
          <w:rtl/>
        </w:rPr>
        <w:t>(א)</w:t>
      </w:r>
      <w:r w:rsidR="005C13E4" w:rsidRPr="005C13E4">
        <w:rPr>
          <w:rStyle w:val="default"/>
          <w:rFonts w:cs="FrankRuehl" w:hint="cs"/>
          <w:rtl/>
        </w:rPr>
        <w:tab/>
      </w:r>
      <w:r w:rsidR="005C13E4">
        <w:rPr>
          <w:rStyle w:val="default"/>
          <w:rFonts w:cs="FrankRuehl" w:hint="cs"/>
          <w:rtl/>
        </w:rPr>
        <w:t xml:space="preserve">אחראי על מיתקן יחזיק בעל חיים חולה במחלה מידבקת, או חשוד ככזה </w:t>
      </w:r>
      <w:r w:rsidR="005C13E4">
        <w:rPr>
          <w:rStyle w:val="default"/>
          <w:rFonts w:cs="FrankRuehl"/>
          <w:rtl/>
        </w:rPr>
        <w:t>–</w:t>
      </w:r>
    </w:p>
    <w:p w:rsidR="005C13E4" w:rsidRDefault="005C13E4" w:rsidP="005C13E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במתחם נפרד באופן שימנע כל מגע בינו לבין מבקרים;</w:t>
      </w:r>
    </w:p>
    <w:p w:rsidR="005C13E4" w:rsidRDefault="005C13E4" w:rsidP="005C13E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בבידוד משאר בעלי החיים שבמיתקן.</w:t>
      </w:r>
    </w:p>
    <w:p w:rsidR="005C13E4" w:rsidRDefault="005C13E4" w:rsidP="005C13E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לגרוע מתקנת משנה (א), אחראי על מיתקן שהוא חנות יחזיק במיתקן בעל חיים חולה, פצוע או חשוד ככזה, במתחם נפרד מבעלי חיים שאינם כאלה ובאופן שימנע כל מגע בינו לבין מבקרים.</w:t>
      </w:r>
    </w:p>
    <w:p w:rsidR="005C13E4" w:rsidRDefault="005C13E4" w:rsidP="005C13E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מתחם כאמור בתקנת משנה (ב) יסומן בשלט שעליו המילים "בבידוד רפואי".</w:t>
      </w:r>
    </w:p>
    <w:p w:rsidR="00333313" w:rsidRDefault="0044263A" w:rsidP="00D22FCB">
      <w:pPr>
        <w:pStyle w:val="P00"/>
        <w:spacing w:before="72"/>
        <w:ind w:left="0" w:right="1134"/>
        <w:rPr>
          <w:rStyle w:val="default"/>
          <w:rFonts w:cs="FrankRuehl" w:hint="cs"/>
          <w:rtl/>
        </w:rPr>
      </w:pPr>
      <w:bookmarkStart w:id="21" w:name="Seif14"/>
      <w:bookmarkEnd w:id="21"/>
      <w:r>
        <w:rPr>
          <w:lang w:val="he-IL"/>
        </w:rPr>
        <w:pict>
          <v:rect id="_x0000_s1136" style="position:absolute;left:0;text-align:left;margin-left:464.5pt;margin-top:8.05pt;width:75.05pt;height:18.1pt;z-index:251640320" o:allowincell="f" filled="f" stroked="f" strokecolor="lime" strokeweight=".25pt">
            <v:textbox inset="0,0,0,0">
              <w:txbxContent>
                <w:p w:rsidR="00E65099" w:rsidRDefault="00E65099" w:rsidP="0044263A">
                  <w:pPr>
                    <w:spacing w:line="160" w:lineRule="exact"/>
                    <w:jc w:val="left"/>
                    <w:rPr>
                      <w:rFonts w:cs="Miriam" w:hint="cs"/>
                      <w:noProof/>
                      <w:sz w:val="18"/>
                      <w:szCs w:val="18"/>
                      <w:rtl/>
                    </w:rPr>
                  </w:pPr>
                  <w:r>
                    <w:rPr>
                      <w:rFonts w:cs="Miriam" w:hint="cs"/>
                      <w:sz w:val="18"/>
                      <w:szCs w:val="18"/>
                      <w:rtl/>
                    </w:rPr>
                    <w:t>מסירת בעל חיים ממיתקן</w:t>
                  </w:r>
                </w:p>
              </w:txbxContent>
            </v:textbox>
            <w10:anchorlock/>
          </v:rect>
        </w:pict>
      </w:r>
      <w:r>
        <w:rPr>
          <w:rStyle w:val="big-number"/>
          <w:rFonts w:cs="Miriam" w:hint="cs"/>
          <w:rtl/>
        </w:rPr>
        <w:t>1</w:t>
      </w:r>
      <w:r w:rsidR="00333313">
        <w:rPr>
          <w:rStyle w:val="big-number"/>
          <w:rFonts w:cs="Miriam" w:hint="cs"/>
          <w:rtl/>
        </w:rPr>
        <w:t>4</w:t>
      </w:r>
      <w:r>
        <w:rPr>
          <w:rStyle w:val="big-number"/>
          <w:rFonts w:cs="Miriam"/>
          <w:rtl/>
        </w:rPr>
        <w:t>.</w:t>
      </w:r>
      <w:r>
        <w:rPr>
          <w:rStyle w:val="big-number"/>
          <w:rFonts w:cs="Miriam"/>
          <w:rtl/>
        </w:rPr>
        <w:tab/>
      </w:r>
      <w:r w:rsidR="00D22FCB">
        <w:rPr>
          <w:rStyle w:val="default"/>
          <w:rFonts w:cs="FrankRuehl" w:hint="cs"/>
          <w:rtl/>
        </w:rPr>
        <w:t xml:space="preserve">לא ימסור אדם בעל חיים ממיתקן אלא אם כן </w:t>
      </w:r>
      <w:r w:rsidR="00D22FCB">
        <w:rPr>
          <w:rStyle w:val="default"/>
          <w:rFonts w:cs="FrankRuehl"/>
          <w:rtl/>
        </w:rPr>
        <w:t>–</w:t>
      </w:r>
    </w:p>
    <w:p w:rsidR="00D22FCB" w:rsidRDefault="00D22FCB" w:rsidP="00D22FC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למיטב ידיעתו בעל החיים איננו חולה ואינו מגלה סימני מחלה בשעת מסירתו;</w:t>
      </w:r>
    </w:p>
    <w:p w:rsidR="00D22FCB" w:rsidRDefault="00D22FCB" w:rsidP="00D22FC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היה בעל החיים כלב, חתול, חמוס או ארנבון </w:t>
      </w:r>
      <w:r>
        <w:rPr>
          <w:rStyle w:val="default"/>
          <w:rFonts w:cs="FrankRuehl"/>
          <w:rtl/>
        </w:rPr>
        <w:t>–</w:t>
      </w:r>
      <w:r>
        <w:rPr>
          <w:rStyle w:val="default"/>
          <w:rFonts w:cs="FrankRuehl" w:hint="cs"/>
          <w:rtl/>
        </w:rPr>
        <w:t xml:space="preserve"> גילו עולה על 60 ימים, הוא נבדק במשך שהייתו במיתקן בידי רופא וטרינר, ותעודה על כך נמסרה למקבל בעל החיים;</w:t>
      </w:r>
    </w:p>
    <w:p w:rsidR="00D22FCB" w:rsidRDefault="00D22FCB" w:rsidP="00D22FC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היה בעל החיים חייב בחיסון לפי כל דין </w:t>
      </w:r>
      <w:r>
        <w:rPr>
          <w:rStyle w:val="default"/>
          <w:rFonts w:cs="FrankRuehl"/>
          <w:rtl/>
        </w:rPr>
        <w:t>–</w:t>
      </w:r>
      <w:r>
        <w:rPr>
          <w:rStyle w:val="default"/>
          <w:rFonts w:cs="FrankRuehl" w:hint="cs"/>
          <w:rtl/>
        </w:rPr>
        <w:t xml:space="preserve"> נמסרה למקבל בעל החיים תעודה, חתומה ביד רופא וטרינר, המעידה על היות בעל החיים מחוסן;</w:t>
      </w:r>
    </w:p>
    <w:p w:rsidR="00D22FCB" w:rsidRDefault="00D22FCB" w:rsidP="00D22FC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על אף האמור בפסקה (1) ניתן למסור בעל חיים אף אם הוא חולה או מגלה סימני מחלה, אם התקיימו תנאים אלה:</w:t>
      </w:r>
    </w:p>
    <w:p w:rsidR="00D22FCB" w:rsidRDefault="00D22FCB" w:rsidP="00D22FC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רופא וטרינר אישר, בכתב, שאין מניעה למסירת בעל החיים;</w:t>
      </w:r>
    </w:p>
    <w:p w:rsidR="00D22FCB" w:rsidRDefault="00D22FCB" w:rsidP="00D22FC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רופא וטרינר של המיתקן או האחראי על המיתקן הסביר למקבל בעל החיים את המשמעות של בעיותיו הרפואיות של בעל החיים;</w:t>
      </w:r>
    </w:p>
    <w:p w:rsidR="00D22FCB" w:rsidRDefault="00D22FCB" w:rsidP="00D22FCB">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מקבל בעל החיים אישר, בכתב, שיש לו רצון, יכולת ואמצעים לטפל באותו בעל חיים.</w:t>
      </w:r>
    </w:p>
    <w:p w:rsidR="0044263A" w:rsidRDefault="0044263A" w:rsidP="00D22FCB">
      <w:pPr>
        <w:pStyle w:val="P00"/>
        <w:spacing w:before="72"/>
        <w:ind w:left="0" w:right="1134"/>
        <w:rPr>
          <w:rStyle w:val="default"/>
          <w:rFonts w:cs="FrankRuehl" w:hint="cs"/>
          <w:rtl/>
        </w:rPr>
      </w:pPr>
      <w:bookmarkStart w:id="22" w:name="Seif15"/>
      <w:bookmarkEnd w:id="22"/>
      <w:r>
        <w:rPr>
          <w:lang w:val="he-IL"/>
        </w:rPr>
        <w:pict>
          <v:rect id="_x0000_s1137" style="position:absolute;left:0;text-align:left;margin-left:464.5pt;margin-top:8.05pt;width:75.05pt;height:18.1pt;z-index:251641344" o:allowincell="f" filled="f" stroked="f" strokecolor="lime" strokeweight=".25pt">
            <v:textbox inset="0,0,0,0">
              <w:txbxContent>
                <w:p w:rsidR="00E65099" w:rsidRDefault="00E65099" w:rsidP="0044263A">
                  <w:pPr>
                    <w:spacing w:line="160" w:lineRule="exact"/>
                    <w:jc w:val="left"/>
                    <w:rPr>
                      <w:rFonts w:cs="Miriam" w:hint="cs"/>
                      <w:noProof/>
                      <w:sz w:val="18"/>
                      <w:szCs w:val="18"/>
                      <w:rtl/>
                    </w:rPr>
                  </w:pPr>
                  <w:r>
                    <w:rPr>
                      <w:rFonts w:cs="Miriam" w:hint="cs"/>
                      <w:sz w:val="18"/>
                      <w:szCs w:val="18"/>
                      <w:rtl/>
                    </w:rPr>
                    <w:t>מתן הוראות טיפול</w:t>
                  </w:r>
                </w:p>
              </w:txbxContent>
            </v:textbox>
            <w10:anchorlock/>
          </v:rect>
        </w:pict>
      </w:r>
      <w:r>
        <w:rPr>
          <w:rStyle w:val="big-number"/>
          <w:rFonts w:cs="Miriam" w:hint="cs"/>
          <w:rtl/>
        </w:rPr>
        <w:t>1</w:t>
      </w:r>
      <w:r w:rsidR="00333313">
        <w:rPr>
          <w:rStyle w:val="big-number"/>
          <w:rFonts w:cs="Miriam" w:hint="cs"/>
          <w:rtl/>
        </w:rPr>
        <w:t>5</w:t>
      </w:r>
      <w:r>
        <w:rPr>
          <w:rStyle w:val="big-number"/>
          <w:rFonts w:cs="Miriam"/>
          <w:rtl/>
        </w:rPr>
        <w:t>.</w:t>
      </w:r>
      <w:r>
        <w:rPr>
          <w:rStyle w:val="big-number"/>
          <w:rFonts w:cs="Miriam"/>
          <w:rtl/>
        </w:rPr>
        <w:tab/>
      </w:r>
      <w:r w:rsidR="00D22FCB">
        <w:rPr>
          <w:rStyle w:val="default"/>
          <w:rFonts w:cs="FrankRuehl" w:hint="cs"/>
          <w:rtl/>
        </w:rPr>
        <w:t>המוסר בעל חיים ממיתקן ייתן למקבל בעל החיים, בעת מסירתו, הוראות טיפול בכתב שיצוינו בהן כל אלה:</w:t>
      </w:r>
    </w:p>
    <w:p w:rsidR="00D22FCB" w:rsidRDefault="00D22FCB" w:rsidP="00D22FC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סוג בעל החיים שנמסר;</w:t>
      </w:r>
    </w:p>
    <w:p w:rsidR="00D22FCB" w:rsidRDefault="00D22FCB" w:rsidP="00D22FC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התנאים ההולמים להחזקתו, הזנתו והטיפול בו;</w:t>
      </w:r>
    </w:p>
    <w:p w:rsidR="00D22FCB" w:rsidRDefault="00D22FCB" w:rsidP="00D22FC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סימנים כלליים המצביעים על בריאות לקויה של בעל החיים בהתאם לסוגו;</w:t>
      </w:r>
    </w:p>
    <w:p w:rsidR="00D22FCB" w:rsidRDefault="00D22FCB" w:rsidP="00D22FC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המילים: "בכל מקרה של חשד למחלה או לבעיה רפואית אחרת יש לפנות לרופא וטרינר לקבלת עזרה מקצועית"; הוראות פסקה זו לא יחולו על דגים.</w:t>
      </w:r>
    </w:p>
    <w:p w:rsidR="00D22FCB" w:rsidRDefault="00895266" w:rsidP="00D22FCB">
      <w:pPr>
        <w:pStyle w:val="medium2-header"/>
        <w:keepLines w:val="0"/>
        <w:spacing w:before="72"/>
        <w:ind w:left="0" w:right="1134"/>
        <w:rPr>
          <w:rFonts w:cs="FrankRuehl" w:hint="cs"/>
          <w:noProof/>
          <w:rtl/>
        </w:rPr>
      </w:pPr>
      <w:bookmarkStart w:id="23" w:name="med3"/>
      <w:bookmarkEnd w:id="23"/>
      <w:r>
        <w:rPr>
          <w:rFonts w:cs="FrankRuehl" w:hint="cs"/>
          <w:noProof/>
          <w:rtl/>
          <w:lang w:eastAsia="en-US"/>
        </w:rPr>
        <w:pict>
          <v:shape id="_x0000_s1180" type="#_x0000_t202" style="position:absolute;left:0;text-align:left;margin-left:470.35pt;margin-top:7.1pt;width:1in;height:9pt;z-index:251677184" filled="f" stroked="f">
            <v:textbox inset="1mm,0,1mm,0">
              <w:txbxContent>
                <w:p w:rsidR="00E65099" w:rsidRDefault="00E65099" w:rsidP="00895266">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00D22FCB" w:rsidRPr="00D22FCB">
        <w:rPr>
          <w:rFonts w:cs="FrankRuehl" w:hint="cs"/>
          <w:noProof/>
          <w:rtl/>
        </w:rPr>
        <w:t>פרק ד': החזקת כלבים וחתולים</w:t>
      </w:r>
      <w:r>
        <w:rPr>
          <w:rFonts w:cs="FrankRuehl" w:hint="cs"/>
          <w:noProof/>
          <w:rtl/>
        </w:rPr>
        <w:t xml:space="preserve"> ומסירתם לאימוץ</w:t>
      </w:r>
    </w:p>
    <w:p w:rsidR="00895266" w:rsidRPr="00CB7A87" w:rsidRDefault="00895266" w:rsidP="00895266">
      <w:pPr>
        <w:pStyle w:val="P00"/>
        <w:spacing w:before="0"/>
        <w:ind w:left="0" w:right="1134"/>
        <w:rPr>
          <w:rStyle w:val="default"/>
          <w:rFonts w:cs="FrankRuehl" w:hint="cs"/>
          <w:vanish/>
          <w:color w:val="FF0000"/>
          <w:sz w:val="20"/>
          <w:szCs w:val="20"/>
          <w:shd w:val="clear" w:color="auto" w:fill="FFFF99"/>
          <w:rtl/>
        </w:rPr>
      </w:pPr>
      <w:bookmarkStart w:id="24" w:name="Rov135"/>
      <w:r w:rsidRPr="00CB7A87">
        <w:rPr>
          <w:rStyle w:val="default"/>
          <w:rFonts w:cs="FrankRuehl" w:hint="cs"/>
          <w:vanish/>
          <w:color w:val="FF0000"/>
          <w:sz w:val="20"/>
          <w:szCs w:val="20"/>
          <w:shd w:val="clear" w:color="auto" w:fill="FFFF99"/>
          <w:rtl/>
        </w:rPr>
        <w:t>מיום 29.9.2017</w:t>
      </w:r>
    </w:p>
    <w:p w:rsidR="00895266" w:rsidRPr="00CB7A87" w:rsidRDefault="00895266" w:rsidP="00895266">
      <w:pPr>
        <w:pStyle w:val="P00"/>
        <w:spacing w:before="0"/>
        <w:ind w:left="0" w:right="1134"/>
        <w:rPr>
          <w:rStyle w:val="default"/>
          <w:rFonts w:cs="FrankRuehl" w:hint="cs"/>
          <w:vanish/>
          <w:sz w:val="20"/>
          <w:szCs w:val="20"/>
          <w:shd w:val="clear" w:color="auto" w:fill="FFFF99"/>
          <w:rtl/>
        </w:rPr>
      </w:pPr>
      <w:r w:rsidRPr="00CB7A87">
        <w:rPr>
          <w:rStyle w:val="default"/>
          <w:rFonts w:cs="FrankRuehl" w:hint="cs"/>
          <w:b/>
          <w:bCs/>
          <w:vanish/>
          <w:sz w:val="20"/>
          <w:szCs w:val="20"/>
          <w:shd w:val="clear" w:color="auto" w:fill="FFFF99"/>
          <w:rtl/>
        </w:rPr>
        <w:t>תק' תשע"ז-2017</w:t>
      </w:r>
    </w:p>
    <w:p w:rsidR="00895266" w:rsidRPr="00CB7A87" w:rsidRDefault="00895266" w:rsidP="00895266">
      <w:pPr>
        <w:pStyle w:val="P00"/>
        <w:spacing w:before="0"/>
        <w:ind w:left="0" w:right="1134"/>
        <w:rPr>
          <w:rStyle w:val="default"/>
          <w:rFonts w:cs="FrankRuehl" w:hint="cs"/>
          <w:vanish/>
          <w:sz w:val="20"/>
          <w:szCs w:val="20"/>
          <w:shd w:val="clear" w:color="auto" w:fill="FFFF99"/>
          <w:rtl/>
        </w:rPr>
      </w:pPr>
      <w:hyperlink r:id="rId12" w:history="1">
        <w:r w:rsidRPr="00CB7A87">
          <w:rPr>
            <w:rStyle w:val="Hyperlink"/>
            <w:rFonts w:cs="FrankRuehl" w:hint="cs"/>
            <w:vanish/>
            <w:szCs w:val="20"/>
            <w:shd w:val="clear" w:color="auto" w:fill="FFFF99"/>
            <w:rtl/>
          </w:rPr>
          <w:t>ק"ת תשע"ז מס' 7856</w:t>
        </w:r>
      </w:hyperlink>
      <w:r w:rsidRPr="00CB7A87">
        <w:rPr>
          <w:rStyle w:val="default"/>
          <w:rFonts w:cs="FrankRuehl" w:hint="cs"/>
          <w:vanish/>
          <w:sz w:val="20"/>
          <w:szCs w:val="20"/>
          <w:shd w:val="clear" w:color="auto" w:fill="FFFF99"/>
          <w:rtl/>
        </w:rPr>
        <w:t xml:space="preserve"> מיום 30.8.2017 עמ' 1706</w:t>
      </w:r>
    </w:p>
    <w:p w:rsidR="00895266" w:rsidRPr="00895266" w:rsidRDefault="00895266" w:rsidP="00895266">
      <w:pPr>
        <w:pStyle w:val="P00"/>
        <w:ind w:left="0" w:right="1134"/>
        <w:rPr>
          <w:rStyle w:val="default"/>
          <w:rFonts w:cs="FrankRuehl" w:hint="cs"/>
          <w:sz w:val="2"/>
          <w:szCs w:val="2"/>
          <w:u w:val="single"/>
          <w:rtl/>
        </w:rPr>
      </w:pPr>
      <w:r w:rsidRPr="00CB7A87">
        <w:rPr>
          <w:rStyle w:val="default"/>
          <w:rFonts w:cs="FrankRuehl" w:hint="cs"/>
          <w:vanish/>
          <w:sz w:val="22"/>
          <w:szCs w:val="22"/>
          <w:shd w:val="clear" w:color="auto" w:fill="FFFF99"/>
          <w:rtl/>
        </w:rPr>
        <w:t xml:space="preserve">פרק ד': החזקת כלבים וחתולים </w:t>
      </w:r>
      <w:r w:rsidRPr="00CB7A87">
        <w:rPr>
          <w:rStyle w:val="default"/>
          <w:rFonts w:cs="FrankRuehl" w:hint="cs"/>
          <w:vanish/>
          <w:sz w:val="22"/>
          <w:szCs w:val="22"/>
          <w:u w:val="single"/>
          <w:shd w:val="clear" w:color="auto" w:fill="FFFF99"/>
          <w:rtl/>
        </w:rPr>
        <w:t>ומסירתם לאימוץ</w:t>
      </w:r>
      <w:bookmarkEnd w:id="24"/>
    </w:p>
    <w:p w:rsidR="0044263A" w:rsidRDefault="0044263A" w:rsidP="00EC18C0">
      <w:pPr>
        <w:pStyle w:val="P00"/>
        <w:spacing w:before="72"/>
        <w:ind w:left="0" w:right="1134"/>
        <w:rPr>
          <w:rStyle w:val="default"/>
          <w:rFonts w:cs="FrankRuehl" w:hint="cs"/>
          <w:rtl/>
        </w:rPr>
      </w:pPr>
      <w:bookmarkStart w:id="25" w:name="Seif16"/>
      <w:bookmarkEnd w:id="25"/>
      <w:r>
        <w:rPr>
          <w:lang w:val="he-IL"/>
        </w:rPr>
        <w:pict>
          <v:rect id="_x0000_s1138" style="position:absolute;left:0;text-align:left;margin-left:464.5pt;margin-top:8.05pt;width:75.05pt;height:30.25pt;z-index:251642368" o:allowincell="f" filled="f" stroked="f" strokecolor="lime" strokeweight=".25pt">
            <v:textbox inset="0,0,0,0">
              <w:txbxContent>
                <w:p w:rsidR="00E65099" w:rsidRDefault="00E65099" w:rsidP="0044263A">
                  <w:pPr>
                    <w:spacing w:line="160" w:lineRule="exact"/>
                    <w:jc w:val="left"/>
                    <w:rPr>
                      <w:rFonts w:cs="Miriam" w:hint="cs"/>
                      <w:noProof/>
                      <w:sz w:val="18"/>
                      <w:szCs w:val="18"/>
                      <w:rtl/>
                    </w:rPr>
                  </w:pPr>
                  <w:r>
                    <w:rPr>
                      <w:rFonts w:cs="Miriam" w:hint="cs"/>
                      <w:sz w:val="18"/>
                      <w:szCs w:val="18"/>
                      <w:rtl/>
                    </w:rPr>
                    <w:t>הוראות לעניין החזקת חתולים או כלבים</w:t>
                  </w:r>
                </w:p>
              </w:txbxContent>
            </v:textbox>
            <w10:anchorlock/>
          </v:rect>
        </w:pict>
      </w:r>
      <w:r>
        <w:rPr>
          <w:rStyle w:val="big-number"/>
          <w:rFonts w:cs="Miriam" w:hint="cs"/>
          <w:rtl/>
        </w:rPr>
        <w:t>1</w:t>
      </w:r>
      <w:r w:rsidR="00333313">
        <w:rPr>
          <w:rStyle w:val="big-number"/>
          <w:rFonts w:cs="Miriam" w:hint="cs"/>
          <w:rtl/>
        </w:rPr>
        <w:t>6</w:t>
      </w:r>
      <w:r>
        <w:rPr>
          <w:rStyle w:val="big-number"/>
          <w:rFonts w:cs="Miriam"/>
          <w:rtl/>
        </w:rPr>
        <w:t>.</w:t>
      </w:r>
      <w:r>
        <w:rPr>
          <w:rStyle w:val="big-number"/>
          <w:rFonts w:cs="Miriam"/>
          <w:rtl/>
        </w:rPr>
        <w:tab/>
      </w:r>
      <w:r w:rsidR="00EC18C0">
        <w:rPr>
          <w:rStyle w:val="default"/>
          <w:rFonts w:cs="FrankRuehl" w:hint="cs"/>
          <w:rtl/>
        </w:rPr>
        <w:t>בלי לגרוע מן האמור בתקנות 3 ו-4, לא יחזיק אדם חתול או כלב במתחם אלא בתנאים אלה:</w:t>
      </w:r>
    </w:p>
    <w:p w:rsidR="00EC18C0" w:rsidRDefault="00EC18C0" w:rsidP="00EC18C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רצפת המתחם בנויה באופן המאפשר ניקוז מי השטיפה וההפרשות שבכלוב לתעלת ניקוז המובילה למערכת ביוב מתאימה; הוראה זו לא תחול אם מחזיק בעל החיים משתמש באמצעים לאיסוף ההפרשות ומנקה את המתחם בתדירות מספיקה למניעת הצטברות הפרשות, נוזלים ולכלוך;</w:t>
      </w:r>
    </w:p>
    <w:p w:rsidR="00EC18C0" w:rsidRDefault="00EC18C0" w:rsidP="00EC18C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אחראי על מיתקן ידאג לניקיון המיתקן בתדירות מתאימה ולפחות פעם ביום למניעת הצטברות הפרשות, נוזלים ולכלוך;</w:t>
      </w:r>
    </w:p>
    <w:p w:rsidR="00EC18C0" w:rsidRDefault="00EC18C0" w:rsidP="00EC18C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שטחו המזערי של מתחם לא יפחת מ-</w:t>
      </w:r>
    </w:p>
    <w:p w:rsidR="00EC18C0" w:rsidRDefault="00EC18C0" w:rsidP="00EC18C0">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1 מ"ר </w:t>
      </w:r>
      <w:r>
        <w:rPr>
          <w:rStyle w:val="default"/>
          <w:rFonts w:cs="FrankRuehl"/>
          <w:rtl/>
        </w:rPr>
        <w:t>–</w:t>
      </w:r>
      <w:r>
        <w:rPr>
          <w:rStyle w:val="default"/>
          <w:rFonts w:cs="FrankRuehl" w:hint="cs"/>
          <w:rtl/>
        </w:rPr>
        <w:t xml:space="preserve"> לחתול, וגובה הכלוב לא יפחת מ-1 מטר;</w:t>
      </w:r>
    </w:p>
    <w:p w:rsidR="00EC18C0" w:rsidRDefault="00EC18C0" w:rsidP="00EC18C0">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1.2 מ"ר </w:t>
      </w:r>
      <w:r>
        <w:rPr>
          <w:rStyle w:val="default"/>
          <w:rFonts w:cs="FrankRuehl"/>
          <w:rtl/>
        </w:rPr>
        <w:t>–</w:t>
      </w:r>
      <w:r>
        <w:rPr>
          <w:rStyle w:val="default"/>
          <w:rFonts w:cs="FrankRuehl" w:hint="cs"/>
          <w:rtl/>
        </w:rPr>
        <w:t xml:space="preserve"> לכלב שמשקלו עד 10 ק"ג;</w:t>
      </w:r>
    </w:p>
    <w:p w:rsidR="00EC18C0" w:rsidRDefault="00EC18C0" w:rsidP="00EC18C0">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2 מ"ר </w:t>
      </w:r>
      <w:r>
        <w:rPr>
          <w:rStyle w:val="default"/>
          <w:rFonts w:cs="FrankRuehl"/>
          <w:rtl/>
        </w:rPr>
        <w:t>–</w:t>
      </w:r>
      <w:r>
        <w:rPr>
          <w:rStyle w:val="default"/>
          <w:rFonts w:cs="FrankRuehl" w:hint="cs"/>
          <w:rtl/>
        </w:rPr>
        <w:t xml:space="preserve"> לכלב שמשקלו מעל 10 ק"ג ועד 20 ק"ג;</w:t>
      </w:r>
    </w:p>
    <w:p w:rsidR="00EC18C0" w:rsidRDefault="00EC18C0" w:rsidP="00EC18C0">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3 מ"ר </w:t>
      </w:r>
      <w:r>
        <w:rPr>
          <w:rStyle w:val="default"/>
          <w:rFonts w:cs="FrankRuehl"/>
          <w:rtl/>
        </w:rPr>
        <w:t>–</w:t>
      </w:r>
      <w:r>
        <w:rPr>
          <w:rStyle w:val="default"/>
          <w:rFonts w:cs="FrankRuehl" w:hint="cs"/>
          <w:rtl/>
        </w:rPr>
        <w:t xml:space="preserve"> לכלב שמשקלו מעל 20 ק"ג ועד 40 ק"ג;</w:t>
      </w:r>
    </w:p>
    <w:p w:rsidR="00EC18C0" w:rsidRDefault="00EC18C0" w:rsidP="00EC18C0">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 xml:space="preserve">3.5 מ"ר </w:t>
      </w:r>
      <w:r>
        <w:rPr>
          <w:rStyle w:val="default"/>
          <w:rFonts w:cs="FrankRuehl"/>
          <w:rtl/>
        </w:rPr>
        <w:t>–</w:t>
      </w:r>
      <w:r>
        <w:rPr>
          <w:rStyle w:val="default"/>
          <w:rFonts w:cs="FrankRuehl" w:hint="cs"/>
          <w:rtl/>
        </w:rPr>
        <w:t xml:space="preserve"> לכלב שמשקלו מעל 40 ק"ג;</w:t>
      </w:r>
    </w:p>
    <w:p w:rsidR="00EC18C0" w:rsidRDefault="00EC18C0" w:rsidP="00C0712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לשטח מתחם שבו יותר מחתול אחד ייווספו לא פחות מ-0.6 מ"ר לכל חתול בוגר נוסף או 1.2 מ"ר לחתולה עם גוריה;</w:t>
      </w:r>
    </w:p>
    <w:p w:rsidR="00EC18C0" w:rsidRDefault="00EC18C0" w:rsidP="00C0712A">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שטח מתחם שבו יותר מכלב אחד לא יפחת מצירוף השטח האמור בפסקה (3) מחושב לפי הכלב הגדול ביותר במתחם ושטח של מ"ר אחד לכל 10 ק"ג ממשקלם הכולל של שאר הכלבים במתחם;</w:t>
      </w:r>
    </w:p>
    <w:p w:rsidR="00EC18C0" w:rsidRDefault="00EC18C0" w:rsidP="00C0712A">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לכלב או לחתול במתחם תהיה גישה חופשית למחסה נקי ומוגן משמש, מרוח ומגשם, שבו מקומות מרבץ במספר ובשטח המספיקים למנוחת כל בעלי החיים שבמתחם בו זמנית; שטח המחסה המוגן משמש לא יפחת מהשטח המזערי הנדרש לפי פסקאות (3), (4) ו-(5);</w:t>
      </w:r>
    </w:p>
    <w:p w:rsidR="00EC18C0" w:rsidRDefault="00EC18C0" w:rsidP="00C0712A">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r>
      <w:r w:rsidR="00C0712A">
        <w:rPr>
          <w:rStyle w:val="default"/>
          <w:rFonts w:cs="FrankRuehl" w:hint="cs"/>
          <w:rtl/>
        </w:rPr>
        <w:t>מקומות מרבץ במיתקן יהיו מוגבהים מהקרקע ועשויים מחומר הניתן לחיטוי; היה הדרגש עשוי בטון או מתכת, יונח עליו בידוד תרמי;</w:t>
      </w:r>
    </w:p>
    <w:p w:rsidR="00C0712A" w:rsidRDefault="00C0712A" w:rsidP="00C0712A">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במיתקן יוחזקו אמצעים לחימום או להקלת החום במתחמים;</w:t>
      </w:r>
    </w:p>
    <w:p w:rsidR="00C0712A" w:rsidRDefault="00C0712A" w:rsidP="00C0712A">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 xml:space="preserve">מתחם שמוחזק בו חתול יהיו בו </w:t>
      </w:r>
      <w:r>
        <w:rPr>
          <w:rStyle w:val="default"/>
          <w:rFonts w:cs="FrankRuehl"/>
          <w:rtl/>
        </w:rPr>
        <w:t>–</w:t>
      </w:r>
    </w:p>
    <w:p w:rsidR="00C0712A" w:rsidRDefault="00C0712A" w:rsidP="00C0712A">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מקום מסתור מתאים;</w:t>
      </w:r>
    </w:p>
    <w:p w:rsidR="00C0712A" w:rsidRDefault="00C0712A" w:rsidP="00C0712A">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משטח מתאים להשחזת ציפורניים;</w:t>
      </w:r>
    </w:p>
    <w:p w:rsidR="00C0712A" w:rsidRDefault="00C0712A" w:rsidP="00C0712A">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ארגז לעשיית צרכים ובו מצע המתאים לכך; מספר ושטח הארגזים יתאים למספר החתולים שבמתחם;</w:t>
      </w:r>
    </w:p>
    <w:p w:rsidR="00C0712A" w:rsidRDefault="00C0712A" w:rsidP="00C0712A">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 xml:space="preserve">לכל כלב במיתקן, למעט כלב שאינו כשיר לכך מבחינה רפואית, תתאפשר פעילות גופנית פעמיים ביום לפחות למשך 30 דקות בכל פעם; לעניין פסקה זו, "פעילות גופנית" </w:t>
      </w:r>
      <w:r>
        <w:rPr>
          <w:rStyle w:val="default"/>
          <w:rFonts w:cs="FrankRuehl"/>
          <w:rtl/>
        </w:rPr>
        <w:t>–</w:t>
      </w:r>
      <w:r>
        <w:rPr>
          <w:rStyle w:val="default"/>
          <w:rFonts w:cs="FrankRuehl" w:hint="cs"/>
          <w:rtl/>
        </w:rPr>
        <w:t xml:space="preserve"> יציאה לטיול כשהכלב קשור ברצועה או מתן אפשרות לכלב לצאת לחצר ששטחה עולה על 16 מ"ר; שוהים בחצר באותה עת יותר מחמישה כלבים, יהיה שטחה גדול ב-2 מ"ר לכל כלב נוסף;</w:t>
      </w:r>
    </w:p>
    <w:p w:rsidR="00C0712A" w:rsidRDefault="00C0712A" w:rsidP="00C0712A">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במיתקן שהוא מאורת רשות או במיתקן אחר שמוחזקים בו יותר מ-20 כלבים או חתולים יהיה מקום המיועד לטיפול רפואי בבעלי חיים שבו יהיו אמצעים לטיפול רפואי בהם ובכלל אלה שולחן ט</w:t>
      </w:r>
      <w:r w:rsidR="00895266">
        <w:rPr>
          <w:rStyle w:val="default"/>
          <w:rFonts w:cs="FrankRuehl" w:hint="cs"/>
          <w:rtl/>
        </w:rPr>
        <w:t>יפולים ואמצעים למתן עזרה ראשונה;</w:t>
      </w:r>
    </w:p>
    <w:p w:rsidR="00895266" w:rsidRDefault="00895266" w:rsidP="00CE051E">
      <w:pPr>
        <w:pStyle w:val="P00"/>
        <w:spacing w:before="72"/>
        <w:ind w:left="1021" w:right="1134" w:hanging="397"/>
        <w:rPr>
          <w:rStyle w:val="default"/>
          <w:rFonts w:cs="FrankRuehl" w:hint="cs"/>
          <w:rtl/>
        </w:rPr>
      </w:pPr>
      <w:r>
        <w:rPr>
          <w:rFonts w:cs="FrankRuehl" w:hint="cs"/>
          <w:sz w:val="26"/>
          <w:rtl/>
          <w:lang w:eastAsia="en-US"/>
        </w:rPr>
        <w:pict>
          <v:shape id="_x0000_s1183" type="#_x0000_t202" style="position:absolute;left:0;text-align:left;margin-left:470.35pt;margin-top:7.1pt;width:1in;height:9pt;z-index:251678208" filled="f" stroked="f">
            <v:textbox inset="1mm,0,1mm,0">
              <w:txbxContent>
                <w:p w:rsidR="00E65099" w:rsidRDefault="00E65099" w:rsidP="00895266">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Pr>
          <w:rStyle w:val="default"/>
          <w:rFonts w:cs="FrankRuehl" w:hint="cs"/>
          <w:rtl/>
        </w:rPr>
        <w:t>(12)</w:t>
      </w:r>
      <w:r>
        <w:rPr>
          <w:rStyle w:val="default"/>
          <w:rFonts w:cs="FrankRuehl" w:hint="cs"/>
          <w:rtl/>
        </w:rPr>
        <w:tab/>
      </w:r>
      <w:r w:rsidR="00CE051E">
        <w:rPr>
          <w:rStyle w:val="default"/>
          <w:rFonts w:cs="FrankRuehl" w:hint="cs"/>
          <w:rtl/>
        </w:rPr>
        <w:t>(א)</w:t>
      </w:r>
      <w:r w:rsidR="00CE051E">
        <w:rPr>
          <w:rStyle w:val="default"/>
          <w:rFonts w:cs="FrankRuehl" w:hint="cs"/>
          <w:rtl/>
        </w:rPr>
        <w:tab/>
        <w:t xml:space="preserve">ארגון למען בעלי חיים או אחראי על מאורת רשות, יחסן בתרכיב חיסון משושה כל כלב חסר בעלים ובתרכיב חיסון מרובע כל חתול חסר בעלים, לפי העניין, לאחר קליטתו אצלם, וזאת בתוך זמן סביר שלא יעלה על 72 שעות, וכן יטפל בהם כנגד תולעי מעיים (להלן </w:t>
      </w:r>
      <w:r w:rsidR="00CE051E">
        <w:rPr>
          <w:rStyle w:val="default"/>
          <w:rFonts w:cs="FrankRuehl"/>
          <w:rtl/>
        </w:rPr>
        <w:t>–</w:t>
      </w:r>
      <w:r w:rsidR="00CE051E">
        <w:rPr>
          <w:rStyle w:val="default"/>
          <w:rFonts w:cs="FrankRuehl" w:hint="cs"/>
          <w:rtl/>
        </w:rPr>
        <w:t xml:space="preserve"> תילוע); תאריכי מתן החיסון והתילוע יתועדו במסגרת פרטי בעל החיים ויימסרו לכל מי שיקבל לחזרתו את בעל החיים;</w:t>
      </w:r>
    </w:p>
    <w:p w:rsidR="00CE051E" w:rsidRDefault="00CE051E" w:rsidP="00CE051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על אף האמור בתקנת משנה (א), מותרת דחיית מתן החיסון או התילוע, אם רופא וטרינר קבע ונימק, בכתב, כי עקב גילו או מצבו של הכלב או החתול יש לדחות את מועד מתן החיסון או התילוע;</w:t>
      </w:r>
    </w:p>
    <w:p w:rsidR="00CE051E" w:rsidRDefault="00CE051E" w:rsidP="00CE051E">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לעניין פרק זה, כלב או חתול ייחשב לחסר בעלים בכל אחד מן המקרים האלה:</w:t>
      </w:r>
    </w:p>
    <w:p w:rsidR="00CE051E" w:rsidRDefault="00CE051E" w:rsidP="00CE051E">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בעליו הודיעו לרופא וטרינר עירוני כי הם מוותרים עליו על גבי טופס 5 שבתוספת הראשונה;</w:t>
      </w:r>
    </w:p>
    <w:p w:rsidR="00CE051E" w:rsidRDefault="00CE051E" w:rsidP="00CE051E">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כלב </w:t>
      </w:r>
      <w:r>
        <w:rPr>
          <w:rStyle w:val="default"/>
          <w:rFonts w:cs="FrankRuehl"/>
          <w:rtl/>
        </w:rPr>
        <w:t>–</w:t>
      </w:r>
      <w:r>
        <w:rPr>
          <w:rStyle w:val="default"/>
          <w:rFonts w:cs="FrankRuehl" w:hint="cs"/>
          <w:rtl/>
        </w:rPr>
        <w:t xml:space="preserve"> אם אינו מסומן בשבב לפי החוק להסדרת הפיקוח על כלבים; חתול </w:t>
      </w:r>
      <w:r>
        <w:rPr>
          <w:rStyle w:val="default"/>
          <w:rFonts w:cs="FrankRuehl"/>
          <w:rtl/>
        </w:rPr>
        <w:t>–</w:t>
      </w:r>
      <w:r>
        <w:rPr>
          <w:rStyle w:val="default"/>
          <w:rFonts w:cs="FrankRuehl" w:hint="cs"/>
          <w:rtl/>
        </w:rPr>
        <w:t xml:space="preserve"> אם הוא אינו מסומן בשבב או בקולר;</w:t>
      </w:r>
    </w:p>
    <w:p w:rsidR="00CE051E" w:rsidRDefault="00CE051E" w:rsidP="00CE051E">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 xml:space="preserve">אם הוא מסומן בשבב </w:t>
      </w:r>
      <w:r>
        <w:rPr>
          <w:rStyle w:val="default"/>
          <w:rFonts w:cs="FrankRuehl"/>
          <w:rtl/>
        </w:rPr>
        <w:t>–</w:t>
      </w:r>
    </w:p>
    <w:p w:rsidR="00CE051E" w:rsidRDefault="00CE051E" w:rsidP="00CE051E">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השבב רשום במרכז הרישום הארצי ובעליו לא ביקשו לקבלו חזרה לידיהם בחלוף 10 ימים מיום שנמסרה להם הודעה על מקום הימצאו; הודעה כאמור תימסר אישית או תישלח בדואר רשום לפי כתובת הבעלים הרשומה במרכז הרישום הארצי; הודעה שנמסרה אישית, יראו אותה כאילו התקבלה במועד המסירה; נשלחה הודעה בדואר רשום, יראו אותה כאילו התקבלה בתוך שבוע ימים מיום משלוחה;</w:t>
      </w:r>
    </w:p>
    <w:p w:rsidR="00CE051E" w:rsidRDefault="00CE051E" w:rsidP="00CE051E">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השבב או פרטי הבעלים אינם רשומים במרכז הרישום הארצי ובעליו לא ביקשו לקבלו חזרה לידיהם בחלוף 10 ימים מיום שנקלט בארגון למען בעלי חיים או במיתקן שהוא מאורת רשות.</w:t>
      </w:r>
    </w:p>
    <w:p w:rsidR="00895266" w:rsidRPr="00CB7A87" w:rsidRDefault="00895266" w:rsidP="008D5ABD">
      <w:pPr>
        <w:pStyle w:val="P00"/>
        <w:spacing w:before="0"/>
        <w:ind w:left="624" w:right="1134"/>
        <w:rPr>
          <w:rStyle w:val="default"/>
          <w:rFonts w:cs="FrankRuehl" w:hint="cs"/>
          <w:vanish/>
          <w:color w:val="FF0000"/>
          <w:sz w:val="20"/>
          <w:szCs w:val="20"/>
          <w:shd w:val="clear" w:color="auto" w:fill="FFFF99"/>
          <w:rtl/>
        </w:rPr>
      </w:pPr>
      <w:bookmarkStart w:id="26" w:name="Rov136"/>
      <w:r w:rsidRPr="00CB7A87">
        <w:rPr>
          <w:rStyle w:val="default"/>
          <w:rFonts w:cs="FrankRuehl" w:hint="cs"/>
          <w:vanish/>
          <w:color w:val="FF0000"/>
          <w:sz w:val="20"/>
          <w:szCs w:val="20"/>
          <w:shd w:val="clear" w:color="auto" w:fill="FFFF99"/>
          <w:rtl/>
        </w:rPr>
        <w:t>מיום 29.9.2017</w:t>
      </w:r>
    </w:p>
    <w:p w:rsidR="00895266" w:rsidRPr="00CB7A87" w:rsidRDefault="00895266" w:rsidP="008D5ABD">
      <w:pPr>
        <w:pStyle w:val="P00"/>
        <w:spacing w:before="0"/>
        <w:ind w:left="624" w:right="1134"/>
        <w:rPr>
          <w:rStyle w:val="default"/>
          <w:rFonts w:cs="FrankRuehl" w:hint="cs"/>
          <w:vanish/>
          <w:sz w:val="20"/>
          <w:szCs w:val="20"/>
          <w:shd w:val="clear" w:color="auto" w:fill="FFFF99"/>
          <w:rtl/>
        </w:rPr>
      </w:pPr>
      <w:r w:rsidRPr="00CB7A87">
        <w:rPr>
          <w:rStyle w:val="default"/>
          <w:rFonts w:cs="FrankRuehl" w:hint="cs"/>
          <w:b/>
          <w:bCs/>
          <w:vanish/>
          <w:sz w:val="20"/>
          <w:szCs w:val="20"/>
          <w:shd w:val="clear" w:color="auto" w:fill="FFFF99"/>
          <w:rtl/>
        </w:rPr>
        <w:t>תק' תשע"ז-2017</w:t>
      </w:r>
    </w:p>
    <w:p w:rsidR="00895266" w:rsidRPr="00CB7A87" w:rsidRDefault="00895266" w:rsidP="008D5ABD">
      <w:pPr>
        <w:pStyle w:val="P00"/>
        <w:spacing w:before="0"/>
        <w:ind w:left="624" w:right="1134"/>
        <w:rPr>
          <w:rStyle w:val="default"/>
          <w:rFonts w:cs="FrankRuehl" w:hint="cs"/>
          <w:vanish/>
          <w:sz w:val="20"/>
          <w:szCs w:val="20"/>
          <w:shd w:val="clear" w:color="auto" w:fill="FFFF99"/>
          <w:rtl/>
        </w:rPr>
      </w:pPr>
      <w:hyperlink r:id="rId13" w:history="1">
        <w:r w:rsidRPr="00CB7A87">
          <w:rPr>
            <w:rStyle w:val="Hyperlink"/>
            <w:rFonts w:cs="FrankRuehl" w:hint="cs"/>
            <w:vanish/>
            <w:szCs w:val="20"/>
            <w:shd w:val="clear" w:color="auto" w:fill="FFFF99"/>
            <w:rtl/>
          </w:rPr>
          <w:t>ק"ת תשע"ז מס' 7856</w:t>
        </w:r>
      </w:hyperlink>
      <w:r w:rsidRPr="00CB7A87">
        <w:rPr>
          <w:rStyle w:val="default"/>
          <w:rFonts w:cs="FrankRuehl" w:hint="cs"/>
          <w:vanish/>
          <w:sz w:val="20"/>
          <w:szCs w:val="20"/>
          <w:shd w:val="clear" w:color="auto" w:fill="FFFF99"/>
          <w:rtl/>
        </w:rPr>
        <w:t xml:space="preserve"> מיום 30.8.2017 עמ' 1706</w:t>
      </w:r>
    </w:p>
    <w:p w:rsidR="00895266" w:rsidRPr="00CE051E" w:rsidRDefault="00895266" w:rsidP="008D5ABD">
      <w:pPr>
        <w:pStyle w:val="P00"/>
        <w:spacing w:before="0"/>
        <w:ind w:left="624" w:right="1134"/>
        <w:rPr>
          <w:rStyle w:val="default"/>
          <w:rFonts w:cs="FrankRuehl" w:hint="cs"/>
          <w:sz w:val="2"/>
          <w:szCs w:val="2"/>
          <w:shd w:val="clear" w:color="auto" w:fill="FFFF99"/>
          <w:rtl/>
        </w:rPr>
      </w:pPr>
      <w:r w:rsidRPr="00CB7A87">
        <w:rPr>
          <w:rStyle w:val="default"/>
          <w:rFonts w:cs="FrankRuehl" w:hint="cs"/>
          <w:b/>
          <w:bCs/>
          <w:vanish/>
          <w:sz w:val="20"/>
          <w:szCs w:val="20"/>
          <w:shd w:val="clear" w:color="auto" w:fill="FFFF99"/>
          <w:rtl/>
        </w:rPr>
        <w:t>הוספת תקנת משנה 16(12)</w:t>
      </w:r>
      <w:bookmarkEnd w:id="26"/>
    </w:p>
    <w:p w:rsidR="00CE051E" w:rsidRDefault="00CE051E" w:rsidP="005543A5">
      <w:pPr>
        <w:pStyle w:val="P00"/>
        <w:spacing w:before="72"/>
        <w:ind w:left="0" w:right="1134"/>
        <w:rPr>
          <w:rStyle w:val="default"/>
          <w:rFonts w:cs="FrankRuehl" w:hint="cs"/>
          <w:rtl/>
        </w:rPr>
      </w:pPr>
      <w:bookmarkStart w:id="27" w:name="Seif44"/>
      <w:bookmarkEnd w:id="27"/>
      <w:r>
        <w:rPr>
          <w:lang w:val="he-IL"/>
        </w:rPr>
        <w:pict>
          <v:rect id="_x0000_s1184" style="position:absolute;left:0;text-align:left;margin-left:458.1pt;margin-top:8.05pt;width:81.45pt;height:39.35pt;z-index:251679232" o:allowincell="f" filled="f" stroked="f" strokecolor="lime" strokeweight=".25pt">
            <v:textbox inset="0,0,0,0">
              <w:txbxContent>
                <w:p w:rsidR="00E65099" w:rsidRDefault="00E65099" w:rsidP="00CE051E">
                  <w:pPr>
                    <w:spacing w:line="160" w:lineRule="exact"/>
                    <w:jc w:val="left"/>
                    <w:rPr>
                      <w:rFonts w:cs="Miriam" w:hint="cs"/>
                      <w:noProof/>
                      <w:sz w:val="18"/>
                      <w:szCs w:val="18"/>
                      <w:rtl/>
                    </w:rPr>
                  </w:pPr>
                  <w:r>
                    <w:rPr>
                      <w:rFonts w:cs="Miriam" w:hint="cs"/>
                      <w:sz w:val="18"/>
                      <w:szCs w:val="18"/>
                      <w:rtl/>
                    </w:rPr>
                    <w:t>חובת סימון בשבב וחובת עיקור או סירוס כלבים וחתולים המיועדים לאימוץ</w:t>
                  </w:r>
                </w:p>
                <w:p w:rsidR="00E65099" w:rsidRDefault="00E65099" w:rsidP="00CE051E">
                  <w:pPr>
                    <w:spacing w:line="160" w:lineRule="exact"/>
                    <w:jc w:val="left"/>
                    <w:rPr>
                      <w:rFonts w:cs="Miriam" w:hint="cs"/>
                      <w:noProof/>
                      <w:sz w:val="18"/>
                      <w:szCs w:val="18"/>
                      <w:rtl/>
                    </w:rPr>
                  </w:pPr>
                  <w:r>
                    <w:rPr>
                      <w:rFonts w:cs="Miriam" w:hint="cs"/>
                      <w:sz w:val="18"/>
                      <w:szCs w:val="18"/>
                      <w:rtl/>
                    </w:rPr>
                    <w:t>תק' תשע"ז-2017</w:t>
                  </w:r>
                </w:p>
                <w:p w:rsidR="00E65099" w:rsidRDefault="00E65099" w:rsidP="00CE051E">
                  <w:pPr>
                    <w:spacing w:line="160" w:lineRule="exact"/>
                    <w:jc w:val="left"/>
                    <w:rPr>
                      <w:rFonts w:cs="Miriam" w:hint="cs"/>
                      <w:noProof/>
                      <w:sz w:val="18"/>
                      <w:szCs w:val="18"/>
                      <w:rtl/>
                    </w:rPr>
                  </w:pPr>
                </w:p>
              </w:txbxContent>
            </v:textbox>
            <w10:anchorlock/>
          </v:rect>
        </w:pict>
      </w:r>
      <w:r>
        <w:rPr>
          <w:rStyle w:val="big-number"/>
          <w:rFonts w:cs="Miriam" w:hint="cs"/>
          <w:rtl/>
        </w:rPr>
        <w:t>16</w:t>
      </w:r>
      <w:r>
        <w:rPr>
          <w:rStyle w:val="default"/>
          <w:rFonts w:cs="FrankRuehl" w:hint="cs"/>
          <w:rtl/>
        </w:rPr>
        <w:t>א</w:t>
      </w:r>
      <w:r w:rsidRPr="00CE051E">
        <w:rPr>
          <w:rStyle w:val="default"/>
          <w:rFonts w:cs="FrankRuehl"/>
          <w:rtl/>
        </w:rPr>
        <w:t>.</w:t>
      </w:r>
      <w:r w:rsidRPr="00CE051E">
        <w:rPr>
          <w:rStyle w:val="default"/>
          <w:rFonts w:cs="FrankRuehl"/>
          <w:rtl/>
        </w:rPr>
        <w:tab/>
      </w:r>
      <w:r w:rsidR="005543A5">
        <w:rPr>
          <w:rStyle w:val="default"/>
          <w:rFonts w:cs="FrankRuehl" w:hint="cs"/>
          <w:rtl/>
        </w:rPr>
        <w:t>(א)</w:t>
      </w:r>
      <w:r w:rsidR="005543A5">
        <w:rPr>
          <w:rStyle w:val="default"/>
          <w:rFonts w:cs="FrankRuehl" w:hint="cs"/>
          <w:rtl/>
        </w:rPr>
        <w:tab/>
        <w:t xml:space="preserve">ארגון למען בעלי חיים או אחראי על מאורת רשות לא ימסור לאימוץ כלב או חתול שלא סומן בשבב ושלא בוצע בו ניתוח עיקור או סירוס קבוע ובלתי הפיך בידי רופא וטרינר (להלן </w:t>
      </w:r>
      <w:r w:rsidR="005543A5">
        <w:rPr>
          <w:rStyle w:val="default"/>
          <w:rFonts w:cs="FrankRuehl"/>
          <w:rtl/>
        </w:rPr>
        <w:t>–</w:t>
      </w:r>
      <w:r w:rsidR="005543A5">
        <w:rPr>
          <w:rStyle w:val="default"/>
          <w:rFonts w:cs="FrankRuehl" w:hint="cs"/>
          <w:rtl/>
        </w:rPr>
        <w:t xml:space="preserve"> ניתוח).</w:t>
      </w:r>
    </w:p>
    <w:p w:rsidR="005543A5" w:rsidRDefault="005543A5" w:rsidP="005543A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60E2D">
        <w:rPr>
          <w:rStyle w:val="default"/>
          <w:rFonts w:cs="FrankRuehl" w:hint="cs"/>
          <w:rtl/>
        </w:rPr>
        <w:t xml:space="preserve">על אף האמור בתקנת משנה (א), מותרת מסירתו לאימוץ של כלב או חתול שלא בוצע בו ניתוח אם מתקיימת בו אחת מהנסיבות שלהלן, ובלבד שמי שקיבל אותו לחזקתו התחייב, בכתב, על גבי טופס 6 שבתוספת הראשונה (להלן </w:t>
      </w:r>
      <w:r w:rsidR="00060E2D">
        <w:rPr>
          <w:rStyle w:val="default"/>
          <w:rFonts w:cs="FrankRuehl"/>
          <w:rtl/>
        </w:rPr>
        <w:t>–</w:t>
      </w:r>
      <w:r w:rsidR="00060E2D">
        <w:rPr>
          <w:rStyle w:val="default"/>
          <w:rFonts w:cs="FrankRuehl" w:hint="cs"/>
          <w:rtl/>
        </w:rPr>
        <w:t xml:space="preserve"> טופס התחייבות), לבצע בו ניתוח בהקדם האפשרי ולא יאוחר מ-60 ימים לאחר שחלפה הנסיבה שמנעה את ביצועו:</w:t>
      </w:r>
    </w:p>
    <w:p w:rsidR="00060E2D" w:rsidRDefault="00060E2D" w:rsidP="002B55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797CBD">
        <w:rPr>
          <w:rStyle w:val="default"/>
          <w:rFonts w:cs="FrankRuehl" w:hint="cs"/>
          <w:rtl/>
        </w:rPr>
        <w:t>רופא וטרינר קבע, בכתב, כי בשל מצבו הבריאותי, יש לדחות את מועד הניתוח;</w:t>
      </w:r>
    </w:p>
    <w:p w:rsidR="00797CBD" w:rsidRDefault="00797CBD" w:rsidP="002B55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מדובר בנקבה שמניקה גורים;</w:t>
      </w:r>
    </w:p>
    <w:p w:rsidR="00797CBD" w:rsidRDefault="002B55BD" w:rsidP="002B55B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מדובר בגור שגילו אינו עולה על ארבעה חודשים.</w:t>
      </w:r>
    </w:p>
    <w:p w:rsidR="002B55BD" w:rsidRDefault="002B55BD" w:rsidP="002B55B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 שקיבל לחזקתו כלב או חתול לפי תקנת משנה (ב) חייב לנקוט את האמצעים האלה למניעת הזדווגותו של הכלב או החתול:</w:t>
      </w:r>
    </w:p>
    <w:p w:rsidR="002B55BD" w:rsidRDefault="002B55BD" w:rsidP="002B55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יחזיקו במתחם שבו לא נמצא כלב או חתול ממין (זוויג) אחר, לפי העניין, שאינו מעוקר או מסורס;</w:t>
      </w:r>
    </w:p>
    <w:p w:rsidR="002B55BD" w:rsidRDefault="002B55BD" w:rsidP="002B55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כלב </w:t>
      </w:r>
      <w:r>
        <w:rPr>
          <w:rStyle w:val="default"/>
          <w:rFonts w:cs="FrankRuehl"/>
          <w:rtl/>
        </w:rPr>
        <w:t>–</w:t>
      </w:r>
      <w:r>
        <w:rPr>
          <w:rStyle w:val="default"/>
          <w:rFonts w:cs="FrankRuehl" w:hint="cs"/>
          <w:rtl/>
        </w:rPr>
        <w:t xml:space="preserve"> לא יאפשר את יציאתו מתחומי חצריו, אלא אם כן הכלב מוחזק קשור ברצועה בידי אדם המסוגל לשלוט בו; לעניין חתול </w:t>
      </w:r>
      <w:r>
        <w:rPr>
          <w:rStyle w:val="default"/>
          <w:rFonts w:cs="FrankRuehl"/>
          <w:rtl/>
        </w:rPr>
        <w:t>–</w:t>
      </w:r>
      <w:r>
        <w:rPr>
          <w:rStyle w:val="default"/>
          <w:rFonts w:cs="FrankRuehl" w:hint="cs"/>
          <w:rtl/>
        </w:rPr>
        <w:t xml:space="preserve"> לא יאפשר את יציאתו מתחומי ביתו אלא בכלוב המיועד לכך.</w:t>
      </w:r>
    </w:p>
    <w:p w:rsidR="002B55BD" w:rsidRDefault="002B55BD" w:rsidP="002B55B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ארגון למען בעלי חיים או אחראי על מאורת רשות, ימסור למאמץ של כלב או חתול אישור על ביצוע ניתוח כאמור בתקנת משנה (א) או עיקור כאמור בתקנה 16ג(א), וכן ישמור טופסי התחייבויות שניתנו לו לפי תקנת משנה (ב) למשך 3 שנים מיום חתימתם.</w:t>
      </w:r>
    </w:p>
    <w:p w:rsidR="00CE051E" w:rsidRPr="00CB7A87" w:rsidRDefault="00CE051E" w:rsidP="00CE051E">
      <w:pPr>
        <w:pStyle w:val="P00"/>
        <w:spacing w:before="0"/>
        <w:ind w:left="0" w:right="1134"/>
        <w:rPr>
          <w:rStyle w:val="default"/>
          <w:rFonts w:cs="FrankRuehl" w:hint="cs"/>
          <w:vanish/>
          <w:color w:val="FF0000"/>
          <w:sz w:val="20"/>
          <w:szCs w:val="20"/>
          <w:shd w:val="clear" w:color="auto" w:fill="FFFF99"/>
          <w:rtl/>
        </w:rPr>
      </w:pPr>
      <w:bookmarkStart w:id="28" w:name="Rov137"/>
      <w:r w:rsidRPr="00CB7A87">
        <w:rPr>
          <w:rStyle w:val="default"/>
          <w:rFonts w:cs="FrankRuehl" w:hint="cs"/>
          <w:vanish/>
          <w:color w:val="FF0000"/>
          <w:sz w:val="20"/>
          <w:szCs w:val="20"/>
          <w:shd w:val="clear" w:color="auto" w:fill="FFFF99"/>
          <w:rtl/>
        </w:rPr>
        <w:t>מיום 29.9.2017</w:t>
      </w:r>
    </w:p>
    <w:p w:rsidR="00CE051E" w:rsidRPr="00CB7A87" w:rsidRDefault="00CE051E" w:rsidP="00CE051E">
      <w:pPr>
        <w:pStyle w:val="P00"/>
        <w:spacing w:before="0"/>
        <w:ind w:left="0" w:right="1134"/>
        <w:rPr>
          <w:rStyle w:val="default"/>
          <w:rFonts w:cs="FrankRuehl" w:hint="cs"/>
          <w:vanish/>
          <w:color w:val="FF0000"/>
          <w:sz w:val="20"/>
          <w:szCs w:val="20"/>
          <w:shd w:val="clear" w:color="auto" w:fill="FFFF99"/>
          <w:rtl/>
        </w:rPr>
      </w:pPr>
      <w:r w:rsidRPr="00CB7A87">
        <w:rPr>
          <w:rStyle w:val="default"/>
          <w:rFonts w:cs="FrankRuehl" w:hint="cs"/>
          <w:vanish/>
          <w:color w:val="FF0000"/>
          <w:sz w:val="20"/>
          <w:szCs w:val="20"/>
          <w:shd w:val="clear" w:color="auto" w:fill="FFFF99"/>
          <w:rtl/>
        </w:rPr>
        <w:t>תקנת משנה 16א(א) מיום 28.2.2018 למעט סימון בשבב</w:t>
      </w:r>
    </w:p>
    <w:p w:rsidR="00CE051E" w:rsidRPr="00CB7A87" w:rsidRDefault="00CE051E" w:rsidP="00CE051E">
      <w:pPr>
        <w:pStyle w:val="P00"/>
        <w:spacing w:before="0"/>
        <w:ind w:left="0" w:right="1134"/>
        <w:rPr>
          <w:rStyle w:val="default"/>
          <w:rFonts w:cs="FrankRuehl" w:hint="cs"/>
          <w:vanish/>
          <w:sz w:val="20"/>
          <w:szCs w:val="20"/>
          <w:shd w:val="clear" w:color="auto" w:fill="FFFF99"/>
          <w:rtl/>
        </w:rPr>
      </w:pPr>
      <w:r w:rsidRPr="00CB7A87">
        <w:rPr>
          <w:rStyle w:val="default"/>
          <w:rFonts w:cs="FrankRuehl" w:hint="cs"/>
          <w:b/>
          <w:bCs/>
          <w:vanish/>
          <w:sz w:val="20"/>
          <w:szCs w:val="20"/>
          <w:shd w:val="clear" w:color="auto" w:fill="FFFF99"/>
          <w:rtl/>
        </w:rPr>
        <w:t>תק' תשע"ז-2017</w:t>
      </w:r>
    </w:p>
    <w:p w:rsidR="00CE051E" w:rsidRPr="00CB7A87" w:rsidRDefault="00CE051E" w:rsidP="00CE051E">
      <w:pPr>
        <w:pStyle w:val="P00"/>
        <w:spacing w:before="0"/>
        <w:ind w:left="0" w:right="1134"/>
        <w:rPr>
          <w:rStyle w:val="default"/>
          <w:rFonts w:cs="FrankRuehl" w:hint="cs"/>
          <w:vanish/>
          <w:sz w:val="20"/>
          <w:szCs w:val="20"/>
          <w:shd w:val="clear" w:color="auto" w:fill="FFFF99"/>
          <w:rtl/>
        </w:rPr>
      </w:pPr>
      <w:hyperlink r:id="rId14" w:history="1">
        <w:r w:rsidRPr="00CB7A87">
          <w:rPr>
            <w:rStyle w:val="Hyperlink"/>
            <w:rFonts w:cs="FrankRuehl" w:hint="cs"/>
            <w:vanish/>
            <w:szCs w:val="20"/>
            <w:shd w:val="clear" w:color="auto" w:fill="FFFF99"/>
            <w:rtl/>
          </w:rPr>
          <w:t>ק"ת תשע"ז מס' 7856</w:t>
        </w:r>
      </w:hyperlink>
      <w:r w:rsidRPr="00CB7A87">
        <w:rPr>
          <w:rStyle w:val="default"/>
          <w:rFonts w:cs="FrankRuehl" w:hint="cs"/>
          <w:vanish/>
          <w:sz w:val="20"/>
          <w:szCs w:val="20"/>
          <w:shd w:val="clear" w:color="auto" w:fill="FFFF99"/>
          <w:rtl/>
        </w:rPr>
        <w:t xml:space="preserve"> מיום 30.8.2017 עמ' 1707</w:t>
      </w:r>
    </w:p>
    <w:p w:rsidR="00CE051E" w:rsidRPr="002B55BD" w:rsidRDefault="00CE051E" w:rsidP="002B55BD">
      <w:pPr>
        <w:pStyle w:val="P00"/>
        <w:spacing w:before="0"/>
        <w:ind w:left="0" w:right="1134"/>
        <w:rPr>
          <w:rStyle w:val="default"/>
          <w:rFonts w:cs="FrankRuehl" w:hint="cs"/>
          <w:sz w:val="2"/>
          <w:szCs w:val="2"/>
          <w:shd w:val="clear" w:color="auto" w:fill="FFFF99"/>
          <w:rtl/>
        </w:rPr>
      </w:pPr>
      <w:r w:rsidRPr="00CB7A87">
        <w:rPr>
          <w:rStyle w:val="default"/>
          <w:rFonts w:cs="FrankRuehl" w:hint="cs"/>
          <w:b/>
          <w:bCs/>
          <w:vanish/>
          <w:sz w:val="20"/>
          <w:szCs w:val="20"/>
          <w:shd w:val="clear" w:color="auto" w:fill="FFFF99"/>
          <w:rtl/>
        </w:rPr>
        <w:t>הוספת תקנה 16א</w:t>
      </w:r>
      <w:bookmarkEnd w:id="28"/>
    </w:p>
    <w:p w:rsidR="00CE051E" w:rsidRDefault="00CE051E" w:rsidP="002B55BD">
      <w:pPr>
        <w:pStyle w:val="P00"/>
        <w:spacing w:before="72"/>
        <w:ind w:left="0" w:right="1134"/>
        <w:rPr>
          <w:rStyle w:val="default"/>
          <w:rFonts w:cs="FrankRuehl" w:hint="cs"/>
          <w:rtl/>
        </w:rPr>
      </w:pPr>
      <w:bookmarkStart w:id="29" w:name="Seif45"/>
      <w:bookmarkEnd w:id="29"/>
      <w:r>
        <w:rPr>
          <w:lang w:val="he-IL"/>
        </w:rPr>
        <w:pict>
          <v:rect id="_x0000_s1185" style="position:absolute;left:0;text-align:left;margin-left:464.5pt;margin-top:8.05pt;width:75.05pt;height:28.55pt;z-index:251680256" o:allowincell="f" filled="f" stroked="f" strokecolor="lime" strokeweight=".25pt">
            <v:textbox inset="0,0,0,0">
              <w:txbxContent>
                <w:p w:rsidR="00E65099" w:rsidRDefault="00E65099" w:rsidP="00CE051E">
                  <w:pPr>
                    <w:spacing w:line="160" w:lineRule="exact"/>
                    <w:jc w:val="left"/>
                    <w:rPr>
                      <w:rFonts w:cs="Miriam" w:hint="cs"/>
                      <w:noProof/>
                      <w:sz w:val="18"/>
                      <w:szCs w:val="18"/>
                      <w:rtl/>
                    </w:rPr>
                  </w:pPr>
                  <w:r>
                    <w:rPr>
                      <w:rFonts w:cs="Miriam" w:hint="cs"/>
                      <w:sz w:val="18"/>
                      <w:szCs w:val="18"/>
                      <w:rtl/>
                    </w:rPr>
                    <w:t>אגרות</w:t>
                  </w:r>
                </w:p>
                <w:p w:rsidR="00E65099" w:rsidRDefault="00E65099" w:rsidP="00CE051E">
                  <w:pPr>
                    <w:spacing w:line="160" w:lineRule="exact"/>
                    <w:jc w:val="left"/>
                    <w:rPr>
                      <w:rFonts w:cs="Miriam"/>
                      <w:noProof/>
                      <w:sz w:val="18"/>
                      <w:szCs w:val="18"/>
                      <w:rtl/>
                    </w:rPr>
                  </w:pPr>
                  <w:r>
                    <w:rPr>
                      <w:rFonts w:cs="Miriam" w:hint="cs"/>
                      <w:sz w:val="18"/>
                      <w:szCs w:val="18"/>
                      <w:rtl/>
                    </w:rPr>
                    <w:t>תק' תשע"ז-2017</w:t>
                  </w:r>
                </w:p>
                <w:p w:rsidR="00D7532C" w:rsidRDefault="00D7532C" w:rsidP="00CE051E">
                  <w:pPr>
                    <w:spacing w:line="160" w:lineRule="exact"/>
                    <w:jc w:val="left"/>
                    <w:rPr>
                      <w:rFonts w:cs="Miriam" w:hint="cs"/>
                      <w:noProof/>
                      <w:sz w:val="18"/>
                      <w:szCs w:val="18"/>
                      <w:rtl/>
                    </w:rPr>
                  </w:pPr>
                  <w:r>
                    <w:rPr>
                      <w:rFonts w:cs="Miriam" w:hint="cs"/>
                      <w:noProof/>
                      <w:sz w:val="18"/>
                      <w:szCs w:val="18"/>
                      <w:rtl/>
                    </w:rPr>
                    <w:t>הודעה תשע"ט-2019</w:t>
                  </w:r>
                </w:p>
              </w:txbxContent>
            </v:textbox>
            <w10:anchorlock/>
          </v:rect>
        </w:pict>
      </w:r>
      <w:r>
        <w:rPr>
          <w:rStyle w:val="big-number"/>
          <w:rFonts w:cs="Miriam" w:hint="cs"/>
          <w:rtl/>
        </w:rPr>
        <w:t>16</w:t>
      </w:r>
      <w:r>
        <w:rPr>
          <w:rStyle w:val="default"/>
          <w:rFonts w:cs="FrankRuehl" w:hint="cs"/>
          <w:rtl/>
        </w:rPr>
        <w:t>ב</w:t>
      </w:r>
      <w:r w:rsidRPr="00CE051E">
        <w:rPr>
          <w:rStyle w:val="default"/>
          <w:rFonts w:cs="FrankRuehl"/>
          <w:rtl/>
        </w:rPr>
        <w:t>.</w:t>
      </w:r>
      <w:r w:rsidRPr="00CE051E">
        <w:rPr>
          <w:rStyle w:val="default"/>
          <w:rFonts w:cs="FrankRuehl"/>
          <w:rtl/>
        </w:rPr>
        <w:tab/>
      </w:r>
      <w:r w:rsidR="002B55BD">
        <w:rPr>
          <w:rStyle w:val="default"/>
          <w:rFonts w:cs="FrankRuehl" w:hint="cs"/>
          <w:rtl/>
        </w:rPr>
        <w:t>(א)</w:t>
      </w:r>
      <w:r w:rsidR="002B55BD">
        <w:rPr>
          <w:rStyle w:val="default"/>
          <w:rFonts w:cs="FrankRuehl" w:hint="cs"/>
          <w:rtl/>
        </w:rPr>
        <w:tab/>
        <w:t>רשות מקומית תגבה אגרות מאדם שמאמץ כלב או חתול ממאורת רשות, או מהטוען לבעלות עליו, בעד ניתוח שבוצע בהם לפי תקנה 16א(א) או עיקור כאמור בתקנה 16ג(א), כמפורט להלן:</w:t>
      </w:r>
    </w:p>
    <w:p w:rsidR="002B55BD" w:rsidRDefault="002B55BD" w:rsidP="002B55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30</w:t>
      </w:r>
      <w:r w:rsidR="00D7532C">
        <w:rPr>
          <w:rStyle w:val="default"/>
          <w:rFonts w:cs="FrankRuehl" w:hint="cs"/>
          <w:rtl/>
        </w:rPr>
        <w:t>4</w:t>
      </w:r>
      <w:r>
        <w:rPr>
          <w:rStyle w:val="default"/>
          <w:rFonts w:cs="FrankRuehl" w:hint="cs"/>
          <w:rtl/>
        </w:rPr>
        <w:t xml:space="preserve"> שקלים חדשים בעד ניתוח חתול;</w:t>
      </w:r>
    </w:p>
    <w:p w:rsidR="002B55BD" w:rsidRDefault="002B55BD" w:rsidP="002B55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40</w:t>
      </w:r>
      <w:r w:rsidR="00D7532C">
        <w:rPr>
          <w:rStyle w:val="default"/>
          <w:rFonts w:cs="FrankRuehl" w:hint="cs"/>
          <w:rtl/>
        </w:rPr>
        <w:t>5</w:t>
      </w:r>
      <w:r>
        <w:rPr>
          <w:rStyle w:val="default"/>
          <w:rFonts w:cs="FrankRuehl" w:hint="cs"/>
          <w:rtl/>
        </w:rPr>
        <w:t xml:space="preserve"> שקלים חדשים בעד ניתוח כלב.</w:t>
      </w:r>
    </w:p>
    <w:p w:rsidR="002B55BD" w:rsidRDefault="002B55BD" w:rsidP="002B55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אדם שמאמץ כלב שלא היה מסומן בשבב ממאורת רשות, או הטוען לבעלות עליו, ישלם לרשות המקומית בעד הסימון בשבב אגרה כמפורט בתקנות להסדרת הפיקוח על כלבים, התשס"ה-2005.</w:t>
      </w:r>
    </w:p>
    <w:p w:rsidR="002B55BD" w:rsidRDefault="00D7532C" w:rsidP="00D7532C">
      <w:pPr>
        <w:pStyle w:val="P00"/>
        <w:spacing w:before="72"/>
        <w:ind w:left="0" w:right="1134"/>
        <w:rPr>
          <w:rStyle w:val="default"/>
          <w:rFonts w:cs="FrankRuehl" w:hint="cs"/>
          <w:rtl/>
        </w:rPr>
      </w:pPr>
      <w:r>
        <w:rPr>
          <w:rStyle w:val="default"/>
          <w:rFonts w:cs="FrankRuehl" w:hint="cs"/>
          <w:rtl/>
        </w:rPr>
        <w:tab/>
      </w:r>
      <w:r>
        <w:rPr>
          <w:rFonts w:cs="FrankRuehl" w:hint="cs"/>
          <w:sz w:val="26"/>
          <w:rtl/>
          <w:lang w:eastAsia="en-US"/>
        </w:rPr>
        <w:pict>
          <v:shape id="_x0000_s1202" type="#_x0000_t202" style="position:absolute;left:0;text-align:left;margin-left:464.5pt;margin-top:7.1pt;width:77.85pt;height:12.95pt;z-index:251688448;mso-position-horizontal-relative:text;mso-position-vertical-relative:text" filled="f" stroked="f">
            <v:textbox inset="1mm,0,1mm,0">
              <w:txbxContent>
                <w:p w:rsidR="00D7532C" w:rsidRDefault="00D7532C" w:rsidP="00D7532C">
                  <w:pPr>
                    <w:spacing w:line="160" w:lineRule="exact"/>
                    <w:jc w:val="left"/>
                    <w:rPr>
                      <w:rFonts w:cs="Miriam" w:hint="cs"/>
                      <w:noProof/>
                      <w:sz w:val="18"/>
                      <w:szCs w:val="18"/>
                      <w:rtl/>
                    </w:rPr>
                  </w:pPr>
                  <w:r>
                    <w:rPr>
                      <w:rFonts w:cs="Miriam" w:hint="cs"/>
                      <w:sz w:val="18"/>
                      <w:szCs w:val="18"/>
                      <w:rtl/>
                    </w:rPr>
                    <w:t>הודעה תשע"ט-2019</w:t>
                  </w:r>
                </w:p>
              </w:txbxContent>
            </v:textbox>
            <w10:anchorlock/>
          </v:shape>
        </w:pict>
      </w:r>
      <w:r>
        <w:rPr>
          <w:rStyle w:val="default"/>
          <w:rFonts w:cs="FrankRuehl" w:hint="cs"/>
          <w:rtl/>
        </w:rPr>
        <w:t>(ג)</w:t>
      </w:r>
      <w:r>
        <w:rPr>
          <w:rStyle w:val="default"/>
          <w:rFonts w:cs="FrankRuehl" w:hint="cs"/>
          <w:rtl/>
        </w:rPr>
        <w:tab/>
      </w:r>
      <w:r w:rsidR="002B55BD">
        <w:rPr>
          <w:rStyle w:val="default"/>
          <w:rFonts w:cs="FrankRuehl" w:hint="cs"/>
          <w:rtl/>
        </w:rPr>
        <w:t>אדם שמאמץ חתול שלא היה מסומן בשבב ממאורת רשות, או הטוען לבעלות עליו, ישלם לרשות המקומית אגרה בסך 7</w:t>
      </w:r>
      <w:r>
        <w:rPr>
          <w:rStyle w:val="default"/>
          <w:rFonts w:cs="FrankRuehl" w:hint="cs"/>
          <w:rtl/>
        </w:rPr>
        <w:t>3</w:t>
      </w:r>
      <w:r w:rsidR="002B55BD">
        <w:rPr>
          <w:rStyle w:val="default"/>
          <w:rFonts w:cs="FrankRuehl" w:hint="cs"/>
          <w:rtl/>
        </w:rPr>
        <w:t xml:space="preserve"> שקלים חדשים בעד סימון בשבב שבוצע בו לפי תקנה 16א(א).</w:t>
      </w:r>
    </w:p>
    <w:p w:rsidR="002B55BD" w:rsidRDefault="002B55BD" w:rsidP="002B55B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CE2B03">
        <w:rPr>
          <w:rStyle w:val="default"/>
          <w:rFonts w:cs="FrankRuehl" w:hint="cs"/>
          <w:rtl/>
        </w:rPr>
        <w:t>רשות מקומית תגבה אגרות מאדם שמאמץ כלב או חתול ממאורת רשות, או מהטוען לבעלות עליו, בעד ביצוע חיסון משושה, חיסון מרובע או תילוע לפי תקנה 16(12)(א), כמפורט להלן:</w:t>
      </w:r>
    </w:p>
    <w:p w:rsidR="00CE2B03" w:rsidRDefault="00CE2B03" w:rsidP="00D61A2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D61A29">
        <w:rPr>
          <w:rStyle w:val="default"/>
          <w:rFonts w:cs="FrankRuehl" w:hint="cs"/>
          <w:rtl/>
        </w:rPr>
        <w:t>35 שקלים חדשים בעד כל חיסון משושה לכלב;</w:t>
      </w:r>
    </w:p>
    <w:p w:rsidR="00D61A29" w:rsidRDefault="00D61A29" w:rsidP="00D61A2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35 שקלים חדשים בעד כל חיסון מרובע לחתול;</w:t>
      </w:r>
    </w:p>
    <w:p w:rsidR="00D61A29" w:rsidRDefault="00D61A29" w:rsidP="00D61A2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15 שקלים חדשים בעד תילוע.</w:t>
      </w:r>
    </w:p>
    <w:p w:rsidR="00D61A29" w:rsidRDefault="00D61A29" w:rsidP="002B55B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1061D9">
        <w:rPr>
          <w:rStyle w:val="default"/>
          <w:rFonts w:cs="FrankRuehl" w:hint="cs"/>
          <w:rtl/>
        </w:rPr>
        <w:t xml:space="preserve">הסכומים הנקובים בתקנות משנה (א) עד (ד) ישתנו ב-1 בינואר של כל שנה (להלן </w:t>
      </w:r>
      <w:r w:rsidR="001061D9">
        <w:rPr>
          <w:rStyle w:val="default"/>
          <w:rFonts w:cs="FrankRuehl"/>
          <w:rtl/>
        </w:rPr>
        <w:t>–</w:t>
      </w:r>
      <w:r w:rsidR="001061D9">
        <w:rPr>
          <w:rStyle w:val="default"/>
          <w:rFonts w:cs="FrankRuehl" w:hint="cs"/>
          <w:rtl/>
        </w:rPr>
        <w:t xml:space="preserve"> יום העדכון), לפי שיעור שינוי המדד החדש לעומת המדד היסודי.</w:t>
      </w:r>
    </w:p>
    <w:p w:rsidR="001061D9" w:rsidRDefault="001061D9" w:rsidP="002B55B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סכום שהשתנה כאמור בתקנת משנה (ה), יעוגל לשקל החדש השלם הקרוב, וסכום של חצי שקל חדש יעוגל כלפי מעלה.</w:t>
      </w:r>
    </w:p>
    <w:p w:rsidR="001061D9" w:rsidRDefault="001061D9" w:rsidP="002B55BD">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מנהל השירותים הווטרינריים יפרסם ברשומות הודעה בדבר עדכון סכומי האגרות כפי שהשתנו עקב האמור בתקנות משנה (ה) ו-(ו).</w:t>
      </w:r>
    </w:p>
    <w:p w:rsidR="001061D9" w:rsidRDefault="001061D9" w:rsidP="002B55BD">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r>
      <w:r w:rsidR="008470F2">
        <w:rPr>
          <w:rStyle w:val="default"/>
          <w:rFonts w:cs="FrankRuehl" w:hint="cs"/>
          <w:rtl/>
        </w:rPr>
        <w:t xml:space="preserve">לעניין תקנה זו </w:t>
      </w:r>
      <w:r w:rsidR="008470F2">
        <w:rPr>
          <w:rStyle w:val="default"/>
          <w:rFonts w:cs="FrankRuehl"/>
          <w:rtl/>
        </w:rPr>
        <w:t>–</w:t>
      </w:r>
    </w:p>
    <w:p w:rsidR="008470F2" w:rsidRDefault="008470F2" w:rsidP="002B55BD">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לחודש אוקטובר האחרון שלפני יום העדכון;</w:t>
      </w:r>
    </w:p>
    <w:p w:rsidR="008470F2" w:rsidRDefault="008470F2" w:rsidP="002B55BD">
      <w:pPr>
        <w:pStyle w:val="P00"/>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לחודש אוקטובר </w:t>
      </w:r>
      <w:r w:rsidR="00F76438">
        <w:rPr>
          <w:rStyle w:val="default"/>
          <w:rFonts w:cs="FrankRuehl" w:hint="cs"/>
          <w:rtl/>
        </w:rPr>
        <w:t>שלפני יום העדכון הקודם ולעניין יום השינוי הראשון שלאחר תחילתן של תקנות אלה, המדד לחודש אוקטובר 2017;</w:t>
      </w:r>
    </w:p>
    <w:p w:rsidR="00F76438" w:rsidRDefault="00F76438" w:rsidP="002B55BD">
      <w:pPr>
        <w:pStyle w:val="P00"/>
        <w:spacing w:before="72"/>
        <w:ind w:left="0" w:right="1134"/>
        <w:rPr>
          <w:rStyle w:val="default"/>
          <w:rFonts w:cs="FrankRuehl"/>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CE051E" w:rsidRPr="00CB7A87" w:rsidRDefault="00CE051E" w:rsidP="00CE051E">
      <w:pPr>
        <w:pStyle w:val="P00"/>
        <w:spacing w:before="0"/>
        <w:ind w:left="0" w:right="1134"/>
        <w:rPr>
          <w:rStyle w:val="default"/>
          <w:rFonts w:cs="FrankRuehl" w:hint="cs"/>
          <w:vanish/>
          <w:color w:val="FF0000"/>
          <w:sz w:val="20"/>
          <w:szCs w:val="20"/>
          <w:shd w:val="clear" w:color="auto" w:fill="FFFF99"/>
          <w:rtl/>
        </w:rPr>
      </w:pPr>
      <w:bookmarkStart w:id="30" w:name="Rov70"/>
      <w:r w:rsidRPr="00CB7A87">
        <w:rPr>
          <w:rStyle w:val="default"/>
          <w:rFonts w:cs="FrankRuehl" w:hint="cs"/>
          <w:vanish/>
          <w:color w:val="FF0000"/>
          <w:sz w:val="20"/>
          <w:szCs w:val="20"/>
          <w:shd w:val="clear" w:color="auto" w:fill="FFFF99"/>
          <w:rtl/>
        </w:rPr>
        <w:t>מיום 29.9.2017</w:t>
      </w:r>
    </w:p>
    <w:p w:rsidR="00CE051E" w:rsidRPr="00CB7A87" w:rsidRDefault="00CE051E" w:rsidP="00CE051E">
      <w:pPr>
        <w:pStyle w:val="P00"/>
        <w:spacing w:before="0"/>
        <w:ind w:left="0" w:right="1134"/>
        <w:rPr>
          <w:rStyle w:val="default"/>
          <w:rFonts w:cs="FrankRuehl" w:hint="cs"/>
          <w:vanish/>
          <w:sz w:val="20"/>
          <w:szCs w:val="20"/>
          <w:shd w:val="clear" w:color="auto" w:fill="FFFF99"/>
          <w:rtl/>
        </w:rPr>
      </w:pPr>
      <w:r w:rsidRPr="00CB7A87">
        <w:rPr>
          <w:rStyle w:val="default"/>
          <w:rFonts w:cs="FrankRuehl" w:hint="cs"/>
          <w:b/>
          <w:bCs/>
          <w:vanish/>
          <w:sz w:val="20"/>
          <w:szCs w:val="20"/>
          <w:shd w:val="clear" w:color="auto" w:fill="FFFF99"/>
          <w:rtl/>
        </w:rPr>
        <w:t>תק' תשע"ז-2017</w:t>
      </w:r>
    </w:p>
    <w:p w:rsidR="00CE051E" w:rsidRPr="00CB7A87" w:rsidRDefault="00CE051E" w:rsidP="00CE051E">
      <w:pPr>
        <w:pStyle w:val="P00"/>
        <w:spacing w:before="0"/>
        <w:ind w:left="0" w:right="1134"/>
        <w:rPr>
          <w:rStyle w:val="default"/>
          <w:rFonts w:cs="FrankRuehl" w:hint="cs"/>
          <w:vanish/>
          <w:sz w:val="20"/>
          <w:szCs w:val="20"/>
          <w:shd w:val="clear" w:color="auto" w:fill="FFFF99"/>
          <w:rtl/>
        </w:rPr>
      </w:pPr>
      <w:hyperlink r:id="rId15" w:history="1">
        <w:r w:rsidRPr="00CB7A87">
          <w:rPr>
            <w:rStyle w:val="Hyperlink"/>
            <w:rFonts w:cs="FrankRuehl" w:hint="cs"/>
            <w:vanish/>
            <w:szCs w:val="20"/>
            <w:shd w:val="clear" w:color="auto" w:fill="FFFF99"/>
            <w:rtl/>
          </w:rPr>
          <w:t>ק"ת תשע"ז מס' 7856</w:t>
        </w:r>
      </w:hyperlink>
      <w:r w:rsidRPr="00CB7A87">
        <w:rPr>
          <w:rStyle w:val="default"/>
          <w:rFonts w:cs="FrankRuehl" w:hint="cs"/>
          <w:vanish/>
          <w:sz w:val="20"/>
          <w:szCs w:val="20"/>
          <w:shd w:val="clear" w:color="auto" w:fill="FFFF99"/>
          <w:rtl/>
        </w:rPr>
        <w:t xml:space="preserve"> מיום 30.8.2017 עמ' 1708</w:t>
      </w:r>
    </w:p>
    <w:p w:rsidR="00CE051E" w:rsidRPr="00CB7A87" w:rsidRDefault="00CE051E" w:rsidP="00F76438">
      <w:pPr>
        <w:pStyle w:val="P00"/>
        <w:spacing w:before="0"/>
        <w:ind w:left="0" w:right="1134"/>
        <w:rPr>
          <w:rStyle w:val="default"/>
          <w:rFonts w:cs="FrankRuehl"/>
          <w:vanish/>
          <w:sz w:val="20"/>
          <w:szCs w:val="20"/>
          <w:shd w:val="clear" w:color="auto" w:fill="FFFF99"/>
          <w:rtl/>
        </w:rPr>
      </w:pPr>
      <w:r w:rsidRPr="00CB7A87">
        <w:rPr>
          <w:rStyle w:val="default"/>
          <w:rFonts w:cs="FrankRuehl" w:hint="cs"/>
          <w:b/>
          <w:bCs/>
          <w:vanish/>
          <w:sz w:val="20"/>
          <w:szCs w:val="20"/>
          <w:shd w:val="clear" w:color="auto" w:fill="FFFF99"/>
          <w:rtl/>
        </w:rPr>
        <w:t>הוספת תקנה 16ב</w:t>
      </w:r>
    </w:p>
    <w:p w:rsidR="000D6C24" w:rsidRPr="00CB7A87" w:rsidRDefault="000D6C24" w:rsidP="00F76438">
      <w:pPr>
        <w:pStyle w:val="P00"/>
        <w:spacing w:before="0"/>
        <w:ind w:left="0" w:right="1134"/>
        <w:rPr>
          <w:rStyle w:val="default"/>
          <w:rFonts w:cs="FrankRuehl"/>
          <w:vanish/>
          <w:sz w:val="20"/>
          <w:szCs w:val="20"/>
          <w:shd w:val="clear" w:color="auto" w:fill="FFFF99"/>
          <w:rtl/>
        </w:rPr>
      </w:pPr>
    </w:p>
    <w:p w:rsidR="000D6C24" w:rsidRPr="00CB7A87" w:rsidRDefault="000D6C24" w:rsidP="00F76438">
      <w:pPr>
        <w:pStyle w:val="P00"/>
        <w:spacing w:before="0"/>
        <w:ind w:left="0" w:right="1134"/>
        <w:rPr>
          <w:rStyle w:val="default"/>
          <w:rFonts w:cs="FrankRuehl"/>
          <w:vanish/>
          <w:color w:val="FF0000"/>
          <w:sz w:val="20"/>
          <w:szCs w:val="20"/>
          <w:shd w:val="clear" w:color="auto" w:fill="FFFF99"/>
          <w:rtl/>
        </w:rPr>
      </w:pPr>
      <w:r w:rsidRPr="00CB7A87">
        <w:rPr>
          <w:rStyle w:val="default"/>
          <w:rFonts w:cs="FrankRuehl" w:hint="cs"/>
          <w:vanish/>
          <w:color w:val="FF0000"/>
          <w:sz w:val="20"/>
          <w:szCs w:val="20"/>
          <w:shd w:val="clear" w:color="auto" w:fill="FFFF99"/>
          <w:rtl/>
        </w:rPr>
        <w:t>מיום 1.1.2019</w:t>
      </w:r>
    </w:p>
    <w:p w:rsidR="000D6C24" w:rsidRPr="00CB7A87" w:rsidRDefault="000D6C24" w:rsidP="00F76438">
      <w:pPr>
        <w:pStyle w:val="P00"/>
        <w:spacing w:before="0"/>
        <w:ind w:left="0" w:right="1134"/>
        <w:rPr>
          <w:rStyle w:val="default"/>
          <w:rFonts w:cs="FrankRuehl"/>
          <w:vanish/>
          <w:sz w:val="20"/>
          <w:szCs w:val="20"/>
          <w:shd w:val="clear" w:color="auto" w:fill="FFFF99"/>
          <w:rtl/>
        </w:rPr>
      </w:pPr>
      <w:r w:rsidRPr="00CB7A87">
        <w:rPr>
          <w:rStyle w:val="default"/>
          <w:rFonts w:cs="FrankRuehl" w:hint="cs"/>
          <w:b/>
          <w:bCs/>
          <w:vanish/>
          <w:sz w:val="20"/>
          <w:szCs w:val="20"/>
          <w:shd w:val="clear" w:color="auto" w:fill="FFFF99"/>
          <w:rtl/>
        </w:rPr>
        <w:t>הודעה תשע"ט-2019</w:t>
      </w:r>
    </w:p>
    <w:p w:rsidR="000D6C24" w:rsidRPr="00CB7A87" w:rsidRDefault="00D7532C" w:rsidP="00F76438">
      <w:pPr>
        <w:pStyle w:val="P00"/>
        <w:spacing w:before="0"/>
        <w:ind w:left="0" w:right="1134"/>
        <w:rPr>
          <w:rStyle w:val="default"/>
          <w:rFonts w:cs="FrankRuehl"/>
          <w:vanish/>
          <w:sz w:val="20"/>
          <w:szCs w:val="20"/>
          <w:shd w:val="clear" w:color="auto" w:fill="FFFF99"/>
          <w:rtl/>
        </w:rPr>
      </w:pPr>
      <w:hyperlink r:id="rId16" w:history="1">
        <w:r w:rsidR="000D6C24" w:rsidRPr="00CB7A87">
          <w:rPr>
            <w:rStyle w:val="Hyperlink"/>
            <w:rFonts w:cs="FrankRuehl" w:hint="cs"/>
            <w:vanish/>
            <w:szCs w:val="20"/>
            <w:shd w:val="clear" w:color="auto" w:fill="FFFF99"/>
            <w:rtl/>
          </w:rPr>
          <w:t>ק"ת תשע"ט מס' 8260</w:t>
        </w:r>
      </w:hyperlink>
      <w:r w:rsidR="000D6C24" w:rsidRPr="00CB7A87">
        <w:rPr>
          <w:rStyle w:val="default"/>
          <w:rFonts w:cs="FrankRuehl" w:hint="cs"/>
          <w:vanish/>
          <w:sz w:val="20"/>
          <w:szCs w:val="20"/>
          <w:shd w:val="clear" w:color="auto" w:fill="FFFF99"/>
          <w:rtl/>
        </w:rPr>
        <w:t xml:space="preserve"> מיום 18.8.2019 עמ' 3584</w:t>
      </w:r>
    </w:p>
    <w:p w:rsidR="000D6C24" w:rsidRPr="00CB7A87" w:rsidRDefault="000D6C24" w:rsidP="000D6C24">
      <w:pPr>
        <w:pStyle w:val="P00"/>
        <w:ind w:left="0" w:right="1134"/>
        <w:rPr>
          <w:rStyle w:val="default"/>
          <w:rFonts w:cs="FrankRuehl" w:hint="cs"/>
          <w:vanish/>
          <w:sz w:val="22"/>
          <w:szCs w:val="22"/>
          <w:shd w:val="clear" w:color="auto" w:fill="FFFF99"/>
          <w:rtl/>
        </w:rPr>
      </w:pPr>
      <w:r w:rsidRPr="00CB7A87">
        <w:rPr>
          <w:rStyle w:val="default"/>
          <w:rFonts w:cs="FrankRuehl"/>
          <w:vanish/>
          <w:sz w:val="22"/>
          <w:szCs w:val="22"/>
          <w:shd w:val="clear" w:color="auto" w:fill="FFFF99"/>
          <w:rtl/>
        </w:rPr>
        <w:tab/>
      </w:r>
      <w:r w:rsidRPr="00CB7A87">
        <w:rPr>
          <w:rStyle w:val="default"/>
          <w:rFonts w:cs="FrankRuehl" w:hint="cs"/>
          <w:vanish/>
          <w:sz w:val="22"/>
          <w:szCs w:val="22"/>
          <w:shd w:val="clear" w:color="auto" w:fill="FFFF99"/>
          <w:rtl/>
        </w:rPr>
        <w:t>(א)</w:t>
      </w:r>
      <w:r w:rsidRPr="00CB7A87">
        <w:rPr>
          <w:rStyle w:val="default"/>
          <w:rFonts w:cs="FrankRuehl" w:hint="cs"/>
          <w:vanish/>
          <w:sz w:val="22"/>
          <w:szCs w:val="22"/>
          <w:shd w:val="clear" w:color="auto" w:fill="FFFF99"/>
          <w:rtl/>
        </w:rPr>
        <w:tab/>
        <w:t>רשות מקומית תגבה אגרות מאדם שמאמץ כלב או חתול ממאורת רשות, או מהטוען לבעלות עליו, בעד ניתוח שבוצע בהם לפי תקנה 16א(א) או עיקור כאמור בתקנה 16ג(א), כמפורט להלן:</w:t>
      </w:r>
    </w:p>
    <w:p w:rsidR="000D6C24" w:rsidRPr="00CB7A87" w:rsidRDefault="000D6C24" w:rsidP="000D6C24">
      <w:pPr>
        <w:pStyle w:val="P00"/>
        <w:spacing w:before="0"/>
        <w:ind w:left="1021" w:right="1134"/>
        <w:rPr>
          <w:rStyle w:val="default"/>
          <w:rFonts w:cs="FrankRuehl" w:hint="cs"/>
          <w:vanish/>
          <w:sz w:val="22"/>
          <w:szCs w:val="22"/>
          <w:shd w:val="clear" w:color="auto" w:fill="FFFF99"/>
          <w:rtl/>
        </w:rPr>
      </w:pPr>
      <w:r w:rsidRPr="00CB7A87">
        <w:rPr>
          <w:rStyle w:val="default"/>
          <w:rFonts w:cs="FrankRuehl" w:hint="cs"/>
          <w:vanish/>
          <w:sz w:val="22"/>
          <w:szCs w:val="22"/>
          <w:shd w:val="clear" w:color="auto" w:fill="FFFF99"/>
          <w:rtl/>
        </w:rPr>
        <w:t>(1)</w:t>
      </w:r>
      <w:r w:rsidRPr="00CB7A87">
        <w:rPr>
          <w:rStyle w:val="default"/>
          <w:rFonts w:cs="FrankRuehl" w:hint="cs"/>
          <w:vanish/>
          <w:sz w:val="22"/>
          <w:szCs w:val="22"/>
          <w:shd w:val="clear" w:color="auto" w:fill="FFFF99"/>
          <w:rtl/>
        </w:rPr>
        <w:tab/>
      </w:r>
      <w:r w:rsidRPr="00CB7A87">
        <w:rPr>
          <w:rStyle w:val="default"/>
          <w:rFonts w:cs="FrankRuehl" w:hint="cs"/>
          <w:strike/>
          <w:vanish/>
          <w:sz w:val="22"/>
          <w:szCs w:val="22"/>
          <w:shd w:val="clear" w:color="auto" w:fill="FFFF99"/>
          <w:rtl/>
        </w:rPr>
        <w:t>300</w:t>
      </w:r>
      <w:r w:rsidR="00D7532C" w:rsidRPr="00CB7A87">
        <w:rPr>
          <w:rStyle w:val="default"/>
          <w:rFonts w:cs="FrankRuehl" w:hint="cs"/>
          <w:vanish/>
          <w:sz w:val="22"/>
          <w:szCs w:val="22"/>
          <w:shd w:val="clear" w:color="auto" w:fill="FFFF99"/>
          <w:rtl/>
        </w:rPr>
        <w:t xml:space="preserve"> </w:t>
      </w:r>
      <w:r w:rsidR="00D7532C" w:rsidRPr="00CB7A87">
        <w:rPr>
          <w:rStyle w:val="default"/>
          <w:rFonts w:cs="FrankRuehl" w:hint="cs"/>
          <w:vanish/>
          <w:sz w:val="22"/>
          <w:szCs w:val="22"/>
          <w:u w:val="single"/>
          <w:shd w:val="clear" w:color="auto" w:fill="FFFF99"/>
          <w:rtl/>
        </w:rPr>
        <w:t>304</w:t>
      </w:r>
      <w:r w:rsidRPr="00CB7A87">
        <w:rPr>
          <w:rStyle w:val="default"/>
          <w:rFonts w:cs="FrankRuehl" w:hint="cs"/>
          <w:vanish/>
          <w:sz w:val="22"/>
          <w:szCs w:val="22"/>
          <w:shd w:val="clear" w:color="auto" w:fill="FFFF99"/>
          <w:rtl/>
        </w:rPr>
        <w:t xml:space="preserve"> שקלים חדשים בעד ניתוח חתול;</w:t>
      </w:r>
    </w:p>
    <w:p w:rsidR="000D6C24" w:rsidRPr="00CB7A87" w:rsidRDefault="000D6C24" w:rsidP="000D6C24">
      <w:pPr>
        <w:pStyle w:val="P00"/>
        <w:spacing w:before="0"/>
        <w:ind w:left="1021" w:right="1134"/>
        <w:rPr>
          <w:rStyle w:val="default"/>
          <w:rFonts w:cs="FrankRuehl" w:hint="cs"/>
          <w:vanish/>
          <w:sz w:val="22"/>
          <w:szCs w:val="22"/>
          <w:shd w:val="clear" w:color="auto" w:fill="FFFF99"/>
          <w:rtl/>
        </w:rPr>
      </w:pPr>
      <w:r w:rsidRPr="00CB7A87">
        <w:rPr>
          <w:rStyle w:val="default"/>
          <w:rFonts w:cs="FrankRuehl" w:hint="cs"/>
          <w:vanish/>
          <w:sz w:val="22"/>
          <w:szCs w:val="22"/>
          <w:shd w:val="clear" w:color="auto" w:fill="FFFF99"/>
          <w:rtl/>
        </w:rPr>
        <w:t>(2)</w:t>
      </w:r>
      <w:r w:rsidRPr="00CB7A87">
        <w:rPr>
          <w:rStyle w:val="default"/>
          <w:rFonts w:cs="FrankRuehl" w:hint="cs"/>
          <w:vanish/>
          <w:sz w:val="22"/>
          <w:szCs w:val="22"/>
          <w:shd w:val="clear" w:color="auto" w:fill="FFFF99"/>
          <w:rtl/>
        </w:rPr>
        <w:tab/>
      </w:r>
      <w:r w:rsidRPr="00CB7A87">
        <w:rPr>
          <w:rStyle w:val="default"/>
          <w:rFonts w:cs="FrankRuehl" w:hint="cs"/>
          <w:strike/>
          <w:vanish/>
          <w:sz w:val="22"/>
          <w:szCs w:val="22"/>
          <w:shd w:val="clear" w:color="auto" w:fill="FFFF99"/>
          <w:rtl/>
        </w:rPr>
        <w:t>400</w:t>
      </w:r>
      <w:r w:rsidR="00D7532C" w:rsidRPr="00CB7A87">
        <w:rPr>
          <w:rStyle w:val="default"/>
          <w:rFonts w:cs="FrankRuehl" w:hint="cs"/>
          <w:vanish/>
          <w:sz w:val="22"/>
          <w:szCs w:val="22"/>
          <w:shd w:val="clear" w:color="auto" w:fill="FFFF99"/>
          <w:rtl/>
        </w:rPr>
        <w:t xml:space="preserve"> </w:t>
      </w:r>
      <w:r w:rsidR="00D7532C" w:rsidRPr="00CB7A87">
        <w:rPr>
          <w:rStyle w:val="default"/>
          <w:rFonts w:cs="FrankRuehl" w:hint="cs"/>
          <w:vanish/>
          <w:sz w:val="22"/>
          <w:szCs w:val="22"/>
          <w:u w:val="single"/>
          <w:shd w:val="clear" w:color="auto" w:fill="FFFF99"/>
          <w:rtl/>
        </w:rPr>
        <w:t>405</w:t>
      </w:r>
      <w:r w:rsidRPr="00CB7A87">
        <w:rPr>
          <w:rStyle w:val="default"/>
          <w:rFonts w:cs="FrankRuehl" w:hint="cs"/>
          <w:vanish/>
          <w:sz w:val="22"/>
          <w:szCs w:val="22"/>
          <w:shd w:val="clear" w:color="auto" w:fill="FFFF99"/>
          <w:rtl/>
        </w:rPr>
        <w:t xml:space="preserve"> שקלים חדשים בעד ניתוח כלב.</w:t>
      </w:r>
    </w:p>
    <w:p w:rsidR="000D6C24" w:rsidRPr="00CB7A87" w:rsidRDefault="000D6C24" w:rsidP="000D6C24">
      <w:pPr>
        <w:pStyle w:val="P00"/>
        <w:spacing w:before="0"/>
        <w:ind w:left="0" w:right="1134"/>
        <w:rPr>
          <w:rStyle w:val="default"/>
          <w:rFonts w:cs="FrankRuehl" w:hint="cs"/>
          <w:vanish/>
          <w:sz w:val="22"/>
          <w:szCs w:val="22"/>
          <w:shd w:val="clear" w:color="auto" w:fill="FFFF99"/>
          <w:rtl/>
        </w:rPr>
      </w:pPr>
      <w:r w:rsidRPr="00CB7A87">
        <w:rPr>
          <w:rStyle w:val="default"/>
          <w:rFonts w:cs="FrankRuehl" w:hint="cs"/>
          <w:vanish/>
          <w:sz w:val="22"/>
          <w:szCs w:val="22"/>
          <w:shd w:val="clear" w:color="auto" w:fill="FFFF99"/>
          <w:rtl/>
        </w:rPr>
        <w:tab/>
        <w:t>(ב)</w:t>
      </w:r>
      <w:r w:rsidRPr="00CB7A87">
        <w:rPr>
          <w:rStyle w:val="default"/>
          <w:rFonts w:cs="FrankRuehl" w:hint="cs"/>
          <w:vanish/>
          <w:sz w:val="22"/>
          <w:szCs w:val="22"/>
          <w:shd w:val="clear" w:color="auto" w:fill="FFFF99"/>
          <w:rtl/>
        </w:rPr>
        <w:tab/>
        <w:t>אדם שמאמץ כלב שלא היה מסומן בשבב ממאורת רשות, או הטוען לבעלות עליו, ישלם לרשות המקומית בעד הסימון בשבב אגרה כמפורט בתקנות להסדרת הפיקוח על כלבים, התשס"ה-2005.</w:t>
      </w:r>
    </w:p>
    <w:p w:rsidR="000D6C24" w:rsidRPr="00D7532C" w:rsidRDefault="000D6C24" w:rsidP="00D7532C">
      <w:pPr>
        <w:pStyle w:val="P00"/>
        <w:spacing w:before="0"/>
        <w:ind w:left="0" w:right="1134"/>
        <w:rPr>
          <w:rStyle w:val="default"/>
          <w:rFonts w:cs="FrankRuehl" w:hint="cs"/>
          <w:sz w:val="2"/>
          <w:szCs w:val="2"/>
          <w:rtl/>
        </w:rPr>
      </w:pPr>
      <w:r w:rsidRPr="00CB7A87">
        <w:rPr>
          <w:rStyle w:val="default"/>
          <w:rFonts w:cs="FrankRuehl" w:hint="cs"/>
          <w:vanish/>
          <w:sz w:val="22"/>
          <w:szCs w:val="22"/>
          <w:shd w:val="clear" w:color="auto" w:fill="FFFF99"/>
          <w:rtl/>
        </w:rPr>
        <w:tab/>
        <w:t>(ג)</w:t>
      </w:r>
      <w:r w:rsidRPr="00CB7A87">
        <w:rPr>
          <w:rStyle w:val="default"/>
          <w:rFonts w:cs="FrankRuehl" w:hint="cs"/>
          <w:vanish/>
          <w:sz w:val="22"/>
          <w:szCs w:val="22"/>
          <w:shd w:val="clear" w:color="auto" w:fill="FFFF99"/>
          <w:rtl/>
        </w:rPr>
        <w:tab/>
        <w:t xml:space="preserve">אדם שמאמץ חתול שלא היה מסומן בשבב ממאורת רשות, או הטוען לבעלות עליו, ישלם לרשות המקומית אגרה בסך </w:t>
      </w:r>
      <w:r w:rsidRPr="00CB7A87">
        <w:rPr>
          <w:rStyle w:val="default"/>
          <w:rFonts w:cs="FrankRuehl" w:hint="cs"/>
          <w:strike/>
          <w:vanish/>
          <w:sz w:val="22"/>
          <w:szCs w:val="22"/>
          <w:shd w:val="clear" w:color="auto" w:fill="FFFF99"/>
          <w:rtl/>
        </w:rPr>
        <w:t>72</w:t>
      </w:r>
      <w:r w:rsidR="00D7532C" w:rsidRPr="00CB7A87">
        <w:rPr>
          <w:rStyle w:val="default"/>
          <w:rFonts w:cs="FrankRuehl" w:hint="cs"/>
          <w:vanish/>
          <w:sz w:val="22"/>
          <w:szCs w:val="22"/>
          <w:shd w:val="clear" w:color="auto" w:fill="FFFF99"/>
          <w:rtl/>
        </w:rPr>
        <w:t xml:space="preserve"> </w:t>
      </w:r>
      <w:r w:rsidR="00D7532C" w:rsidRPr="00CB7A87">
        <w:rPr>
          <w:rStyle w:val="default"/>
          <w:rFonts w:cs="FrankRuehl" w:hint="cs"/>
          <w:vanish/>
          <w:sz w:val="22"/>
          <w:szCs w:val="22"/>
          <w:u w:val="single"/>
          <w:shd w:val="clear" w:color="auto" w:fill="FFFF99"/>
          <w:rtl/>
        </w:rPr>
        <w:t>73</w:t>
      </w:r>
      <w:r w:rsidRPr="00CB7A87">
        <w:rPr>
          <w:rStyle w:val="default"/>
          <w:rFonts w:cs="FrankRuehl" w:hint="cs"/>
          <w:vanish/>
          <w:sz w:val="22"/>
          <w:szCs w:val="22"/>
          <w:shd w:val="clear" w:color="auto" w:fill="FFFF99"/>
          <w:rtl/>
        </w:rPr>
        <w:t xml:space="preserve"> שקלים חדשים בעד סימון בשבב שבוצע בו לפי תקנה 16א(א).</w:t>
      </w:r>
      <w:bookmarkEnd w:id="30"/>
    </w:p>
    <w:p w:rsidR="00CE051E" w:rsidRPr="00FA2AC2" w:rsidRDefault="00CE051E" w:rsidP="00F76438">
      <w:pPr>
        <w:pStyle w:val="P00"/>
        <w:spacing w:before="72"/>
        <w:ind w:left="0" w:right="1134"/>
        <w:rPr>
          <w:rStyle w:val="default"/>
          <w:rFonts w:cs="FrankRuehl" w:hint="cs"/>
          <w:rtl/>
        </w:rPr>
      </w:pPr>
      <w:bookmarkStart w:id="31" w:name="Seif46"/>
      <w:bookmarkEnd w:id="31"/>
      <w:r w:rsidRPr="00FA2AC2">
        <w:rPr>
          <w:lang w:val="he-IL"/>
        </w:rPr>
        <w:pict>
          <v:rect id="_x0000_s1186" style="position:absolute;left:0;text-align:left;margin-left:464.5pt;margin-top:8.05pt;width:75.05pt;height:40.95pt;z-index:251681280" o:allowincell="f" filled="f" stroked="f" strokecolor="lime" strokeweight=".25pt">
            <v:textbox inset="0,0,0,0">
              <w:txbxContent>
                <w:p w:rsidR="00E65099" w:rsidRDefault="00E65099" w:rsidP="00CE051E">
                  <w:pPr>
                    <w:spacing w:line="160" w:lineRule="exact"/>
                    <w:jc w:val="left"/>
                    <w:rPr>
                      <w:rFonts w:cs="Miriam" w:hint="cs"/>
                      <w:noProof/>
                      <w:sz w:val="18"/>
                      <w:szCs w:val="18"/>
                      <w:rtl/>
                    </w:rPr>
                  </w:pPr>
                  <w:r>
                    <w:rPr>
                      <w:rFonts w:cs="Miriam" w:hint="cs"/>
                      <w:sz w:val="18"/>
                      <w:szCs w:val="18"/>
                      <w:rtl/>
                    </w:rPr>
                    <w:t>עיקור כלבות וחתולות בהיריון שהן חסרות בעלים ומניעת המלטות</w:t>
                  </w:r>
                </w:p>
                <w:p w:rsidR="00E65099" w:rsidRDefault="00E65099" w:rsidP="00CE051E">
                  <w:pPr>
                    <w:spacing w:line="160" w:lineRule="exact"/>
                    <w:jc w:val="left"/>
                    <w:rPr>
                      <w:rFonts w:cs="Miriam" w:hint="cs"/>
                      <w:noProof/>
                      <w:sz w:val="18"/>
                      <w:szCs w:val="18"/>
                      <w:rtl/>
                    </w:rPr>
                  </w:pPr>
                  <w:r>
                    <w:rPr>
                      <w:rFonts w:cs="Miriam" w:hint="cs"/>
                      <w:sz w:val="18"/>
                      <w:szCs w:val="18"/>
                      <w:rtl/>
                    </w:rPr>
                    <w:t>תק' תשע"ז-2017</w:t>
                  </w:r>
                </w:p>
                <w:p w:rsidR="00E65099" w:rsidRDefault="00E65099" w:rsidP="00CE051E">
                  <w:pPr>
                    <w:spacing w:line="160" w:lineRule="exact"/>
                    <w:jc w:val="left"/>
                    <w:rPr>
                      <w:rFonts w:cs="Miriam" w:hint="cs"/>
                      <w:noProof/>
                      <w:sz w:val="18"/>
                      <w:szCs w:val="18"/>
                      <w:rtl/>
                    </w:rPr>
                  </w:pPr>
                </w:p>
              </w:txbxContent>
            </v:textbox>
            <w10:anchorlock/>
          </v:rect>
        </w:pict>
      </w:r>
      <w:r w:rsidRPr="00FA2AC2">
        <w:rPr>
          <w:rStyle w:val="big-number"/>
          <w:rFonts w:cs="Miriam" w:hint="cs"/>
          <w:rtl/>
        </w:rPr>
        <w:t>16</w:t>
      </w:r>
      <w:r w:rsidRPr="00FA2AC2">
        <w:rPr>
          <w:rStyle w:val="default"/>
          <w:rFonts w:cs="FrankRuehl" w:hint="cs"/>
          <w:rtl/>
        </w:rPr>
        <w:t>ג</w:t>
      </w:r>
      <w:r w:rsidRPr="00FA2AC2">
        <w:rPr>
          <w:rStyle w:val="default"/>
          <w:rFonts w:cs="FrankRuehl"/>
          <w:rtl/>
        </w:rPr>
        <w:t>.</w:t>
      </w:r>
      <w:r w:rsidRPr="00FA2AC2">
        <w:rPr>
          <w:rStyle w:val="default"/>
          <w:rFonts w:cs="FrankRuehl"/>
          <w:rtl/>
        </w:rPr>
        <w:tab/>
      </w:r>
      <w:r w:rsidR="00F76438" w:rsidRPr="00FA2AC2">
        <w:rPr>
          <w:rStyle w:val="default"/>
          <w:rFonts w:cs="FrankRuehl" w:hint="cs"/>
          <w:rtl/>
        </w:rPr>
        <w:t>(א)</w:t>
      </w:r>
      <w:r w:rsidR="00F76438" w:rsidRPr="00FA2AC2">
        <w:rPr>
          <w:rStyle w:val="default"/>
          <w:rFonts w:cs="FrankRuehl" w:hint="cs"/>
          <w:rtl/>
        </w:rPr>
        <w:tab/>
        <w:t>ארגון למען בעלי חיים או אחראי על מאורת רשות יפעלו לעיקור כלבה או חתולה בהיריון, שנקלטה אצלם והיא חסרת בעלים, כאמור בתקנה 16(12)(א), בהקדם האפשרי ובטרם ההמלטה.</w:t>
      </w:r>
    </w:p>
    <w:p w:rsidR="00F76438" w:rsidRPr="00FA2AC2" w:rsidRDefault="00F76438" w:rsidP="00F76438">
      <w:pPr>
        <w:pStyle w:val="P00"/>
        <w:spacing w:before="72"/>
        <w:ind w:left="0" w:right="1134"/>
        <w:rPr>
          <w:rStyle w:val="default"/>
          <w:rFonts w:cs="FrankRuehl" w:hint="cs"/>
          <w:rtl/>
        </w:rPr>
      </w:pPr>
      <w:r w:rsidRPr="00FA2AC2">
        <w:rPr>
          <w:rStyle w:val="default"/>
          <w:rFonts w:cs="FrankRuehl" w:hint="cs"/>
          <w:rtl/>
        </w:rPr>
        <w:tab/>
        <w:t>(ב)</w:t>
      </w:r>
      <w:r w:rsidRPr="00FA2AC2">
        <w:rPr>
          <w:rStyle w:val="default"/>
          <w:rFonts w:cs="FrankRuehl" w:hint="cs"/>
          <w:rtl/>
        </w:rPr>
        <w:tab/>
        <w:t>על אף האמור בתקנת משנה (א), ניתן לדחות עיקור של כלבה או חתולה בהיריון בהתקיים אחד מאלה:</w:t>
      </w:r>
    </w:p>
    <w:p w:rsidR="00F76438" w:rsidRPr="00FA2AC2" w:rsidRDefault="00F76438" w:rsidP="00F76438">
      <w:pPr>
        <w:pStyle w:val="P00"/>
        <w:spacing w:before="72"/>
        <w:ind w:left="1021" w:right="1134"/>
        <w:rPr>
          <w:rStyle w:val="default"/>
          <w:rFonts w:cs="FrankRuehl" w:hint="cs"/>
          <w:rtl/>
        </w:rPr>
      </w:pPr>
      <w:r w:rsidRPr="00FA2AC2">
        <w:rPr>
          <w:rStyle w:val="default"/>
          <w:rFonts w:cs="FrankRuehl" w:hint="cs"/>
          <w:rtl/>
        </w:rPr>
        <w:t>(1)</w:t>
      </w:r>
      <w:r w:rsidRPr="00FA2AC2">
        <w:rPr>
          <w:rStyle w:val="default"/>
          <w:rFonts w:cs="FrankRuehl" w:hint="cs"/>
          <w:rtl/>
        </w:rPr>
        <w:tab/>
        <w:t>קבע רופא וטרינר, בכתב, כי בשל מצבה הבריאותי של הכלבה או החתולה כאמור, יש לדחות את הניתוח, יידחה הניתוח עד חלוף המניעה;</w:t>
      </w:r>
    </w:p>
    <w:p w:rsidR="00F76438" w:rsidRPr="00FA2AC2" w:rsidRDefault="00F76438" w:rsidP="00F76438">
      <w:pPr>
        <w:pStyle w:val="P00"/>
        <w:spacing w:before="72"/>
        <w:ind w:left="1021" w:right="1134"/>
        <w:rPr>
          <w:rStyle w:val="default"/>
          <w:rFonts w:cs="FrankRuehl" w:hint="cs"/>
          <w:rtl/>
        </w:rPr>
      </w:pPr>
      <w:r w:rsidRPr="00FA2AC2">
        <w:rPr>
          <w:rStyle w:val="default"/>
          <w:rFonts w:cs="FrankRuehl" w:hint="cs"/>
          <w:rtl/>
        </w:rPr>
        <w:t>(2)</w:t>
      </w:r>
      <w:r w:rsidRPr="00FA2AC2">
        <w:rPr>
          <w:rStyle w:val="default"/>
          <w:rFonts w:cs="FrankRuehl" w:hint="cs"/>
          <w:rtl/>
        </w:rPr>
        <w:tab/>
        <w:t>יש יסוד סביר להניח כי יש לה בעלים, וזאת על אף האמור בתקנה 16(12)(ג)(2) או (3).</w:t>
      </w:r>
    </w:p>
    <w:p w:rsidR="00CE051E" w:rsidRPr="00CB7A87" w:rsidRDefault="00CE051E" w:rsidP="00CE051E">
      <w:pPr>
        <w:pStyle w:val="P00"/>
        <w:spacing w:before="0"/>
        <w:ind w:left="0" w:right="1134"/>
        <w:rPr>
          <w:rStyle w:val="default"/>
          <w:rFonts w:cs="FrankRuehl" w:hint="cs"/>
          <w:vanish/>
          <w:color w:val="FF0000"/>
          <w:sz w:val="20"/>
          <w:szCs w:val="20"/>
          <w:shd w:val="clear" w:color="auto" w:fill="FFFF99"/>
          <w:rtl/>
        </w:rPr>
      </w:pPr>
      <w:bookmarkStart w:id="32" w:name="Rov64"/>
      <w:r w:rsidRPr="00CB7A87">
        <w:rPr>
          <w:rStyle w:val="default"/>
          <w:rFonts w:cs="FrankRuehl" w:hint="cs"/>
          <w:vanish/>
          <w:color w:val="FF0000"/>
          <w:sz w:val="20"/>
          <w:szCs w:val="20"/>
          <w:shd w:val="clear" w:color="auto" w:fill="FFFF99"/>
          <w:rtl/>
        </w:rPr>
        <w:t>מיום 28.2.2018</w:t>
      </w:r>
    </w:p>
    <w:p w:rsidR="00CE051E" w:rsidRPr="00CB7A87" w:rsidRDefault="00CE051E" w:rsidP="00CE051E">
      <w:pPr>
        <w:pStyle w:val="P00"/>
        <w:spacing w:before="0"/>
        <w:ind w:left="0" w:right="1134"/>
        <w:rPr>
          <w:rStyle w:val="default"/>
          <w:rFonts w:cs="FrankRuehl" w:hint="cs"/>
          <w:vanish/>
          <w:sz w:val="20"/>
          <w:szCs w:val="20"/>
          <w:shd w:val="clear" w:color="auto" w:fill="FFFF99"/>
          <w:rtl/>
        </w:rPr>
      </w:pPr>
      <w:r w:rsidRPr="00CB7A87">
        <w:rPr>
          <w:rStyle w:val="default"/>
          <w:rFonts w:cs="FrankRuehl" w:hint="cs"/>
          <w:b/>
          <w:bCs/>
          <w:vanish/>
          <w:sz w:val="20"/>
          <w:szCs w:val="20"/>
          <w:shd w:val="clear" w:color="auto" w:fill="FFFF99"/>
          <w:rtl/>
        </w:rPr>
        <w:t>תק' תשע"ז-2017</w:t>
      </w:r>
    </w:p>
    <w:p w:rsidR="00CE051E" w:rsidRPr="00CB7A87" w:rsidRDefault="00CE051E" w:rsidP="00CE051E">
      <w:pPr>
        <w:pStyle w:val="P00"/>
        <w:spacing w:before="0"/>
        <w:ind w:left="0" w:right="1134"/>
        <w:rPr>
          <w:rStyle w:val="default"/>
          <w:rFonts w:cs="FrankRuehl" w:hint="cs"/>
          <w:vanish/>
          <w:sz w:val="20"/>
          <w:szCs w:val="20"/>
          <w:shd w:val="clear" w:color="auto" w:fill="FFFF99"/>
          <w:rtl/>
        </w:rPr>
      </w:pPr>
      <w:hyperlink r:id="rId17" w:history="1">
        <w:r w:rsidRPr="00CB7A87">
          <w:rPr>
            <w:rStyle w:val="Hyperlink"/>
            <w:rFonts w:cs="FrankRuehl" w:hint="cs"/>
            <w:vanish/>
            <w:szCs w:val="20"/>
            <w:shd w:val="clear" w:color="auto" w:fill="FFFF99"/>
            <w:rtl/>
          </w:rPr>
          <w:t>ק"ת תשע"ז מס' 7856</w:t>
        </w:r>
      </w:hyperlink>
      <w:r w:rsidRPr="00CB7A87">
        <w:rPr>
          <w:rStyle w:val="default"/>
          <w:rFonts w:cs="FrankRuehl" w:hint="cs"/>
          <w:vanish/>
          <w:sz w:val="20"/>
          <w:szCs w:val="20"/>
          <w:shd w:val="clear" w:color="auto" w:fill="FFFF99"/>
          <w:rtl/>
        </w:rPr>
        <w:t xml:space="preserve"> מיום 30.8.2017 עמ' 1709</w:t>
      </w:r>
    </w:p>
    <w:p w:rsidR="00CE051E" w:rsidRPr="00FA2AC2" w:rsidRDefault="00CE051E" w:rsidP="00FA2AC2">
      <w:pPr>
        <w:pStyle w:val="P00"/>
        <w:spacing w:before="0"/>
        <w:ind w:left="0" w:right="1134"/>
        <w:rPr>
          <w:rStyle w:val="default"/>
          <w:rFonts w:cs="FrankRuehl"/>
          <w:b/>
          <w:bCs/>
          <w:sz w:val="2"/>
          <w:szCs w:val="2"/>
          <w:shd w:val="clear" w:color="auto" w:fill="FFFF99"/>
          <w:rtl/>
        </w:rPr>
      </w:pPr>
      <w:r w:rsidRPr="00CB7A87">
        <w:rPr>
          <w:rStyle w:val="default"/>
          <w:rFonts w:cs="FrankRuehl" w:hint="cs"/>
          <w:b/>
          <w:bCs/>
          <w:vanish/>
          <w:sz w:val="20"/>
          <w:szCs w:val="20"/>
          <w:shd w:val="clear" w:color="auto" w:fill="FFFF99"/>
          <w:rtl/>
        </w:rPr>
        <w:t>הוספת תקנה 16ג</w:t>
      </w:r>
      <w:bookmarkEnd w:id="32"/>
    </w:p>
    <w:p w:rsidR="00C0712A" w:rsidRPr="00C0712A" w:rsidRDefault="00C0712A" w:rsidP="00C0712A">
      <w:pPr>
        <w:pStyle w:val="medium2-header"/>
        <w:keepLines w:val="0"/>
        <w:spacing w:before="72"/>
        <w:ind w:left="0" w:right="1134"/>
        <w:rPr>
          <w:rFonts w:cs="FrankRuehl" w:hint="cs"/>
          <w:noProof/>
          <w:rtl/>
        </w:rPr>
      </w:pPr>
      <w:bookmarkStart w:id="33" w:name="med4"/>
      <w:bookmarkEnd w:id="33"/>
      <w:r w:rsidRPr="00C0712A">
        <w:rPr>
          <w:rFonts w:cs="FrankRuehl" w:hint="cs"/>
          <w:noProof/>
          <w:rtl/>
        </w:rPr>
        <w:t>פרק ה': החזקה והפעלה של פינת ליטוף</w:t>
      </w:r>
    </w:p>
    <w:p w:rsidR="00772CD8" w:rsidRDefault="00772CD8" w:rsidP="00C0712A">
      <w:pPr>
        <w:pStyle w:val="P00"/>
        <w:spacing w:before="72"/>
        <w:ind w:left="0" w:right="1134"/>
        <w:rPr>
          <w:rStyle w:val="default"/>
          <w:rFonts w:cs="FrankRuehl" w:hint="cs"/>
          <w:rtl/>
        </w:rPr>
      </w:pPr>
      <w:bookmarkStart w:id="34" w:name="Seif17"/>
      <w:bookmarkEnd w:id="34"/>
      <w:r>
        <w:rPr>
          <w:lang w:val="he-IL"/>
        </w:rPr>
        <w:pict>
          <v:rect id="_x0000_s1139" style="position:absolute;left:0;text-align:left;margin-left:464.5pt;margin-top:8.05pt;width:75.05pt;height:18.1pt;z-index:251643392" o:allowincell="f" filled="f" stroked="f" strokecolor="lime" strokeweight=".25pt">
            <v:textbox inset="0,0,0,0">
              <w:txbxContent>
                <w:p w:rsidR="00E65099" w:rsidRDefault="00E65099" w:rsidP="00772CD8">
                  <w:pPr>
                    <w:spacing w:line="160" w:lineRule="exact"/>
                    <w:jc w:val="left"/>
                    <w:rPr>
                      <w:rFonts w:cs="Miriam" w:hint="cs"/>
                      <w:noProof/>
                      <w:sz w:val="18"/>
                      <w:szCs w:val="18"/>
                      <w:rtl/>
                    </w:rPr>
                  </w:pPr>
                  <w:r>
                    <w:rPr>
                      <w:rFonts w:cs="Miriam" w:hint="cs"/>
                      <w:sz w:val="18"/>
                      <w:szCs w:val="18"/>
                      <w:rtl/>
                    </w:rPr>
                    <w:t>מקום החזקה קבוע וחובת רישום</w:t>
                  </w:r>
                </w:p>
              </w:txbxContent>
            </v:textbox>
            <w10:anchorlock/>
          </v:rect>
        </w:pict>
      </w:r>
      <w:r>
        <w:rPr>
          <w:rStyle w:val="big-number"/>
          <w:rFonts w:cs="Miriam" w:hint="cs"/>
          <w:rtl/>
        </w:rPr>
        <w:t>1</w:t>
      </w:r>
      <w:r w:rsidR="00C0712A">
        <w:rPr>
          <w:rStyle w:val="big-number"/>
          <w:rFonts w:cs="Miriam" w:hint="cs"/>
          <w:rtl/>
        </w:rPr>
        <w:t>7</w:t>
      </w:r>
      <w:r>
        <w:rPr>
          <w:rStyle w:val="big-number"/>
          <w:rFonts w:cs="Miriam"/>
          <w:rtl/>
        </w:rPr>
        <w:t>.</w:t>
      </w:r>
      <w:r>
        <w:rPr>
          <w:rStyle w:val="big-number"/>
          <w:rFonts w:cs="Miriam"/>
          <w:rtl/>
        </w:rPr>
        <w:tab/>
      </w:r>
      <w:r w:rsidR="00C0712A">
        <w:rPr>
          <w:rStyle w:val="default"/>
          <w:rFonts w:cs="FrankRuehl" w:hint="cs"/>
          <w:rtl/>
        </w:rPr>
        <w:t>(א)</w:t>
      </w:r>
      <w:r w:rsidR="00C0712A">
        <w:rPr>
          <w:rStyle w:val="default"/>
          <w:rFonts w:cs="FrankRuehl" w:hint="cs"/>
          <w:rtl/>
        </w:rPr>
        <w:tab/>
        <w:t>לא יפעיל אדם ולא ינהל פינת ליטוף אלא אם כן לבעלי החיים שבה יש מקום החזקה קבוע.</w:t>
      </w:r>
    </w:p>
    <w:p w:rsidR="00C0712A" w:rsidRDefault="00C0712A" w:rsidP="00C0712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אחראי על פינת ליטוף ינהל יומן הפעלת בעלי החיים, שלא במקום החזקתם הקבוע, לפי טופס 3 שבתוספת הראשונה.</w:t>
      </w:r>
    </w:p>
    <w:p w:rsidR="00772CD8" w:rsidRDefault="00772CD8" w:rsidP="00C0712A">
      <w:pPr>
        <w:pStyle w:val="P00"/>
        <w:spacing w:before="72"/>
        <w:ind w:left="0" w:right="1134"/>
        <w:rPr>
          <w:rStyle w:val="default"/>
          <w:rFonts w:cs="FrankRuehl" w:hint="cs"/>
          <w:rtl/>
        </w:rPr>
      </w:pPr>
      <w:bookmarkStart w:id="35" w:name="Seif18"/>
      <w:bookmarkEnd w:id="35"/>
      <w:r>
        <w:rPr>
          <w:lang w:val="he-IL"/>
        </w:rPr>
        <w:pict>
          <v:rect id="_x0000_s1140" style="position:absolute;left:0;text-align:left;margin-left:464.5pt;margin-top:8.05pt;width:75.05pt;height:18.1pt;z-index:251644416" o:allowincell="f" filled="f" stroked="f" strokecolor="lime" strokeweight=".25pt">
            <v:textbox inset="0,0,0,0">
              <w:txbxContent>
                <w:p w:rsidR="00E65099" w:rsidRDefault="00E65099" w:rsidP="00772CD8">
                  <w:pPr>
                    <w:spacing w:line="160" w:lineRule="exact"/>
                    <w:jc w:val="left"/>
                    <w:rPr>
                      <w:rFonts w:cs="Miriam" w:hint="cs"/>
                      <w:noProof/>
                      <w:sz w:val="18"/>
                      <w:szCs w:val="18"/>
                      <w:rtl/>
                    </w:rPr>
                  </w:pPr>
                  <w:r>
                    <w:rPr>
                      <w:rFonts w:cs="Miriam" w:hint="cs"/>
                      <w:sz w:val="18"/>
                      <w:szCs w:val="18"/>
                      <w:rtl/>
                    </w:rPr>
                    <w:t>חובות אחראי פינת ליטוף</w:t>
                  </w:r>
                </w:p>
              </w:txbxContent>
            </v:textbox>
            <w10:anchorlock/>
          </v:rect>
        </w:pict>
      </w:r>
      <w:r>
        <w:rPr>
          <w:rStyle w:val="big-number"/>
          <w:rFonts w:cs="Miriam" w:hint="cs"/>
          <w:rtl/>
        </w:rPr>
        <w:t>1</w:t>
      </w:r>
      <w:r w:rsidR="00C0712A">
        <w:rPr>
          <w:rStyle w:val="big-number"/>
          <w:rFonts w:cs="Miriam" w:hint="cs"/>
          <w:rtl/>
        </w:rPr>
        <w:t>8</w:t>
      </w:r>
      <w:r>
        <w:rPr>
          <w:rStyle w:val="big-number"/>
          <w:rFonts w:cs="Miriam"/>
          <w:rtl/>
        </w:rPr>
        <w:t>.</w:t>
      </w:r>
      <w:r>
        <w:rPr>
          <w:rStyle w:val="big-number"/>
          <w:rFonts w:cs="Miriam"/>
          <w:rtl/>
        </w:rPr>
        <w:tab/>
      </w:r>
      <w:r w:rsidR="00C0712A">
        <w:rPr>
          <w:rStyle w:val="default"/>
          <w:rFonts w:cs="FrankRuehl" w:hint="cs"/>
          <w:rtl/>
        </w:rPr>
        <w:t xml:space="preserve">אחראי על מיתקן שהוא פינת ליטוף </w:t>
      </w:r>
      <w:r w:rsidR="00C0712A">
        <w:rPr>
          <w:rStyle w:val="default"/>
          <w:rFonts w:cs="FrankRuehl"/>
          <w:rtl/>
        </w:rPr>
        <w:t>–</w:t>
      </w:r>
    </w:p>
    <w:p w:rsidR="00C0712A" w:rsidRDefault="00C0712A" w:rsidP="00C0712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יקבע ויסמן תחום שבו יוחזקו בעלי החיים לצורך מגע עם מבקרים (להלן </w:t>
      </w:r>
      <w:r>
        <w:rPr>
          <w:rStyle w:val="default"/>
          <w:rFonts w:cs="FrankRuehl"/>
          <w:rtl/>
        </w:rPr>
        <w:t>–</w:t>
      </w:r>
      <w:r>
        <w:rPr>
          <w:rStyle w:val="default"/>
          <w:rFonts w:cs="FrankRuehl" w:hint="cs"/>
          <w:rtl/>
        </w:rPr>
        <w:t xml:space="preserve"> תחום ליטוף);</w:t>
      </w:r>
    </w:p>
    <w:p w:rsidR="00C0712A" w:rsidRDefault="00C0712A" w:rsidP="00C0712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יציב בפינת הליטוף במקום גלוי לעין שלט, בעברית ובערבית, שכולל לפחות את הכללים המפורטים בתוספת השניה;</w:t>
      </w:r>
    </w:p>
    <w:p w:rsidR="00C0712A" w:rsidRDefault="00C0712A" w:rsidP="00C0712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לא יפעילו אלא אם כן מספר המדריכים בו מאפשר להם לפקח על רווחת כל בעלי החיים שבתחום ליטוף;</w:t>
      </w:r>
    </w:p>
    <w:p w:rsidR="00C0712A" w:rsidRDefault="00C0712A" w:rsidP="00C0712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לא יאפשר כניסת מבקרים לתחום ליטוף בלא נוכחות מדריך.</w:t>
      </w:r>
    </w:p>
    <w:p w:rsidR="00772CD8" w:rsidRDefault="00772CD8" w:rsidP="00C0712A">
      <w:pPr>
        <w:pStyle w:val="P00"/>
        <w:spacing w:before="72"/>
        <w:ind w:left="0" w:right="1134"/>
        <w:rPr>
          <w:rStyle w:val="default"/>
          <w:rFonts w:cs="FrankRuehl" w:hint="cs"/>
          <w:rtl/>
        </w:rPr>
      </w:pPr>
      <w:bookmarkStart w:id="36" w:name="Seif19"/>
      <w:bookmarkEnd w:id="36"/>
      <w:r>
        <w:rPr>
          <w:lang w:val="he-IL"/>
        </w:rPr>
        <w:pict>
          <v:rect id="_x0000_s1141" style="position:absolute;left:0;text-align:left;margin-left:464.5pt;margin-top:8.05pt;width:75.05pt;height:18.1pt;z-index:251645440" o:allowincell="f" filled="f" stroked="f" strokecolor="lime" strokeweight=".25pt">
            <v:textbox inset="0,0,0,0">
              <w:txbxContent>
                <w:p w:rsidR="00E65099" w:rsidRDefault="00E65099" w:rsidP="00772CD8">
                  <w:pPr>
                    <w:spacing w:line="160" w:lineRule="exact"/>
                    <w:jc w:val="left"/>
                    <w:rPr>
                      <w:rFonts w:cs="Miriam" w:hint="cs"/>
                      <w:noProof/>
                      <w:sz w:val="18"/>
                      <w:szCs w:val="18"/>
                      <w:rtl/>
                    </w:rPr>
                  </w:pPr>
                  <w:r>
                    <w:rPr>
                      <w:rFonts w:cs="Miriam" w:hint="cs"/>
                      <w:sz w:val="18"/>
                      <w:szCs w:val="18"/>
                      <w:rtl/>
                    </w:rPr>
                    <w:t>חובות מדריך</w:t>
                  </w:r>
                </w:p>
              </w:txbxContent>
            </v:textbox>
            <w10:anchorlock/>
          </v:rect>
        </w:pict>
      </w:r>
      <w:r>
        <w:rPr>
          <w:rStyle w:val="big-number"/>
          <w:rFonts w:cs="Miriam" w:hint="cs"/>
          <w:rtl/>
        </w:rPr>
        <w:t>1</w:t>
      </w:r>
      <w:r w:rsidR="00C0712A">
        <w:rPr>
          <w:rStyle w:val="big-number"/>
          <w:rFonts w:cs="Miriam" w:hint="cs"/>
          <w:rtl/>
        </w:rPr>
        <w:t>9</w:t>
      </w:r>
      <w:r>
        <w:rPr>
          <w:rStyle w:val="big-number"/>
          <w:rFonts w:cs="Miriam"/>
          <w:rtl/>
        </w:rPr>
        <w:t>.</w:t>
      </w:r>
      <w:r>
        <w:rPr>
          <w:rStyle w:val="big-number"/>
          <w:rFonts w:cs="Miriam"/>
          <w:rtl/>
        </w:rPr>
        <w:tab/>
      </w:r>
      <w:r w:rsidR="00C0712A">
        <w:rPr>
          <w:rStyle w:val="default"/>
          <w:rFonts w:cs="FrankRuehl" w:hint="cs"/>
          <w:rtl/>
        </w:rPr>
        <w:t>(א)</w:t>
      </w:r>
      <w:r w:rsidR="00C0712A">
        <w:rPr>
          <w:rStyle w:val="default"/>
          <w:rFonts w:cs="FrankRuehl" w:hint="cs"/>
          <w:rtl/>
        </w:rPr>
        <w:tab/>
        <w:t>מדריך יגביל את מספר המבקרים בתחום ליטוף באופן שיאפשר לו לפקח על רווחת בעלי החיים הנמצאים בו.</w:t>
      </w:r>
    </w:p>
    <w:p w:rsidR="00C0712A" w:rsidRDefault="00C0712A" w:rsidP="00C0712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מדריך לא יאפשר מגע בבעל חיים בפינת ליטוף אלא בתחום ליטוף.</w:t>
      </w:r>
    </w:p>
    <w:p w:rsidR="00C0712A" w:rsidRDefault="00C0712A" w:rsidP="00C0712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מילא מבקר אחר הוראות מדריך, יורה לו המדריך לצאת מתחום הליטוף.</w:t>
      </w:r>
    </w:p>
    <w:p w:rsidR="00772CD8" w:rsidRDefault="00772CD8" w:rsidP="00C0712A">
      <w:pPr>
        <w:pStyle w:val="P00"/>
        <w:spacing w:before="72"/>
        <w:ind w:left="0" w:right="1134"/>
        <w:rPr>
          <w:rStyle w:val="default"/>
          <w:rFonts w:cs="FrankRuehl" w:hint="cs"/>
          <w:rtl/>
        </w:rPr>
      </w:pPr>
      <w:bookmarkStart w:id="37" w:name="Seif20"/>
      <w:bookmarkEnd w:id="37"/>
      <w:r>
        <w:rPr>
          <w:lang w:val="he-IL"/>
        </w:rPr>
        <w:pict>
          <v:rect id="_x0000_s1142" style="position:absolute;left:0;text-align:left;margin-left:464.5pt;margin-top:8.05pt;width:75.05pt;height:18.1pt;z-index:251646464" o:allowincell="f" filled="f" stroked="f" strokecolor="lime" strokeweight=".25pt">
            <v:textbox inset="0,0,0,0">
              <w:txbxContent>
                <w:p w:rsidR="00E65099" w:rsidRDefault="00E65099" w:rsidP="00772CD8">
                  <w:pPr>
                    <w:spacing w:line="160" w:lineRule="exact"/>
                    <w:jc w:val="left"/>
                    <w:rPr>
                      <w:rFonts w:cs="Miriam" w:hint="cs"/>
                      <w:noProof/>
                      <w:sz w:val="18"/>
                      <w:szCs w:val="18"/>
                      <w:rtl/>
                    </w:rPr>
                  </w:pPr>
                  <w:r>
                    <w:rPr>
                      <w:rFonts w:cs="Miriam" w:hint="cs"/>
                      <w:sz w:val="18"/>
                      <w:szCs w:val="18"/>
                      <w:rtl/>
                    </w:rPr>
                    <w:t>מגע</w:t>
                  </w:r>
                </w:p>
              </w:txbxContent>
            </v:textbox>
            <w10:anchorlock/>
          </v:rect>
        </w:pict>
      </w:r>
      <w:r>
        <w:rPr>
          <w:rStyle w:val="big-number"/>
          <w:rFonts w:cs="Miriam" w:hint="cs"/>
          <w:rtl/>
        </w:rPr>
        <w:t>20</w:t>
      </w:r>
      <w:r>
        <w:rPr>
          <w:rStyle w:val="big-number"/>
          <w:rFonts w:cs="Miriam"/>
          <w:rtl/>
        </w:rPr>
        <w:t>.</w:t>
      </w:r>
      <w:r>
        <w:rPr>
          <w:rStyle w:val="big-number"/>
          <w:rFonts w:cs="Miriam"/>
          <w:rtl/>
        </w:rPr>
        <w:tab/>
      </w:r>
      <w:r w:rsidR="00C0712A">
        <w:rPr>
          <w:rStyle w:val="default"/>
          <w:rFonts w:cs="FrankRuehl" w:hint="cs"/>
          <w:rtl/>
        </w:rPr>
        <w:t>לא יגע מבקר בבעל חיים בתחום ליטוף אלא באישורו ובפיקוחו של מדריך.</w:t>
      </w:r>
    </w:p>
    <w:p w:rsidR="00772CD8" w:rsidRDefault="00772CD8" w:rsidP="00C0712A">
      <w:pPr>
        <w:pStyle w:val="P00"/>
        <w:spacing w:before="72"/>
        <w:ind w:left="0" w:right="1134"/>
        <w:rPr>
          <w:rStyle w:val="default"/>
          <w:rFonts w:cs="FrankRuehl" w:hint="cs"/>
          <w:rtl/>
        </w:rPr>
      </w:pPr>
      <w:bookmarkStart w:id="38" w:name="Seif21"/>
      <w:bookmarkEnd w:id="38"/>
      <w:r>
        <w:rPr>
          <w:lang w:val="he-IL"/>
        </w:rPr>
        <w:pict>
          <v:rect id="_x0000_s1143" style="position:absolute;left:0;text-align:left;margin-left:464.5pt;margin-top:8.05pt;width:75.05pt;height:18.1pt;z-index:251647488" o:allowincell="f" filled="f" stroked="f" strokecolor="lime" strokeweight=".25pt">
            <v:textbox inset="0,0,0,0">
              <w:txbxContent>
                <w:p w:rsidR="00E65099" w:rsidRDefault="00E65099" w:rsidP="00772CD8">
                  <w:pPr>
                    <w:spacing w:line="160" w:lineRule="exact"/>
                    <w:jc w:val="left"/>
                    <w:rPr>
                      <w:rFonts w:cs="Miriam" w:hint="cs"/>
                      <w:noProof/>
                      <w:sz w:val="18"/>
                      <w:szCs w:val="18"/>
                      <w:rtl/>
                    </w:rPr>
                  </w:pPr>
                  <w:r>
                    <w:rPr>
                      <w:rFonts w:cs="Miriam" w:hint="cs"/>
                      <w:sz w:val="18"/>
                      <w:szCs w:val="18"/>
                      <w:rtl/>
                    </w:rPr>
                    <w:t>מנוחה</w:t>
                  </w:r>
                </w:p>
              </w:txbxContent>
            </v:textbox>
            <w10:anchorlock/>
          </v:rect>
        </w:pict>
      </w:r>
      <w:r>
        <w:rPr>
          <w:rStyle w:val="big-number"/>
          <w:rFonts w:cs="Miriam" w:hint="cs"/>
          <w:rtl/>
        </w:rPr>
        <w:t>2</w:t>
      </w:r>
      <w:r w:rsidR="00C0712A">
        <w:rPr>
          <w:rStyle w:val="big-number"/>
          <w:rFonts w:cs="Miriam" w:hint="cs"/>
          <w:rtl/>
        </w:rPr>
        <w:t>1</w:t>
      </w:r>
      <w:r>
        <w:rPr>
          <w:rStyle w:val="big-number"/>
          <w:rFonts w:cs="Miriam"/>
          <w:rtl/>
        </w:rPr>
        <w:t>.</w:t>
      </w:r>
      <w:r>
        <w:rPr>
          <w:rStyle w:val="big-number"/>
          <w:rFonts w:cs="Miriam"/>
          <w:rtl/>
        </w:rPr>
        <w:tab/>
      </w:r>
      <w:r w:rsidR="00C0712A">
        <w:rPr>
          <w:rStyle w:val="default"/>
          <w:rFonts w:cs="FrankRuehl" w:hint="cs"/>
          <w:rtl/>
        </w:rPr>
        <w:t>(א)</w:t>
      </w:r>
      <w:r w:rsidR="00C0712A">
        <w:rPr>
          <w:rStyle w:val="default"/>
          <w:rFonts w:cs="FrankRuehl" w:hint="cs"/>
          <w:rtl/>
        </w:rPr>
        <w:tab/>
        <w:t>לא יחזיק אדם בעל חיים בפינת ליטוף אלא אם כן מתקיים אחד מאלה:</w:t>
      </w:r>
    </w:p>
    <w:p w:rsidR="00C0712A" w:rsidRDefault="00C0712A" w:rsidP="00C0712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לכל אחד מבעלי החיים שבפינת הליטוף יש אפשרות לפרוש למנוחה במקום שיועד לכך ואשר בו אין המבקרים יכולים ליצור מגע עמו;</w:t>
      </w:r>
    </w:p>
    <w:p w:rsidR="00C0712A" w:rsidRDefault="00C0712A" w:rsidP="00C0712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פרק הזמן הרצוף שבו מצוי בעל החיים במגע עם מבקרים אינו עולה על 60 דקות, ובתומו נמנע מגע כאמור למשך 20 דקות רצופות לפחות.</w:t>
      </w:r>
    </w:p>
    <w:p w:rsidR="00C0712A" w:rsidRDefault="00C0712A" w:rsidP="00C0712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יוציא אדם בעל חיים, למעט כלב, לצורך הצגתו בפינת ליטוף שאיננה במקום החזקתו הקבוע אלא בהתקיים תנאים אלה:</w:t>
      </w:r>
    </w:p>
    <w:p w:rsidR="00C0712A" w:rsidRDefault="00C0712A" w:rsidP="00C0712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החיים שהה במקום החזקתו הקבוע לפחות 36 שעות עובר להוצאתו;</w:t>
      </w:r>
    </w:p>
    <w:p w:rsidR="00C0712A" w:rsidRDefault="00C0712A" w:rsidP="00C0712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החיים יוחזר למקום החזקתו הקבוע לא יאוחר מ-24 שעות מעת הוצאתו.</w:t>
      </w:r>
    </w:p>
    <w:p w:rsidR="00772CD8" w:rsidRDefault="00772CD8" w:rsidP="00C0712A">
      <w:pPr>
        <w:pStyle w:val="P00"/>
        <w:spacing w:before="72"/>
        <w:ind w:left="0" w:right="1134"/>
        <w:rPr>
          <w:rStyle w:val="default"/>
          <w:rFonts w:cs="FrankRuehl" w:hint="cs"/>
          <w:rtl/>
        </w:rPr>
      </w:pPr>
      <w:bookmarkStart w:id="39" w:name="Seif22"/>
      <w:bookmarkEnd w:id="39"/>
      <w:r>
        <w:rPr>
          <w:lang w:val="he-IL"/>
        </w:rPr>
        <w:pict>
          <v:rect id="_x0000_s1144" style="position:absolute;left:0;text-align:left;margin-left:464.5pt;margin-top:8.05pt;width:75.05pt;height:18.1pt;z-index:251648512" o:allowincell="f" filled="f" stroked="f" strokecolor="lime" strokeweight=".25pt">
            <v:textbox inset="0,0,0,0">
              <w:txbxContent>
                <w:p w:rsidR="00E65099" w:rsidRDefault="00E65099" w:rsidP="00772CD8">
                  <w:pPr>
                    <w:spacing w:line="160" w:lineRule="exact"/>
                    <w:jc w:val="left"/>
                    <w:rPr>
                      <w:rFonts w:cs="Miriam" w:hint="cs"/>
                      <w:noProof/>
                      <w:sz w:val="18"/>
                      <w:szCs w:val="18"/>
                      <w:rtl/>
                    </w:rPr>
                  </w:pPr>
                  <w:r>
                    <w:rPr>
                      <w:rFonts w:cs="Miriam" w:hint="cs"/>
                      <w:sz w:val="18"/>
                      <w:szCs w:val="18"/>
                      <w:rtl/>
                    </w:rPr>
                    <w:t>מזון</w:t>
                  </w:r>
                </w:p>
              </w:txbxContent>
            </v:textbox>
            <w10:anchorlock/>
          </v:rect>
        </w:pict>
      </w:r>
      <w:r>
        <w:rPr>
          <w:rStyle w:val="big-number"/>
          <w:rFonts w:cs="Miriam" w:hint="cs"/>
          <w:rtl/>
        </w:rPr>
        <w:t>2</w:t>
      </w:r>
      <w:r w:rsidR="00C0712A">
        <w:rPr>
          <w:rStyle w:val="big-number"/>
          <w:rFonts w:cs="Miriam" w:hint="cs"/>
          <w:rtl/>
        </w:rPr>
        <w:t>2</w:t>
      </w:r>
      <w:r>
        <w:rPr>
          <w:rStyle w:val="big-number"/>
          <w:rFonts w:cs="Miriam"/>
          <w:rtl/>
        </w:rPr>
        <w:t>.</w:t>
      </w:r>
      <w:r>
        <w:rPr>
          <w:rStyle w:val="big-number"/>
          <w:rFonts w:cs="Miriam"/>
          <w:rtl/>
        </w:rPr>
        <w:tab/>
      </w:r>
      <w:r w:rsidR="00C0712A">
        <w:rPr>
          <w:rStyle w:val="default"/>
          <w:rFonts w:cs="FrankRuehl" w:hint="cs"/>
          <w:rtl/>
        </w:rPr>
        <w:t>לא יכניס מבקר מזון לתחום ליטוף אלא בפיקוחו של מדריך.</w:t>
      </w:r>
    </w:p>
    <w:p w:rsidR="00772CD8" w:rsidRDefault="00772CD8" w:rsidP="00C0712A">
      <w:pPr>
        <w:pStyle w:val="P00"/>
        <w:spacing w:before="72"/>
        <w:ind w:left="0" w:right="1134"/>
        <w:rPr>
          <w:rStyle w:val="default"/>
          <w:rFonts w:cs="FrankRuehl" w:hint="cs"/>
          <w:rtl/>
        </w:rPr>
      </w:pPr>
      <w:bookmarkStart w:id="40" w:name="Seif23"/>
      <w:bookmarkEnd w:id="40"/>
      <w:r>
        <w:rPr>
          <w:lang w:val="he-IL"/>
        </w:rPr>
        <w:pict>
          <v:rect id="_x0000_s1145" style="position:absolute;left:0;text-align:left;margin-left:464.5pt;margin-top:8.05pt;width:75.05pt;height:18.1pt;z-index:251649536" o:allowincell="f" filled="f" stroked="f" strokecolor="lime" strokeweight=".25pt">
            <v:textbox inset="0,0,0,0">
              <w:txbxContent>
                <w:p w:rsidR="00E65099" w:rsidRDefault="00E65099" w:rsidP="00772CD8">
                  <w:pPr>
                    <w:spacing w:line="160" w:lineRule="exact"/>
                    <w:jc w:val="left"/>
                    <w:rPr>
                      <w:rFonts w:cs="Miriam" w:hint="cs"/>
                      <w:noProof/>
                      <w:sz w:val="18"/>
                      <w:szCs w:val="18"/>
                      <w:rtl/>
                    </w:rPr>
                  </w:pPr>
                  <w:r>
                    <w:rPr>
                      <w:rFonts w:cs="Miriam" w:hint="cs"/>
                      <w:sz w:val="18"/>
                      <w:szCs w:val="18"/>
                      <w:rtl/>
                    </w:rPr>
                    <w:t>איסור החזקה ומגע</w:t>
                  </w:r>
                </w:p>
              </w:txbxContent>
            </v:textbox>
            <w10:anchorlock/>
          </v:rect>
        </w:pict>
      </w:r>
      <w:r>
        <w:rPr>
          <w:rStyle w:val="big-number"/>
          <w:rFonts w:cs="Miriam" w:hint="cs"/>
          <w:rtl/>
        </w:rPr>
        <w:t>2</w:t>
      </w:r>
      <w:r w:rsidR="00C0712A">
        <w:rPr>
          <w:rStyle w:val="big-number"/>
          <w:rFonts w:cs="Miriam" w:hint="cs"/>
          <w:rtl/>
        </w:rPr>
        <w:t>3</w:t>
      </w:r>
      <w:r>
        <w:rPr>
          <w:rStyle w:val="big-number"/>
          <w:rFonts w:cs="Miriam"/>
          <w:rtl/>
        </w:rPr>
        <w:t>.</w:t>
      </w:r>
      <w:r>
        <w:rPr>
          <w:rStyle w:val="big-number"/>
          <w:rFonts w:cs="Miriam"/>
          <w:rtl/>
        </w:rPr>
        <w:tab/>
      </w:r>
      <w:r w:rsidR="00C0712A">
        <w:rPr>
          <w:rStyle w:val="default"/>
          <w:rFonts w:cs="FrankRuehl" w:hint="cs"/>
          <w:rtl/>
        </w:rPr>
        <w:t>(א)</w:t>
      </w:r>
      <w:r w:rsidR="00C0712A">
        <w:rPr>
          <w:rStyle w:val="default"/>
          <w:rFonts w:cs="FrankRuehl" w:hint="cs"/>
          <w:rtl/>
        </w:rPr>
        <w:tab/>
        <w:t>בתחום ליטוף לא יחזיק אדם בעל חיים חולה או החשוד כחולה.</w:t>
      </w:r>
    </w:p>
    <w:p w:rsidR="00C0712A" w:rsidRDefault="00C0712A" w:rsidP="00C0712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יחזיק אדם בעלי החיים כמפורט להלן בתחום ליטוף, למעט אם הם במקום החזקתם הק</w:t>
      </w:r>
      <w:r w:rsidR="00726659">
        <w:rPr>
          <w:rStyle w:val="default"/>
          <w:rFonts w:cs="FrankRuehl" w:hint="cs"/>
          <w:rtl/>
        </w:rPr>
        <w:t>בוע והתמלא התנאי האמור בתקנה 21</w:t>
      </w:r>
      <w:r>
        <w:rPr>
          <w:rStyle w:val="default"/>
          <w:rFonts w:cs="FrankRuehl" w:hint="cs"/>
          <w:rtl/>
        </w:rPr>
        <w:t xml:space="preserve">(א)(1) </w:t>
      </w:r>
      <w:r>
        <w:rPr>
          <w:rStyle w:val="default"/>
          <w:rFonts w:cs="FrankRuehl"/>
          <w:rtl/>
        </w:rPr>
        <w:t>–</w:t>
      </w:r>
    </w:p>
    <w:p w:rsidR="00C0712A" w:rsidRDefault="00C0712A" w:rsidP="0072665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נקבה המצויה ברבע האחרון להריונה;</w:t>
      </w:r>
    </w:p>
    <w:p w:rsidR="00C0712A" w:rsidRDefault="00C0712A" w:rsidP="0072665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המטופלת בצאצאים;</w:t>
      </w:r>
    </w:p>
    <w:p w:rsidR="00C0712A" w:rsidRDefault="00C0712A" w:rsidP="0072665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בעל </w:t>
      </w:r>
      <w:r w:rsidR="00726659">
        <w:rPr>
          <w:rStyle w:val="default"/>
          <w:rFonts w:cs="FrankRuehl" w:hint="cs"/>
          <w:rtl/>
        </w:rPr>
        <w:t>חיים שאינו אוכל בכוחות עצמו או שהזנתו תלויה בהנקה.</w:t>
      </w:r>
    </w:p>
    <w:p w:rsidR="00726659" w:rsidRPr="00726659" w:rsidRDefault="00726659" w:rsidP="00726659">
      <w:pPr>
        <w:pStyle w:val="medium2-header"/>
        <w:keepLines w:val="0"/>
        <w:spacing w:before="72"/>
        <w:ind w:left="0" w:right="1134"/>
        <w:rPr>
          <w:rFonts w:cs="FrankRuehl" w:hint="cs"/>
          <w:noProof/>
          <w:rtl/>
        </w:rPr>
      </w:pPr>
      <w:bookmarkStart w:id="41" w:name="med5"/>
      <w:bookmarkEnd w:id="41"/>
      <w:r w:rsidRPr="00726659">
        <w:rPr>
          <w:rFonts w:cs="FrankRuehl" w:hint="cs"/>
          <w:noProof/>
          <w:rtl/>
        </w:rPr>
        <w:t>פרק ו': העבדת בעלי חיים</w:t>
      </w:r>
    </w:p>
    <w:p w:rsidR="00772CD8" w:rsidRDefault="00772CD8" w:rsidP="00726659">
      <w:pPr>
        <w:pStyle w:val="P00"/>
        <w:spacing w:before="72"/>
        <w:ind w:left="0" w:right="1134"/>
        <w:rPr>
          <w:rStyle w:val="default"/>
          <w:rFonts w:cs="FrankRuehl" w:hint="cs"/>
          <w:rtl/>
        </w:rPr>
      </w:pPr>
      <w:bookmarkStart w:id="42" w:name="Seif24"/>
      <w:bookmarkEnd w:id="42"/>
      <w:r>
        <w:rPr>
          <w:lang w:val="he-IL"/>
        </w:rPr>
        <w:pict>
          <v:rect id="_x0000_s1146" style="position:absolute;left:0;text-align:left;margin-left:464.5pt;margin-top:8.05pt;width:75.05pt;height:18.1pt;z-index:251650560" o:allowincell="f" filled="f" stroked="f" strokecolor="lime" strokeweight=".25pt">
            <v:textbox inset="0,0,0,0">
              <w:txbxContent>
                <w:p w:rsidR="00E65099" w:rsidRDefault="00E65099" w:rsidP="00772CD8">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2</w:t>
      </w:r>
      <w:r w:rsidR="00726659">
        <w:rPr>
          <w:rStyle w:val="big-number"/>
          <w:rFonts w:cs="Miriam" w:hint="cs"/>
          <w:rtl/>
        </w:rPr>
        <w:t>4</w:t>
      </w:r>
      <w:r>
        <w:rPr>
          <w:rStyle w:val="big-number"/>
          <w:rFonts w:cs="Miriam"/>
          <w:rtl/>
        </w:rPr>
        <w:t>.</w:t>
      </w:r>
      <w:r>
        <w:rPr>
          <w:rStyle w:val="big-number"/>
          <w:rFonts w:cs="Miriam"/>
          <w:rtl/>
        </w:rPr>
        <w:tab/>
      </w:r>
      <w:r w:rsidR="00726659">
        <w:rPr>
          <w:rStyle w:val="default"/>
          <w:rFonts w:cs="FrankRuehl" w:hint="cs"/>
          <w:rtl/>
        </w:rPr>
        <w:t xml:space="preserve">בפרק זה </w:t>
      </w:r>
      <w:r w:rsidR="00726659">
        <w:rPr>
          <w:rStyle w:val="default"/>
          <w:rFonts w:cs="FrankRuehl"/>
          <w:rtl/>
        </w:rPr>
        <w:t>–</w:t>
      </w:r>
    </w:p>
    <w:p w:rsidR="00726659" w:rsidRDefault="00726659" w:rsidP="00726659">
      <w:pPr>
        <w:pStyle w:val="P00"/>
        <w:spacing w:before="72"/>
        <w:ind w:left="0" w:right="1134"/>
        <w:rPr>
          <w:rStyle w:val="default"/>
          <w:rFonts w:cs="FrankRuehl" w:hint="cs"/>
          <w:rtl/>
        </w:rPr>
      </w:pPr>
      <w:r>
        <w:rPr>
          <w:rStyle w:val="default"/>
          <w:rFonts w:cs="FrankRuehl" w:hint="cs"/>
          <w:rtl/>
        </w:rPr>
        <w:tab/>
        <w:t xml:space="preserve">"אישור תקף" </w:t>
      </w:r>
      <w:r>
        <w:rPr>
          <w:rStyle w:val="default"/>
          <w:rFonts w:cs="FrankRuehl"/>
          <w:rtl/>
        </w:rPr>
        <w:t>–</w:t>
      </w:r>
      <w:r>
        <w:rPr>
          <w:rStyle w:val="default"/>
          <w:rFonts w:cs="FrankRuehl" w:hint="cs"/>
          <w:rtl/>
        </w:rPr>
        <w:t xml:space="preserve"> אישור של רופא וטרינר לפי טופס 4 שבתוספת הראשונה, שבעל חיים נבדק על ידו, ולא חלפו שלושים ימים מיום הבדיקה;</w:t>
      </w:r>
    </w:p>
    <w:p w:rsidR="00726659" w:rsidRDefault="00726659" w:rsidP="00726659">
      <w:pPr>
        <w:pStyle w:val="P00"/>
        <w:spacing w:before="72"/>
        <w:ind w:left="0" w:right="1134"/>
        <w:rPr>
          <w:rStyle w:val="default"/>
          <w:rFonts w:cs="FrankRuehl" w:hint="cs"/>
          <w:rtl/>
        </w:rPr>
      </w:pPr>
      <w:r>
        <w:rPr>
          <w:rStyle w:val="default"/>
          <w:rFonts w:cs="FrankRuehl" w:hint="cs"/>
          <w:rtl/>
        </w:rPr>
        <w:tab/>
        <w:t xml:space="preserve">"בעל חיים" </w:t>
      </w:r>
      <w:r>
        <w:rPr>
          <w:rStyle w:val="default"/>
          <w:rFonts w:cs="FrankRuehl"/>
          <w:rtl/>
        </w:rPr>
        <w:t>–</w:t>
      </w:r>
      <w:r>
        <w:rPr>
          <w:rStyle w:val="default"/>
          <w:rFonts w:cs="FrankRuehl" w:hint="cs"/>
          <w:rtl/>
        </w:rPr>
        <w:t xml:space="preserve"> סוס, חמור, פרד, גמל או בעל חיים אחר המשמש להעבדה;</w:t>
      </w:r>
    </w:p>
    <w:p w:rsidR="00726659" w:rsidRDefault="00726659" w:rsidP="00726659">
      <w:pPr>
        <w:pStyle w:val="P00"/>
        <w:spacing w:before="72"/>
        <w:ind w:left="0" w:right="1134"/>
        <w:rPr>
          <w:rStyle w:val="default"/>
          <w:rFonts w:cs="FrankRuehl" w:hint="cs"/>
          <w:rtl/>
        </w:rPr>
      </w:pPr>
      <w:r>
        <w:rPr>
          <w:rStyle w:val="default"/>
          <w:rFonts w:cs="FrankRuehl" w:hint="cs"/>
          <w:rtl/>
        </w:rPr>
        <w:tab/>
        <w:t xml:space="preserve">"העבדה מסחרית" </w:t>
      </w:r>
      <w:r>
        <w:rPr>
          <w:rStyle w:val="default"/>
          <w:rFonts w:cs="FrankRuehl"/>
          <w:rtl/>
        </w:rPr>
        <w:t>–</w:t>
      </w:r>
      <w:r>
        <w:rPr>
          <w:rStyle w:val="default"/>
          <w:rFonts w:cs="FrankRuehl" w:hint="cs"/>
          <w:rtl/>
        </w:rPr>
        <w:t xml:space="preserve"> העבדה במסגרת עיסוק מסחרי;</w:t>
      </w:r>
    </w:p>
    <w:p w:rsidR="00726659" w:rsidRDefault="00F76438" w:rsidP="00F76438">
      <w:pPr>
        <w:pStyle w:val="P00"/>
        <w:spacing w:before="72"/>
        <w:ind w:left="0" w:right="1134"/>
        <w:rPr>
          <w:rStyle w:val="default"/>
          <w:rFonts w:cs="FrankRuehl" w:hint="cs"/>
          <w:rtl/>
        </w:rPr>
      </w:pPr>
      <w:r>
        <w:rPr>
          <w:rFonts w:cs="FrankRuehl" w:hint="cs"/>
          <w:sz w:val="26"/>
          <w:rtl/>
          <w:lang w:eastAsia="en-US"/>
        </w:rPr>
        <w:pict>
          <v:shape id="_x0000_s1189" type="#_x0000_t202" style="position:absolute;left:0;text-align:left;margin-left:470.35pt;margin-top:7.1pt;width:1in;height:9pt;z-index:251682304" filled="f" stroked="f">
            <v:textbox inset="1mm,0,1mm,0">
              <w:txbxContent>
                <w:p w:rsidR="00E65099" w:rsidRDefault="00E65099" w:rsidP="00F76438">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00726659">
        <w:rPr>
          <w:rStyle w:val="default"/>
          <w:rFonts w:cs="FrankRuehl" w:hint="cs"/>
          <w:rtl/>
        </w:rPr>
        <w:tab/>
        <w:t xml:space="preserve">"שבב" </w:t>
      </w:r>
      <w:r w:rsidR="00726659">
        <w:rPr>
          <w:rStyle w:val="default"/>
          <w:rFonts w:cs="FrankRuehl"/>
          <w:rtl/>
        </w:rPr>
        <w:t>–</w:t>
      </w:r>
      <w:r w:rsidR="00726659">
        <w:rPr>
          <w:rStyle w:val="default"/>
          <w:rFonts w:cs="FrankRuehl" w:hint="cs"/>
          <w:rtl/>
        </w:rPr>
        <w:t xml:space="preserve"> </w:t>
      </w:r>
      <w:r>
        <w:rPr>
          <w:rStyle w:val="default"/>
          <w:rFonts w:cs="FrankRuehl" w:hint="cs"/>
          <w:rtl/>
        </w:rPr>
        <w:t>(נמחקה)</w:t>
      </w:r>
      <w:r w:rsidR="00726659">
        <w:rPr>
          <w:rStyle w:val="default"/>
          <w:rFonts w:cs="FrankRuehl" w:hint="cs"/>
          <w:rtl/>
        </w:rPr>
        <w:t>.</w:t>
      </w:r>
    </w:p>
    <w:p w:rsidR="00F76438" w:rsidRPr="00CB7A87" w:rsidRDefault="00F76438" w:rsidP="00F76438">
      <w:pPr>
        <w:pStyle w:val="P00"/>
        <w:spacing w:before="0"/>
        <w:ind w:left="0" w:right="1134"/>
        <w:rPr>
          <w:rStyle w:val="default"/>
          <w:rFonts w:cs="FrankRuehl" w:hint="cs"/>
          <w:vanish/>
          <w:color w:val="FF0000"/>
          <w:sz w:val="20"/>
          <w:szCs w:val="20"/>
          <w:shd w:val="clear" w:color="auto" w:fill="FFFF99"/>
          <w:rtl/>
        </w:rPr>
      </w:pPr>
      <w:bookmarkStart w:id="43" w:name="Rov140"/>
      <w:r w:rsidRPr="00CB7A87">
        <w:rPr>
          <w:rStyle w:val="default"/>
          <w:rFonts w:cs="FrankRuehl" w:hint="cs"/>
          <w:vanish/>
          <w:color w:val="FF0000"/>
          <w:sz w:val="20"/>
          <w:szCs w:val="20"/>
          <w:shd w:val="clear" w:color="auto" w:fill="FFFF99"/>
          <w:rtl/>
        </w:rPr>
        <w:t>מיום 29.9.2018</w:t>
      </w:r>
    </w:p>
    <w:p w:rsidR="00F76438" w:rsidRPr="00CB7A87" w:rsidRDefault="00F76438" w:rsidP="00F76438">
      <w:pPr>
        <w:pStyle w:val="P00"/>
        <w:spacing w:before="0"/>
        <w:ind w:left="0" w:right="1134"/>
        <w:rPr>
          <w:rStyle w:val="default"/>
          <w:rFonts w:cs="FrankRuehl" w:hint="cs"/>
          <w:vanish/>
          <w:sz w:val="20"/>
          <w:szCs w:val="20"/>
          <w:shd w:val="clear" w:color="auto" w:fill="FFFF99"/>
          <w:rtl/>
        </w:rPr>
      </w:pPr>
      <w:r w:rsidRPr="00CB7A87">
        <w:rPr>
          <w:rStyle w:val="default"/>
          <w:rFonts w:cs="FrankRuehl" w:hint="cs"/>
          <w:b/>
          <w:bCs/>
          <w:vanish/>
          <w:sz w:val="20"/>
          <w:szCs w:val="20"/>
          <w:shd w:val="clear" w:color="auto" w:fill="FFFF99"/>
          <w:rtl/>
        </w:rPr>
        <w:t>תק' תשע"ז-2017</w:t>
      </w:r>
    </w:p>
    <w:p w:rsidR="00F76438" w:rsidRPr="00CB7A87" w:rsidRDefault="00F76438" w:rsidP="00F76438">
      <w:pPr>
        <w:pStyle w:val="P00"/>
        <w:spacing w:before="0"/>
        <w:ind w:left="0" w:right="1134"/>
        <w:rPr>
          <w:rStyle w:val="default"/>
          <w:rFonts w:cs="FrankRuehl" w:hint="cs"/>
          <w:vanish/>
          <w:sz w:val="20"/>
          <w:szCs w:val="20"/>
          <w:shd w:val="clear" w:color="auto" w:fill="FFFF99"/>
          <w:rtl/>
        </w:rPr>
      </w:pPr>
      <w:hyperlink r:id="rId18" w:history="1">
        <w:r w:rsidRPr="00CB7A87">
          <w:rPr>
            <w:rStyle w:val="Hyperlink"/>
            <w:rFonts w:cs="FrankRuehl" w:hint="cs"/>
            <w:vanish/>
            <w:szCs w:val="20"/>
            <w:shd w:val="clear" w:color="auto" w:fill="FFFF99"/>
            <w:rtl/>
          </w:rPr>
          <w:t>ק"ת תשע"ז מס' 7856</w:t>
        </w:r>
      </w:hyperlink>
      <w:r w:rsidRPr="00CB7A87">
        <w:rPr>
          <w:rStyle w:val="default"/>
          <w:rFonts w:cs="FrankRuehl" w:hint="cs"/>
          <w:vanish/>
          <w:sz w:val="20"/>
          <w:szCs w:val="20"/>
          <w:shd w:val="clear" w:color="auto" w:fill="FFFF99"/>
          <w:rtl/>
        </w:rPr>
        <w:t xml:space="preserve"> מיום 30.8.2017 עמ' 1709</w:t>
      </w:r>
    </w:p>
    <w:p w:rsidR="00F76438" w:rsidRPr="00CB7A87" w:rsidRDefault="00F76438" w:rsidP="00F76438">
      <w:pPr>
        <w:pStyle w:val="P00"/>
        <w:spacing w:before="0"/>
        <w:ind w:left="0" w:right="1134"/>
        <w:rPr>
          <w:rStyle w:val="default"/>
          <w:rFonts w:cs="FrankRuehl" w:hint="cs"/>
          <w:vanish/>
          <w:sz w:val="20"/>
          <w:szCs w:val="20"/>
          <w:shd w:val="clear" w:color="auto" w:fill="FFFF99"/>
          <w:rtl/>
        </w:rPr>
      </w:pPr>
      <w:r w:rsidRPr="00CB7A87">
        <w:rPr>
          <w:rStyle w:val="default"/>
          <w:rFonts w:cs="FrankRuehl" w:hint="cs"/>
          <w:b/>
          <w:bCs/>
          <w:vanish/>
          <w:sz w:val="20"/>
          <w:szCs w:val="20"/>
          <w:shd w:val="clear" w:color="auto" w:fill="FFFF99"/>
          <w:rtl/>
        </w:rPr>
        <w:t>מחיקת הגדרת "שבב"</w:t>
      </w:r>
    </w:p>
    <w:p w:rsidR="00F76438" w:rsidRPr="00CB7A87" w:rsidRDefault="00F76438" w:rsidP="00F76438">
      <w:pPr>
        <w:pStyle w:val="P00"/>
        <w:ind w:left="0" w:right="1134"/>
        <w:rPr>
          <w:rStyle w:val="default"/>
          <w:rFonts w:cs="FrankRuehl" w:hint="cs"/>
          <w:vanish/>
          <w:sz w:val="20"/>
          <w:szCs w:val="20"/>
          <w:shd w:val="clear" w:color="auto" w:fill="FFFF99"/>
          <w:rtl/>
        </w:rPr>
      </w:pPr>
      <w:r w:rsidRPr="00CB7A87">
        <w:rPr>
          <w:rStyle w:val="default"/>
          <w:rFonts w:cs="FrankRuehl" w:hint="cs"/>
          <w:vanish/>
          <w:sz w:val="20"/>
          <w:szCs w:val="20"/>
          <w:shd w:val="clear" w:color="auto" w:fill="FFFF99"/>
          <w:rtl/>
        </w:rPr>
        <w:t>הנוסח הקודם:</w:t>
      </w:r>
    </w:p>
    <w:p w:rsidR="00F76438" w:rsidRPr="00F76438" w:rsidRDefault="00F76438" w:rsidP="00F76438">
      <w:pPr>
        <w:pStyle w:val="P00"/>
        <w:spacing w:before="0"/>
        <w:ind w:left="0" w:right="1134"/>
        <w:rPr>
          <w:rStyle w:val="default"/>
          <w:rFonts w:cs="FrankRuehl" w:hint="cs"/>
          <w:strike/>
          <w:sz w:val="2"/>
          <w:szCs w:val="2"/>
          <w:rtl/>
        </w:rPr>
      </w:pPr>
      <w:r w:rsidRPr="00CB7A87">
        <w:rPr>
          <w:rStyle w:val="default"/>
          <w:rFonts w:cs="FrankRuehl" w:hint="cs"/>
          <w:vanish/>
          <w:sz w:val="22"/>
          <w:szCs w:val="22"/>
          <w:shd w:val="clear" w:color="auto" w:fill="FFFF99"/>
          <w:rtl/>
        </w:rPr>
        <w:tab/>
      </w:r>
      <w:r w:rsidRPr="00CB7A87">
        <w:rPr>
          <w:rStyle w:val="default"/>
          <w:rFonts w:cs="FrankRuehl" w:hint="cs"/>
          <w:strike/>
          <w:vanish/>
          <w:sz w:val="22"/>
          <w:szCs w:val="22"/>
          <w:shd w:val="clear" w:color="auto" w:fill="FFFF99"/>
          <w:rtl/>
        </w:rPr>
        <w:t xml:space="preserve">"שבב" </w:t>
      </w:r>
      <w:r w:rsidRPr="00CB7A87">
        <w:rPr>
          <w:rStyle w:val="default"/>
          <w:rFonts w:cs="FrankRuehl"/>
          <w:strike/>
          <w:vanish/>
          <w:sz w:val="22"/>
          <w:szCs w:val="22"/>
          <w:shd w:val="clear" w:color="auto" w:fill="FFFF99"/>
          <w:rtl/>
        </w:rPr>
        <w:t>–</w:t>
      </w:r>
      <w:r w:rsidRPr="00CB7A87">
        <w:rPr>
          <w:rStyle w:val="default"/>
          <w:rFonts w:cs="FrankRuehl" w:hint="cs"/>
          <w:strike/>
          <w:vanish/>
          <w:sz w:val="22"/>
          <w:szCs w:val="22"/>
          <w:shd w:val="clear" w:color="auto" w:fill="FFFF99"/>
          <w:rtl/>
        </w:rPr>
        <w:t xml:space="preserve"> גוף זיהוי אלקטרוני זעיר שנתקיימו בו דרישות כמפורט בתוספת השלישית.</w:t>
      </w:r>
      <w:bookmarkEnd w:id="43"/>
    </w:p>
    <w:p w:rsidR="00772CD8" w:rsidRDefault="00772CD8" w:rsidP="00726659">
      <w:pPr>
        <w:pStyle w:val="P00"/>
        <w:spacing w:before="72"/>
        <w:ind w:left="0" w:right="1134"/>
        <w:rPr>
          <w:rStyle w:val="default"/>
          <w:rFonts w:cs="FrankRuehl" w:hint="cs"/>
          <w:rtl/>
        </w:rPr>
      </w:pPr>
      <w:bookmarkStart w:id="44" w:name="Seif25"/>
      <w:bookmarkEnd w:id="44"/>
      <w:r>
        <w:rPr>
          <w:lang w:val="he-IL"/>
        </w:rPr>
        <w:pict>
          <v:rect id="_x0000_s1147" style="position:absolute;left:0;text-align:left;margin-left:464.5pt;margin-top:8.05pt;width:75.05pt;height:18.1pt;z-index:251651584" o:allowincell="f" filled="f" stroked="f" strokecolor="lime" strokeweight=".25pt">
            <v:textbox inset="0,0,0,0">
              <w:txbxContent>
                <w:p w:rsidR="00E65099" w:rsidRDefault="00085653" w:rsidP="00772CD8">
                  <w:pPr>
                    <w:spacing w:line="160" w:lineRule="exact"/>
                    <w:jc w:val="left"/>
                    <w:rPr>
                      <w:rFonts w:cs="Miriam" w:hint="cs"/>
                      <w:noProof/>
                      <w:sz w:val="18"/>
                      <w:szCs w:val="18"/>
                      <w:rtl/>
                    </w:rPr>
                  </w:pPr>
                  <w:r>
                    <w:rPr>
                      <w:rFonts w:cs="Miriam" w:hint="cs"/>
                      <w:sz w:val="18"/>
                      <w:szCs w:val="18"/>
                      <w:rtl/>
                    </w:rPr>
                    <w:t>ב</w:t>
                  </w:r>
                  <w:r w:rsidR="00E65099">
                    <w:rPr>
                      <w:rFonts w:cs="Miriam" w:hint="cs"/>
                      <w:sz w:val="18"/>
                      <w:szCs w:val="18"/>
                      <w:rtl/>
                    </w:rPr>
                    <w:t>עלי חיים אסורים בהעבדה</w:t>
                  </w:r>
                </w:p>
              </w:txbxContent>
            </v:textbox>
            <w10:anchorlock/>
          </v:rect>
        </w:pict>
      </w:r>
      <w:r>
        <w:rPr>
          <w:rStyle w:val="big-number"/>
          <w:rFonts w:cs="Miriam" w:hint="cs"/>
          <w:rtl/>
        </w:rPr>
        <w:t>2</w:t>
      </w:r>
      <w:r w:rsidR="00726659">
        <w:rPr>
          <w:rStyle w:val="big-number"/>
          <w:rFonts w:cs="Miriam" w:hint="cs"/>
          <w:rtl/>
        </w:rPr>
        <w:t>5</w:t>
      </w:r>
      <w:r>
        <w:rPr>
          <w:rStyle w:val="big-number"/>
          <w:rFonts w:cs="Miriam"/>
          <w:rtl/>
        </w:rPr>
        <w:t>.</w:t>
      </w:r>
      <w:r>
        <w:rPr>
          <w:rStyle w:val="big-number"/>
          <w:rFonts w:cs="Miriam"/>
          <w:rtl/>
        </w:rPr>
        <w:tab/>
      </w:r>
      <w:r w:rsidR="00726659">
        <w:rPr>
          <w:rStyle w:val="default"/>
          <w:rFonts w:cs="FrankRuehl" w:hint="cs"/>
          <w:rtl/>
        </w:rPr>
        <w:t>(א)</w:t>
      </w:r>
      <w:r w:rsidR="00726659">
        <w:rPr>
          <w:rStyle w:val="default"/>
          <w:rFonts w:cs="FrankRuehl" w:hint="cs"/>
          <w:rtl/>
        </w:rPr>
        <w:tab/>
        <w:t>לא יעביד אדם בעל חיים כמפורט להלן:</w:t>
      </w:r>
    </w:p>
    <w:p w:rsidR="00726659" w:rsidRDefault="00726659" w:rsidP="0072665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חולה או חשוד כחולה;</w:t>
      </w:r>
    </w:p>
    <w:p w:rsidR="00726659" w:rsidRDefault="00726659" w:rsidP="0072665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נקבה המטופלת בצאצא שגילו פחות משלושים ימים;</w:t>
      </w:r>
    </w:p>
    <w:p w:rsidR="00726659" w:rsidRDefault="00726659" w:rsidP="0072665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גילו פחות משלוש שנים;</w:t>
      </w:r>
    </w:p>
    <w:p w:rsidR="00726659" w:rsidRDefault="00726659" w:rsidP="0072665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נקבה שצאצאה נלווה אליה, למעט לרכיבה שלא במסגרת מסחרית.</w:t>
      </w:r>
    </w:p>
    <w:p w:rsidR="00726659" w:rsidRDefault="00726659" w:rsidP="007266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יעביד אדם העבדה מסחרית בעל חיים שרופא וטרינר הגביל את פעילותו באישור תקף אלא בהתאם להגבלה כאמור.</w:t>
      </w:r>
    </w:p>
    <w:p w:rsidR="00726659" w:rsidRDefault="00726659" w:rsidP="0072665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יעביד אדם העבדה מסחרית נקבה המצויה במחצית השניה של הריונה אלא אם כן אישר רופא וטרינר באישור תקף שהיא כשירה להפעלה ובמגבלות שרשם.</w:t>
      </w:r>
    </w:p>
    <w:p w:rsidR="00726659" w:rsidRDefault="00726659" w:rsidP="0072665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יעביד אדם נקבה המטופלת בצאצא שגילו משלושים ימים ועד שישים ימים, לפרק זמן העולה על שעתיים רצופות ולכל היותר ארבע שעות ביממה; פרק זמן המנוחה שבין זמני ההפעלה לא יפחת משעה.</w:t>
      </w:r>
    </w:p>
    <w:p w:rsidR="00726659" w:rsidRDefault="00726659" w:rsidP="0072665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יעביד אדם נקבה המטופלת בצאצא שגילו מעל שישים ימים ועד 120 ימים, ומעל 120 ימים כל עוד הוא יונק, לפרק זמן העולה על שעתיים רצופות ולכל היותר שש שעות ביממה; פרק זמן המנוחה שבין זמני ההפעלה לא יפחת משעה.</w:t>
      </w:r>
    </w:p>
    <w:p w:rsidR="00772CD8" w:rsidRDefault="00772CD8" w:rsidP="00581F51">
      <w:pPr>
        <w:pStyle w:val="P00"/>
        <w:spacing w:before="72"/>
        <w:ind w:left="0" w:right="1134"/>
        <w:rPr>
          <w:rStyle w:val="default"/>
          <w:rFonts w:cs="FrankRuehl" w:hint="cs"/>
          <w:rtl/>
        </w:rPr>
      </w:pPr>
      <w:bookmarkStart w:id="45" w:name="Seif26"/>
      <w:bookmarkEnd w:id="45"/>
      <w:r>
        <w:rPr>
          <w:lang w:val="he-IL"/>
        </w:rPr>
        <w:pict>
          <v:rect id="_x0000_s1148" style="position:absolute;left:0;text-align:left;margin-left:464.5pt;margin-top:8.05pt;width:75.05pt;height:18.1pt;z-index:251652608" o:allowincell="f" filled="f" stroked="f" strokecolor="lime" strokeweight=".25pt">
            <v:textbox inset="0,0,0,0">
              <w:txbxContent>
                <w:p w:rsidR="00E65099" w:rsidRDefault="00E65099" w:rsidP="00772CD8">
                  <w:pPr>
                    <w:spacing w:line="160" w:lineRule="exact"/>
                    <w:jc w:val="left"/>
                    <w:rPr>
                      <w:rFonts w:cs="Miriam" w:hint="cs"/>
                      <w:noProof/>
                      <w:sz w:val="18"/>
                      <w:szCs w:val="18"/>
                      <w:rtl/>
                    </w:rPr>
                  </w:pPr>
                  <w:r>
                    <w:rPr>
                      <w:rFonts w:cs="Miriam" w:hint="cs"/>
                      <w:sz w:val="18"/>
                      <w:szCs w:val="18"/>
                      <w:rtl/>
                    </w:rPr>
                    <w:t>משא מרבי</w:t>
                  </w:r>
                </w:p>
              </w:txbxContent>
            </v:textbox>
            <w10:anchorlock/>
          </v:rect>
        </w:pict>
      </w:r>
      <w:r>
        <w:rPr>
          <w:rStyle w:val="big-number"/>
          <w:rFonts w:cs="Miriam" w:hint="cs"/>
          <w:rtl/>
        </w:rPr>
        <w:t>2</w:t>
      </w:r>
      <w:r w:rsidR="00726659">
        <w:rPr>
          <w:rStyle w:val="big-number"/>
          <w:rFonts w:cs="Miriam" w:hint="cs"/>
          <w:rtl/>
        </w:rPr>
        <w:t>6</w:t>
      </w:r>
      <w:r>
        <w:rPr>
          <w:rStyle w:val="big-number"/>
          <w:rFonts w:cs="Miriam"/>
          <w:rtl/>
        </w:rPr>
        <w:t>.</w:t>
      </w:r>
      <w:r>
        <w:rPr>
          <w:rStyle w:val="big-number"/>
          <w:rFonts w:cs="Miriam"/>
          <w:rtl/>
        </w:rPr>
        <w:tab/>
      </w:r>
      <w:r w:rsidR="00581F51">
        <w:rPr>
          <w:rStyle w:val="default"/>
          <w:rFonts w:cs="FrankRuehl" w:hint="cs"/>
          <w:rtl/>
        </w:rPr>
        <w:t>(א)</w:t>
      </w:r>
      <w:r w:rsidR="00581F51">
        <w:rPr>
          <w:rStyle w:val="default"/>
          <w:rFonts w:cs="FrankRuehl" w:hint="cs"/>
          <w:rtl/>
        </w:rPr>
        <w:tab/>
        <w:t>לא יעביד אדם בעל חיים אלא אם כן בדק ומצא שהמשקל שעליו לשאת מתאים ליכולתו הגופנית.</w:t>
      </w:r>
    </w:p>
    <w:p w:rsidR="00581F51" w:rsidRDefault="00581F51" w:rsidP="00581F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בלי לגרוע מהוראות תקנת משנה (א) במשיכת כרכרה או גרירת עגלה המשקל הכולל אינו עולה על </w:t>
      </w:r>
      <w:r>
        <w:rPr>
          <w:rStyle w:val="default"/>
          <w:rFonts w:cs="FrankRuehl"/>
          <w:rtl/>
        </w:rPr>
        <w:t>–</w:t>
      </w:r>
    </w:p>
    <w:p w:rsidR="00581F51" w:rsidRDefault="00581F51" w:rsidP="00581F5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1,000 ק"ג לכל סוס או פרד;</w:t>
      </w:r>
    </w:p>
    <w:p w:rsidR="00581F51" w:rsidRDefault="00581F51" w:rsidP="00581F5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500 ק"ג לכל חמור.</w:t>
      </w:r>
    </w:p>
    <w:p w:rsidR="00581F51" w:rsidRDefault="00581F51" w:rsidP="00581F51">
      <w:pPr>
        <w:pStyle w:val="P00"/>
        <w:spacing w:before="72"/>
        <w:ind w:left="0" w:right="1134"/>
        <w:rPr>
          <w:rStyle w:val="default"/>
          <w:rFonts w:cs="FrankRuehl" w:hint="cs"/>
          <w:rtl/>
        </w:rPr>
      </w:pPr>
      <w:r>
        <w:rPr>
          <w:rStyle w:val="default"/>
          <w:rFonts w:cs="FrankRuehl" w:hint="cs"/>
          <w:rtl/>
        </w:rPr>
        <w:t xml:space="preserve">לעניין תקנת משנה זו, "משקל כולל" </w:t>
      </w:r>
      <w:r>
        <w:rPr>
          <w:rStyle w:val="default"/>
          <w:rFonts w:cs="FrankRuehl"/>
          <w:rtl/>
        </w:rPr>
        <w:t>–</w:t>
      </w:r>
      <w:r>
        <w:rPr>
          <w:rStyle w:val="default"/>
          <w:rFonts w:cs="FrankRuehl" w:hint="cs"/>
          <w:rtl/>
        </w:rPr>
        <w:t xml:space="preserve"> המשקל העצמי של הכרכרה או העגלה בתוספת משקל המטען והנוסעים שעליה.</w:t>
      </w:r>
    </w:p>
    <w:p w:rsidR="00772CD8" w:rsidRDefault="00772CD8" w:rsidP="009E7FC2">
      <w:pPr>
        <w:pStyle w:val="P00"/>
        <w:spacing w:before="72"/>
        <w:ind w:left="0" w:right="1134"/>
        <w:rPr>
          <w:rStyle w:val="default"/>
          <w:rFonts w:cs="FrankRuehl" w:hint="cs"/>
          <w:rtl/>
        </w:rPr>
      </w:pPr>
      <w:bookmarkStart w:id="46" w:name="Seif27"/>
      <w:bookmarkEnd w:id="46"/>
      <w:r>
        <w:rPr>
          <w:lang w:val="he-IL"/>
        </w:rPr>
        <w:pict>
          <v:rect id="_x0000_s1149" style="position:absolute;left:0;text-align:left;margin-left:464.5pt;margin-top:8.05pt;width:75.05pt;height:18.1pt;z-index:251653632" o:allowincell="f" filled="f" stroked="f" strokecolor="lime" strokeweight=".25pt">
            <v:textbox inset="0,0,0,0">
              <w:txbxContent>
                <w:p w:rsidR="00E65099" w:rsidRDefault="00E65099" w:rsidP="00772CD8">
                  <w:pPr>
                    <w:spacing w:line="160" w:lineRule="exact"/>
                    <w:jc w:val="left"/>
                    <w:rPr>
                      <w:rFonts w:cs="Miriam" w:hint="cs"/>
                      <w:noProof/>
                      <w:sz w:val="18"/>
                      <w:szCs w:val="18"/>
                      <w:rtl/>
                    </w:rPr>
                  </w:pPr>
                  <w:r>
                    <w:rPr>
                      <w:rFonts w:cs="Miriam" w:hint="cs"/>
                      <w:sz w:val="18"/>
                      <w:szCs w:val="18"/>
                      <w:rtl/>
                    </w:rPr>
                    <w:t>מבנה עגלה או כרכרה</w:t>
                  </w:r>
                </w:p>
              </w:txbxContent>
            </v:textbox>
            <w10:anchorlock/>
          </v:rect>
        </w:pict>
      </w:r>
      <w:r>
        <w:rPr>
          <w:rStyle w:val="big-number"/>
          <w:rFonts w:cs="Miriam" w:hint="cs"/>
          <w:rtl/>
        </w:rPr>
        <w:t>2</w:t>
      </w:r>
      <w:r w:rsidR="00581F51">
        <w:rPr>
          <w:rStyle w:val="big-number"/>
          <w:rFonts w:cs="Miriam" w:hint="cs"/>
          <w:rtl/>
        </w:rPr>
        <w:t>7</w:t>
      </w:r>
      <w:r>
        <w:rPr>
          <w:rStyle w:val="big-number"/>
          <w:rFonts w:cs="Miriam"/>
          <w:rtl/>
        </w:rPr>
        <w:t>.</w:t>
      </w:r>
      <w:r>
        <w:rPr>
          <w:rStyle w:val="big-number"/>
          <w:rFonts w:cs="Miriam"/>
          <w:rtl/>
        </w:rPr>
        <w:tab/>
      </w:r>
      <w:r w:rsidR="009E7FC2">
        <w:rPr>
          <w:rStyle w:val="default"/>
          <w:rFonts w:cs="FrankRuehl" w:hint="cs"/>
          <w:rtl/>
        </w:rPr>
        <w:t>לא יעביד אדם בעל חיים רתום לעגלה או לכרכרה אלא בתנאים אלה:</w:t>
      </w:r>
    </w:p>
    <w:p w:rsidR="009E7FC2" w:rsidRDefault="009E7FC2" w:rsidP="009E7FC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בעגלה או בכרכרה מותקן מעצור, שמאפשר בלימה של הגלגלים;</w:t>
      </w:r>
    </w:p>
    <w:p w:rsidR="009E7FC2" w:rsidRDefault="009E7FC2" w:rsidP="009E7FC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מבנה העגלה או הכרכרה והרתמות לא פוגע בבעל החיים ומתאים לגודלו;</w:t>
      </w:r>
    </w:p>
    <w:p w:rsidR="009E7FC2" w:rsidRDefault="009E7FC2" w:rsidP="009E7FC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על העגלה או על הכרכרה רשום משקלה.</w:t>
      </w:r>
    </w:p>
    <w:p w:rsidR="00772CD8" w:rsidRDefault="00772CD8" w:rsidP="009E7FC2">
      <w:pPr>
        <w:pStyle w:val="P00"/>
        <w:spacing w:before="72"/>
        <w:ind w:left="0" w:right="1134"/>
        <w:rPr>
          <w:rStyle w:val="default"/>
          <w:rFonts w:cs="FrankRuehl" w:hint="cs"/>
          <w:rtl/>
        </w:rPr>
      </w:pPr>
      <w:bookmarkStart w:id="47" w:name="Seif28"/>
      <w:bookmarkEnd w:id="47"/>
      <w:r>
        <w:rPr>
          <w:lang w:val="he-IL"/>
        </w:rPr>
        <w:pict>
          <v:rect id="_x0000_s1150" style="position:absolute;left:0;text-align:left;margin-left:464.5pt;margin-top:8.05pt;width:75.05pt;height:18.1pt;z-index:251654656" o:allowincell="f" filled="f" stroked="f" strokecolor="lime" strokeweight=".25pt">
            <v:textbox inset="0,0,0,0">
              <w:txbxContent>
                <w:p w:rsidR="00E65099" w:rsidRDefault="00E65099" w:rsidP="00772CD8">
                  <w:pPr>
                    <w:spacing w:line="160" w:lineRule="exact"/>
                    <w:jc w:val="left"/>
                    <w:rPr>
                      <w:rFonts w:cs="Miriam" w:hint="cs"/>
                      <w:noProof/>
                      <w:sz w:val="18"/>
                      <w:szCs w:val="18"/>
                      <w:rtl/>
                    </w:rPr>
                  </w:pPr>
                  <w:r>
                    <w:rPr>
                      <w:rFonts w:cs="Miriam" w:hint="cs"/>
                      <w:sz w:val="18"/>
                      <w:szCs w:val="18"/>
                      <w:rtl/>
                    </w:rPr>
                    <w:t>מנוחה</w:t>
                  </w:r>
                </w:p>
              </w:txbxContent>
            </v:textbox>
            <w10:anchorlock/>
          </v:rect>
        </w:pict>
      </w:r>
      <w:r>
        <w:rPr>
          <w:rStyle w:val="big-number"/>
          <w:rFonts w:cs="Miriam" w:hint="cs"/>
          <w:rtl/>
        </w:rPr>
        <w:t>2</w:t>
      </w:r>
      <w:r w:rsidR="009E7FC2">
        <w:rPr>
          <w:rStyle w:val="big-number"/>
          <w:rFonts w:cs="Miriam" w:hint="cs"/>
          <w:rtl/>
        </w:rPr>
        <w:t>8</w:t>
      </w:r>
      <w:r>
        <w:rPr>
          <w:rStyle w:val="big-number"/>
          <w:rFonts w:cs="Miriam"/>
          <w:rtl/>
        </w:rPr>
        <w:t>.</w:t>
      </w:r>
      <w:r>
        <w:rPr>
          <w:rStyle w:val="big-number"/>
          <w:rFonts w:cs="Miriam"/>
          <w:rtl/>
        </w:rPr>
        <w:tab/>
      </w:r>
      <w:r w:rsidR="009E7FC2">
        <w:rPr>
          <w:rStyle w:val="default"/>
          <w:rFonts w:cs="FrankRuehl" w:hint="cs"/>
          <w:rtl/>
        </w:rPr>
        <w:t>לא יעביד אדם בעל חיים אלא אם כן הוא מספק לו פרקי מנוחה בתדירות המתאימה לסוג ולעוצמת המאמץ, ובכל מקרה פרק הזמן הרצוף שבו מועבד בעל החיים אינו עולה על שלוש שעות, ובתומו מתאפשר לבעל החיים לנוח במשך שלושים דקות רצופות לפחות.</w:t>
      </w:r>
    </w:p>
    <w:p w:rsidR="00772CD8" w:rsidRDefault="00772CD8" w:rsidP="009E7FC2">
      <w:pPr>
        <w:pStyle w:val="P00"/>
        <w:spacing w:before="72"/>
        <w:ind w:left="0" w:right="1134"/>
        <w:rPr>
          <w:rStyle w:val="default"/>
          <w:rFonts w:cs="FrankRuehl" w:hint="cs"/>
          <w:rtl/>
        </w:rPr>
      </w:pPr>
      <w:bookmarkStart w:id="48" w:name="Seif29"/>
      <w:bookmarkEnd w:id="48"/>
      <w:r>
        <w:rPr>
          <w:lang w:val="he-IL"/>
        </w:rPr>
        <w:pict>
          <v:rect id="_x0000_s1151" style="position:absolute;left:0;text-align:left;margin-left:464.5pt;margin-top:8.05pt;width:75.05pt;height:18.1pt;z-index:251655680" o:allowincell="f" filled="f" stroked="f" strokecolor="lime" strokeweight=".25pt">
            <v:textbox inset="0,0,0,0">
              <w:txbxContent>
                <w:p w:rsidR="00E65099" w:rsidRDefault="00E65099" w:rsidP="00772CD8">
                  <w:pPr>
                    <w:spacing w:line="160" w:lineRule="exact"/>
                    <w:jc w:val="left"/>
                    <w:rPr>
                      <w:rFonts w:cs="Miriam" w:hint="cs"/>
                      <w:noProof/>
                      <w:sz w:val="18"/>
                      <w:szCs w:val="18"/>
                      <w:rtl/>
                    </w:rPr>
                  </w:pPr>
                  <w:r>
                    <w:rPr>
                      <w:rFonts w:cs="Miriam" w:hint="cs"/>
                      <w:sz w:val="18"/>
                      <w:szCs w:val="18"/>
                      <w:rtl/>
                    </w:rPr>
                    <w:t>חובת סימון בשבב</w:t>
                  </w:r>
                </w:p>
              </w:txbxContent>
            </v:textbox>
            <w10:anchorlock/>
          </v:rect>
        </w:pict>
      </w:r>
      <w:r>
        <w:rPr>
          <w:rStyle w:val="big-number"/>
          <w:rFonts w:cs="Miriam" w:hint="cs"/>
          <w:rtl/>
        </w:rPr>
        <w:t>2</w:t>
      </w:r>
      <w:r w:rsidR="009E7FC2">
        <w:rPr>
          <w:rStyle w:val="big-number"/>
          <w:rFonts w:cs="Miriam" w:hint="cs"/>
          <w:rtl/>
        </w:rPr>
        <w:t>9</w:t>
      </w:r>
      <w:r>
        <w:rPr>
          <w:rStyle w:val="big-number"/>
          <w:rFonts w:cs="Miriam"/>
          <w:rtl/>
        </w:rPr>
        <w:t>.</w:t>
      </w:r>
      <w:r>
        <w:rPr>
          <w:rStyle w:val="big-number"/>
          <w:rFonts w:cs="Miriam"/>
          <w:rtl/>
        </w:rPr>
        <w:tab/>
      </w:r>
      <w:r w:rsidR="009E7FC2">
        <w:rPr>
          <w:rStyle w:val="default"/>
          <w:rFonts w:cs="FrankRuehl" w:hint="cs"/>
          <w:rtl/>
        </w:rPr>
        <w:t>לא יחזיק אדם בעל חיים באתר פעילות ולא יעבידו העבדה מסחרית, אלא אם כן בעל החיים מסומן בשבב.</w:t>
      </w:r>
    </w:p>
    <w:p w:rsidR="00772CD8" w:rsidRDefault="00772CD8" w:rsidP="009E7FC2">
      <w:pPr>
        <w:pStyle w:val="P00"/>
        <w:spacing w:before="72"/>
        <w:ind w:left="0" w:right="1134"/>
        <w:rPr>
          <w:rStyle w:val="default"/>
          <w:rFonts w:cs="FrankRuehl" w:hint="cs"/>
          <w:rtl/>
        </w:rPr>
      </w:pPr>
      <w:bookmarkStart w:id="49" w:name="Seif30"/>
      <w:bookmarkEnd w:id="49"/>
      <w:r>
        <w:rPr>
          <w:lang w:val="he-IL"/>
        </w:rPr>
        <w:pict>
          <v:rect id="_x0000_s1152" style="position:absolute;left:0;text-align:left;margin-left:464.5pt;margin-top:8.05pt;width:75.05pt;height:18.1pt;z-index:251656704" o:allowincell="f" filled="f" stroked="f" strokecolor="lime" strokeweight=".25pt">
            <v:textbox inset="0,0,0,0">
              <w:txbxContent>
                <w:p w:rsidR="00E65099" w:rsidRDefault="00E65099" w:rsidP="00772CD8">
                  <w:pPr>
                    <w:spacing w:line="160" w:lineRule="exact"/>
                    <w:jc w:val="left"/>
                    <w:rPr>
                      <w:rFonts w:cs="Miriam" w:hint="cs"/>
                      <w:noProof/>
                      <w:sz w:val="18"/>
                      <w:szCs w:val="18"/>
                      <w:rtl/>
                    </w:rPr>
                  </w:pPr>
                  <w:r>
                    <w:rPr>
                      <w:rFonts w:cs="Miriam" w:hint="cs"/>
                      <w:sz w:val="18"/>
                      <w:szCs w:val="18"/>
                      <w:rtl/>
                    </w:rPr>
                    <w:t>חובת נשיאת אישור</w:t>
                  </w:r>
                </w:p>
              </w:txbxContent>
            </v:textbox>
            <w10:anchorlock/>
          </v:rect>
        </w:pict>
      </w:r>
      <w:r>
        <w:rPr>
          <w:rStyle w:val="big-number"/>
          <w:rFonts w:cs="Miriam" w:hint="cs"/>
          <w:rtl/>
        </w:rPr>
        <w:t>30</w:t>
      </w:r>
      <w:r>
        <w:rPr>
          <w:rStyle w:val="big-number"/>
          <w:rFonts w:cs="Miriam"/>
          <w:rtl/>
        </w:rPr>
        <w:t>.</w:t>
      </w:r>
      <w:r>
        <w:rPr>
          <w:rStyle w:val="big-number"/>
          <w:rFonts w:cs="Miriam"/>
          <w:rtl/>
        </w:rPr>
        <w:tab/>
      </w:r>
      <w:r w:rsidR="009E7FC2">
        <w:rPr>
          <w:rStyle w:val="default"/>
          <w:rFonts w:cs="FrankRuehl" w:hint="cs"/>
          <w:rtl/>
        </w:rPr>
        <w:t xml:space="preserve">לא יעביד אדם בעל חיים העבדה מסחרית אלא אם כן הוא נושא עמו, בעת ההעבדה, אישור תקף לגבי אותו בעלי חיים; היתה ההעבדה במסגרת אתר פעילות </w:t>
      </w:r>
      <w:r w:rsidR="009E7FC2">
        <w:rPr>
          <w:rStyle w:val="default"/>
          <w:rFonts w:cs="FrankRuehl"/>
          <w:rtl/>
        </w:rPr>
        <w:t>–</w:t>
      </w:r>
      <w:r w:rsidR="009E7FC2">
        <w:rPr>
          <w:rStyle w:val="default"/>
          <w:rFonts w:cs="FrankRuehl" w:hint="cs"/>
          <w:rtl/>
        </w:rPr>
        <w:t xml:space="preserve"> האישור התקף מצוי באתר הפעילות.</w:t>
      </w:r>
    </w:p>
    <w:p w:rsidR="00772CD8" w:rsidRDefault="00772CD8" w:rsidP="009E7FC2">
      <w:pPr>
        <w:pStyle w:val="P00"/>
        <w:spacing w:before="72"/>
        <w:ind w:left="0" w:right="1134"/>
        <w:rPr>
          <w:rStyle w:val="default"/>
          <w:rFonts w:cs="FrankRuehl" w:hint="cs"/>
          <w:rtl/>
        </w:rPr>
      </w:pPr>
      <w:bookmarkStart w:id="50" w:name="Seif31"/>
      <w:bookmarkEnd w:id="50"/>
      <w:r>
        <w:rPr>
          <w:lang w:val="he-IL"/>
        </w:rPr>
        <w:pict>
          <v:rect id="_x0000_s1153" style="position:absolute;left:0;text-align:left;margin-left:464.5pt;margin-top:8.05pt;width:75.05pt;height:18.1pt;z-index:251657728" o:allowincell="f" filled="f" stroked="f" strokecolor="lime" strokeweight=".25pt">
            <v:textbox inset="0,0,0,0">
              <w:txbxContent>
                <w:p w:rsidR="00E65099" w:rsidRDefault="00E65099" w:rsidP="00772CD8">
                  <w:pPr>
                    <w:spacing w:line="160" w:lineRule="exact"/>
                    <w:jc w:val="left"/>
                    <w:rPr>
                      <w:rFonts w:cs="Miriam" w:hint="cs"/>
                      <w:noProof/>
                      <w:sz w:val="18"/>
                      <w:szCs w:val="18"/>
                      <w:rtl/>
                    </w:rPr>
                  </w:pPr>
                  <w:r>
                    <w:rPr>
                      <w:rFonts w:cs="Miriam" w:hint="cs"/>
                      <w:sz w:val="18"/>
                      <w:szCs w:val="18"/>
                      <w:rtl/>
                    </w:rPr>
                    <w:t>הפעלה או ניהול של אתר פעילות</w:t>
                  </w:r>
                </w:p>
              </w:txbxContent>
            </v:textbox>
            <w10:anchorlock/>
          </v:rect>
        </w:pict>
      </w:r>
      <w:r>
        <w:rPr>
          <w:rStyle w:val="big-number"/>
          <w:rFonts w:cs="Miriam" w:hint="cs"/>
          <w:rtl/>
        </w:rPr>
        <w:t>3</w:t>
      </w:r>
      <w:r w:rsidR="009E7FC2">
        <w:rPr>
          <w:rStyle w:val="big-number"/>
          <w:rFonts w:cs="Miriam" w:hint="cs"/>
          <w:rtl/>
        </w:rPr>
        <w:t>1</w:t>
      </w:r>
      <w:r>
        <w:rPr>
          <w:rStyle w:val="big-number"/>
          <w:rFonts w:cs="Miriam"/>
          <w:rtl/>
        </w:rPr>
        <w:t>.</w:t>
      </w:r>
      <w:r>
        <w:rPr>
          <w:rStyle w:val="big-number"/>
          <w:rFonts w:cs="Miriam"/>
          <w:rtl/>
        </w:rPr>
        <w:tab/>
      </w:r>
      <w:r w:rsidR="009E7FC2">
        <w:rPr>
          <w:rStyle w:val="default"/>
          <w:rFonts w:cs="FrankRuehl" w:hint="cs"/>
          <w:rtl/>
        </w:rPr>
        <w:t>לא יפעיל אדם אתר פעילות ולא ינהלו אלא אם כן האחראי על המיתקן הוא בעלו של בעל החיים המופעל.</w:t>
      </w:r>
    </w:p>
    <w:p w:rsidR="00772CD8" w:rsidRDefault="00772CD8" w:rsidP="009E7FC2">
      <w:pPr>
        <w:pStyle w:val="P00"/>
        <w:spacing w:before="72"/>
        <w:ind w:left="0" w:right="1134"/>
        <w:rPr>
          <w:rStyle w:val="default"/>
          <w:rFonts w:cs="FrankRuehl" w:hint="cs"/>
          <w:rtl/>
        </w:rPr>
      </w:pPr>
      <w:bookmarkStart w:id="51" w:name="Seif32"/>
      <w:bookmarkEnd w:id="51"/>
      <w:r>
        <w:rPr>
          <w:lang w:val="he-IL"/>
        </w:rPr>
        <w:pict>
          <v:rect id="_x0000_s1154" style="position:absolute;left:0;text-align:left;margin-left:464.5pt;margin-top:8.05pt;width:75.05pt;height:18.1pt;z-index:251658752" o:allowincell="f" filled="f" stroked="f" strokecolor="lime" strokeweight=".25pt">
            <v:textbox inset="0,0,0,0">
              <w:txbxContent>
                <w:p w:rsidR="00E65099" w:rsidRDefault="00E65099" w:rsidP="00772CD8">
                  <w:pPr>
                    <w:spacing w:line="160" w:lineRule="exact"/>
                    <w:jc w:val="left"/>
                    <w:rPr>
                      <w:rFonts w:cs="Miriam" w:hint="cs"/>
                      <w:noProof/>
                      <w:sz w:val="18"/>
                      <w:szCs w:val="18"/>
                      <w:rtl/>
                    </w:rPr>
                  </w:pPr>
                  <w:r>
                    <w:rPr>
                      <w:rFonts w:cs="Miriam" w:hint="cs"/>
                      <w:sz w:val="18"/>
                      <w:szCs w:val="18"/>
                      <w:rtl/>
                    </w:rPr>
                    <w:t>חובות אחראי אתר פעילות</w:t>
                  </w:r>
                </w:p>
              </w:txbxContent>
            </v:textbox>
            <w10:anchorlock/>
          </v:rect>
        </w:pict>
      </w:r>
      <w:r>
        <w:rPr>
          <w:rStyle w:val="big-number"/>
          <w:rFonts w:cs="Miriam" w:hint="cs"/>
          <w:rtl/>
        </w:rPr>
        <w:t>3</w:t>
      </w:r>
      <w:r w:rsidR="009E7FC2">
        <w:rPr>
          <w:rStyle w:val="big-number"/>
          <w:rFonts w:cs="Miriam" w:hint="cs"/>
          <w:rtl/>
        </w:rPr>
        <w:t>2</w:t>
      </w:r>
      <w:r>
        <w:rPr>
          <w:rStyle w:val="big-number"/>
          <w:rFonts w:cs="Miriam"/>
          <w:rtl/>
        </w:rPr>
        <w:t>.</w:t>
      </w:r>
      <w:r>
        <w:rPr>
          <w:rStyle w:val="big-number"/>
          <w:rFonts w:cs="Miriam"/>
          <w:rtl/>
        </w:rPr>
        <w:tab/>
      </w:r>
      <w:r w:rsidR="009E7FC2">
        <w:rPr>
          <w:rStyle w:val="default"/>
          <w:rFonts w:cs="FrankRuehl" w:hint="cs"/>
          <w:rtl/>
        </w:rPr>
        <w:t xml:space="preserve">אחראי על אתר פעילות </w:t>
      </w:r>
      <w:r w:rsidR="009E7FC2">
        <w:rPr>
          <w:rStyle w:val="default"/>
          <w:rFonts w:cs="FrankRuehl"/>
          <w:rtl/>
        </w:rPr>
        <w:t>–</w:t>
      </w:r>
    </w:p>
    <w:p w:rsidR="009E7FC2" w:rsidRDefault="009E7FC2" w:rsidP="009E7FC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יציב במקום שבו עולים המבקרים על בעלי החיים או על הכרכרות שלט, בעברית ובערבית, שמפורטים בו כללי ההתנהגות באתר הפעילות ולפחות הכללים שבתוספת השניה;</w:t>
      </w:r>
    </w:p>
    <w:p w:rsidR="009E7FC2" w:rsidRDefault="009E7FC2" w:rsidP="009E7FC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 יפעילו אלא אם כן מספר המדריכים בו מאפשר להם לפקח על רווחת כל בעלי החיים המופעלים באתר הפעילות, לרבות ליווי בעת יציאתם לשטח פתוח.</w:t>
      </w:r>
    </w:p>
    <w:p w:rsidR="00772CD8" w:rsidRDefault="00772CD8" w:rsidP="009E7FC2">
      <w:pPr>
        <w:pStyle w:val="P00"/>
        <w:spacing w:before="72"/>
        <w:ind w:left="0" w:right="1134"/>
        <w:rPr>
          <w:rStyle w:val="default"/>
          <w:rFonts w:cs="FrankRuehl" w:hint="cs"/>
          <w:rtl/>
        </w:rPr>
      </w:pPr>
      <w:bookmarkStart w:id="52" w:name="Seif33"/>
      <w:bookmarkEnd w:id="52"/>
      <w:r>
        <w:rPr>
          <w:lang w:val="he-IL"/>
        </w:rPr>
        <w:pict>
          <v:rect id="_x0000_s1155" style="position:absolute;left:0;text-align:left;margin-left:464.5pt;margin-top:8.05pt;width:75.05pt;height:18.1pt;z-index:251659776" o:allowincell="f" filled="f" stroked="f" strokecolor="lime" strokeweight=".25pt">
            <v:textbox inset="0,0,0,0">
              <w:txbxContent>
                <w:p w:rsidR="00E65099" w:rsidRDefault="00E65099" w:rsidP="00772CD8">
                  <w:pPr>
                    <w:spacing w:line="160" w:lineRule="exact"/>
                    <w:jc w:val="left"/>
                    <w:rPr>
                      <w:rFonts w:cs="Miriam" w:hint="cs"/>
                      <w:noProof/>
                      <w:sz w:val="18"/>
                      <w:szCs w:val="18"/>
                      <w:rtl/>
                    </w:rPr>
                  </w:pPr>
                  <w:r>
                    <w:rPr>
                      <w:rFonts w:cs="Miriam" w:hint="cs"/>
                      <w:sz w:val="18"/>
                      <w:szCs w:val="18"/>
                      <w:rtl/>
                    </w:rPr>
                    <w:t>חובות מדריך באתר פעילות</w:t>
                  </w:r>
                </w:p>
              </w:txbxContent>
            </v:textbox>
            <w10:anchorlock/>
          </v:rect>
        </w:pict>
      </w:r>
      <w:r>
        <w:rPr>
          <w:rStyle w:val="big-number"/>
          <w:rFonts w:cs="Miriam" w:hint="cs"/>
          <w:rtl/>
        </w:rPr>
        <w:t>3</w:t>
      </w:r>
      <w:r w:rsidR="009E7FC2">
        <w:rPr>
          <w:rStyle w:val="big-number"/>
          <w:rFonts w:cs="Miriam" w:hint="cs"/>
          <w:rtl/>
        </w:rPr>
        <w:t>3</w:t>
      </w:r>
      <w:r>
        <w:rPr>
          <w:rStyle w:val="big-number"/>
          <w:rFonts w:cs="Miriam"/>
          <w:rtl/>
        </w:rPr>
        <w:t>.</w:t>
      </w:r>
      <w:r>
        <w:rPr>
          <w:rStyle w:val="big-number"/>
          <w:rFonts w:cs="Miriam"/>
          <w:rtl/>
        </w:rPr>
        <w:tab/>
      </w:r>
      <w:r w:rsidR="009E7FC2">
        <w:rPr>
          <w:rStyle w:val="default"/>
          <w:rFonts w:cs="FrankRuehl" w:hint="cs"/>
          <w:rtl/>
        </w:rPr>
        <w:t>(א)</w:t>
      </w:r>
      <w:r w:rsidR="009E7FC2">
        <w:rPr>
          <w:rStyle w:val="default"/>
          <w:rFonts w:cs="FrankRuehl" w:hint="cs"/>
          <w:rtl/>
        </w:rPr>
        <w:tab/>
        <w:t>מדריך לא יאפשר עליית מבקרים על בעל חיים, או עליית נוסעים על כרכרה, בלא נוכחות מדריך.</w:t>
      </w:r>
    </w:p>
    <w:p w:rsidR="009E7FC2" w:rsidRDefault="009E7FC2" w:rsidP="009E7FC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יתיר מדריך למבקר לרכב על בעל חיים או לעלות על כרכרה אלא אם כן בדק ומצא שהמשקל שעל בעל החיים לשאת או לסחוב לפי העניין, מתאים ליכולתו הגופנית ואינו עולה על הקבוע בתקנה 26(ב).</w:t>
      </w:r>
    </w:p>
    <w:p w:rsidR="009E7FC2" w:rsidRDefault="009E7FC2" w:rsidP="009E7FC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יאפשר מדריך העבדת בעל חיים אלא אם כן מתאפשרים לבעל החיים פרקי המנוחה הקבועים בתקנה 28.</w:t>
      </w:r>
    </w:p>
    <w:p w:rsidR="009E7FC2" w:rsidRDefault="009E7FC2" w:rsidP="009E7FC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מילא מבקר אחר הוראות מדריך, יורה לו המדריך להפסיק את השתתפותו בפעילות, אלא אם כן נסיבות העניין מחייבות אחרת.</w:t>
      </w:r>
    </w:p>
    <w:p w:rsidR="00772CD8" w:rsidRDefault="00772CD8" w:rsidP="009E7FC2">
      <w:pPr>
        <w:pStyle w:val="P00"/>
        <w:spacing w:before="72"/>
        <w:ind w:left="0" w:right="1134"/>
        <w:rPr>
          <w:rStyle w:val="default"/>
          <w:rFonts w:cs="FrankRuehl" w:hint="cs"/>
          <w:rtl/>
        </w:rPr>
      </w:pPr>
      <w:bookmarkStart w:id="53" w:name="Seif34"/>
      <w:bookmarkEnd w:id="53"/>
      <w:r>
        <w:rPr>
          <w:lang w:val="he-IL"/>
        </w:rPr>
        <w:pict>
          <v:rect id="_x0000_s1156" style="position:absolute;left:0;text-align:left;margin-left:464.5pt;margin-top:8.05pt;width:75.05pt;height:18.1pt;z-index:251660800" o:allowincell="f" filled="f" stroked="f" strokecolor="lime" strokeweight=".25pt">
            <v:textbox inset="0,0,0,0">
              <w:txbxContent>
                <w:p w:rsidR="00E65099" w:rsidRDefault="00E65099" w:rsidP="00772CD8">
                  <w:pPr>
                    <w:spacing w:line="160" w:lineRule="exact"/>
                    <w:jc w:val="left"/>
                    <w:rPr>
                      <w:rFonts w:cs="Miriam" w:hint="cs"/>
                      <w:noProof/>
                      <w:sz w:val="18"/>
                      <w:szCs w:val="18"/>
                      <w:rtl/>
                    </w:rPr>
                  </w:pPr>
                  <w:r>
                    <w:rPr>
                      <w:rFonts w:cs="Miriam" w:hint="cs"/>
                      <w:sz w:val="18"/>
                      <w:szCs w:val="18"/>
                      <w:rtl/>
                    </w:rPr>
                    <w:t>אישור מדריך באתר פעילות</w:t>
                  </w:r>
                </w:p>
              </w:txbxContent>
            </v:textbox>
            <w10:anchorlock/>
          </v:rect>
        </w:pict>
      </w:r>
      <w:r>
        <w:rPr>
          <w:rStyle w:val="big-number"/>
          <w:rFonts w:cs="Miriam" w:hint="cs"/>
          <w:rtl/>
        </w:rPr>
        <w:t>3</w:t>
      </w:r>
      <w:r w:rsidR="009E7FC2">
        <w:rPr>
          <w:rStyle w:val="big-number"/>
          <w:rFonts w:cs="Miriam" w:hint="cs"/>
          <w:rtl/>
        </w:rPr>
        <w:t>4</w:t>
      </w:r>
      <w:r>
        <w:rPr>
          <w:rStyle w:val="big-number"/>
          <w:rFonts w:cs="Miriam"/>
          <w:rtl/>
        </w:rPr>
        <w:t>.</w:t>
      </w:r>
      <w:r>
        <w:rPr>
          <w:rStyle w:val="big-number"/>
          <w:rFonts w:cs="Miriam"/>
          <w:rtl/>
        </w:rPr>
        <w:tab/>
      </w:r>
      <w:r w:rsidR="009E7FC2">
        <w:rPr>
          <w:rStyle w:val="default"/>
          <w:rFonts w:cs="FrankRuehl" w:hint="cs"/>
          <w:rtl/>
        </w:rPr>
        <w:t>לא יעלה מבקר על בעל חיים או על כרכרה אלא באישורו של מדריך.</w:t>
      </w:r>
    </w:p>
    <w:p w:rsidR="00772CD8" w:rsidRDefault="00772CD8" w:rsidP="009E7FC2">
      <w:pPr>
        <w:pStyle w:val="P00"/>
        <w:spacing w:before="72"/>
        <w:ind w:left="0" w:right="1134"/>
        <w:rPr>
          <w:rStyle w:val="default"/>
          <w:rFonts w:cs="FrankRuehl" w:hint="cs"/>
          <w:rtl/>
        </w:rPr>
      </w:pPr>
      <w:bookmarkStart w:id="54" w:name="Seif35"/>
      <w:bookmarkEnd w:id="54"/>
      <w:r>
        <w:rPr>
          <w:lang w:val="he-IL"/>
        </w:rPr>
        <w:pict>
          <v:rect id="_x0000_s1157" style="position:absolute;left:0;text-align:left;margin-left:464.5pt;margin-top:8.05pt;width:75.05pt;height:18.1pt;z-index:251661824" o:allowincell="f" filled="f" stroked="f" strokecolor="lime" strokeweight=".25pt">
            <v:textbox inset="0,0,0,0">
              <w:txbxContent>
                <w:p w:rsidR="00E65099" w:rsidRDefault="00E65099" w:rsidP="00772CD8">
                  <w:pPr>
                    <w:spacing w:line="160" w:lineRule="exact"/>
                    <w:jc w:val="left"/>
                    <w:rPr>
                      <w:rFonts w:cs="Miriam" w:hint="cs"/>
                      <w:noProof/>
                      <w:sz w:val="18"/>
                      <w:szCs w:val="18"/>
                      <w:rtl/>
                    </w:rPr>
                  </w:pPr>
                  <w:r>
                    <w:rPr>
                      <w:rFonts w:cs="Miriam" w:hint="cs"/>
                      <w:sz w:val="18"/>
                      <w:szCs w:val="18"/>
                      <w:rtl/>
                    </w:rPr>
                    <w:t>סייג לתחולה</w:t>
                  </w:r>
                </w:p>
              </w:txbxContent>
            </v:textbox>
            <w10:anchorlock/>
          </v:rect>
        </w:pict>
      </w:r>
      <w:r>
        <w:rPr>
          <w:rStyle w:val="big-number"/>
          <w:rFonts w:cs="Miriam" w:hint="cs"/>
          <w:rtl/>
        </w:rPr>
        <w:t>3</w:t>
      </w:r>
      <w:r w:rsidR="009E7FC2">
        <w:rPr>
          <w:rStyle w:val="big-number"/>
          <w:rFonts w:cs="Miriam" w:hint="cs"/>
          <w:rtl/>
        </w:rPr>
        <w:t>5</w:t>
      </w:r>
      <w:r>
        <w:rPr>
          <w:rStyle w:val="big-number"/>
          <w:rFonts w:cs="Miriam"/>
          <w:rtl/>
        </w:rPr>
        <w:t>.</w:t>
      </w:r>
      <w:r>
        <w:rPr>
          <w:rStyle w:val="big-number"/>
          <w:rFonts w:cs="Miriam"/>
          <w:rtl/>
        </w:rPr>
        <w:tab/>
      </w:r>
      <w:r w:rsidR="009E7FC2">
        <w:rPr>
          <w:rStyle w:val="default"/>
          <w:rFonts w:cs="FrankRuehl" w:hint="cs"/>
          <w:rtl/>
        </w:rPr>
        <w:t xml:space="preserve">היתה הפעלת בעל החיים על ידי בעלו הקבוע או מי מטעמו, ושלא במסגרת עיסוק מסחרי </w:t>
      </w:r>
      <w:r w:rsidR="009E7FC2">
        <w:rPr>
          <w:rStyle w:val="default"/>
          <w:rFonts w:cs="FrankRuehl"/>
          <w:rtl/>
        </w:rPr>
        <w:t>–</w:t>
      </w:r>
      <w:r w:rsidR="009E7FC2">
        <w:rPr>
          <w:rStyle w:val="default"/>
          <w:rFonts w:cs="FrankRuehl" w:hint="cs"/>
          <w:rtl/>
        </w:rPr>
        <w:t xml:space="preserve"> לא יחולו הוראות תקנות 31 עד 34 על הפעלת בעל החיים באתר פעילות.</w:t>
      </w:r>
    </w:p>
    <w:p w:rsidR="009E7FC2" w:rsidRPr="009E7FC2" w:rsidRDefault="009E7FC2" w:rsidP="009E7FC2">
      <w:pPr>
        <w:pStyle w:val="medium2-header"/>
        <w:keepLines w:val="0"/>
        <w:spacing w:before="72"/>
        <w:ind w:left="0" w:right="1134"/>
        <w:rPr>
          <w:rFonts w:cs="FrankRuehl" w:hint="cs"/>
          <w:noProof/>
          <w:rtl/>
        </w:rPr>
      </w:pPr>
      <w:bookmarkStart w:id="55" w:name="med6"/>
      <w:bookmarkEnd w:id="55"/>
      <w:r w:rsidRPr="009E7FC2">
        <w:rPr>
          <w:rFonts w:cs="FrankRuehl" w:hint="cs"/>
          <w:noProof/>
          <w:rtl/>
        </w:rPr>
        <w:t>פרק ז': הוראות שונות</w:t>
      </w:r>
    </w:p>
    <w:p w:rsidR="00772CD8" w:rsidRDefault="00772CD8" w:rsidP="009E7FC2">
      <w:pPr>
        <w:pStyle w:val="P00"/>
        <w:spacing w:before="72"/>
        <w:ind w:left="0" w:right="1134"/>
        <w:rPr>
          <w:rStyle w:val="default"/>
          <w:rFonts w:cs="FrankRuehl" w:hint="cs"/>
          <w:rtl/>
        </w:rPr>
      </w:pPr>
      <w:bookmarkStart w:id="56" w:name="Seif36"/>
      <w:bookmarkEnd w:id="56"/>
      <w:r>
        <w:rPr>
          <w:lang w:val="he-IL"/>
        </w:rPr>
        <w:pict>
          <v:rect id="_x0000_s1158" style="position:absolute;left:0;text-align:left;margin-left:464.5pt;margin-top:8.05pt;width:75.05pt;height:18.1pt;z-index:251662848" o:allowincell="f" filled="f" stroked="f" strokecolor="lime" strokeweight=".25pt">
            <v:textbox inset="0,0,0,0">
              <w:txbxContent>
                <w:p w:rsidR="00E65099" w:rsidRDefault="00E65099" w:rsidP="00772CD8">
                  <w:pPr>
                    <w:spacing w:line="160" w:lineRule="exact"/>
                    <w:jc w:val="left"/>
                    <w:rPr>
                      <w:rFonts w:cs="Miriam" w:hint="cs"/>
                      <w:noProof/>
                      <w:sz w:val="18"/>
                      <w:szCs w:val="18"/>
                      <w:rtl/>
                    </w:rPr>
                  </w:pPr>
                  <w:r>
                    <w:rPr>
                      <w:rFonts w:cs="Miriam" w:hint="cs"/>
                      <w:sz w:val="18"/>
                      <w:szCs w:val="18"/>
                      <w:rtl/>
                    </w:rPr>
                    <w:t>הוראות מיוחדות לחיות בר</w:t>
                  </w:r>
                </w:p>
              </w:txbxContent>
            </v:textbox>
            <w10:anchorlock/>
          </v:rect>
        </w:pict>
      </w:r>
      <w:r>
        <w:rPr>
          <w:rStyle w:val="big-number"/>
          <w:rFonts w:cs="Miriam" w:hint="cs"/>
          <w:rtl/>
        </w:rPr>
        <w:t>3</w:t>
      </w:r>
      <w:r w:rsidR="009E7FC2">
        <w:rPr>
          <w:rStyle w:val="big-number"/>
          <w:rFonts w:cs="Miriam" w:hint="cs"/>
          <w:rtl/>
        </w:rPr>
        <w:t>6</w:t>
      </w:r>
      <w:r>
        <w:rPr>
          <w:rStyle w:val="big-number"/>
          <w:rFonts w:cs="Miriam"/>
          <w:rtl/>
        </w:rPr>
        <w:t>.</w:t>
      </w:r>
      <w:r>
        <w:rPr>
          <w:rStyle w:val="big-number"/>
          <w:rFonts w:cs="Miriam"/>
          <w:rtl/>
        </w:rPr>
        <w:tab/>
      </w:r>
      <w:r w:rsidR="009E7FC2">
        <w:rPr>
          <w:rStyle w:val="default"/>
          <w:rFonts w:cs="FrankRuehl" w:hint="cs"/>
          <w:rtl/>
        </w:rPr>
        <w:t>(א)</w:t>
      </w:r>
      <w:r w:rsidR="009E7FC2">
        <w:rPr>
          <w:rStyle w:val="default"/>
          <w:rFonts w:cs="FrankRuehl" w:hint="cs"/>
          <w:rtl/>
        </w:rPr>
        <w:tab/>
        <w:t>לא יעביד אדם חיית בר ולא יחזיקה בפינת ליטוף אלא אם כן ניתן לגביה היתר המאפשר במפורש את החזקתה או את העבדתה כאמור ובהתאם לתנאים שנקבעו בהיתר.</w:t>
      </w:r>
    </w:p>
    <w:p w:rsidR="009E7FC2" w:rsidRDefault="009E7FC2" w:rsidP="009E7FC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בעת הובלת חיית בר ובעת הכנתה להובלה, יחולו הוראות תקנות 3 עד 6, לפי העניין, אלא אם כן נקבעו בהיתר הוראות אחרות.</w:t>
      </w:r>
    </w:p>
    <w:p w:rsidR="009E7FC2" w:rsidRDefault="009E7FC2" w:rsidP="009E7FC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תקנות 14 ו-15 לא יחולו על מסירת בעל חיים לרשות הטבע והגנים וכל עוד בעל החיים נשאר בבעלות רשות הטבע והגנים, בחזקתה או תפוס בידיה על פי דין.</w:t>
      </w:r>
    </w:p>
    <w:p w:rsidR="009E7FC2" w:rsidRDefault="009E7FC2" w:rsidP="009E7FC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בתקנה זו, "היתר" </w:t>
      </w:r>
      <w:r>
        <w:rPr>
          <w:rStyle w:val="default"/>
          <w:rFonts w:cs="FrankRuehl"/>
          <w:rtl/>
        </w:rPr>
        <w:t>–</w:t>
      </w:r>
      <w:r>
        <w:rPr>
          <w:rStyle w:val="default"/>
          <w:rFonts w:cs="FrankRuehl" w:hint="cs"/>
          <w:rtl/>
        </w:rPr>
        <w:t xml:space="preserve"> כהגדרתו בתקנות להגנת חיית הבר, התשל"ו-1976.</w:t>
      </w:r>
    </w:p>
    <w:p w:rsidR="00772CD8" w:rsidRDefault="00772CD8" w:rsidP="009E7FC2">
      <w:pPr>
        <w:pStyle w:val="P00"/>
        <w:spacing w:before="72"/>
        <w:ind w:left="0" w:right="1134"/>
        <w:rPr>
          <w:rStyle w:val="default"/>
          <w:rFonts w:cs="FrankRuehl" w:hint="cs"/>
          <w:rtl/>
        </w:rPr>
      </w:pPr>
      <w:bookmarkStart w:id="57" w:name="Seif37"/>
      <w:bookmarkEnd w:id="57"/>
      <w:r>
        <w:rPr>
          <w:lang w:val="he-IL"/>
        </w:rPr>
        <w:pict>
          <v:rect id="_x0000_s1159" style="position:absolute;left:0;text-align:left;margin-left:464.5pt;margin-top:8.05pt;width:75.05pt;height:18.1pt;z-index:251663872" o:allowincell="f" filled="f" stroked="f" strokecolor="lime" strokeweight=".25pt">
            <v:textbox inset="0,0,0,0">
              <w:txbxContent>
                <w:p w:rsidR="00E65099" w:rsidRDefault="00E65099" w:rsidP="00772CD8">
                  <w:pPr>
                    <w:spacing w:line="160" w:lineRule="exact"/>
                    <w:jc w:val="left"/>
                    <w:rPr>
                      <w:rFonts w:cs="Miriam" w:hint="cs"/>
                      <w:noProof/>
                      <w:sz w:val="18"/>
                      <w:szCs w:val="18"/>
                      <w:rtl/>
                    </w:rPr>
                  </w:pPr>
                  <w:r>
                    <w:rPr>
                      <w:rFonts w:cs="Miriam" w:hint="cs"/>
                      <w:sz w:val="18"/>
                      <w:szCs w:val="18"/>
                      <w:rtl/>
                    </w:rPr>
                    <w:t>צידוק מיוחד</w:t>
                  </w:r>
                </w:p>
              </w:txbxContent>
            </v:textbox>
            <w10:anchorlock/>
          </v:rect>
        </w:pict>
      </w:r>
      <w:r>
        <w:rPr>
          <w:rStyle w:val="big-number"/>
          <w:rFonts w:cs="Miriam" w:hint="cs"/>
          <w:rtl/>
        </w:rPr>
        <w:t>3</w:t>
      </w:r>
      <w:r w:rsidR="009E7FC2">
        <w:rPr>
          <w:rStyle w:val="big-number"/>
          <w:rFonts w:cs="Miriam" w:hint="cs"/>
          <w:rtl/>
        </w:rPr>
        <w:t>7</w:t>
      </w:r>
      <w:r>
        <w:rPr>
          <w:rStyle w:val="big-number"/>
          <w:rFonts w:cs="Miriam"/>
          <w:rtl/>
        </w:rPr>
        <w:t>.</w:t>
      </w:r>
      <w:r>
        <w:rPr>
          <w:rStyle w:val="big-number"/>
          <w:rFonts w:cs="Miriam"/>
          <w:rtl/>
        </w:rPr>
        <w:tab/>
      </w:r>
      <w:r w:rsidR="009E7FC2">
        <w:rPr>
          <w:rStyle w:val="default"/>
          <w:rFonts w:cs="FrankRuehl" w:hint="cs"/>
          <w:rtl/>
        </w:rPr>
        <w:t>לא יראו אדם כאחראי להפרת תקנות אלה, אם הדבר היה נחוץ באופן מיידי להגנתו או לרווחתו של בעל חיים, והפגיעה הצפויה ברווחתו של בעל חיים כתוצאה מההפרה היתה קטנה מזו שהיתה צפויה מאי-ההפרה.</w:t>
      </w:r>
    </w:p>
    <w:p w:rsidR="00772CD8" w:rsidRDefault="00772CD8" w:rsidP="009E7FC2">
      <w:pPr>
        <w:pStyle w:val="P00"/>
        <w:spacing w:before="72"/>
        <w:ind w:left="0" w:right="1134"/>
        <w:rPr>
          <w:rStyle w:val="default"/>
          <w:rFonts w:cs="FrankRuehl" w:hint="cs"/>
          <w:rtl/>
        </w:rPr>
      </w:pPr>
      <w:bookmarkStart w:id="58" w:name="Seif38"/>
      <w:bookmarkEnd w:id="58"/>
      <w:r>
        <w:rPr>
          <w:lang w:val="he-IL"/>
        </w:rPr>
        <w:pict>
          <v:rect id="_x0000_s1160" style="position:absolute;left:0;text-align:left;margin-left:464.5pt;margin-top:8.05pt;width:75.05pt;height:18.1pt;z-index:251664896" o:allowincell="f" filled="f" stroked="f" strokecolor="lime" strokeweight=".25pt">
            <v:textbox inset="0,0,0,0">
              <w:txbxContent>
                <w:p w:rsidR="00E65099" w:rsidRDefault="00E65099" w:rsidP="009E7FC2">
                  <w:pPr>
                    <w:spacing w:line="160" w:lineRule="exact"/>
                    <w:jc w:val="lef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3</w:t>
      </w:r>
      <w:r w:rsidR="009E7FC2">
        <w:rPr>
          <w:rStyle w:val="big-number"/>
          <w:rFonts w:cs="Miriam" w:hint="cs"/>
          <w:rtl/>
        </w:rPr>
        <w:t>8</w:t>
      </w:r>
      <w:r>
        <w:rPr>
          <w:rStyle w:val="big-number"/>
          <w:rFonts w:cs="Miriam"/>
          <w:rtl/>
        </w:rPr>
        <w:t>.</w:t>
      </w:r>
      <w:r>
        <w:rPr>
          <w:rStyle w:val="big-number"/>
          <w:rFonts w:cs="Miriam"/>
          <w:rtl/>
        </w:rPr>
        <w:tab/>
      </w:r>
      <w:r w:rsidR="009E7FC2">
        <w:rPr>
          <w:rStyle w:val="default"/>
          <w:rFonts w:cs="FrankRuehl" w:hint="cs"/>
          <w:rtl/>
        </w:rPr>
        <w:t>(א)</w:t>
      </w:r>
      <w:r w:rsidR="009E7FC2">
        <w:rPr>
          <w:rStyle w:val="default"/>
          <w:rFonts w:cs="FrankRuehl" w:hint="cs"/>
          <w:rtl/>
        </w:rPr>
        <w:tab/>
        <w:t>תקנות אלה יחולו על בעלי חיים שמוחזקים בהיתר הממונה לפי תקנות צער בעלי חיים (הגנה על בעלי חיים) (תערוכות, הצגות ותחרויות של בעלי חיים), התשס"א-2001, אלא אם כן נקבעו בהיתר האמור הוראות אחרות ולתקופה שנקבעו.</w:t>
      </w:r>
    </w:p>
    <w:p w:rsidR="009E7FC2" w:rsidRDefault="009E7FC2" w:rsidP="009E7FC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מאורת רשות לא יחולו הוראות:</w:t>
      </w:r>
    </w:p>
    <w:p w:rsidR="009E7FC2" w:rsidRDefault="009E7FC2" w:rsidP="00E44F2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תקנות </w:t>
      </w:r>
      <w:r w:rsidR="00E44F20">
        <w:rPr>
          <w:rStyle w:val="default"/>
          <w:rFonts w:cs="FrankRuehl" w:hint="cs"/>
          <w:rtl/>
        </w:rPr>
        <w:t>9, 13(א)(2), 14(2), 16(10);</w:t>
      </w:r>
    </w:p>
    <w:p w:rsidR="00E44F20" w:rsidRDefault="00E44F20" w:rsidP="00E44F2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תקנה 16(9) </w:t>
      </w:r>
      <w:r>
        <w:rPr>
          <w:rStyle w:val="default"/>
          <w:rFonts w:cs="FrankRuehl"/>
          <w:rtl/>
        </w:rPr>
        <w:t>–</w:t>
      </w:r>
      <w:r>
        <w:rPr>
          <w:rStyle w:val="default"/>
          <w:rFonts w:cs="FrankRuehl" w:hint="cs"/>
          <w:rtl/>
        </w:rPr>
        <w:t xml:space="preserve"> לגבי החזקת חתולים בתקופה שעד תום ארבעה עשר יום מיום הכנסתם למאורת הרשות;</w:t>
      </w:r>
    </w:p>
    <w:p w:rsidR="00E44F20" w:rsidRDefault="00E44F20" w:rsidP="00E44F2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תקנה 16(3) ו-(4) </w:t>
      </w:r>
      <w:r>
        <w:rPr>
          <w:rStyle w:val="default"/>
          <w:rFonts w:cs="FrankRuehl"/>
          <w:rtl/>
        </w:rPr>
        <w:t>–</w:t>
      </w:r>
      <w:r>
        <w:rPr>
          <w:rStyle w:val="default"/>
          <w:rFonts w:cs="FrankRuehl" w:hint="cs"/>
          <w:rtl/>
        </w:rPr>
        <w:t xml:space="preserve"> לגבי החזקת חתולים ובלבד ששטח כלוב לחתול אחד לא יפחת מ-0.5 מ"ר, שטח כלוב שמוחזקים בו יותר מחתול אחד לא יפחת מ-0.75 לכל שני חתולים, וגובה הכלוב לא יפחת מ-0.6 מטר;</w:t>
      </w:r>
    </w:p>
    <w:p w:rsidR="00E44F20" w:rsidRDefault="00E44F20" w:rsidP="00E44F2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תקנה 16(5) </w:t>
      </w:r>
      <w:r>
        <w:rPr>
          <w:rStyle w:val="default"/>
          <w:rFonts w:cs="FrankRuehl"/>
          <w:rtl/>
        </w:rPr>
        <w:t>–</w:t>
      </w:r>
      <w:r>
        <w:rPr>
          <w:rStyle w:val="default"/>
          <w:rFonts w:cs="FrankRuehl" w:hint="cs"/>
          <w:rtl/>
        </w:rPr>
        <w:t xml:space="preserve"> לגבי החזקת כלבים ובלבד ששטח מתחם שבו יותר מכלב אחד לא יפחת מצירוף השטח האמור בתקנה 16(3) כשהוא מחושב לפי הכלב הגדול ביותר במתחם ושטח של מ"ר אחד לכל 15 ק"ג ממשקלם הכולל של שאר הכלבים במתחם.</w:t>
      </w:r>
    </w:p>
    <w:p w:rsidR="00E44F20" w:rsidRDefault="00E44F20" w:rsidP="009E7FC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ארגון למען בעלי חיים שאין עיסוקו לשם קבלת רווחים לא יחולו הוראות </w:t>
      </w:r>
      <w:r>
        <w:rPr>
          <w:rStyle w:val="default"/>
          <w:rFonts w:cs="FrankRuehl"/>
          <w:rtl/>
        </w:rPr>
        <w:t>–</w:t>
      </w:r>
    </w:p>
    <w:p w:rsidR="00E44F20" w:rsidRDefault="00E44F20" w:rsidP="007A399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תקנות: 13(א)(2), 14(2) ו-16(9);</w:t>
      </w:r>
    </w:p>
    <w:p w:rsidR="00E44F20" w:rsidRDefault="00E44F20" w:rsidP="007A399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תקנה 16(3) ו-(4) </w:t>
      </w:r>
      <w:r>
        <w:rPr>
          <w:rStyle w:val="default"/>
          <w:rFonts w:cs="FrankRuehl"/>
          <w:rtl/>
        </w:rPr>
        <w:t>–</w:t>
      </w:r>
      <w:r>
        <w:rPr>
          <w:rStyle w:val="default"/>
          <w:rFonts w:cs="FrankRuehl" w:hint="cs"/>
          <w:rtl/>
        </w:rPr>
        <w:t xml:space="preserve"> לגבי החזקת חתולים ובלבד ששטח כלוב לחתול אחד לא יפחת מ</w:t>
      </w:r>
      <w:r w:rsidR="007A3993">
        <w:rPr>
          <w:rStyle w:val="default"/>
          <w:rFonts w:cs="FrankRuehl" w:hint="cs"/>
          <w:rtl/>
        </w:rPr>
        <w:t>-0.5 מ"ר, שטח כלוב שבו מוחזקים יותר מחתול אחד לא יפחת מ-0.75 לכל שני חתולים, וגובה הכלוב לא יפחת מ-0.6 מטר;</w:t>
      </w:r>
    </w:p>
    <w:p w:rsidR="007A3993" w:rsidRDefault="007A3993" w:rsidP="007A399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תקנה 16(5) </w:t>
      </w:r>
      <w:r>
        <w:rPr>
          <w:rStyle w:val="default"/>
          <w:rFonts w:cs="FrankRuehl"/>
          <w:rtl/>
        </w:rPr>
        <w:t>–</w:t>
      </w:r>
      <w:r>
        <w:rPr>
          <w:rStyle w:val="default"/>
          <w:rFonts w:cs="FrankRuehl" w:hint="cs"/>
          <w:rtl/>
        </w:rPr>
        <w:t xml:space="preserve"> לגבי החזקת כלבים ובלבד ששטח מתחם שבו יותר מכלב אחד לא יפחת מצירוף השטח האמור בתקנה 16(3) כשהוא מחושב לפי הכלב הגדול ביותר במתחם ושטח של מ"ר אחד לכל 15 ק"ג ממשקלם הכולל של שאר הכלבים במתחם;</w:t>
      </w:r>
    </w:p>
    <w:p w:rsidR="007A3993" w:rsidRDefault="007A3993" w:rsidP="007A399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תקנה 16(10) ובלבד שלכל כלב תתאפשר פעילות גופנית כאמור בתקנה האמורה אחת ליומיים לפחות.</w:t>
      </w:r>
    </w:p>
    <w:p w:rsidR="007A3993" w:rsidRDefault="007A3993" w:rsidP="009E7FC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תקנות 14 ו-15 לא יחולו על מסירת בעל חיים ממיתקן לרופא וטרינר עירוני או לארגון למען בעלי חיים.</w:t>
      </w:r>
    </w:p>
    <w:p w:rsidR="00F76438" w:rsidRDefault="00F76438" w:rsidP="00F76438">
      <w:pPr>
        <w:pStyle w:val="P00"/>
        <w:spacing w:before="72"/>
        <w:ind w:left="0" w:right="1134"/>
        <w:rPr>
          <w:rStyle w:val="default"/>
          <w:rFonts w:cs="FrankRuehl" w:hint="cs"/>
          <w:rtl/>
        </w:rPr>
      </w:pPr>
      <w:r>
        <w:rPr>
          <w:rFonts w:cs="FrankRuehl" w:hint="cs"/>
          <w:sz w:val="26"/>
          <w:rtl/>
          <w:lang w:eastAsia="en-US"/>
        </w:rPr>
        <w:pict>
          <v:shape id="_x0000_s1193" type="#_x0000_t202" style="position:absolute;left:0;text-align:left;margin-left:470.35pt;margin-top:7.1pt;width:1in;height:9pt;z-index:251684352" filled="f" stroked="f">
            <v:textbox inset="1mm,0,1mm,0">
              <w:txbxContent>
                <w:p w:rsidR="00E65099" w:rsidRDefault="00E65099" w:rsidP="00F76438">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Pr>
          <w:rStyle w:val="default"/>
          <w:rFonts w:cs="FrankRuehl" w:hint="cs"/>
          <w:rtl/>
        </w:rPr>
        <w:tab/>
        <w:t>(ה)</w:t>
      </w:r>
      <w:r>
        <w:rPr>
          <w:rStyle w:val="default"/>
          <w:rFonts w:cs="FrankRuehl" w:hint="cs"/>
          <w:rtl/>
        </w:rPr>
        <w:tab/>
        <w:t>תקנה 16(12) לא תחול על חתולי רחוב שנאספו ומוחזקים רק לצורך ביצוע עיקור או סירוס.</w:t>
      </w:r>
    </w:p>
    <w:p w:rsidR="00F76438" w:rsidRDefault="00F76438" w:rsidP="00F76438">
      <w:pPr>
        <w:pStyle w:val="P00"/>
        <w:spacing w:before="72"/>
        <w:ind w:left="0" w:right="1134"/>
        <w:rPr>
          <w:rStyle w:val="default"/>
          <w:rFonts w:cs="FrankRuehl" w:hint="cs"/>
          <w:rtl/>
        </w:rPr>
      </w:pPr>
      <w:r>
        <w:rPr>
          <w:rFonts w:cs="FrankRuehl" w:hint="cs"/>
          <w:sz w:val="26"/>
          <w:rtl/>
          <w:lang w:eastAsia="en-US"/>
        </w:rPr>
        <w:pict>
          <v:shape id="_x0000_s1192" type="#_x0000_t202" style="position:absolute;left:0;text-align:left;margin-left:470.35pt;margin-top:7.1pt;width:1in;height:9pt;z-index:251683328" filled="f" stroked="f">
            <v:textbox inset="1mm,0,1mm,0">
              <w:txbxContent>
                <w:p w:rsidR="00E65099" w:rsidRDefault="00E65099" w:rsidP="00F76438">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Pr>
          <w:rStyle w:val="default"/>
          <w:rFonts w:cs="FrankRuehl" w:hint="cs"/>
          <w:rtl/>
        </w:rPr>
        <w:tab/>
        <w:t>(ו)</w:t>
      </w:r>
      <w:r>
        <w:rPr>
          <w:rStyle w:val="default"/>
          <w:rFonts w:cs="FrankRuehl" w:hint="cs"/>
          <w:rtl/>
        </w:rPr>
        <w:tab/>
        <w:t>תקנה 16א, למעט סימון בשבב לפי תקנת משנה 16א(א), ו-16ב לא יחולו על העברת כלב או חתול ממאורת רשות או מארגון למען בעלי חיים למאורת רשות או לארגון למען בעלי חיים.</w:t>
      </w:r>
    </w:p>
    <w:p w:rsidR="00F76438" w:rsidRPr="00CB7A87" w:rsidRDefault="00F76438" w:rsidP="00F76438">
      <w:pPr>
        <w:pStyle w:val="P00"/>
        <w:spacing w:before="0"/>
        <w:ind w:left="0" w:right="1134"/>
        <w:rPr>
          <w:rStyle w:val="default"/>
          <w:rFonts w:cs="FrankRuehl" w:hint="cs"/>
          <w:vanish/>
          <w:color w:val="FF0000"/>
          <w:sz w:val="20"/>
          <w:szCs w:val="20"/>
          <w:shd w:val="clear" w:color="auto" w:fill="FFFF99"/>
          <w:rtl/>
        </w:rPr>
      </w:pPr>
      <w:bookmarkStart w:id="59" w:name="Rov141"/>
      <w:r w:rsidRPr="00CB7A87">
        <w:rPr>
          <w:rStyle w:val="default"/>
          <w:rFonts w:cs="FrankRuehl" w:hint="cs"/>
          <w:vanish/>
          <w:color w:val="FF0000"/>
          <w:sz w:val="20"/>
          <w:szCs w:val="20"/>
          <w:shd w:val="clear" w:color="auto" w:fill="FFFF99"/>
          <w:rtl/>
        </w:rPr>
        <w:t>מיום 29.9.2018</w:t>
      </w:r>
    </w:p>
    <w:p w:rsidR="00F76438" w:rsidRPr="00CB7A87" w:rsidRDefault="00F76438" w:rsidP="00F76438">
      <w:pPr>
        <w:pStyle w:val="P00"/>
        <w:spacing w:before="0"/>
        <w:ind w:left="0" w:right="1134"/>
        <w:rPr>
          <w:rStyle w:val="default"/>
          <w:rFonts w:cs="FrankRuehl" w:hint="cs"/>
          <w:vanish/>
          <w:sz w:val="20"/>
          <w:szCs w:val="20"/>
          <w:shd w:val="clear" w:color="auto" w:fill="FFFF99"/>
          <w:rtl/>
        </w:rPr>
      </w:pPr>
      <w:r w:rsidRPr="00CB7A87">
        <w:rPr>
          <w:rStyle w:val="default"/>
          <w:rFonts w:cs="FrankRuehl" w:hint="cs"/>
          <w:b/>
          <w:bCs/>
          <w:vanish/>
          <w:sz w:val="20"/>
          <w:szCs w:val="20"/>
          <w:shd w:val="clear" w:color="auto" w:fill="FFFF99"/>
          <w:rtl/>
        </w:rPr>
        <w:t>תק' תשע"ז-2017</w:t>
      </w:r>
    </w:p>
    <w:p w:rsidR="00F76438" w:rsidRPr="00CB7A87" w:rsidRDefault="00F76438" w:rsidP="00F76438">
      <w:pPr>
        <w:pStyle w:val="P00"/>
        <w:spacing w:before="0"/>
        <w:ind w:left="0" w:right="1134"/>
        <w:rPr>
          <w:rStyle w:val="default"/>
          <w:rFonts w:cs="FrankRuehl" w:hint="cs"/>
          <w:vanish/>
          <w:sz w:val="20"/>
          <w:szCs w:val="20"/>
          <w:shd w:val="clear" w:color="auto" w:fill="FFFF99"/>
          <w:rtl/>
        </w:rPr>
      </w:pPr>
      <w:hyperlink r:id="rId19" w:history="1">
        <w:r w:rsidRPr="00CB7A87">
          <w:rPr>
            <w:rStyle w:val="Hyperlink"/>
            <w:rFonts w:cs="FrankRuehl" w:hint="cs"/>
            <w:vanish/>
            <w:szCs w:val="20"/>
            <w:shd w:val="clear" w:color="auto" w:fill="FFFF99"/>
            <w:rtl/>
          </w:rPr>
          <w:t>ק"ת תשע"ז מס' 7856</w:t>
        </w:r>
      </w:hyperlink>
      <w:r w:rsidRPr="00CB7A87">
        <w:rPr>
          <w:rStyle w:val="default"/>
          <w:rFonts w:cs="FrankRuehl" w:hint="cs"/>
          <w:vanish/>
          <w:sz w:val="20"/>
          <w:szCs w:val="20"/>
          <w:shd w:val="clear" w:color="auto" w:fill="FFFF99"/>
          <w:rtl/>
        </w:rPr>
        <w:t xml:space="preserve"> מיום 30.8.2017 עמ' 1709</w:t>
      </w:r>
    </w:p>
    <w:p w:rsidR="00F76438" w:rsidRPr="008D5ABD" w:rsidRDefault="00F76438" w:rsidP="008D5ABD">
      <w:pPr>
        <w:pStyle w:val="P00"/>
        <w:spacing w:before="0"/>
        <w:ind w:left="0" w:right="1134"/>
        <w:rPr>
          <w:rStyle w:val="default"/>
          <w:rFonts w:cs="FrankRuehl" w:hint="cs"/>
          <w:sz w:val="2"/>
          <w:szCs w:val="2"/>
          <w:shd w:val="clear" w:color="auto" w:fill="FFFF99"/>
          <w:rtl/>
        </w:rPr>
      </w:pPr>
      <w:r w:rsidRPr="00CB7A87">
        <w:rPr>
          <w:rStyle w:val="default"/>
          <w:rFonts w:cs="FrankRuehl" w:hint="cs"/>
          <w:b/>
          <w:bCs/>
          <w:vanish/>
          <w:sz w:val="20"/>
          <w:szCs w:val="20"/>
          <w:shd w:val="clear" w:color="auto" w:fill="FFFF99"/>
          <w:rtl/>
        </w:rPr>
        <w:t>הוספת תקנות משנה 38(ה), 38(ו)</w:t>
      </w:r>
      <w:bookmarkEnd w:id="59"/>
    </w:p>
    <w:p w:rsidR="00772CD8" w:rsidRDefault="00772CD8" w:rsidP="007A3993">
      <w:pPr>
        <w:pStyle w:val="P00"/>
        <w:spacing w:before="72"/>
        <w:ind w:left="0" w:right="1134"/>
        <w:rPr>
          <w:rStyle w:val="default"/>
          <w:rFonts w:cs="FrankRuehl" w:hint="cs"/>
          <w:rtl/>
        </w:rPr>
      </w:pPr>
      <w:bookmarkStart w:id="60" w:name="Seif39"/>
      <w:bookmarkEnd w:id="60"/>
      <w:r>
        <w:rPr>
          <w:lang w:val="he-IL"/>
        </w:rPr>
        <w:pict>
          <v:rect id="_x0000_s1161" style="position:absolute;left:0;text-align:left;margin-left:464.5pt;margin-top:8.05pt;width:75.05pt;height:18.1pt;z-index:251665920" o:allowincell="f" filled="f" stroked="f" strokecolor="lime" strokeweight=".25pt">
            <v:textbox inset="0,0,0,0">
              <w:txbxContent>
                <w:p w:rsidR="00E65099" w:rsidRDefault="00E65099" w:rsidP="00772CD8">
                  <w:pPr>
                    <w:spacing w:line="160" w:lineRule="exact"/>
                    <w:jc w:val="lef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3</w:t>
      </w:r>
      <w:r w:rsidR="007A3993">
        <w:rPr>
          <w:rStyle w:val="big-number"/>
          <w:rFonts w:cs="Miriam" w:hint="cs"/>
          <w:rtl/>
        </w:rPr>
        <w:t>9</w:t>
      </w:r>
      <w:r>
        <w:rPr>
          <w:rStyle w:val="big-number"/>
          <w:rFonts w:cs="Miriam"/>
          <w:rtl/>
        </w:rPr>
        <w:t>.</w:t>
      </w:r>
      <w:r>
        <w:rPr>
          <w:rStyle w:val="big-number"/>
          <w:rFonts w:cs="Miriam"/>
          <w:rtl/>
        </w:rPr>
        <w:tab/>
      </w:r>
      <w:r w:rsidR="007A3993">
        <w:rPr>
          <w:rStyle w:val="default"/>
          <w:rFonts w:cs="FrankRuehl" w:hint="cs"/>
          <w:rtl/>
        </w:rPr>
        <w:t>(א)</w:t>
      </w:r>
      <w:r w:rsidR="007A3993">
        <w:rPr>
          <w:rStyle w:val="default"/>
          <w:rFonts w:cs="FrankRuehl" w:hint="cs"/>
          <w:rtl/>
        </w:rPr>
        <w:tab/>
        <w:t xml:space="preserve">העובר על תקנות 3 עד 8, 13(א) ו-(ב), 16(2) עד (7) ו-(9) עד (11), 21, 23 ו-25, דינו </w:t>
      </w:r>
      <w:r w:rsidR="007A3993">
        <w:rPr>
          <w:rStyle w:val="default"/>
          <w:rFonts w:cs="FrankRuehl"/>
          <w:rtl/>
        </w:rPr>
        <w:t>–</w:t>
      </w:r>
      <w:r w:rsidR="007A3993">
        <w:rPr>
          <w:rStyle w:val="default"/>
          <w:rFonts w:cs="FrankRuehl" w:hint="cs"/>
          <w:rtl/>
        </w:rPr>
        <w:t xml:space="preserve"> 6 חודשי מאסר.</w:t>
      </w:r>
    </w:p>
    <w:p w:rsidR="007A3993" w:rsidRDefault="008D5ABD" w:rsidP="007A3993">
      <w:pPr>
        <w:pStyle w:val="P00"/>
        <w:spacing w:before="72"/>
        <w:ind w:left="0" w:right="1134"/>
        <w:rPr>
          <w:rStyle w:val="default"/>
          <w:rFonts w:cs="FrankRuehl" w:hint="cs"/>
          <w:rtl/>
        </w:rPr>
      </w:pPr>
      <w:r>
        <w:rPr>
          <w:rFonts w:cs="FrankRuehl" w:hint="cs"/>
          <w:sz w:val="26"/>
          <w:rtl/>
          <w:lang w:eastAsia="en-US"/>
        </w:rPr>
        <w:pict>
          <v:shape id="_x0000_s1196" type="#_x0000_t202" style="position:absolute;left:0;text-align:left;margin-left:470.35pt;margin-top:7.1pt;width:1in;height:9pt;z-index:251685376" filled="f" stroked="f">
            <v:textbox inset="1mm,0,1mm,0">
              <w:txbxContent>
                <w:p w:rsidR="00E65099" w:rsidRDefault="00E65099" w:rsidP="008D5ABD">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007A3993">
        <w:rPr>
          <w:rStyle w:val="default"/>
          <w:rFonts w:cs="FrankRuehl" w:hint="cs"/>
          <w:rtl/>
        </w:rPr>
        <w:tab/>
        <w:t>(ב)</w:t>
      </w:r>
      <w:r w:rsidR="007A3993">
        <w:rPr>
          <w:rStyle w:val="default"/>
          <w:rFonts w:cs="FrankRuehl" w:hint="cs"/>
          <w:rtl/>
        </w:rPr>
        <w:tab/>
        <w:t>העושה מעשה בניגוד להוראות תקנות 9 עד 12, 13(ג), 14, 15, 16(1) ו-(8),</w:t>
      </w:r>
      <w:r>
        <w:rPr>
          <w:rStyle w:val="default"/>
          <w:rFonts w:cs="FrankRuehl" w:hint="cs"/>
          <w:rtl/>
        </w:rPr>
        <w:t xml:space="preserve"> 16א(ג),</w:t>
      </w:r>
      <w:r w:rsidR="007A3993">
        <w:rPr>
          <w:rStyle w:val="default"/>
          <w:rFonts w:cs="FrankRuehl" w:hint="cs"/>
          <w:rtl/>
        </w:rPr>
        <w:t xml:space="preserve"> 17 עד 20, 22, 26, 27 עד 34, דינו </w:t>
      </w:r>
      <w:r w:rsidR="007A3993">
        <w:rPr>
          <w:rStyle w:val="default"/>
          <w:rFonts w:cs="FrankRuehl"/>
          <w:rtl/>
        </w:rPr>
        <w:t>–</w:t>
      </w:r>
      <w:r w:rsidR="007A3993">
        <w:rPr>
          <w:rStyle w:val="default"/>
          <w:rFonts w:cs="FrankRuehl" w:hint="cs"/>
          <w:rtl/>
        </w:rPr>
        <w:t xml:space="preserve"> קנס כקבוע בסעיף 61(א)(1) לחוק העונשין, התשל"ז-1977.</w:t>
      </w:r>
    </w:p>
    <w:p w:rsidR="008D5ABD" w:rsidRPr="00CB7A87" w:rsidRDefault="008D5ABD" w:rsidP="008D5ABD">
      <w:pPr>
        <w:pStyle w:val="P00"/>
        <w:spacing w:before="0"/>
        <w:ind w:left="0" w:right="1134"/>
        <w:rPr>
          <w:rStyle w:val="default"/>
          <w:rFonts w:cs="FrankRuehl" w:hint="cs"/>
          <w:vanish/>
          <w:color w:val="FF0000"/>
          <w:sz w:val="20"/>
          <w:szCs w:val="20"/>
          <w:shd w:val="clear" w:color="auto" w:fill="FFFF99"/>
          <w:rtl/>
        </w:rPr>
      </w:pPr>
      <w:bookmarkStart w:id="61" w:name="Rov142"/>
      <w:r w:rsidRPr="00CB7A87">
        <w:rPr>
          <w:rStyle w:val="default"/>
          <w:rFonts w:cs="FrankRuehl" w:hint="cs"/>
          <w:vanish/>
          <w:color w:val="FF0000"/>
          <w:sz w:val="20"/>
          <w:szCs w:val="20"/>
          <w:shd w:val="clear" w:color="auto" w:fill="FFFF99"/>
          <w:rtl/>
        </w:rPr>
        <w:t>מיום 29.9.2018</w:t>
      </w:r>
    </w:p>
    <w:p w:rsidR="008D5ABD" w:rsidRPr="00CB7A87" w:rsidRDefault="008D5ABD" w:rsidP="008D5ABD">
      <w:pPr>
        <w:pStyle w:val="P00"/>
        <w:spacing w:before="0"/>
        <w:ind w:left="0" w:right="1134"/>
        <w:rPr>
          <w:rStyle w:val="default"/>
          <w:rFonts w:cs="FrankRuehl" w:hint="cs"/>
          <w:vanish/>
          <w:sz w:val="20"/>
          <w:szCs w:val="20"/>
          <w:shd w:val="clear" w:color="auto" w:fill="FFFF99"/>
          <w:rtl/>
        </w:rPr>
      </w:pPr>
      <w:r w:rsidRPr="00CB7A87">
        <w:rPr>
          <w:rStyle w:val="default"/>
          <w:rFonts w:cs="FrankRuehl" w:hint="cs"/>
          <w:b/>
          <w:bCs/>
          <w:vanish/>
          <w:sz w:val="20"/>
          <w:szCs w:val="20"/>
          <w:shd w:val="clear" w:color="auto" w:fill="FFFF99"/>
          <w:rtl/>
        </w:rPr>
        <w:t>תק' תשע"ז-2017</w:t>
      </w:r>
    </w:p>
    <w:p w:rsidR="008D5ABD" w:rsidRPr="00CB7A87" w:rsidRDefault="008D5ABD" w:rsidP="008D5ABD">
      <w:pPr>
        <w:pStyle w:val="P00"/>
        <w:spacing w:before="0"/>
        <w:ind w:left="0" w:right="1134"/>
        <w:rPr>
          <w:rStyle w:val="default"/>
          <w:rFonts w:cs="FrankRuehl" w:hint="cs"/>
          <w:vanish/>
          <w:sz w:val="20"/>
          <w:szCs w:val="20"/>
          <w:shd w:val="clear" w:color="auto" w:fill="FFFF99"/>
          <w:rtl/>
        </w:rPr>
      </w:pPr>
      <w:hyperlink r:id="rId20" w:history="1">
        <w:r w:rsidRPr="00CB7A87">
          <w:rPr>
            <w:rStyle w:val="Hyperlink"/>
            <w:rFonts w:cs="FrankRuehl" w:hint="cs"/>
            <w:vanish/>
            <w:szCs w:val="20"/>
            <w:shd w:val="clear" w:color="auto" w:fill="FFFF99"/>
            <w:rtl/>
          </w:rPr>
          <w:t>ק"ת תשע"ז מס' 7856</w:t>
        </w:r>
      </w:hyperlink>
      <w:r w:rsidRPr="00CB7A87">
        <w:rPr>
          <w:rStyle w:val="default"/>
          <w:rFonts w:cs="FrankRuehl" w:hint="cs"/>
          <w:vanish/>
          <w:sz w:val="20"/>
          <w:szCs w:val="20"/>
          <w:shd w:val="clear" w:color="auto" w:fill="FFFF99"/>
          <w:rtl/>
        </w:rPr>
        <w:t xml:space="preserve"> מיום 30.8.2017 עמ' 1709</w:t>
      </w:r>
    </w:p>
    <w:p w:rsidR="008D5ABD" w:rsidRPr="008D5ABD" w:rsidRDefault="008D5ABD" w:rsidP="008D5ABD">
      <w:pPr>
        <w:pStyle w:val="P00"/>
        <w:ind w:left="0" w:right="1134"/>
        <w:rPr>
          <w:rStyle w:val="default"/>
          <w:rFonts w:cs="FrankRuehl" w:hint="cs"/>
          <w:sz w:val="2"/>
          <w:szCs w:val="2"/>
          <w:rtl/>
        </w:rPr>
      </w:pPr>
      <w:r w:rsidRPr="00CB7A87">
        <w:rPr>
          <w:rStyle w:val="default"/>
          <w:rFonts w:cs="FrankRuehl" w:hint="cs"/>
          <w:vanish/>
          <w:sz w:val="22"/>
          <w:szCs w:val="22"/>
          <w:shd w:val="clear" w:color="auto" w:fill="FFFF99"/>
          <w:rtl/>
        </w:rPr>
        <w:tab/>
        <w:t>(ב)</w:t>
      </w:r>
      <w:r w:rsidRPr="00CB7A87">
        <w:rPr>
          <w:rStyle w:val="default"/>
          <w:rFonts w:cs="FrankRuehl" w:hint="cs"/>
          <w:vanish/>
          <w:sz w:val="22"/>
          <w:szCs w:val="22"/>
          <w:shd w:val="clear" w:color="auto" w:fill="FFFF99"/>
          <w:rtl/>
        </w:rPr>
        <w:tab/>
        <w:t xml:space="preserve">העושה מעשה בניגוד להוראות תקנות 9 עד 12, 13(ג), 14, 15, 16(1) ו-(8), </w:t>
      </w:r>
      <w:r w:rsidRPr="00CB7A87">
        <w:rPr>
          <w:rStyle w:val="default"/>
          <w:rFonts w:cs="FrankRuehl" w:hint="cs"/>
          <w:vanish/>
          <w:sz w:val="22"/>
          <w:szCs w:val="22"/>
          <w:u w:val="single"/>
          <w:shd w:val="clear" w:color="auto" w:fill="FFFF99"/>
          <w:rtl/>
        </w:rPr>
        <w:t>16א(ג),</w:t>
      </w:r>
      <w:r w:rsidRPr="00CB7A87">
        <w:rPr>
          <w:rStyle w:val="default"/>
          <w:rFonts w:cs="FrankRuehl" w:hint="cs"/>
          <w:vanish/>
          <w:sz w:val="22"/>
          <w:szCs w:val="22"/>
          <w:shd w:val="clear" w:color="auto" w:fill="FFFF99"/>
          <w:rtl/>
        </w:rPr>
        <w:t xml:space="preserve"> 17 עד 20, 22, 26, 27 עד 34, דינו </w:t>
      </w:r>
      <w:r w:rsidRPr="00CB7A87">
        <w:rPr>
          <w:rStyle w:val="default"/>
          <w:rFonts w:cs="FrankRuehl"/>
          <w:vanish/>
          <w:sz w:val="22"/>
          <w:szCs w:val="22"/>
          <w:shd w:val="clear" w:color="auto" w:fill="FFFF99"/>
          <w:rtl/>
        </w:rPr>
        <w:t>–</w:t>
      </w:r>
      <w:r w:rsidRPr="00CB7A87">
        <w:rPr>
          <w:rStyle w:val="default"/>
          <w:rFonts w:cs="FrankRuehl" w:hint="cs"/>
          <w:vanish/>
          <w:sz w:val="22"/>
          <w:szCs w:val="22"/>
          <w:shd w:val="clear" w:color="auto" w:fill="FFFF99"/>
          <w:rtl/>
        </w:rPr>
        <w:t xml:space="preserve"> קנס כקבוע בסעיף 61(א)(1) לחוק העונשין, התשל"ז-1977.</w:t>
      </w:r>
      <w:bookmarkEnd w:id="61"/>
    </w:p>
    <w:p w:rsidR="00772CD8" w:rsidRDefault="00772CD8" w:rsidP="00765B73">
      <w:pPr>
        <w:pStyle w:val="P00"/>
        <w:spacing w:before="72"/>
        <w:ind w:left="0" w:right="1134"/>
        <w:rPr>
          <w:rStyle w:val="default"/>
          <w:rFonts w:cs="FrankRuehl" w:hint="cs"/>
          <w:rtl/>
        </w:rPr>
      </w:pPr>
      <w:bookmarkStart w:id="62" w:name="Seif40"/>
      <w:bookmarkEnd w:id="62"/>
      <w:r>
        <w:rPr>
          <w:lang w:val="he-IL"/>
        </w:rPr>
        <w:pict>
          <v:rect id="_x0000_s1162" style="position:absolute;left:0;text-align:left;margin-left:464.5pt;margin-top:8.05pt;width:75.05pt;height:18.1pt;z-index:251666944" o:allowincell="f" filled="f" stroked="f" strokecolor="lime" strokeweight=".25pt">
            <v:textbox inset="0,0,0,0">
              <w:txbxContent>
                <w:p w:rsidR="00E65099" w:rsidRDefault="00E65099" w:rsidP="00772CD8">
                  <w:pPr>
                    <w:spacing w:line="160" w:lineRule="exact"/>
                    <w:jc w:val="left"/>
                    <w:rPr>
                      <w:rFonts w:cs="Miriam" w:hint="cs"/>
                      <w:noProof/>
                      <w:sz w:val="18"/>
                      <w:szCs w:val="18"/>
                      <w:rtl/>
                    </w:rPr>
                  </w:pPr>
                  <w:r>
                    <w:rPr>
                      <w:rFonts w:cs="Miriam" w:hint="cs"/>
                      <w:sz w:val="18"/>
                      <w:szCs w:val="18"/>
                      <w:rtl/>
                    </w:rPr>
                    <w:t>חזקות</w:t>
                  </w:r>
                </w:p>
              </w:txbxContent>
            </v:textbox>
            <w10:anchorlock/>
          </v:rect>
        </w:pict>
      </w:r>
      <w:r>
        <w:rPr>
          <w:rStyle w:val="big-number"/>
          <w:rFonts w:cs="Miriam" w:hint="cs"/>
          <w:rtl/>
        </w:rPr>
        <w:t>40</w:t>
      </w:r>
      <w:r>
        <w:rPr>
          <w:rStyle w:val="big-number"/>
          <w:rFonts w:cs="Miriam"/>
          <w:rtl/>
        </w:rPr>
        <w:t>.</w:t>
      </w:r>
      <w:r>
        <w:rPr>
          <w:rStyle w:val="big-number"/>
          <w:rFonts w:cs="Miriam"/>
          <w:rtl/>
        </w:rPr>
        <w:tab/>
      </w:r>
      <w:r w:rsidR="00765B73">
        <w:rPr>
          <w:rStyle w:val="default"/>
          <w:rFonts w:cs="FrankRuehl" w:hint="cs"/>
          <w:rtl/>
        </w:rPr>
        <w:t>נתגלתה אחת מאלה, חזקה שהופרה התקנה הרשומה לצדה, זולת אם הביא הנאשם ראיות לכך שהתקנה לא הופרה; התעורר ספק סביר אם הופרה התקנה, והספק לא הוסר, יפעל הספק לטובת הנאשם:</w:t>
      </w:r>
    </w:p>
    <w:p w:rsidR="00765B73" w:rsidRDefault="00765B73" w:rsidP="00765B7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בעל החיים סובל מתת תזונה </w:t>
      </w:r>
      <w:r>
        <w:rPr>
          <w:rStyle w:val="default"/>
          <w:rFonts w:cs="FrankRuehl"/>
          <w:rtl/>
        </w:rPr>
        <w:t>–</w:t>
      </w:r>
      <w:r>
        <w:rPr>
          <w:rStyle w:val="default"/>
          <w:rFonts w:cs="FrankRuehl" w:hint="cs"/>
          <w:rtl/>
        </w:rPr>
        <w:t xml:space="preserve"> חזקה שהופרה תקנה 3(ג)(1) או 7(א);</w:t>
      </w:r>
    </w:p>
    <w:p w:rsidR="00765B73" w:rsidRDefault="00765B73" w:rsidP="00765B7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בעל החיים פצוע או סובל ממחלה גלויה לעין, והפציעה או המחלה ישנים ולא טופלו </w:t>
      </w:r>
      <w:r>
        <w:rPr>
          <w:rStyle w:val="default"/>
          <w:rFonts w:cs="FrankRuehl"/>
          <w:rtl/>
        </w:rPr>
        <w:t>–</w:t>
      </w:r>
      <w:r>
        <w:rPr>
          <w:rStyle w:val="default"/>
          <w:rFonts w:cs="FrankRuehl" w:hint="cs"/>
          <w:rtl/>
        </w:rPr>
        <w:t xml:space="preserve"> חזקה שהופרה תקנה 7(א);</w:t>
      </w:r>
    </w:p>
    <w:p w:rsidR="00310CCE" w:rsidRDefault="00310CCE" w:rsidP="00765B73">
      <w:pPr>
        <w:pStyle w:val="P00"/>
        <w:spacing w:before="72"/>
        <w:ind w:left="624" w:right="1134"/>
        <w:rPr>
          <w:rStyle w:val="default"/>
          <w:rFonts w:cs="FrankRuehl" w:hint="cs"/>
          <w:rtl/>
        </w:rPr>
      </w:pPr>
      <w:r>
        <w:rPr>
          <w:rFonts w:cs="FrankRuehl" w:hint="cs"/>
          <w:sz w:val="26"/>
          <w:rtl/>
          <w:lang w:eastAsia="en-US"/>
        </w:rPr>
        <w:pict>
          <v:shape id="_x0000_s1171" type="#_x0000_t202" style="position:absolute;left:0;text-align:left;margin-left:470.35pt;margin-top:7.1pt;width:1in;height:9pt;z-index:251672064" filled="f" stroked="f">
            <v:textbox inset="1mm,0,1mm,0">
              <w:txbxContent>
                <w:p w:rsidR="00E65099" w:rsidRDefault="00E65099" w:rsidP="00310CCE">
                  <w:pPr>
                    <w:spacing w:line="160" w:lineRule="exact"/>
                    <w:jc w:val="left"/>
                    <w:rPr>
                      <w:rFonts w:cs="Miriam" w:hint="cs"/>
                      <w:noProof/>
                      <w:sz w:val="18"/>
                      <w:szCs w:val="18"/>
                      <w:rtl/>
                    </w:rPr>
                  </w:pPr>
                  <w:r>
                    <w:rPr>
                      <w:rFonts w:cs="Miriam" w:hint="cs"/>
                      <w:sz w:val="18"/>
                      <w:szCs w:val="18"/>
                      <w:rtl/>
                    </w:rPr>
                    <w:t>תק' תשע"ד-2014</w:t>
                  </w:r>
                </w:p>
              </w:txbxContent>
            </v:textbox>
          </v:shape>
        </w:pict>
      </w:r>
      <w:r>
        <w:rPr>
          <w:rStyle w:val="default"/>
          <w:rFonts w:cs="FrankRuehl" w:hint="cs"/>
          <w:rtl/>
        </w:rPr>
        <w:t>(2א)</w:t>
      </w:r>
      <w:r>
        <w:rPr>
          <w:rStyle w:val="default"/>
          <w:rFonts w:cs="FrankRuehl" w:hint="cs"/>
          <w:rtl/>
        </w:rPr>
        <w:tab/>
        <w:t>נמצא בחנות בעל חיים שאזניו או זנבו חתוכים, שיש על גופו קעקוע או שהוא צבוע באמצעי הפוגע ברקמה חיה או חודר לתוכה, חזקה שהחיתוך ברקמה החיה, הקעקוע או הצביעה באמצעי הפוגע ברקמה חיה או חודר לתוכה בוצעו למטרות נוי; הוראה זו לא תחול על החזקת חתול שקצה אוזנו האחת נחתך;</w:t>
      </w:r>
    </w:p>
    <w:p w:rsidR="00765B73" w:rsidRDefault="00765B73" w:rsidP="00765B7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אחראי על מיתקן שנדרש על ידי הממונה, שוטר או מפקח להציג רישום כאמור בתקנה 12(4) ולא הציגו בתוך ארבעה עשר ימי עבודה ממועד הדרישה </w:t>
      </w:r>
      <w:r>
        <w:rPr>
          <w:rStyle w:val="default"/>
          <w:rFonts w:cs="FrankRuehl"/>
          <w:rtl/>
        </w:rPr>
        <w:t>–</w:t>
      </w:r>
      <w:r>
        <w:rPr>
          <w:rStyle w:val="default"/>
          <w:rFonts w:cs="FrankRuehl" w:hint="cs"/>
          <w:rtl/>
        </w:rPr>
        <w:t xml:space="preserve"> חזקה שהופרה תקנה 12(4) ו-(5).</w:t>
      </w:r>
    </w:p>
    <w:p w:rsidR="00310CCE" w:rsidRPr="00CB7A87" w:rsidRDefault="00310CCE" w:rsidP="00310CCE">
      <w:pPr>
        <w:pStyle w:val="P00"/>
        <w:spacing w:before="0"/>
        <w:ind w:left="624" w:right="1134"/>
        <w:rPr>
          <w:rStyle w:val="default"/>
          <w:rFonts w:cs="FrankRuehl" w:hint="cs"/>
          <w:vanish/>
          <w:color w:val="FF0000"/>
          <w:sz w:val="20"/>
          <w:szCs w:val="20"/>
          <w:shd w:val="clear" w:color="auto" w:fill="FFFF99"/>
          <w:rtl/>
        </w:rPr>
      </w:pPr>
      <w:bookmarkStart w:id="63" w:name="Rov130"/>
      <w:r w:rsidRPr="00CB7A87">
        <w:rPr>
          <w:rStyle w:val="default"/>
          <w:rFonts w:cs="FrankRuehl" w:hint="cs"/>
          <w:vanish/>
          <w:color w:val="FF0000"/>
          <w:sz w:val="20"/>
          <w:szCs w:val="20"/>
          <w:shd w:val="clear" w:color="auto" w:fill="FFFF99"/>
          <w:rtl/>
        </w:rPr>
        <w:t>מיום 16.3.2014</w:t>
      </w:r>
    </w:p>
    <w:p w:rsidR="00310CCE" w:rsidRPr="00CB7A87" w:rsidRDefault="00310CCE" w:rsidP="00310CCE">
      <w:pPr>
        <w:pStyle w:val="P00"/>
        <w:spacing w:before="0"/>
        <w:ind w:left="624" w:right="1134"/>
        <w:rPr>
          <w:rStyle w:val="default"/>
          <w:rFonts w:cs="FrankRuehl" w:hint="cs"/>
          <w:vanish/>
          <w:sz w:val="20"/>
          <w:szCs w:val="20"/>
          <w:shd w:val="clear" w:color="auto" w:fill="FFFF99"/>
          <w:rtl/>
        </w:rPr>
      </w:pPr>
      <w:r w:rsidRPr="00CB7A87">
        <w:rPr>
          <w:rStyle w:val="default"/>
          <w:rFonts w:cs="FrankRuehl" w:hint="cs"/>
          <w:b/>
          <w:bCs/>
          <w:vanish/>
          <w:sz w:val="20"/>
          <w:szCs w:val="20"/>
          <w:shd w:val="clear" w:color="auto" w:fill="FFFF99"/>
          <w:rtl/>
        </w:rPr>
        <w:t>תק' תשע"ד-2014</w:t>
      </w:r>
    </w:p>
    <w:p w:rsidR="00310CCE" w:rsidRPr="00CB7A87" w:rsidRDefault="00310CCE" w:rsidP="00310CCE">
      <w:pPr>
        <w:pStyle w:val="P00"/>
        <w:spacing w:before="0"/>
        <w:ind w:left="624" w:right="1134"/>
        <w:rPr>
          <w:rStyle w:val="default"/>
          <w:rFonts w:cs="FrankRuehl" w:hint="cs"/>
          <w:vanish/>
          <w:sz w:val="20"/>
          <w:szCs w:val="20"/>
          <w:shd w:val="clear" w:color="auto" w:fill="FFFF99"/>
          <w:rtl/>
        </w:rPr>
      </w:pPr>
      <w:hyperlink r:id="rId21" w:history="1">
        <w:r w:rsidRPr="00CB7A87">
          <w:rPr>
            <w:rStyle w:val="Hyperlink"/>
            <w:rFonts w:cs="FrankRuehl" w:hint="cs"/>
            <w:vanish/>
            <w:szCs w:val="20"/>
            <w:shd w:val="clear" w:color="auto" w:fill="FFFF99"/>
            <w:rtl/>
          </w:rPr>
          <w:t>ק"ת תשע"ד מס' 7329</w:t>
        </w:r>
      </w:hyperlink>
      <w:r w:rsidRPr="00CB7A87">
        <w:rPr>
          <w:rStyle w:val="default"/>
          <w:rFonts w:cs="FrankRuehl" w:hint="cs"/>
          <w:vanish/>
          <w:sz w:val="20"/>
          <w:szCs w:val="20"/>
          <w:shd w:val="clear" w:color="auto" w:fill="FFFF99"/>
          <w:rtl/>
        </w:rPr>
        <w:t xml:space="preserve"> מיום 14.1.2014 עמ' 519</w:t>
      </w:r>
    </w:p>
    <w:p w:rsidR="00310CCE" w:rsidRPr="00310CCE" w:rsidRDefault="00310CCE" w:rsidP="00310CCE">
      <w:pPr>
        <w:pStyle w:val="P00"/>
        <w:spacing w:before="0"/>
        <w:ind w:left="624" w:right="1134"/>
        <w:rPr>
          <w:rStyle w:val="default"/>
          <w:rFonts w:cs="FrankRuehl" w:hint="cs"/>
          <w:sz w:val="2"/>
          <w:szCs w:val="2"/>
          <w:rtl/>
        </w:rPr>
      </w:pPr>
      <w:r w:rsidRPr="00CB7A87">
        <w:rPr>
          <w:rStyle w:val="default"/>
          <w:rFonts w:cs="FrankRuehl" w:hint="cs"/>
          <w:b/>
          <w:bCs/>
          <w:vanish/>
          <w:sz w:val="20"/>
          <w:szCs w:val="20"/>
          <w:shd w:val="clear" w:color="auto" w:fill="FFFF99"/>
          <w:rtl/>
        </w:rPr>
        <w:t>הוספת פסקה 40(2א)</w:t>
      </w:r>
      <w:bookmarkEnd w:id="63"/>
    </w:p>
    <w:p w:rsidR="00772CD8" w:rsidRDefault="00772CD8" w:rsidP="00765B73">
      <w:pPr>
        <w:pStyle w:val="P00"/>
        <w:spacing w:before="72"/>
        <w:ind w:left="0" w:right="1134"/>
        <w:rPr>
          <w:rStyle w:val="default"/>
          <w:rFonts w:cs="FrankRuehl" w:hint="cs"/>
          <w:rtl/>
        </w:rPr>
      </w:pPr>
      <w:bookmarkStart w:id="64" w:name="Seif41"/>
      <w:bookmarkEnd w:id="64"/>
      <w:r>
        <w:rPr>
          <w:lang w:val="he-IL"/>
        </w:rPr>
        <w:pict>
          <v:rect id="_x0000_s1163" style="position:absolute;left:0;text-align:left;margin-left:464.5pt;margin-top:8.05pt;width:75.05pt;height:18.1pt;z-index:251667968" o:allowincell="f" filled="f" stroked="f" strokecolor="lime" strokeweight=".25pt">
            <v:textbox inset="0,0,0,0">
              <w:txbxContent>
                <w:p w:rsidR="00E65099" w:rsidRDefault="00E65099" w:rsidP="00772CD8">
                  <w:pPr>
                    <w:spacing w:line="160" w:lineRule="exact"/>
                    <w:jc w:val="left"/>
                    <w:rPr>
                      <w:rFonts w:cs="Miriam" w:hint="cs"/>
                      <w:noProof/>
                      <w:sz w:val="18"/>
                      <w:szCs w:val="18"/>
                      <w:rtl/>
                    </w:rPr>
                  </w:pPr>
                  <w:r>
                    <w:rPr>
                      <w:rFonts w:cs="Miriam" w:hint="cs"/>
                      <w:sz w:val="18"/>
                      <w:szCs w:val="18"/>
                      <w:rtl/>
                    </w:rPr>
                    <w:t>אחריות בעלים</w:t>
                  </w:r>
                </w:p>
              </w:txbxContent>
            </v:textbox>
            <w10:anchorlock/>
          </v:rect>
        </w:pict>
      </w:r>
      <w:r>
        <w:rPr>
          <w:rStyle w:val="big-number"/>
          <w:rFonts w:cs="Miriam" w:hint="cs"/>
          <w:rtl/>
        </w:rPr>
        <w:t>4</w:t>
      </w:r>
      <w:r w:rsidR="00765B73">
        <w:rPr>
          <w:rStyle w:val="big-number"/>
          <w:rFonts w:cs="Miriam" w:hint="cs"/>
          <w:rtl/>
        </w:rPr>
        <w:t>1</w:t>
      </w:r>
      <w:r>
        <w:rPr>
          <w:rStyle w:val="big-number"/>
          <w:rFonts w:cs="Miriam"/>
          <w:rtl/>
        </w:rPr>
        <w:t>.</w:t>
      </w:r>
      <w:r>
        <w:rPr>
          <w:rStyle w:val="big-number"/>
          <w:rFonts w:cs="Miriam"/>
          <w:rtl/>
        </w:rPr>
        <w:tab/>
      </w:r>
      <w:r w:rsidR="00765B73">
        <w:rPr>
          <w:rStyle w:val="default"/>
          <w:rFonts w:cs="FrankRuehl" w:hint="cs"/>
          <w:rtl/>
        </w:rPr>
        <w:t>הופרה הוראה מהוראות תקנות אלה, יואשם בעבירה גם הבעלים או המחזיק של בעל החיים או אחראי על המיתקן, לפי העניין, זולת אם הוכיח שהעבירה נעברה שלא בידיעתו ושנקט את כל האמצעים הסבירים למניעתה.</w:t>
      </w:r>
    </w:p>
    <w:p w:rsidR="00772CD8" w:rsidRDefault="00772CD8" w:rsidP="00765B73">
      <w:pPr>
        <w:pStyle w:val="P00"/>
        <w:spacing w:before="72"/>
        <w:ind w:left="0" w:right="1134"/>
        <w:rPr>
          <w:rStyle w:val="default"/>
          <w:rFonts w:cs="FrankRuehl" w:hint="cs"/>
          <w:rtl/>
        </w:rPr>
      </w:pPr>
      <w:bookmarkStart w:id="65" w:name="Seif42"/>
      <w:bookmarkEnd w:id="65"/>
      <w:r>
        <w:rPr>
          <w:lang w:val="he-IL"/>
        </w:rPr>
        <w:pict>
          <v:rect id="_x0000_s1164" style="position:absolute;left:0;text-align:left;margin-left:464.5pt;margin-top:8.05pt;width:75.05pt;height:18.1pt;z-index:251668992" o:allowincell="f" filled="f" stroked="f" strokecolor="lime" strokeweight=".25pt">
            <v:textbox inset="0,0,0,0">
              <w:txbxContent>
                <w:p w:rsidR="00E65099" w:rsidRDefault="00E65099" w:rsidP="00772CD8">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4</w:t>
      </w:r>
      <w:r w:rsidR="00765B73">
        <w:rPr>
          <w:rStyle w:val="big-number"/>
          <w:rFonts w:cs="Miriam" w:hint="cs"/>
          <w:rtl/>
        </w:rPr>
        <w:t>2</w:t>
      </w:r>
      <w:r>
        <w:rPr>
          <w:rStyle w:val="big-number"/>
          <w:rFonts w:cs="Miriam"/>
          <w:rtl/>
        </w:rPr>
        <w:t>.</w:t>
      </w:r>
      <w:r>
        <w:rPr>
          <w:rStyle w:val="big-number"/>
          <w:rFonts w:cs="Miriam"/>
          <w:rtl/>
        </w:rPr>
        <w:tab/>
      </w:r>
      <w:r w:rsidR="00765B73">
        <w:rPr>
          <w:rStyle w:val="default"/>
          <w:rFonts w:cs="FrankRuehl" w:hint="cs"/>
          <w:rtl/>
        </w:rPr>
        <w:t>אין בתקנות אלה כדי לגרוע מהוראות תקנות צער בעלי חיים (הגנה על בעלי חיים) (הובלת בהמות), התשס"ו-2006.</w:t>
      </w:r>
    </w:p>
    <w:p w:rsidR="00772CD8" w:rsidRDefault="00772CD8" w:rsidP="00765B73">
      <w:pPr>
        <w:pStyle w:val="P00"/>
        <w:spacing w:before="72"/>
        <w:ind w:left="0" w:right="1134"/>
        <w:rPr>
          <w:rStyle w:val="default"/>
          <w:rFonts w:cs="FrankRuehl" w:hint="cs"/>
          <w:rtl/>
        </w:rPr>
      </w:pPr>
      <w:bookmarkStart w:id="66" w:name="Seif43"/>
      <w:bookmarkEnd w:id="66"/>
      <w:r>
        <w:rPr>
          <w:lang w:val="he-IL"/>
        </w:rPr>
        <w:pict>
          <v:rect id="_x0000_s1165" style="position:absolute;left:0;text-align:left;margin-left:464.5pt;margin-top:8.05pt;width:75.05pt;height:18.1pt;z-index:251670016" o:allowincell="f" filled="f" stroked="f" strokecolor="lime" strokeweight=".25pt">
            <v:textbox inset="0,0,0,0">
              <w:txbxContent>
                <w:p w:rsidR="00E65099" w:rsidRDefault="00E65099" w:rsidP="00772CD8">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4</w:t>
      </w:r>
      <w:r w:rsidR="00765B73">
        <w:rPr>
          <w:rStyle w:val="big-number"/>
          <w:rFonts w:cs="Miriam" w:hint="cs"/>
          <w:rtl/>
        </w:rPr>
        <w:t>3</w:t>
      </w:r>
      <w:r>
        <w:rPr>
          <w:rStyle w:val="big-number"/>
          <w:rFonts w:cs="Miriam"/>
          <w:rtl/>
        </w:rPr>
        <w:t>.</w:t>
      </w:r>
      <w:r>
        <w:rPr>
          <w:rStyle w:val="big-number"/>
          <w:rFonts w:cs="Miriam"/>
          <w:rtl/>
        </w:rPr>
        <w:tab/>
      </w:r>
      <w:r w:rsidR="00765B73">
        <w:rPr>
          <w:rStyle w:val="default"/>
          <w:rFonts w:cs="FrankRuehl" w:hint="cs"/>
          <w:rtl/>
        </w:rPr>
        <w:t>(א)</w:t>
      </w:r>
      <w:r w:rsidR="00765B73">
        <w:rPr>
          <w:rStyle w:val="default"/>
          <w:rFonts w:cs="FrankRuehl" w:hint="cs"/>
          <w:rtl/>
        </w:rPr>
        <w:tab/>
        <w:t xml:space="preserve">תחילתן של תקנות 1 עד 8, 13, 21, 23 עד 30 ו-36 עד 42 </w:t>
      </w:r>
      <w:r w:rsidR="00765B73">
        <w:rPr>
          <w:rStyle w:val="default"/>
          <w:rFonts w:cs="FrankRuehl"/>
          <w:rtl/>
        </w:rPr>
        <w:t>–</w:t>
      </w:r>
      <w:r w:rsidR="00765B73">
        <w:rPr>
          <w:rStyle w:val="default"/>
          <w:rFonts w:cs="FrankRuehl" w:hint="cs"/>
          <w:rtl/>
        </w:rPr>
        <w:t xml:space="preserve"> 60 ימים מיום פרסומן.</w:t>
      </w:r>
    </w:p>
    <w:p w:rsidR="00765B73" w:rsidRDefault="00765B73" w:rsidP="00765B7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ED2D71">
        <w:rPr>
          <w:rStyle w:val="default"/>
          <w:rFonts w:cs="FrankRuehl" w:hint="cs"/>
          <w:rtl/>
        </w:rPr>
        <w:t xml:space="preserve">תחילתן של תקנות 9 עד 12, 14 עד 20, 22, 31 עד 35 </w:t>
      </w:r>
      <w:r w:rsidR="00ED2D71">
        <w:rPr>
          <w:rStyle w:val="default"/>
          <w:rFonts w:cs="FrankRuehl"/>
          <w:rtl/>
        </w:rPr>
        <w:t>–</w:t>
      </w:r>
      <w:r w:rsidR="00ED2D71">
        <w:rPr>
          <w:rStyle w:val="default"/>
          <w:rFonts w:cs="FrankRuehl" w:hint="cs"/>
          <w:rtl/>
        </w:rPr>
        <w:t xml:space="preserve"> שנה מיום פרסומן, ואולם לגבי </w:t>
      </w:r>
      <w:r w:rsidR="003E4CD2">
        <w:rPr>
          <w:rStyle w:val="default"/>
          <w:rFonts w:cs="FrankRuehl" w:hint="cs"/>
          <w:rtl/>
        </w:rPr>
        <w:t>מ</w:t>
      </w:r>
      <w:r w:rsidR="00ED2D71">
        <w:rPr>
          <w:rStyle w:val="default"/>
          <w:rFonts w:cs="FrankRuehl" w:hint="cs"/>
          <w:rtl/>
        </w:rPr>
        <w:t>יתקן שהוקם לפני פרסומן של תקנות אלה, תהיה תחילתה של תקנה 16 שנתיים מיום הפרסום.</w:t>
      </w:r>
    </w:p>
    <w:p w:rsidR="00ED2D71" w:rsidRDefault="00ED2D71" w:rsidP="00765B7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בתקנת משנה (ב), ובלי לגרוע מתקנה 38(ב)(2), תחילתה של תקנה 16(9) לגבי מאורות רשות תהיה שלוש שנים מיום פרסומן של תקנות אלה.</w:t>
      </w:r>
    </w:p>
    <w:p w:rsidR="00D21193" w:rsidRDefault="00D21193" w:rsidP="00431CAA">
      <w:pPr>
        <w:pStyle w:val="P00"/>
        <w:spacing w:before="72"/>
        <w:ind w:left="0" w:right="1134"/>
        <w:rPr>
          <w:rStyle w:val="default"/>
          <w:rFonts w:cs="FrankRuehl" w:hint="cs"/>
          <w:rtl/>
        </w:rPr>
      </w:pPr>
    </w:p>
    <w:p w:rsidR="00772CD8" w:rsidRPr="008D5ABD" w:rsidRDefault="00772CD8" w:rsidP="008D5ABD">
      <w:pPr>
        <w:pStyle w:val="medium2-header"/>
        <w:keepLines w:val="0"/>
        <w:spacing w:before="72"/>
        <w:ind w:left="0" w:right="1134"/>
        <w:rPr>
          <w:rFonts w:cs="FrankRuehl" w:hint="cs"/>
          <w:noProof/>
          <w:sz w:val="20"/>
          <w:rtl/>
        </w:rPr>
      </w:pPr>
      <w:bookmarkStart w:id="67" w:name="med7"/>
      <w:bookmarkEnd w:id="67"/>
      <w:r w:rsidRPr="008D5ABD">
        <w:rPr>
          <w:rFonts w:cs="FrankRuehl" w:hint="cs"/>
          <w:noProof/>
          <w:sz w:val="20"/>
          <w:rtl/>
        </w:rPr>
        <w:t>תוספת</w:t>
      </w:r>
      <w:r w:rsidR="00EC18C0" w:rsidRPr="008D5ABD">
        <w:rPr>
          <w:rFonts w:cs="FrankRuehl" w:hint="cs"/>
          <w:noProof/>
          <w:sz w:val="20"/>
          <w:rtl/>
        </w:rPr>
        <w:t xml:space="preserve"> ראשונה</w:t>
      </w:r>
    </w:p>
    <w:p w:rsidR="005145E8" w:rsidRPr="004951E8" w:rsidRDefault="005145E8" w:rsidP="005145E8">
      <w:pPr>
        <w:pStyle w:val="P00"/>
        <w:spacing w:before="72"/>
        <w:ind w:left="0" w:right="1134"/>
        <w:rPr>
          <w:rStyle w:val="default"/>
          <w:rFonts w:cs="David" w:hint="cs"/>
          <w:sz w:val="22"/>
          <w:szCs w:val="22"/>
          <w:rtl/>
        </w:rPr>
      </w:pPr>
      <w:r w:rsidRPr="004951E8">
        <w:rPr>
          <w:rStyle w:val="default"/>
          <w:rFonts w:cs="David" w:hint="cs"/>
          <w:sz w:val="22"/>
          <w:szCs w:val="22"/>
          <w:rtl/>
        </w:rPr>
        <w:t>טופס 1</w:t>
      </w:r>
    </w:p>
    <w:p w:rsidR="005145E8" w:rsidRPr="00ED2D71" w:rsidRDefault="005145E8" w:rsidP="005145E8">
      <w:pPr>
        <w:pStyle w:val="P00"/>
        <w:spacing w:before="72"/>
        <w:ind w:left="0" w:right="1134"/>
        <w:rPr>
          <w:rStyle w:val="default"/>
          <w:rFonts w:cs="FrankRuehl" w:hint="cs"/>
          <w:sz w:val="24"/>
          <w:szCs w:val="24"/>
          <w:rtl/>
        </w:rPr>
      </w:pPr>
      <w:r w:rsidRPr="00ED2D71">
        <w:rPr>
          <w:rStyle w:val="default"/>
          <w:rFonts w:cs="FrankRuehl" w:hint="cs"/>
          <w:sz w:val="24"/>
          <w:szCs w:val="24"/>
          <w:rtl/>
        </w:rPr>
        <w:t>(תקנה 9(א))</w:t>
      </w:r>
    </w:p>
    <w:p w:rsidR="005145E8" w:rsidRDefault="005145E8" w:rsidP="005145E8">
      <w:pPr>
        <w:pStyle w:val="P00"/>
        <w:spacing w:before="72"/>
        <w:ind w:left="0" w:right="1134"/>
        <w:rPr>
          <w:rStyle w:val="default"/>
          <w:rFonts w:cs="FrankRuehl"/>
          <w:sz w:val="24"/>
          <w:szCs w:val="24"/>
        </w:rPr>
      </w:pPr>
      <w:r w:rsidRPr="00ED2D71">
        <w:rPr>
          <w:rStyle w:val="default"/>
          <w:rFonts w:cs="FrankRuehl" w:hint="cs"/>
          <w:sz w:val="24"/>
          <w:szCs w:val="24"/>
          <w:rtl/>
        </w:rPr>
        <w:t>[</w:t>
      </w:r>
      <w:hyperlink r:id="rId22" w:history="1">
        <w:r w:rsidRPr="005145E8">
          <w:rPr>
            <w:rStyle w:val="Hyperlink"/>
            <w:rFonts w:cs="FrankRuehl" w:hint="cs"/>
            <w:sz w:val="24"/>
            <w:szCs w:val="24"/>
            <w:rtl/>
          </w:rPr>
          <w:t>הודעה על הפעלת מיתקן</w:t>
        </w:r>
      </w:hyperlink>
      <w:r w:rsidRPr="00ED2D71">
        <w:rPr>
          <w:rStyle w:val="default"/>
          <w:rFonts w:cs="FrankRuehl" w:hint="cs"/>
          <w:sz w:val="24"/>
          <w:szCs w:val="24"/>
          <w:rtl/>
        </w:rPr>
        <w:t>]</w:t>
      </w:r>
    </w:p>
    <w:p w:rsidR="006A6733" w:rsidRDefault="006A6733" w:rsidP="006A6733">
      <w:pPr>
        <w:pStyle w:val="P00"/>
        <w:spacing w:before="72"/>
        <w:ind w:left="0" w:right="1134"/>
        <w:rPr>
          <w:rStyle w:val="default"/>
          <w:rFonts w:cs="FrankRuehl" w:hint="cs"/>
          <w:rtl/>
        </w:rPr>
      </w:pPr>
    </w:p>
    <w:p w:rsidR="005145E8" w:rsidRPr="004951E8" w:rsidRDefault="005145E8" w:rsidP="005145E8">
      <w:pPr>
        <w:pStyle w:val="P00"/>
        <w:spacing w:before="72"/>
        <w:ind w:left="0" w:right="1134"/>
        <w:rPr>
          <w:rStyle w:val="default"/>
          <w:rFonts w:cs="David" w:hint="cs"/>
          <w:sz w:val="22"/>
          <w:szCs w:val="22"/>
          <w:rtl/>
        </w:rPr>
      </w:pPr>
      <w:r w:rsidRPr="004951E8">
        <w:rPr>
          <w:rStyle w:val="default"/>
          <w:rFonts w:cs="David" w:hint="cs"/>
          <w:sz w:val="22"/>
          <w:szCs w:val="22"/>
          <w:rtl/>
        </w:rPr>
        <w:t>טופס 2</w:t>
      </w:r>
    </w:p>
    <w:p w:rsidR="005145E8" w:rsidRPr="004120DC" w:rsidRDefault="005145E8" w:rsidP="005145E8">
      <w:pPr>
        <w:pStyle w:val="P00"/>
        <w:spacing w:before="72"/>
        <w:ind w:left="0" w:right="1134"/>
        <w:rPr>
          <w:rStyle w:val="default"/>
          <w:rFonts w:cs="FrankRuehl" w:hint="cs"/>
          <w:sz w:val="24"/>
          <w:szCs w:val="24"/>
          <w:rtl/>
        </w:rPr>
      </w:pPr>
      <w:r w:rsidRPr="004120DC">
        <w:rPr>
          <w:rStyle w:val="default"/>
          <w:rFonts w:cs="FrankRuehl" w:hint="cs"/>
          <w:sz w:val="24"/>
          <w:szCs w:val="24"/>
          <w:rtl/>
        </w:rPr>
        <w:t>(תקנה 12(א)(6))</w:t>
      </w:r>
    </w:p>
    <w:p w:rsidR="005145E8" w:rsidRPr="004120DC" w:rsidRDefault="005145E8" w:rsidP="005145E8">
      <w:pPr>
        <w:pStyle w:val="P00"/>
        <w:spacing w:before="72"/>
        <w:ind w:left="0" w:right="1134"/>
        <w:rPr>
          <w:rStyle w:val="default"/>
          <w:rFonts w:cs="FrankRuehl" w:hint="cs"/>
          <w:sz w:val="24"/>
          <w:szCs w:val="24"/>
          <w:rtl/>
        </w:rPr>
      </w:pPr>
      <w:r w:rsidRPr="004120DC">
        <w:rPr>
          <w:rStyle w:val="default"/>
          <w:rFonts w:cs="FrankRuehl" w:hint="cs"/>
          <w:sz w:val="24"/>
          <w:szCs w:val="24"/>
          <w:rtl/>
        </w:rPr>
        <w:t>[</w:t>
      </w:r>
      <w:hyperlink r:id="rId23" w:history="1">
        <w:r w:rsidRPr="005145E8">
          <w:rPr>
            <w:rStyle w:val="Hyperlink"/>
            <w:rFonts w:cs="FrankRuehl" w:hint="cs"/>
            <w:sz w:val="24"/>
            <w:szCs w:val="24"/>
            <w:rtl/>
          </w:rPr>
          <w:t>דוח על בדיקת בעלי חיים במיתקן</w:t>
        </w:r>
      </w:hyperlink>
      <w:r w:rsidRPr="004120DC">
        <w:rPr>
          <w:rStyle w:val="default"/>
          <w:rFonts w:cs="FrankRuehl" w:hint="cs"/>
          <w:sz w:val="24"/>
          <w:szCs w:val="24"/>
          <w:rtl/>
        </w:rPr>
        <w:t>]</w:t>
      </w:r>
    </w:p>
    <w:p w:rsidR="004120DC" w:rsidRDefault="004120DC" w:rsidP="004120DC">
      <w:pPr>
        <w:pStyle w:val="P00"/>
        <w:spacing w:before="72"/>
        <w:ind w:left="0" w:right="1134"/>
        <w:rPr>
          <w:rStyle w:val="default"/>
          <w:rFonts w:cs="FrankRuehl" w:hint="cs"/>
          <w:rtl/>
        </w:rPr>
      </w:pPr>
    </w:p>
    <w:p w:rsidR="004120DC" w:rsidRPr="004112F3" w:rsidRDefault="004120DC" w:rsidP="004120DC">
      <w:pPr>
        <w:pStyle w:val="P00"/>
        <w:spacing w:before="72"/>
        <w:ind w:left="0" w:right="1134"/>
        <w:rPr>
          <w:rStyle w:val="default"/>
          <w:rFonts w:cs="FrankRuehl" w:hint="cs"/>
          <w:sz w:val="24"/>
          <w:szCs w:val="24"/>
          <w:rtl/>
        </w:rPr>
      </w:pPr>
      <w:r w:rsidRPr="004112F3">
        <w:rPr>
          <w:rStyle w:val="default"/>
          <w:rFonts w:cs="FrankRuehl" w:hint="cs"/>
          <w:sz w:val="24"/>
          <w:szCs w:val="24"/>
          <w:rtl/>
        </w:rPr>
        <w:t>טופס 3</w:t>
      </w:r>
    </w:p>
    <w:p w:rsidR="004120DC" w:rsidRPr="004112F3" w:rsidRDefault="004112F3" w:rsidP="004120DC">
      <w:pPr>
        <w:pStyle w:val="P00"/>
        <w:spacing w:before="72"/>
        <w:ind w:left="0" w:right="1134"/>
        <w:rPr>
          <w:rStyle w:val="default"/>
          <w:rFonts w:cs="FrankRuehl" w:hint="cs"/>
          <w:sz w:val="24"/>
          <w:szCs w:val="24"/>
          <w:rtl/>
        </w:rPr>
      </w:pPr>
      <w:r w:rsidRPr="004112F3">
        <w:rPr>
          <w:rStyle w:val="default"/>
          <w:rFonts w:cs="FrankRuehl" w:hint="cs"/>
          <w:sz w:val="24"/>
          <w:szCs w:val="24"/>
          <w:rtl/>
        </w:rPr>
        <w:t>(תקנה 17(ב))</w:t>
      </w:r>
    </w:p>
    <w:p w:rsidR="004112F3" w:rsidRPr="004112F3" w:rsidRDefault="004112F3" w:rsidP="004120DC">
      <w:pPr>
        <w:pStyle w:val="P00"/>
        <w:spacing w:before="72"/>
        <w:ind w:left="0" w:right="1134"/>
        <w:rPr>
          <w:rStyle w:val="default"/>
          <w:rFonts w:cs="FrankRuehl" w:hint="cs"/>
          <w:sz w:val="24"/>
          <w:szCs w:val="24"/>
          <w:rtl/>
        </w:rPr>
      </w:pPr>
      <w:r w:rsidRPr="004112F3">
        <w:rPr>
          <w:rStyle w:val="default"/>
          <w:rFonts w:cs="FrankRuehl" w:hint="cs"/>
          <w:sz w:val="24"/>
          <w:szCs w:val="24"/>
          <w:rtl/>
        </w:rPr>
        <w:t>[</w:t>
      </w:r>
      <w:hyperlink r:id="rId24" w:history="1">
        <w:r w:rsidRPr="00F56719">
          <w:rPr>
            <w:rStyle w:val="Hyperlink"/>
            <w:rFonts w:cs="FrankRuehl" w:hint="cs"/>
            <w:sz w:val="24"/>
            <w:szCs w:val="24"/>
            <w:rtl/>
          </w:rPr>
          <w:t>יומן הפעלת בעלי חיים בפינת ליטוף מחוץ למקום החזקתם הקבוע</w:t>
        </w:r>
      </w:hyperlink>
      <w:r w:rsidRPr="004112F3">
        <w:rPr>
          <w:rStyle w:val="default"/>
          <w:rFonts w:cs="FrankRuehl" w:hint="cs"/>
          <w:sz w:val="24"/>
          <w:szCs w:val="24"/>
          <w:rtl/>
        </w:rPr>
        <w:t>]</w:t>
      </w:r>
    </w:p>
    <w:p w:rsidR="009D0AE4" w:rsidRDefault="009D0AE4" w:rsidP="001615C2">
      <w:pPr>
        <w:pStyle w:val="P00"/>
        <w:spacing w:before="72"/>
        <w:ind w:left="0" w:right="1134"/>
        <w:rPr>
          <w:rStyle w:val="default"/>
          <w:rFonts w:cs="FrankRuehl" w:hint="cs"/>
          <w:sz w:val="24"/>
          <w:szCs w:val="24"/>
          <w:rtl/>
        </w:rPr>
      </w:pPr>
    </w:p>
    <w:p w:rsidR="009D0AE4" w:rsidRDefault="009D0AE4" w:rsidP="001615C2">
      <w:pPr>
        <w:pStyle w:val="P00"/>
        <w:spacing w:before="72"/>
        <w:ind w:left="0" w:right="1134"/>
        <w:rPr>
          <w:rStyle w:val="default"/>
          <w:rFonts w:cs="FrankRuehl" w:hint="cs"/>
          <w:sz w:val="24"/>
          <w:szCs w:val="24"/>
          <w:rtl/>
        </w:rPr>
      </w:pPr>
    </w:p>
    <w:p w:rsidR="001615C2" w:rsidRPr="001615C2" w:rsidRDefault="001615C2" w:rsidP="001615C2">
      <w:pPr>
        <w:pStyle w:val="P00"/>
        <w:spacing w:before="72"/>
        <w:ind w:left="0" w:right="1134"/>
        <w:rPr>
          <w:rStyle w:val="default"/>
          <w:rFonts w:cs="FrankRuehl" w:hint="cs"/>
          <w:sz w:val="24"/>
          <w:szCs w:val="24"/>
          <w:rtl/>
        </w:rPr>
      </w:pPr>
      <w:r w:rsidRPr="001615C2">
        <w:rPr>
          <w:rStyle w:val="default"/>
          <w:rFonts w:cs="FrankRuehl" w:hint="cs"/>
          <w:sz w:val="24"/>
          <w:szCs w:val="24"/>
          <w:rtl/>
        </w:rPr>
        <w:t>טופס 4</w:t>
      </w:r>
    </w:p>
    <w:p w:rsidR="001615C2" w:rsidRPr="001615C2" w:rsidRDefault="001615C2" w:rsidP="001615C2">
      <w:pPr>
        <w:pStyle w:val="P00"/>
        <w:spacing w:before="72"/>
        <w:ind w:left="0" w:right="1134"/>
        <w:rPr>
          <w:rStyle w:val="default"/>
          <w:rFonts w:cs="FrankRuehl" w:hint="cs"/>
          <w:sz w:val="24"/>
          <w:szCs w:val="24"/>
          <w:rtl/>
        </w:rPr>
      </w:pPr>
      <w:r w:rsidRPr="001615C2">
        <w:rPr>
          <w:rStyle w:val="default"/>
          <w:rFonts w:cs="FrankRuehl" w:hint="cs"/>
          <w:sz w:val="24"/>
          <w:szCs w:val="24"/>
          <w:rtl/>
        </w:rPr>
        <w:t>(תקנה 24)</w:t>
      </w:r>
    </w:p>
    <w:p w:rsidR="001615C2" w:rsidRPr="001615C2" w:rsidRDefault="001615C2" w:rsidP="001615C2">
      <w:pPr>
        <w:pStyle w:val="P00"/>
        <w:spacing w:before="72"/>
        <w:ind w:left="0" w:right="1134"/>
        <w:rPr>
          <w:rStyle w:val="default"/>
          <w:rFonts w:cs="FrankRuehl" w:hint="cs"/>
          <w:sz w:val="24"/>
          <w:szCs w:val="24"/>
          <w:rtl/>
        </w:rPr>
      </w:pPr>
      <w:r w:rsidRPr="001615C2">
        <w:rPr>
          <w:rStyle w:val="default"/>
          <w:rFonts w:cs="FrankRuehl" w:hint="cs"/>
          <w:sz w:val="24"/>
          <w:szCs w:val="24"/>
          <w:rtl/>
        </w:rPr>
        <w:t>[</w:t>
      </w:r>
      <w:hyperlink r:id="rId25" w:history="1">
        <w:r w:rsidRPr="00F56719">
          <w:rPr>
            <w:rStyle w:val="Hyperlink"/>
            <w:rFonts w:cs="FrankRuehl" w:hint="cs"/>
            <w:sz w:val="24"/>
            <w:szCs w:val="24"/>
            <w:rtl/>
          </w:rPr>
          <w:t>אישור רופא וטרינר</w:t>
        </w:r>
      </w:hyperlink>
      <w:r w:rsidRPr="001615C2">
        <w:rPr>
          <w:rStyle w:val="default"/>
          <w:rFonts w:cs="FrankRuehl" w:hint="cs"/>
          <w:sz w:val="24"/>
          <w:szCs w:val="24"/>
          <w:rtl/>
        </w:rPr>
        <w:t>]</w:t>
      </w:r>
    </w:p>
    <w:p w:rsidR="009D0AE4" w:rsidRDefault="009D0AE4" w:rsidP="008D5ABD">
      <w:pPr>
        <w:pStyle w:val="P00"/>
        <w:spacing w:before="72"/>
        <w:ind w:left="0" w:right="1134"/>
        <w:rPr>
          <w:rStyle w:val="default"/>
          <w:rFonts w:cs="FrankRuehl" w:hint="cs"/>
          <w:sz w:val="24"/>
          <w:szCs w:val="24"/>
          <w:rtl/>
        </w:rPr>
      </w:pPr>
    </w:p>
    <w:p w:rsidR="009D0AE4" w:rsidRDefault="009D0AE4" w:rsidP="008D5ABD">
      <w:pPr>
        <w:pStyle w:val="P00"/>
        <w:spacing w:before="72"/>
        <w:ind w:left="0" w:right="1134"/>
        <w:rPr>
          <w:rStyle w:val="default"/>
          <w:rFonts w:cs="FrankRuehl" w:hint="cs"/>
          <w:sz w:val="24"/>
          <w:szCs w:val="24"/>
          <w:rtl/>
        </w:rPr>
      </w:pPr>
    </w:p>
    <w:p w:rsidR="008D5ABD" w:rsidRPr="001615C2" w:rsidRDefault="00773EB3" w:rsidP="008D5ABD">
      <w:pPr>
        <w:pStyle w:val="P00"/>
        <w:spacing w:before="72"/>
        <w:ind w:left="0" w:right="1134"/>
        <w:rPr>
          <w:rStyle w:val="default"/>
          <w:rFonts w:cs="FrankRuehl" w:hint="cs"/>
          <w:sz w:val="24"/>
          <w:szCs w:val="24"/>
          <w:rtl/>
        </w:rPr>
      </w:pPr>
      <w:r>
        <w:rPr>
          <w:rFonts w:cs="FrankRuehl" w:hint="cs"/>
          <w:sz w:val="24"/>
          <w:szCs w:val="24"/>
          <w:rtl/>
          <w:lang w:eastAsia="en-US"/>
        </w:rPr>
        <w:pict>
          <v:shape id="_x0000_s1199" type="#_x0000_t202" style="position:absolute;left:0;text-align:left;margin-left:470.35pt;margin-top:7.1pt;width:1in;height:9pt;z-index:251686400" filled="f" stroked="f">
            <v:textbox inset="1mm,0,1mm,0">
              <w:txbxContent>
                <w:p w:rsidR="00E65099" w:rsidRDefault="00E65099" w:rsidP="00773EB3">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008D5ABD" w:rsidRPr="001615C2">
        <w:rPr>
          <w:rStyle w:val="default"/>
          <w:rFonts w:cs="FrankRuehl" w:hint="cs"/>
          <w:sz w:val="24"/>
          <w:szCs w:val="24"/>
          <w:rtl/>
        </w:rPr>
        <w:t>טו</w:t>
      </w:r>
      <w:r>
        <w:rPr>
          <w:rStyle w:val="default"/>
          <w:rFonts w:cs="FrankRuehl" w:hint="cs"/>
          <w:sz w:val="24"/>
          <w:szCs w:val="24"/>
          <w:rtl/>
        </w:rPr>
        <w:t>פס 5</w:t>
      </w:r>
    </w:p>
    <w:p w:rsidR="008D5ABD" w:rsidRPr="001615C2" w:rsidRDefault="008D5ABD" w:rsidP="00773EB3">
      <w:pPr>
        <w:pStyle w:val="P00"/>
        <w:spacing w:before="72"/>
        <w:ind w:left="0" w:right="1134"/>
        <w:rPr>
          <w:rStyle w:val="default"/>
          <w:rFonts w:cs="FrankRuehl" w:hint="cs"/>
          <w:sz w:val="24"/>
          <w:szCs w:val="24"/>
          <w:rtl/>
        </w:rPr>
      </w:pPr>
      <w:r w:rsidRPr="001615C2">
        <w:rPr>
          <w:rStyle w:val="default"/>
          <w:rFonts w:cs="FrankRuehl" w:hint="cs"/>
          <w:sz w:val="24"/>
          <w:szCs w:val="24"/>
          <w:rtl/>
        </w:rPr>
        <w:t xml:space="preserve">(תקנה </w:t>
      </w:r>
      <w:r w:rsidR="00773EB3">
        <w:rPr>
          <w:rStyle w:val="default"/>
          <w:rFonts w:cs="FrankRuehl" w:hint="cs"/>
          <w:sz w:val="24"/>
          <w:szCs w:val="24"/>
          <w:rtl/>
        </w:rPr>
        <w:t>16(12)(ג)(1)</w:t>
      </w:r>
      <w:r w:rsidRPr="001615C2">
        <w:rPr>
          <w:rStyle w:val="default"/>
          <w:rFonts w:cs="FrankRuehl" w:hint="cs"/>
          <w:sz w:val="24"/>
          <w:szCs w:val="24"/>
          <w:rtl/>
        </w:rPr>
        <w:t>)</w:t>
      </w:r>
    </w:p>
    <w:p w:rsidR="008D5ABD" w:rsidRPr="001615C2" w:rsidRDefault="008D5ABD" w:rsidP="00773EB3">
      <w:pPr>
        <w:pStyle w:val="P00"/>
        <w:spacing w:before="72"/>
        <w:ind w:left="0" w:right="1134"/>
        <w:rPr>
          <w:rStyle w:val="default"/>
          <w:rFonts w:cs="FrankRuehl" w:hint="cs"/>
          <w:sz w:val="24"/>
          <w:szCs w:val="24"/>
          <w:rtl/>
        </w:rPr>
      </w:pPr>
      <w:r w:rsidRPr="001615C2">
        <w:rPr>
          <w:rStyle w:val="default"/>
          <w:rFonts w:cs="FrankRuehl" w:hint="cs"/>
          <w:sz w:val="24"/>
          <w:szCs w:val="24"/>
          <w:rtl/>
        </w:rPr>
        <w:t>[</w:t>
      </w:r>
      <w:hyperlink r:id="rId26" w:history="1">
        <w:r w:rsidR="00773EB3" w:rsidRPr="00F56719">
          <w:rPr>
            <w:rStyle w:val="Hyperlink"/>
            <w:rFonts w:cs="FrankRuehl" w:hint="cs"/>
            <w:sz w:val="24"/>
            <w:szCs w:val="24"/>
            <w:rtl/>
          </w:rPr>
          <w:t>ויתור על בעלות על כלב או חתול</w:t>
        </w:r>
      </w:hyperlink>
      <w:r w:rsidRPr="001615C2">
        <w:rPr>
          <w:rStyle w:val="default"/>
          <w:rFonts w:cs="FrankRuehl" w:hint="cs"/>
          <w:sz w:val="24"/>
          <w:szCs w:val="24"/>
          <w:rtl/>
        </w:rPr>
        <w:t>]</w:t>
      </w:r>
    </w:p>
    <w:p w:rsidR="00235874" w:rsidRDefault="00235874" w:rsidP="00235874">
      <w:pPr>
        <w:pStyle w:val="P00"/>
        <w:spacing w:before="72"/>
        <w:ind w:left="0" w:right="1134"/>
        <w:rPr>
          <w:rStyle w:val="default"/>
          <w:rFonts w:cs="FrankRuehl" w:hint="cs"/>
          <w:rtl/>
        </w:rPr>
      </w:pPr>
    </w:p>
    <w:p w:rsidR="00235874" w:rsidRPr="001615C2" w:rsidRDefault="00235874" w:rsidP="00235874">
      <w:pPr>
        <w:pStyle w:val="P00"/>
        <w:spacing w:before="72"/>
        <w:ind w:left="0" w:right="1134"/>
        <w:rPr>
          <w:rStyle w:val="default"/>
          <w:rFonts w:cs="FrankRuehl" w:hint="cs"/>
          <w:sz w:val="24"/>
          <w:szCs w:val="24"/>
          <w:rtl/>
        </w:rPr>
      </w:pPr>
      <w:r>
        <w:rPr>
          <w:rFonts w:cs="FrankRuehl" w:hint="cs"/>
          <w:sz w:val="24"/>
          <w:szCs w:val="24"/>
          <w:rtl/>
          <w:lang w:eastAsia="en-US"/>
        </w:rPr>
        <w:pict>
          <v:shape id="_x0000_s1200" type="#_x0000_t202" style="position:absolute;left:0;text-align:left;margin-left:470.35pt;margin-top:7.1pt;width:1in;height:9pt;z-index:251687424" filled="f" stroked="f">
            <v:textbox inset="1mm,0,1mm,0">
              <w:txbxContent>
                <w:p w:rsidR="00E65099" w:rsidRDefault="00E65099" w:rsidP="00235874">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sidRPr="001615C2">
        <w:rPr>
          <w:rStyle w:val="default"/>
          <w:rFonts w:cs="FrankRuehl" w:hint="cs"/>
          <w:sz w:val="24"/>
          <w:szCs w:val="24"/>
          <w:rtl/>
        </w:rPr>
        <w:t>טו</w:t>
      </w:r>
      <w:r>
        <w:rPr>
          <w:rStyle w:val="default"/>
          <w:rFonts w:cs="FrankRuehl" w:hint="cs"/>
          <w:sz w:val="24"/>
          <w:szCs w:val="24"/>
          <w:rtl/>
        </w:rPr>
        <w:t xml:space="preserve">פס </w:t>
      </w:r>
      <w:r w:rsidR="00E56EDB">
        <w:rPr>
          <w:rStyle w:val="default"/>
          <w:rFonts w:cs="FrankRuehl" w:hint="cs"/>
          <w:sz w:val="24"/>
          <w:szCs w:val="24"/>
          <w:rtl/>
        </w:rPr>
        <w:t>6</w:t>
      </w:r>
    </w:p>
    <w:p w:rsidR="00235874" w:rsidRPr="001615C2" w:rsidRDefault="00235874" w:rsidP="00E56EDB">
      <w:pPr>
        <w:pStyle w:val="P00"/>
        <w:spacing w:before="72"/>
        <w:ind w:left="0" w:right="1134"/>
        <w:rPr>
          <w:rStyle w:val="default"/>
          <w:rFonts w:cs="FrankRuehl" w:hint="cs"/>
          <w:sz w:val="24"/>
          <w:szCs w:val="24"/>
          <w:rtl/>
        </w:rPr>
      </w:pPr>
      <w:r w:rsidRPr="001615C2">
        <w:rPr>
          <w:rStyle w:val="default"/>
          <w:rFonts w:cs="FrankRuehl" w:hint="cs"/>
          <w:sz w:val="24"/>
          <w:szCs w:val="24"/>
          <w:rtl/>
        </w:rPr>
        <w:t xml:space="preserve">(תקנה </w:t>
      </w:r>
      <w:r>
        <w:rPr>
          <w:rStyle w:val="default"/>
          <w:rFonts w:cs="FrankRuehl" w:hint="cs"/>
          <w:sz w:val="24"/>
          <w:szCs w:val="24"/>
          <w:rtl/>
        </w:rPr>
        <w:t>16</w:t>
      </w:r>
      <w:r w:rsidR="00E56EDB">
        <w:rPr>
          <w:rStyle w:val="default"/>
          <w:rFonts w:cs="FrankRuehl" w:hint="cs"/>
          <w:sz w:val="24"/>
          <w:szCs w:val="24"/>
          <w:rtl/>
        </w:rPr>
        <w:t>א(ב</w:t>
      </w:r>
      <w:r>
        <w:rPr>
          <w:rStyle w:val="default"/>
          <w:rFonts w:cs="FrankRuehl" w:hint="cs"/>
          <w:sz w:val="24"/>
          <w:szCs w:val="24"/>
          <w:rtl/>
        </w:rPr>
        <w:t>)</w:t>
      </w:r>
      <w:r w:rsidRPr="001615C2">
        <w:rPr>
          <w:rStyle w:val="default"/>
          <w:rFonts w:cs="FrankRuehl" w:hint="cs"/>
          <w:sz w:val="24"/>
          <w:szCs w:val="24"/>
          <w:rtl/>
        </w:rPr>
        <w:t>)</w:t>
      </w:r>
    </w:p>
    <w:p w:rsidR="00235874" w:rsidRPr="001615C2" w:rsidRDefault="00235874" w:rsidP="00E56EDB">
      <w:pPr>
        <w:pStyle w:val="P00"/>
        <w:spacing w:before="72"/>
        <w:ind w:left="0" w:right="1134"/>
        <w:rPr>
          <w:rStyle w:val="default"/>
          <w:rFonts w:cs="FrankRuehl" w:hint="cs"/>
          <w:sz w:val="24"/>
          <w:szCs w:val="24"/>
          <w:rtl/>
        </w:rPr>
      </w:pPr>
      <w:r w:rsidRPr="001615C2">
        <w:rPr>
          <w:rStyle w:val="default"/>
          <w:rFonts w:cs="FrankRuehl" w:hint="cs"/>
          <w:sz w:val="24"/>
          <w:szCs w:val="24"/>
          <w:rtl/>
        </w:rPr>
        <w:t>[</w:t>
      </w:r>
      <w:hyperlink r:id="rId27" w:history="1">
        <w:r w:rsidR="00E56EDB" w:rsidRPr="00F56719">
          <w:rPr>
            <w:rStyle w:val="Hyperlink"/>
            <w:rFonts w:cs="FrankRuehl" w:hint="cs"/>
            <w:sz w:val="24"/>
            <w:szCs w:val="24"/>
            <w:rtl/>
          </w:rPr>
          <w:t>התחייבות לביצוע ניתוח עיקור או סירוס לכלב או לחתול</w:t>
        </w:r>
      </w:hyperlink>
      <w:r w:rsidRPr="001615C2">
        <w:rPr>
          <w:rStyle w:val="default"/>
          <w:rFonts w:cs="FrankRuehl" w:hint="cs"/>
          <w:sz w:val="24"/>
          <w:szCs w:val="24"/>
          <w:rtl/>
        </w:rPr>
        <w:t>]</w:t>
      </w:r>
    </w:p>
    <w:p w:rsidR="00396CFA" w:rsidRDefault="00396CFA" w:rsidP="00396CFA">
      <w:pPr>
        <w:pStyle w:val="P00"/>
        <w:spacing w:before="72"/>
        <w:ind w:left="624" w:right="1134" w:hanging="624"/>
        <w:rPr>
          <w:rStyle w:val="default"/>
          <w:rFonts w:cs="FrankRuehl" w:hint="cs"/>
          <w:rtl/>
        </w:rPr>
      </w:pPr>
    </w:p>
    <w:p w:rsidR="00235874" w:rsidRDefault="00235874" w:rsidP="00DF712A">
      <w:pPr>
        <w:pStyle w:val="P00"/>
        <w:spacing w:before="72"/>
        <w:ind w:left="0" w:right="1134"/>
        <w:rPr>
          <w:rStyle w:val="default"/>
          <w:rFonts w:cs="FrankRuehl" w:hint="cs"/>
          <w:rtl/>
        </w:rPr>
      </w:pPr>
    </w:p>
    <w:p w:rsidR="00DF712A" w:rsidRPr="008D5ABD" w:rsidRDefault="00DF712A" w:rsidP="008D5ABD">
      <w:pPr>
        <w:pStyle w:val="medium2-header"/>
        <w:keepLines w:val="0"/>
        <w:spacing w:before="72"/>
        <w:ind w:left="0" w:right="1134"/>
        <w:rPr>
          <w:rFonts w:cs="FrankRuehl" w:hint="cs"/>
          <w:noProof/>
          <w:sz w:val="20"/>
          <w:rtl/>
        </w:rPr>
      </w:pPr>
      <w:bookmarkStart w:id="68" w:name="med8"/>
      <w:bookmarkEnd w:id="68"/>
      <w:r w:rsidRPr="008D5ABD">
        <w:rPr>
          <w:rFonts w:cs="FrankRuehl" w:hint="cs"/>
          <w:noProof/>
          <w:sz w:val="20"/>
          <w:rtl/>
        </w:rPr>
        <w:t>תוספת שניה</w:t>
      </w:r>
    </w:p>
    <w:p w:rsidR="00DF712A" w:rsidRPr="00DF712A" w:rsidRDefault="00DF712A" w:rsidP="00DF712A">
      <w:pPr>
        <w:pStyle w:val="P00"/>
        <w:spacing w:before="72"/>
        <w:ind w:left="0" w:right="1134"/>
        <w:jc w:val="center"/>
        <w:rPr>
          <w:rStyle w:val="default"/>
          <w:rFonts w:cs="FrankRuehl" w:hint="cs"/>
          <w:sz w:val="24"/>
          <w:szCs w:val="24"/>
          <w:rtl/>
        </w:rPr>
      </w:pPr>
      <w:r w:rsidRPr="00DF712A">
        <w:rPr>
          <w:rStyle w:val="default"/>
          <w:rFonts w:cs="FrankRuehl" w:hint="cs"/>
          <w:sz w:val="24"/>
          <w:szCs w:val="24"/>
          <w:rtl/>
        </w:rPr>
        <w:t>(תקנות 18(2) ו-32(1))</w:t>
      </w:r>
    </w:p>
    <w:p w:rsidR="00DF712A" w:rsidRPr="00DF712A" w:rsidRDefault="00DF712A" w:rsidP="00DF712A">
      <w:pPr>
        <w:pStyle w:val="P00"/>
        <w:spacing w:before="72"/>
        <w:ind w:left="0" w:right="1134"/>
        <w:rPr>
          <w:rStyle w:val="default"/>
          <w:rFonts w:cs="FrankRuehl" w:hint="cs"/>
          <w:b/>
          <w:bCs/>
          <w:sz w:val="22"/>
          <w:szCs w:val="22"/>
          <w:rtl/>
        </w:rPr>
      </w:pPr>
      <w:r w:rsidRPr="00DF712A">
        <w:rPr>
          <w:rStyle w:val="default"/>
          <w:rFonts w:cs="FrankRuehl" w:hint="cs"/>
          <w:b/>
          <w:bCs/>
          <w:sz w:val="22"/>
          <w:szCs w:val="22"/>
          <w:rtl/>
        </w:rPr>
        <w:t>כללי התנהגות לפינת ליטוף</w:t>
      </w:r>
    </w:p>
    <w:p w:rsidR="00DF712A" w:rsidRPr="00DF712A" w:rsidRDefault="00DF712A" w:rsidP="00DF712A">
      <w:pPr>
        <w:pStyle w:val="P00"/>
        <w:spacing w:before="72"/>
        <w:ind w:left="0" w:right="1134"/>
        <w:rPr>
          <w:rStyle w:val="default"/>
          <w:rFonts w:cs="FrankRuehl" w:hint="cs"/>
          <w:b/>
          <w:bCs/>
          <w:sz w:val="22"/>
          <w:szCs w:val="22"/>
          <w:rtl/>
        </w:rPr>
      </w:pPr>
      <w:r w:rsidRPr="00DF712A">
        <w:rPr>
          <w:rStyle w:val="default"/>
          <w:rFonts w:cs="FrankRuehl" w:hint="cs"/>
          <w:b/>
          <w:bCs/>
          <w:sz w:val="22"/>
          <w:szCs w:val="22"/>
          <w:rtl/>
        </w:rPr>
        <w:t>אסור לפגוע בחיות, להציק להן או להפחיד אותן!</w:t>
      </w:r>
    </w:p>
    <w:p w:rsidR="00DF712A" w:rsidRDefault="00DF712A" w:rsidP="00DF712A">
      <w:pPr>
        <w:pStyle w:val="P00"/>
        <w:spacing w:before="72"/>
        <w:ind w:left="0" w:right="1134"/>
        <w:rPr>
          <w:rStyle w:val="default"/>
          <w:rFonts w:cs="FrankRuehl" w:hint="cs"/>
          <w:rtl/>
        </w:rPr>
      </w:pPr>
      <w:r>
        <w:rPr>
          <w:rStyle w:val="default"/>
          <w:rFonts w:cs="FrankRuehl" w:hint="cs"/>
          <w:rtl/>
        </w:rPr>
        <w:t>שמרו על שקט. הימנעו מתנועות חדות.</w:t>
      </w:r>
    </w:p>
    <w:p w:rsidR="00DF712A" w:rsidRDefault="00DF712A" w:rsidP="00DF712A">
      <w:pPr>
        <w:pStyle w:val="P00"/>
        <w:spacing w:before="72"/>
        <w:ind w:left="0" w:right="1134"/>
        <w:rPr>
          <w:rStyle w:val="default"/>
          <w:rFonts w:cs="FrankRuehl" w:hint="cs"/>
          <w:rtl/>
        </w:rPr>
      </w:pPr>
      <w:r>
        <w:rPr>
          <w:rStyle w:val="default"/>
          <w:rFonts w:cs="FrankRuehl" w:hint="cs"/>
          <w:rtl/>
        </w:rPr>
        <w:t>יש להתייחס לחיות בזהירות ובהתחשבות.</w:t>
      </w:r>
    </w:p>
    <w:p w:rsidR="00DF712A" w:rsidRDefault="00DF712A" w:rsidP="00DF712A">
      <w:pPr>
        <w:pStyle w:val="P00"/>
        <w:spacing w:before="72"/>
        <w:ind w:left="0" w:right="1134"/>
        <w:rPr>
          <w:rStyle w:val="default"/>
          <w:rFonts w:cs="FrankRuehl" w:hint="cs"/>
          <w:rtl/>
        </w:rPr>
      </w:pPr>
      <w:r>
        <w:rPr>
          <w:rStyle w:val="default"/>
          <w:rFonts w:cs="FrankRuehl" w:hint="cs"/>
          <w:rtl/>
        </w:rPr>
        <w:t>אסור להחזיק חיה או לגעת בה בניגוד לרצונה.</w:t>
      </w:r>
    </w:p>
    <w:p w:rsidR="00DF712A" w:rsidRDefault="00DF712A" w:rsidP="00DF712A">
      <w:pPr>
        <w:pStyle w:val="P00"/>
        <w:spacing w:before="72"/>
        <w:ind w:left="0" w:right="1134"/>
        <w:rPr>
          <w:rStyle w:val="default"/>
          <w:rFonts w:cs="FrankRuehl" w:hint="cs"/>
          <w:rtl/>
        </w:rPr>
      </w:pPr>
      <w:r>
        <w:rPr>
          <w:rStyle w:val="default"/>
          <w:rFonts w:cs="FrankRuehl" w:hint="cs"/>
          <w:rtl/>
        </w:rPr>
        <w:t>אסור להכניס אוכל לפינת הליטוף בלי רשות מדריך.</w:t>
      </w:r>
    </w:p>
    <w:p w:rsidR="00DF712A" w:rsidRDefault="00DF712A" w:rsidP="00DF712A">
      <w:pPr>
        <w:pStyle w:val="P00"/>
        <w:spacing w:before="72"/>
        <w:ind w:left="0" w:right="1134"/>
        <w:rPr>
          <w:rStyle w:val="default"/>
          <w:rFonts w:cs="FrankRuehl" w:hint="cs"/>
          <w:rtl/>
        </w:rPr>
      </w:pPr>
      <w:r>
        <w:rPr>
          <w:rStyle w:val="default"/>
          <w:rFonts w:cs="FrankRuehl" w:hint="cs"/>
          <w:rtl/>
        </w:rPr>
        <w:t>אסור לגעת בחיות או להאכיל אותן בלי רשות ופיקוח של מדריך.</w:t>
      </w:r>
    </w:p>
    <w:p w:rsidR="00DF712A" w:rsidRDefault="00DF712A" w:rsidP="00DF712A">
      <w:pPr>
        <w:pStyle w:val="P00"/>
        <w:spacing w:before="72"/>
        <w:ind w:left="0" w:right="1134"/>
        <w:rPr>
          <w:rStyle w:val="default"/>
          <w:rFonts w:cs="FrankRuehl" w:hint="cs"/>
          <w:rtl/>
        </w:rPr>
      </w:pPr>
      <w:r>
        <w:rPr>
          <w:rStyle w:val="default"/>
          <w:rFonts w:cs="FrankRuehl" w:hint="cs"/>
          <w:rtl/>
        </w:rPr>
        <w:t>חובה לציית להוראות של המדריכים.</w:t>
      </w:r>
    </w:p>
    <w:p w:rsidR="00DF712A" w:rsidRDefault="00DF712A" w:rsidP="00DF712A">
      <w:pPr>
        <w:pStyle w:val="P00"/>
        <w:spacing w:before="72"/>
        <w:ind w:left="0" w:right="1134"/>
        <w:rPr>
          <w:rStyle w:val="default"/>
          <w:rFonts w:cs="FrankRuehl" w:hint="cs"/>
          <w:rtl/>
        </w:rPr>
      </w:pPr>
      <w:r>
        <w:rPr>
          <w:rStyle w:val="default"/>
          <w:rFonts w:cs="FrankRuehl" w:hint="cs"/>
          <w:rtl/>
        </w:rPr>
        <w:t xml:space="preserve">מי שלא יציית להוראות המדריכים </w:t>
      </w:r>
      <w:r>
        <w:rPr>
          <w:rStyle w:val="default"/>
          <w:rFonts w:cs="FrankRuehl"/>
          <w:rtl/>
        </w:rPr>
        <w:t>–</w:t>
      </w:r>
      <w:r>
        <w:rPr>
          <w:rStyle w:val="default"/>
          <w:rFonts w:cs="FrankRuehl" w:hint="cs"/>
          <w:rtl/>
        </w:rPr>
        <w:t xml:space="preserve"> יוצא מהמקום.</w:t>
      </w:r>
    </w:p>
    <w:p w:rsidR="00DF712A" w:rsidRPr="00DF712A" w:rsidRDefault="00DF712A" w:rsidP="00DF712A">
      <w:pPr>
        <w:pStyle w:val="P00"/>
        <w:spacing w:before="72"/>
        <w:ind w:left="0" w:right="1134"/>
        <w:rPr>
          <w:rStyle w:val="default"/>
          <w:rFonts w:cs="FrankRuehl" w:hint="cs"/>
          <w:b/>
          <w:bCs/>
          <w:sz w:val="22"/>
          <w:szCs w:val="22"/>
          <w:rtl/>
        </w:rPr>
      </w:pPr>
      <w:r w:rsidRPr="00DF712A">
        <w:rPr>
          <w:rStyle w:val="default"/>
          <w:rFonts w:cs="FrankRuehl" w:hint="cs"/>
          <w:b/>
          <w:bCs/>
          <w:sz w:val="22"/>
          <w:szCs w:val="22"/>
          <w:rtl/>
        </w:rPr>
        <w:t xml:space="preserve">כללי התנהגות </w:t>
      </w:r>
      <w:r w:rsidRPr="00DF712A">
        <w:rPr>
          <w:rStyle w:val="default"/>
          <w:rFonts w:cs="FrankRuehl"/>
          <w:b/>
          <w:bCs/>
          <w:sz w:val="22"/>
          <w:szCs w:val="22"/>
          <w:rtl/>
        </w:rPr>
        <w:t>–</w:t>
      </w:r>
      <w:r w:rsidRPr="00DF712A">
        <w:rPr>
          <w:rStyle w:val="default"/>
          <w:rFonts w:cs="FrankRuehl" w:hint="cs"/>
          <w:b/>
          <w:bCs/>
          <w:sz w:val="22"/>
          <w:szCs w:val="22"/>
          <w:rtl/>
        </w:rPr>
        <w:t xml:space="preserve"> לאתר פעילות</w:t>
      </w:r>
    </w:p>
    <w:p w:rsidR="00DF712A" w:rsidRPr="00DF712A" w:rsidRDefault="00DF712A" w:rsidP="00DF712A">
      <w:pPr>
        <w:pStyle w:val="P00"/>
        <w:spacing w:before="72"/>
        <w:ind w:left="0" w:right="1134"/>
        <w:rPr>
          <w:rStyle w:val="default"/>
          <w:rFonts w:cs="FrankRuehl" w:hint="cs"/>
          <w:b/>
          <w:bCs/>
          <w:sz w:val="22"/>
          <w:szCs w:val="22"/>
          <w:rtl/>
        </w:rPr>
      </w:pPr>
      <w:r w:rsidRPr="00DF712A">
        <w:rPr>
          <w:rStyle w:val="default"/>
          <w:rFonts w:cs="FrankRuehl" w:hint="cs"/>
          <w:b/>
          <w:bCs/>
          <w:sz w:val="22"/>
          <w:szCs w:val="22"/>
          <w:rtl/>
        </w:rPr>
        <w:t>אסור לפגוע בחיות, להציק להן או להפחיד אותן!</w:t>
      </w:r>
    </w:p>
    <w:p w:rsidR="00DF712A" w:rsidRDefault="00DF712A" w:rsidP="00DF712A">
      <w:pPr>
        <w:pStyle w:val="P00"/>
        <w:spacing w:before="72"/>
        <w:ind w:left="0" w:right="1134"/>
        <w:rPr>
          <w:rStyle w:val="default"/>
          <w:rFonts w:cs="FrankRuehl" w:hint="cs"/>
          <w:rtl/>
        </w:rPr>
      </w:pPr>
      <w:r>
        <w:rPr>
          <w:rStyle w:val="default"/>
          <w:rFonts w:cs="FrankRuehl" w:hint="cs"/>
          <w:rtl/>
        </w:rPr>
        <w:t>יש להתייחס לחיות בזהירות ובהתחשבות.</w:t>
      </w:r>
    </w:p>
    <w:p w:rsidR="00DF712A" w:rsidRDefault="00DF712A" w:rsidP="00DF712A">
      <w:pPr>
        <w:pStyle w:val="P00"/>
        <w:spacing w:before="72"/>
        <w:ind w:left="0" w:right="1134"/>
        <w:rPr>
          <w:rStyle w:val="default"/>
          <w:rFonts w:cs="FrankRuehl" w:hint="cs"/>
          <w:rtl/>
        </w:rPr>
      </w:pPr>
      <w:r>
        <w:rPr>
          <w:rStyle w:val="default"/>
          <w:rFonts w:cs="FrankRuehl" w:hint="cs"/>
          <w:rtl/>
        </w:rPr>
        <w:t>אין להכות את החיות בשום פנים, אופן או צורה.</w:t>
      </w:r>
    </w:p>
    <w:p w:rsidR="00DF712A" w:rsidRDefault="00DF712A" w:rsidP="00DF712A">
      <w:pPr>
        <w:pStyle w:val="P00"/>
        <w:spacing w:before="72"/>
        <w:ind w:left="0" w:right="1134"/>
        <w:rPr>
          <w:rStyle w:val="default"/>
          <w:rFonts w:cs="FrankRuehl" w:hint="cs"/>
          <w:rtl/>
        </w:rPr>
      </w:pPr>
      <w:r>
        <w:rPr>
          <w:rStyle w:val="default"/>
          <w:rFonts w:cs="FrankRuehl" w:hint="cs"/>
          <w:rtl/>
        </w:rPr>
        <w:t>אסור לרכב על בעלי החיים / לעלות על כרכרה בלי רשות ופיקוח של מדריך.</w:t>
      </w:r>
    </w:p>
    <w:p w:rsidR="00DF712A" w:rsidRDefault="00DF712A" w:rsidP="00DF712A">
      <w:pPr>
        <w:pStyle w:val="P00"/>
        <w:spacing w:before="72"/>
        <w:ind w:left="0" w:right="1134"/>
        <w:rPr>
          <w:rStyle w:val="default"/>
          <w:rFonts w:cs="FrankRuehl" w:hint="cs"/>
          <w:rtl/>
        </w:rPr>
      </w:pPr>
      <w:r>
        <w:rPr>
          <w:rStyle w:val="default"/>
          <w:rFonts w:cs="FrankRuehl" w:hint="cs"/>
          <w:rtl/>
        </w:rPr>
        <w:t>חובה לציית להוראות של המדריכים.</w:t>
      </w:r>
    </w:p>
    <w:p w:rsidR="00DF712A" w:rsidRPr="00DF712A" w:rsidRDefault="00DF712A" w:rsidP="00DF712A">
      <w:pPr>
        <w:pStyle w:val="P00"/>
        <w:spacing w:before="72"/>
        <w:ind w:left="0" w:right="1134"/>
        <w:rPr>
          <w:rStyle w:val="default"/>
          <w:rFonts w:cs="FrankRuehl" w:hint="cs"/>
          <w:b/>
          <w:bCs/>
          <w:sz w:val="22"/>
          <w:szCs w:val="22"/>
          <w:rtl/>
        </w:rPr>
      </w:pPr>
      <w:r w:rsidRPr="00DF712A">
        <w:rPr>
          <w:rStyle w:val="default"/>
          <w:rFonts w:cs="FrankRuehl" w:hint="cs"/>
          <w:b/>
          <w:bCs/>
          <w:sz w:val="22"/>
          <w:szCs w:val="22"/>
          <w:rtl/>
        </w:rPr>
        <w:t xml:space="preserve">מי שלא יציית להוראות המדריכים </w:t>
      </w:r>
      <w:r w:rsidRPr="00DF712A">
        <w:rPr>
          <w:rStyle w:val="default"/>
          <w:rFonts w:cs="FrankRuehl"/>
          <w:b/>
          <w:bCs/>
          <w:sz w:val="22"/>
          <w:szCs w:val="22"/>
          <w:rtl/>
        </w:rPr>
        <w:t>–</w:t>
      </w:r>
      <w:r w:rsidRPr="00DF712A">
        <w:rPr>
          <w:rStyle w:val="default"/>
          <w:rFonts w:cs="FrankRuehl" w:hint="cs"/>
          <w:b/>
          <w:bCs/>
          <w:sz w:val="22"/>
          <w:szCs w:val="22"/>
          <w:rtl/>
        </w:rPr>
        <w:t xml:space="preserve"> יוצא מהמקום.</w:t>
      </w:r>
    </w:p>
    <w:p w:rsidR="00DF712A" w:rsidRPr="00DF712A" w:rsidRDefault="00DF712A" w:rsidP="00DF712A">
      <w:pPr>
        <w:pStyle w:val="P00"/>
        <w:spacing w:before="72"/>
        <w:ind w:left="0" w:right="1134"/>
        <w:rPr>
          <w:rStyle w:val="default"/>
          <w:rFonts w:cs="FrankRuehl" w:hint="cs"/>
          <w:b/>
          <w:bCs/>
          <w:sz w:val="22"/>
          <w:szCs w:val="22"/>
          <w:rtl/>
        </w:rPr>
      </w:pPr>
      <w:r w:rsidRPr="00DF712A">
        <w:rPr>
          <w:rStyle w:val="default"/>
          <w:rFonts w:cs="FrankRuehl" w:hint="cs"/>
          <w:b/>
          <w:bCs/>
          <w:sz w:val="22"/>
          <w:szCs w:val="22"/>
          <w:rtl/>
        </w:rPr>
        <w:t>באתר פעילות שיש בו רכיבה על בעלי חיים יופיע גם:</w:t>
      </w:r>
    </w:p>
    <w:p w:rsidR="00DF712A" w:rsidRDefault="00DF712A" w:rsidP="00DF712A">
      <w:pPr>
        <w:pStyle w:val="P00"/>
        <w:spacing w:before="72"/>
        <w:ind w:left="0" w:right="1134"/>
        <w:rPr>
          <w:rStyle w:val="default"/>
          <w:rFonts w:cs="FrankRuehl" w:hint="cs"/>
          <w:rtl/>
        </w:rPr>
      </w:pPr>
      <w:r>
        <w:rPr>
          <w:rStyle w:val="default"/>
          <w:rFonts w:cs="FrankRuehl" w:hint="cs"/>
          <w:rtl/>
        </w:rPr>
        <w:t>אין להפחיד את בעלי החיים, להכותם או להפעיל עליהם כוח כדי שינועו מהר יותר; יש לפעול בהתאם להוראות המדריך.</w:t>
      </w:r>
    </w:p>
    <w:p w:rsidR="00DF712A" w:rsidRDefault="00DF712A" w:rsidP="00DF712A">
      <w:pPr>
        <w:pStyle w:val="P00"/>
        <w:spacing w:before="72"/>
        <w:ind w:left="0" w:right="1134"/>
        <w:rPr>
          <w:rStyle w:val="default"/>
          <w:rFonts w:cs="FrankRuehl" w:hint="cs"/>
          <w:rtl/>
        </w:rPr>
      </w:pPr>
    </w:p>
    <w:p w:rsidR="00DF712A" w:rsidRPr="008D5ABD" w:rsidRDefault="00DF712A" w:rsidP="008D5ABD">
      <w:pPr>
        <w:pStyle w:val="medium2-header"/>
        <w:keepLines w:val="0"/>
        <w:spacing w:before="72"/>
        <w:ind w:left="0" w:right="1134"/>
        <w:rPr>
          <w:rFonts w:cs="FrankRuehl" w:hint="cs"/>
          <w:noProof/>
          <w:sz w:val="20"/>
          <w:rtl/>
        </w:rPr>
      </w:pPr>
      <w:bookmarkStart w:id="69" w:name="med9"/>
      <w:bookmarkEnd w:id="69"/>
      <w:r w:rsidRPr="008D5ABD">
        <w:rPr>
          <w:rFonts w:cs="FrankRuehl" w:hint="cs"/>
          <w:noProof/>
          <w:sz w:val="20"/>
          <w:rtl/>
        </w:rPr>
        <w:t>תוספת שלישית</w:t>
      </w:r>
    </w:p>
    <w:p w:rsidR="00DF712A" w:rsidRPr="00DF712A" w:rsidRDefault="00DF712A" w:rsidP="00DF712A">
      <w:pPr>
        <w:pStyle w:val="P00"/>
        <w:spacing w:before="72"/>
        <w:ind w:left="0" w:right="1134"/>
        <w:jc w:val="center"/>
        <w:rPr>
          <w:rStyle w:val="default"/>
          <w:rFonts w:cs="FrankRuehl" w:hint="cs"/>
          <w:sz w:val="24"/>
          <w:szCs w:val="24"/>
          <w:rtl/>
        </w:rPr>
      </w:pPr>
      <w:r w:rsidRPr="00DF712A">
        <w:rPr>
          <w:rStyle w:val="default"/>
          <w:rFonts w:cs="FrankRuehl" w:hint="cs"/>
          <w:sz w:val="24"/>
          <w:szCs w:val="24"/>
          <w:rtl/>
        </w:rPr>
        <w:t>(תקנה 24, הגדרת "שבב")</w:t>
      </w:r>
    </w:p>
    <w:p w:rsidR="00DF712A" w:rsidRDefault="00DF712A" w:rsidP="00DF712A">
      <w:pPr>
        <w:pStyle w:val="P00"/>
        <w:spacing w:before="72"/>
        <w:ind w:left="0" w:right="1134"/>
        <w:rPr>
          <w:rStyle w:val="default"/>
          <w:rFonts w:cs="FrankRuehl" w:hint="cs"/>
          <w:sz w:val="20"/>
          <w:rtl/>
        </w:rPr>
      </w:pPr>
      <w:r>
        <w:rPr>
          <w:rStyle w:val="default"/>
          <w:rFonts w:cs="FrankRuehl" w:hint="cs"/>
          <w:rtl/>
        </w:rPr>
        <w:t>1.</w:t>
      </w:r>
      <w:r>
        <w:rPr>
          <w:rStyle w:val="default"/>
          <w:rFonts w:cs="FrankRuehl" w:hint="cs"/>
          <w:rtl/>
        </w:rPr>
        <w:tab/>
        <w:t xml:space="preserve">השבב תואם תקני </w:t>
      </w:r>
      <w:r>
        <w:rPr>
          <w:rStyle w:val="default"/>
          <w:rFonts w:cs="FrankRuehl"/>
          <w:sz w:val="20"/>
        </w:rPr>
        <w:t>ISO 11785</w:t>
      </w:r>
      <w:r>
        <w:rPr>
          <w:rStyle w:val="default"/>
          <w:rFonts w:cs="FrankRuehl" w:hint="cs"/>
          <w:sz w:val="20"/>
          <w:rtl/>
        </w:rPr>
        <w:t xml:space="preserve"> ו-</w:t>
      </w:r>
      <w:r>
        <w:rPr>
          <w:rStyle w:val="default"/>
          <w:rFonts w:cs="FrankRuehl"/>
          <w:sz w:val="20"/>
        </w:rPr>
        <w:t>ISO 11784 Animal</w:t>
      </w:r>
      <w:r>
        <w:rPr>
          <w:rStyle w:val="default"/>
          <w:rFonts w:cs="FrankRuehl" w:hint="cs"/>
          <w:sz w:val="20"/>
          <w:rtl/>
        </w:rPr>
        <w:t>.</w:t>
      </w:r>
    </w:p>
    <w:p w:rsidR="00DF712A" w:rsidRDefault="00DF712A" w:rsidP="00DF712A">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בידי ספק השבבים אישור יצרן על התאמת השבב לסוג בעל החיים שבו יושתל.</w:t>
      </w:r>
    </w:p>
    <w:p w:rsidR="00DF712A" w:rsidRDefault="00DF712A" w:rsidP="00DF712A">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השבב יוצר בתהליך שאבטחת האיכות שבו עמדה בתקן </w:t>
      </w:r>
      <w:r>
        <w:rPr>
          <w:rStyle w:val="default"/>
          <w:rFonts w:cs="FrankRuehl"/>
          <w:sz w:val="20"/>
        </w:rPr>
        <w:t>ISO 9000</w:t>
      </w:r>
      <w:r>
        <w:rPr>
          <w:rStyle w:val="default"/>
          <w:rFonts w:cs="FrankRuehl" w:hint="cs"/>
          <w:sz w:val="20"/>
          <w:rtl/>
        </w:rPr>
        <w:t xml:space="preserve"> לפחות.</w:t>
      </w:r>
    </w:p>
    <w:p w:rsidR="00DF712A" w:rsidRDefault="00DF712A" w:rsidP="00DF712A">
      <w:pPr>
        <w:pStyle w:val="P00"/>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t>בידי ספק השבבים הצהרת יצרן השבב כי "אורך חיי השבב" הוא לפחות כאורך חיי החיה שבה הוא מושתל וכי אינו גורם לסיכוני בריאות.</w:t>
      </w:r>
    </w:p>
    <w:p w:rsidR="00DF712A" w:rsidRDefault="00DF712A" w:rsidP="00DF712A">
      <w:pPr>
        <w:pStyle w:val="P00"/>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r>
      <w:r w:rsidR="00614CD9">
        <w:rPr>
          <w:rStyle w:val="default"/>
          <w:rFonts w:cs="FrankRuehl" w:hint="cs"/>
          <w:sz w:val="20"/>
          <w:rtl/>
        </w:rPr>
        <w:t>השבב מסוג של קריאה בלבד (</w:t>
      </w:r>
      <w:r w:rsidR="00614CD9">
        <w:rPr>
          <w:rStyle w:val="default"/>
          <w:rFonts w:cs="FrankRuehl"/>
          <w:sz w:val="20"/>
        </w:rPr>
        <w:t>read only</w:t>
      </w:r>
      <w:r w:rsidR="00614CD9">
        <w:rPr>
          <w:rStyle w:val="default"/>
          <w:rFonts w:cs="FrankRuehl" w:hint="cs"/>
          <w:sz w:val="20"/>
          <w:rtl/>
        </w:rPr>
        <w:t>).</w:t>
      </w:r>
    </w:p>
    <w:p w:rsidR="00614CD9" w:rsidRPr="00DF712A" w:rsidRDefault="00614CD9" w:rsidP="00DF712A">
      <w:pPr>
        <w:pStyle w:val="P00"/>
        <w:spacing w:before="72"/>
        <w:ind w:left="0" w:right="1134"/>
        <w:rPr>
          <w:rStyle w:val="default"/>
          <w:rFonts w:cs="FrankRuehl" w:hint="cs"/>
          <w:sz w:val="20"/>
          <w:rtl/>
        </w:rPr>
      </w:pPr>
      <w:r>
        <w:rPr>
          <w:rStyle w:val="default"/>
          <w:rFonts w:cs="FrankRuehl" w:hint="cs"/>
          <w:sz w:val="20"/>
          <w:rtl/>
        </w:rPr>
        <w:t>6.</w:t>
      </w:r>
      <w:r>
        <w:rPr>
          <w:rStyle w:val="default"/>
          <w:rFonts w:cs="FrankRuehl" w:hint="cs"/>
          <w:sz w:val="20"/>
          <w:rtl/>
        </w:rPr>
        <w:tab/>
        <w:t>השבב משווק כשהוא ארוז באריזה סטרילית ומוכן להזרקה.</w:t>
      </w:r>
    </w:p>
    <w:p w:rsidR="00772CD8" w:rsidRDefault="00772CD8"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rtl/>
        </w:rPr>
      </w:pPr>
    </w:p>
    <w:p w:rsidR="00D50C5F" w:rsidRDefault="00614CD9" w:rsidP="00614CD9">
      <w:pPr>
        <w:pStyle w:val="sig-0"/>
        <w:tabs>
          <w:tab w:val="clear" w:pos="4820"/>
          <w:tab w:val="center" w:pos="5103"/>
        </w:tabs>
        <w:ind w:left="0" w:right="1134"/>
        <w:rPr>
          <w:rFonts w:cs="FrankRuehl" w:hint="cs"/>
          <w:sz w:val="26"/>
          <w:rtl/>
        </w:rPr>
      </w:pPr>
      <w:r>
        <w:rPr>
          <w:rFonts w:cs="FrankRuehl" w:hint="cs"/>
          <w:sz w:val="26"/>
          <w:rtl/>
        </w:rPr>
        <w:t>ט' באב</w:t>
      </w:r>
      <w:r w:rsidR="00BD1625">
        <w:rPr>
          <w:rFonts w:cs="FrankRuehl" w:hint="cs"/>
          <w:sz w:val="26"/>
          <w:rtl/>
        </w:rPr>
        <w:t xml:space="preserve"> התשס"ט (</w:t>
      </w:r>
      <w:r>
        <w:rPr>
          <w:rFonts w:cs="FrankRuehl" w:hint="cs"/>
          <w:sz w:val="26"/>
          <w:rtl/>
        </w:rPr>
        <w:t>30 ביולי</w:t>
      </w:r>
      <w:r w:rsidR="00BD1625">
        <w:rPr>
          <w:rFonts w:cs="FrankRuehl" w:hint="cs"/>
          <w:sz w:val="26"/>
          <w:rtl/>
        </w:rPr>
        <w:t xml:space="preserve"> 2009)</w:t>
      </w:r>
      <w:r w:rsidR="00D50C5F">
        <w:rPr>
          <w:rFonts w:cs="FrankRuehl" w:hint="cs"/>
          <w:sz w:val="26"/>
          <w:rtl/>
        </w:rPr>
        <w:tab/>
      </w:r>
      <w:r>
        <w:rPr>
          <w:rFonts w:cs="FrankRuehl" w:hint="cs"/>
          <w:sz w:val="26"/>
          <w:rtl/>
        </w:rPr>
        <w:t>שלום שמחון</w:t>
      </w:r>
    </w:p>
    <w:p w:rsidR="00D50C5F" w:rsidRDefault="00D50C5F" w:rsidP="00614CD9">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 xml:space="preserve">שר </w:t>
      </w:r>
      <w:r w:rsidR="00614CD9">
        <w:rPr>
          <w:rFonts w:cs="FrankRuehl" w:hint="cs"/>
          <w:sz w:val="22"/>
          <w:rtl/>
        </w:rPr>
        <w:t>החקלאות ופיתוח הכפר</w:t>
      </w:r>
    </w:p>
    <w:p w:rsidR="00ED2D71" w:rsidRDefault="00ED2D71"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16575F" w:rsidRDefault="0016575F" w:rsidP="00927A15">
      <w:pPr>
        <w:pStyle w:val="P00"/>
        <w:spacing w:before="72"/>
        <w:ind w:left="0" w:right="1134"/>
        <w:rPr>
          <w:rStyle w:val="default"/>
          <w:rFonts w:cs="FrankRuehl"/>
          <w:rtl/>
        </w:rPr>
      </w:pPr>
    </w:p>
    <w:p w:rsidR="0016575F" w:rsidRDefault="0016575F" w:rsidP="0016575F">
      <w:pPr>
        <w:pStyle w:val="P00"/>
        <w:spacing w:before="72"/>
        <w:ind w:left="0" w:right="1134"/>
        <w:jc w:val="center"/>
        <w:rPr>
          <w:rStyle w:val="default"/>
          <w:rFonts w:cs="David"/>
          <w:color w:val="0000FF"/>
          <w:szCs w:val="24"/>
          <w:u w:val="single"/>
          <w:rtl/>
        </w:rPr>
      </w:pPr>
      <w:hyperlink r:id="rId28" w:history="1">
        <w:r>
          <w:rPr>
            <w:rStyle w:val="default"/>
            <w:rFonts w:cs="David"/>
            <w:color w:val="0000FF"/>
            <w:szCs w:val="24"/>
            <w:u w:val="single"/>
            <w:rtl/>
          </w:rPr>
          <w:t>הודעה למנויים על עריכה ושינויים במסמכי פסיקה, חקיקה ועוד באתר נבו - הקש כאן</w:t>
        </w:r>
      </w:hyperlink>
    </w:p>
    <w:p w:rsidR="00E66840" w:rsidRDefault="00E66840" w:rsidP="0016575F">
      <w:pPr>
        <w:pStyle w:val="P00"/>
        <w:spacing w:before="72"/>
        <w:ind w:left="0" w:right="1134"/>
        <w:jc w:val="center"/>
        <w:rPr>
          <w:rStyle w:val="default"/>
          <w:rFonts w:cs="David"/>
          <w:color w:val="0000FF"/>
          <w:szCs w:val="24"/>
          <w:u w:val="single"/>
          <w:rtl/>
        </w:rPr>
      </w:pPr>
    </w:p>
    <w:sectPr w:rsidR="00E66840">
      <w:headerReference w:type="even" r:id="rId29"/>
      <w:headerReference w:type="default" r:id="rId30"/>
      <w:footerReference w:type="even" r:id="rId31"/>
      <w:footerReference w:type="default" r:id="rId3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464E" w:rsidRDefault="0082464E">
      <w:r>
        <w:separator/>
      </w:r>
    </w:p>
  </w:endnote>
  <w:endnote w:type="continuationSeparator" w:id="0">
    <w:p w:rsidR="0082464E" w:rsidRDefault="00824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5099" w:rsidRDefault="00E6509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65099" w:rsidRDefault="00E6509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65099" w:rsidRDefault="00E6509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Z:\00000000000000000000000=2014------------------------\05-May\2014-05-28\LawsForHofit\05\500_202.doc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5099" w:rsidRDefault="00E6509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519C1">
      <w:rPr>
        <w:rFonts w:hAnsi="FrankRuehl" w:cs="FrankRuehl"/>
        <w:noProof/>
        <w:sz w:val="24"/>
        <w:szCs w:val="24"/>
        <w:rtl/>
      </w:rPr>
      <w:t>17</w:t>
    </w:r>
    <w:r>
      <w:rPr>
        <w:rFonts w:hAnsi="FrankRuehl" w:cs="FrankRuehl"/>
        <w:sz w:val="24"/>
        <w:szCs w:val="24"/>
        <w:rtl/>
      </w:rPr>
      <w:fldChar w:fldCharType="end"/>
    </w:r>
  </w:p>
  <w:p w:rsidR="00E65099" w:rsidRDefault="00E6509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65099" w:rsidRDefault="00E6509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Z:\00000000000000000000000=2014------------------------\05-May\2014-05-28\LawsForHofit\05\500_202.doc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464E" w:rsidRDefault="0082464E" w:rsidP="007C57AA">
      <w:pPr>
        <w:spacing w:before="60" w:line="240" w:lineRule="auto"/>
        <w:ind w:right="1134"/>
      </w:pPr>
      <w:r>
        <w:separator/>
      </w:r>
    </w:p>
  </w:footnote>
  <w:footnote w:type="continuationSeparator" w:id="0">
    <w:p w:rsidR="0082464E" w:rsidRDefault="0082464E">
      <w:pPr>
        <w:spacing w:before="60"/>
        <w:ind w:right="1134"/>
      </w:pPr>
      <w:r>
        <w:separator/>
      </w:r>
    </w:p>
  </w:footnote>
  <w:footnote w:id="1">
    <w:p w:rsidR="00E65099" w:rsidRDefault="00E65099" w:rsidP="006B09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6B09F8">
          <w:rPr>
            <w:rStyle w:val="Hyperlink"/>
            <w:rFonts w:cs="FrankRuehl" w:hint="cs"/>
            <w:rtl/>
          </w:rPr>
          <w:t>ק"ת תשס"ט מס' 6807</w:t>
        </w:r>
      </w:hyperlink>
      <w:r>
        <w:rPr>
          <w:rFonts w:cs="FrankRuehl" w:hint="cs"/>
          <w:rtl/>
        </w:rPr>
        <w:t xml:space="preserve"> מיום 31.8.2009 עמ' 1260.</w:t>
      </w:r>
    </w:p>
    <w:p w:rsidR="00E65099" w:rsidRDefault="00E65099" w:rsidP="005C42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5C42D0">
          <w:rPr>
            <w:rStyle w:val="Hyperlink"/>
            <w:rFonts w:cs="FrankRuehl" w:hint="cs"/>
            <w:rtl/>
          </w:rPr>
          <w:t>ק"ת תשע"ד מס' 7329</w:t>
        </w:r>
      </w:hyperlink>
      <w:r>
        <w:rPr>
          <w:rFonts w:cs="FrankRuehl" w:hint="cs"/>
          <w:rtl/>
        </w:rPr>
        <w:t xml:space="preserve"> מיום 14.1.2014 עמ' 519 </w:t>
      </w:r>
      <w:r>
        <w:rPr>
          <w:rFonts w:cs="FrankRuehl"/>
          <w:rtl/>
        </w:rPr>
        <w:t>–</w:t>
      </w:r>
      <w:r>
        <w:rPr>
          <w:rFonts w:cs="FrankRuehl" w:hint="cs"/>
          <w:rtl/>
        </w:rPr>
        <w:t xml:space="preserve"> תק' תשע"ד-2014; תחילתן 60 ימים מיום פרסומן.</w:t>
      </w:r>
    </w:p>
    <w:p w:rsidR="00FA5DB3" w:rsidRDefault="00FA5DB3" w:rsidP="00FA5D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E65099" w:rsidRPr="00FA5DB3">
          <w:rPr>
            <w:rStyle w:val="Hyperlink"/>
            <w:rFonts w:cs="FrankRuehl" w:hint="cs"/>
            <w:rtl/>
          </w:rPr>
          <w:t>ק"ת תשע"ז מס' 7856</w:t>
        </w:r>
      </w:hyperlink>
      <w:r w:rsidR="00E65099">
        <w:rPr>
          <w:rFonts w:cs="FrankRuehl" w:hint="cs"/>
          <w:rtl/>
        </w:rPr>
        <w:t xml:space="preserve"> מיום 30.8.2017 עמ' 1706 </w:t>
      </w:r>
      <w:r w:rsidR="00E65099">
        <w:rPr>
          <w:rFonts w:cs="FrankRuehl"/>
          <w:rtl/>
        </w:rPr>
        <w:t>–</w:t>
      </w:r>
      <w:r w:rsidR="00E65099">
        <w:rPr>
          <w:rFonts w:cs="FrankRuehl" w:hint="cs"/>
          <w:rtl/>
        </w:rPr>
        <w:t xml:space="preserve"> תק' תשע"ז-2017; ר' תקנה 8 לענין תחילה.</w:t>
      </w:r>
    </w:p>
    <w:p w:rsidR="00E65099" w:rsidRDefault="00E65099" w:rsidP="00F3304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8. תחילתן של תקנות אלה 30 ימים מיום פרסומן, ואולם תחילתן של תקנה 16א(א), למעט סימון בשבב, ותקנה 16ג תהיה 6 חודשים מיום פרסומן.</w:t>
      </w:r>
    </w:p>
    <w:p w:rsidR="00D519C1" w:rsidRPr="00F33046" w:rsidRDefault="00D519C1" w:rsidP="00D519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0D6C24" w:rsidRPr="00D519C1">
          <w:rPr>
            <w:rStyle w:val="Hyperlink"/>
            <w:rFonts w:cs="FrankRuehl" w:hint="cs"/>
            <w:rtl/>
          </w:rPr>
          <w:t>ק"ת תשע"ט מס' 8260</w:t>
        </w:r>
      </w:hyperlink>
      <w:r w:rsidR="000D6C24">
        <w:rPr>
          <w:rFonts w:cs="FrankRuehl" w:hint="cs"/>
          <w:rtl/>
        </w:rPr>
        <w:t xml:space="preserve"> מיום 18.8.2019 עמ' 3584 </w:t>
      </w:r>
      <w:r w:rsidR="000D6C24">
        <w:rPr>
          <w:rFonts w:cs="FrankRuehl"/>
          <w:rtl/>
        </w:rPr>
        <w:t>–</w:t>
      </w:r>
      <w:r w:rsidR="000D6C24">
        <w:rPr>
          <w:rFonts w:cs="FrankRuehl" w:hint="cs"/>
          <w:rtl/>
        </w:rPr>
        <w:t xml:space="preserve"> הודעה תשע"ט-2019; תחילתה ביום 1.1.2019.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5099" w:rsidRDefault="00E6509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65099" w:rsidRDefault="00E6509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65099" w:rsidRDefault="00E6509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5099" w:rsidRDefault="00E65099" w:rsidP="00772CD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צער בעלי חיים (הגנה על בעלי חיים) (החזקה שלא לצרכים חקלאיים), </w:t>
    </w:r>
    <w:r>
      <w:rPr>
        <w:rFonts w:hAnsi="FrankRuehl" w:cs="FrankRuehl"/>
        <w:color w:val="000000"/>
        <w:sz w:val="28"/>
        <w:szCs w:val="28"/>
        <w:rtl/>
      </w:rPr>
      <w:br/>
    </w:r>
    <w:r>
      <w:rPr>
        <w:rFonts w:hAnsi="FrankRuehl" w:cs="FrankRuehl" w:hint="cs"/>
        <w:color w:val="000000"/>
        <w:sz w:val="28"/>
        <w:szCs w:val="28"/>
        <w:rtl/>
      </w:rPr>
      <w:t>תשס"ט-2009</w:t>
    </w:r>
  </w:p>
  <w:p w:rsidR="00E65099" w:rsidRDefault="00E6509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65099" w:rsidRDefault="00E6509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72468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5864"/>
    <w:rsid w:val="000201C8"/>
    <w:rsid w:val="00046B7F"/>
    <w:rsid w:val="00060E2D"/>
    <w:rsid w:val="000619D9"/>
    <w:rsid w:val="00062C31"/>
    <w:rsid w:val="00064468"/>
    <w:rsid w:val="00085653"/>
    <w:rsid w:val="000948CA"/>
    <w:rsid w:val="00094DD9"/>
    <w:rsid w:val="000D6C24"/>
    <w:rsid w:val="000D7097"/>
    <w:rsid w:val="000D7FBE"/>
    <w:rsid w:val="000E4FDD"/>
    <w:rsid w:val="000E5B9A"/>
    <w:rsid w:val="000E6E54"/>
    <w:rsid w:val="001061D9"/>
    <w:rsid w:val="0010753D"/>
    <w:rsid w:val="00112119"/>
    <w:rsid w:val="00122C2E"/>
    <w:rsid w:val="001275F0"/>
    <w:rsid w:val="00141606"/>
    <w:rsid w:val="001615C2"/>
    <w:rsid w:val="0016575F"/>
    <w:rsid w:val="00182911"/>
    <w:rsid w:val="00186445"/>
    <w:rsid w:val="00187EF2"/>
    <w:rsid w:val="001C4AB6"/>
    <w:rsid w:val="001E0FA8"/>
    <w:rsid w:val="001F3B54"/>
    <w:rsid w:val="002216B6"/>
    <w:rsid w:val="00235874"/>
    <w:rsid w:val="002538D4"/>
    <w:rsid w:val="00264A4D"/>
    <w:rsid w:val="00275506"/>
    <w:rsid w:val="002B55BD"/>
    <w:rsid w:val="002C7187"/>
    <w:rsid w:val="002E3792"/>
    <w:rsid w:val="002E3E60"/>
    <w:rsid w:val="002F76E8"/>
    <w:rsid w:val="00310CCE"/>
    <w:rsid w:val="0033109A"/>
    <w:rsid w:val="00333313"/>
    <w:rsid w:val="0033559B"/>
    <w:rsid w:val="00342C78"/>
    <w:rsid w:val="003528CA"/>
    <w:rsid w:val="00373ACB"/>
    <w:rsid w:val="0037705A"/>
    <w:rsid w:val="00396CFA"/>
    <w:rsid w:val="003A23D8"/>
    <w:rsid w:val="003A7472"/>
    <w:rsid w:val="003B4C6D"/>
    <w:rsid w:val="003D5BB0"/>
    <w:rsid w:val="003E10E3"/>
    <w:rsid w:val="003E17A4"/>
    <w:rsid w:val="003E330D"/>
    <w:rsid w:val="003E4CD2"/>
    <w:rsid w:val="003E74D6"/>
    <w:rsid w:val="003F5C71"/>
    <w:rsid w:val="0040021A"/>
    <w:rsid w:val="004112F3"/>
    <w:rsid w:val="004120DC"/>
    <w:rsid w:val="0041737A"/>
    <w:rsid w:val="00425DA0"/>
    <w:rsid w:val="00431CAA"/>
    <w:rsid w:val="004355B4"/>
    <w:rsid w:val="0044263A"/>
    <w:rsid w:val="004555FD"/>
    <w:rsid w:val="00460500"/>
    <w:rsid w:val="0047103A"/>
    <w:rsid w:val="00475BF0"/>
    <w:rsid w:val="00484974"/>
    <w:rsid w:val="00490D4B"/>
    <w:rsid w:val="0049129C"/>
    <w:rsid w:val="004C3C1F"/>
    <w:rsid w:val="004C4E16"/>
    <w:rsid w:val="004F31AA"/>
    <w:rsid w:val="004F32A4"/>
    <w:rsid w:val="004F512C"/>
    <w:rsid w:val="005061CD"/>
    <w:rsid w:val="005145E8"/>
    <w:rsid w:val="0052186E"/>
    <w:rsid w:val="005416A0"/>
    <w:rsid w:val="00553571"/>
    <w:rsid w:val="005543A5"/>
    <w:rsid w:val="005607E7"/>
    <w:rsid w:val="00574BC7"/>
    <w:rsid w:val="00581F51"/>
    <w:rsid w:val="005A4835"/>
    <w:rsid w:val="005C13E4"/>
    <w:rsid w:val="005C17DB"/>
    <w:rsid w:val="005C42D0"/>
    <w:rsid w:val="005C6342"/>
    <w:rsid w:val="005E3B35"/>
    <w:rsid w:val="005E67B1"/>
    <w:rsid w:val="005E7167"/>
    <w:rsid w:val="00614CD9"/>
    <w:rsid w:val="00635CB5"/>
    <w:rsid w:val="00640B97"/>
    <w:rsid w:val="00642120"/>
    <w:rsid w:val="00672071"/>
    <w:rsid w:val="006849D8"/>
    <w:rsid w:val="00687666"/>
    <w:rsid w:val="006A6733"/>
    <w:rsid w:val="006B09F8"/>
    <w:rsid w:val="006B5390"/>
    <w:rsid w:val="00700FF2"/>
    <w:rsid w:val="00716DEE"/>
    <w:rsid w:val="00720039"/>
    <w:rsid w:val="00726659"/>
    <w:rsid w:val="00752BF0"/>
    <w:rsid w:val="0076254E"/>
    <w:rsid w:val="00765B73"/>
    <w:rsid w:val="00772CD8"/>
    <w:rsid w:val="00773EB3"/>
    <w:rsid w:val="0078071F"/>
    <w:rsid w:val="00785BE6"/>
    <w:rsid w:val="00797CBD"/>
    <w:rsid w:val="007A1FF2"/>
    <w:rsid w:val="007A3993"/>
    <w:rsid w:val="007B6045"/>
    <w:rsid w:val="007C0B21"/>
    <w:rsid w:val="007C57AA"/>
    <w:rsid w:val="007D73DF"/>
    <w:rsid w:val="007F38CE"/>
    <w:rsid w:val="007F5EBE"/>
    <w:rsid w:val="008159FF"/>
    <w:rsid w:val="0082464E"/>
    <w:rsid w:val="008470F2"/>
    <w:rsid w:val="00852A6C"/>
    <w:rsid w:val="0085655A"/>
    <w:rsid w:val="0086107A"/>
    <w:rsid w:val="0087771D"/>
    <w:rsid w:val="00895266"/>
    <w:rsid w:val="0089792E"/>
    <w:rsid w:val="008A2722"/>
    <w:rsid w:val="008A638E"/>
    <w:rsid w:val="008C2526"/>
    <w:rsid w:val="008D03EF"/>
    <w:rsid w:val="008D5ABD"/>
    <w:rsid w:val="008E367E"/>
    <w:rsid w:val="008E73A8"/>
    <w:rsid w:val="00904EEA"/>
    <w:rsid w:val="00906581"/>
    <w:rsid w:val="00923E55"/>
    <w:rsid w:val="00927A15"/>
    <w:rsid w:val="00930F24"/>
    <w:rsid w:val="009320E3"/>
    <w:rsid w:val="00934563"/>
    <w:rsid w:val="00955AC8"/>
    <w:rsid w:val="009572D1"/>
    <w:rsid w:val="009C2916"/>
    <w:rsid w:val="009D0AE4"/>
    <w:rsid w:val="009E2AAC"/>
    <w:rsid w:val="009E7FC2"/>
    <w:rsid w:val="00A0666F"/>
    <w:rsid w:val="00A10AE2"/>
    <w:rsid w:val="00A141C3"/>
    <w:rsid w:val="00A14F70"/>
    <w:rsid w:val="00A42C95"/>
    <w:rsid w:val="00A66F20"/>
    <w:rsid w:val="00A71DAC"/>
    <w:rsid w:val="00A7729D"/>
    <w:rsid w:val="00A9239A"/>
    <w:rsid w:val="00AB7FCA"/>
    <w:rsid w:val="00AC7B1B"/>
    <w:rsid w:val="00AE4A4F"/>
    <w:rsid w:val="00AF36BF"/>
    <w:rsid w:val="00B12F53"/>
    <w:rsid w:val="00B17AF7"/>
    <w:rsid w:val="00B218F8"/>
    <w:rsid w:val="00B236B5"/>
    <w:rsid w:val="00B550B0"/>
    <w:rsid w:val="00B62BCF"/>
    <w:rsid w:val="00B8400A"/>
    <w:rsid w:val="00B84C6D"/>
    <w:rsid w:val="00B870A0"/>
    <w:rsid w:val="00B87DA4"/>
    <w:rsid w:val="00BD1625"/>
    <w:rsid w:val="00BD47B6"/>
    <w:rsid w:val="00BE03B7"/>
    <w:rsid w:val="00BE37D5"/>
    <w:rsid w:val="00BF1B4A"/>
    <w:rsid w:val="00BF580C"/>
    <w:rsid w:val="00C0712A"/>
    <w:rsid w:val="00C07231"/>
    <w:rsid w:val="00C151A2"/>
    <w:rsid w:val="00C17A30"/>
    <w:rsid w:val="00C34AA6"/>
    <w:rsid w:val="00C52187"/>
    <w:rsid w:val="00C53230"/>
    <w:rsid w:val="00C57386"/>
    <w:rsid w:val="00C6067A"/>
    <w:rsid w:val="00C90BBE"/>
    <w:rsid w:val="00C9259B"/>
    <w:rsid w:val="00CA174A"/>
    <w:rsid w:val="00CB7A87"/>
    <w:rsid w:val="00CC2E3C"/>
    <w:rsid w:val="00CC7FEC"/>
    <w:rsid w:val="00CD6719"/>
    <w:rsid w:val="00CE051E"/>
    <w:rsid w:val="00CE2B03"/>
    <w:rsid w:val="00D10BBD"/>
    <w:rsid w:val="00D21193"/>
    <w:rsid w:val="00D22FCB"/>
    <w:rsid w:val="00D25D5C"/>
    <w:rsid w:val="00D26AA4"/>
    <w:rsid w:val="00D3243E"/>
    <w:rsid w:val="00D33D4D"/>
    <w:rsid w:val="00D4088D"/>
    <w:rsid w:val="00D50C5F"/>
    <w:rsid w:val="00D5121D"/>
    <w:rsid w:val="00D519C1"/>
    <w:rsid w:val="00D523B8"/>
    <w:rsid w:val="00D55EBB"/>
    <w:rsid w:val="00D5641C"/>
    <w:rsid w:val="00D61A29"/>
    <w:rsid w:val="00D714B8"/>
    <w:rsid w:val="00D7532C"/>
    <w:rsid w:val="00D909F6"/>
    <w:rsid w:val="00DA016D"/>
    <w:rsid w:val="00DD6D56"/>
    <w:rsid w:val="00DF1462"/>
    <w:rsid w:val="00DF2216"/>
    <w:rsid w:val="00DF712A"/>
    <w:rsid w:val="00E44F20"/>
    <w:rsid w:val="00E56EDB"/>
    <w:rsid w:val="00E65099"/>
    <w:rsid w:val="00E66840"/>
    <w:rsid w:val="00E7431C"/>
    <w:rsid w:val="00E967BF"/>
    <w:rsid w:val="00EC16B8"/>
    <w:rsid w:val="00EC18C0"/>
    <w:rsid w:val="00ED2D71"/>
    <w:rsid w:val="00ED50FD"/>
    <w:rsid w:val="00EE528E"/>
    <w:rsid w:val="00EE70B6"/>
    <w:rsid w:val="00EF1C64"/>
    <w:rsid w:val="00F33046"/>
    <w:rsid w:val="00F45347"/>
    <w:rsid w:val="00F56719"/>
    <w:rsid w:val="00F6207C"/>
    <w:rsid w:val="00F67F6D"/>
    <w:rsid w:val="00F732C8"/>
    <w:rsid w:val="00F76438"/>
    <w:rsid w:val="00F810E4"/>
    <w:rsid w:val="00F87D85"/>
    <w:rsid w:val="00F97644"/>
    <w:rsid w:val="00FA1FFE"/>
    <w:rsid w:val="00FA2AC2"/>
    <w:rsid w:val="00FA5DB3"/>
    <w:rsid w:val="00FA7979"/>
    <w:rsid w:val="00FB27A7"/>
    <w:rsid w:val="00FD3CF5"/>
    <w:rsid w:val="00FE7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F0E4681-A757-417E-835C-CE420080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FA2AC2"/>
    <w:rPr>
      <w:color w:val="954F72"/>
      <w:u w:val="single"/>
    </w:rPr>
  </w:style>
  <w:style w:type="character" w:styleId="a9">
    <w:name w:val="Unresolved Mention"/>
    <w:uiPriority w:val="99"/>
    <w:semiHidden/>
    <w:unhideWhenUsed/>
    <w:rsid w:val="00D75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856.pdf" TargetMode="External"/><Relationship Id="rId18" Type="http://schemas.openxmlformats.org/officeDocument/2006/relationships/hyperlink" Target="http://www.nevo.co.il/Law_word/law06/tak-7856.pdf" TargetMode="External"/><Relationship Id="rId26" Type="http://schemas.openxmlformats.org/officeDocument/2006/relationships/hyperlink" Target="HTTPS://WWW.NEVO.CO.IL/TFASIM/&#1496;&#1508;&#1505;&#1497;&#1501;%20&#1502;&#1513;&#1508;&#1496;&#1497;&#1497;&#1501;/&#1495;&#1511;&#1500;&#1488;&#1493;&#1514;/&#1489;&#1506;&#1500;&#1497;%20&#1495;&#1497;&#1497;&#1501;/&#1493;&#1497;&#1514;&#1493;&#1512;%20&#1506;&#1500;%20&#1489;&#1506;&#1500;&#1493;&#1514;%20&#1506;&#1500;%20&#1499;&#1500;&#1489;%20&#1488;&#1493;%20&#1495;&#1514;&#1493;&#1500;%20-%20&#1496;&#1493;&#1508;&#1505;%205.DOC" TargetMode="External"/><Relationship Id="rId3" Type="http://schemas.openxmlformats.org/officeDocument/2006/relationships/settings" Target="settings.xml"/><Relationship Id="rId21" Type="http://schemas.openxmlformats.org/officeDocument/2006/relationships/hyperlink" Target="http://www.nevo.co.il/Law_word/law06/tak-7329.pdf" TargetMode="External"/><Relationship Id="rId34" Type="http://schemas.openxmlformats.org/officeDocument/2006/relationships/theme" Target="theme/theme1.xml"/><Relationship Id="rId7" Type="http://schemas.openxmlformats.org/officeDocument/2006/relationships/hyperlink" Target="http://www.nevo.co.il/Law_word/law06/tak-7856.pdf" TargetMode="External"/><Relationship Id="rId12" Type="http://schemas.openxmlformats.org/officeDocument/2006/relationships/hyperlink" Target="http://www.nevo.co.il/Law_word/law06/tak-7856.pdf" TargetMode="External"/><Relationship Id="rId17" Type="http://schemas.openxmlformats.org/officeDocument/2006/relationships/hyperlink" Target="http://www.nevo.co.il/Law_word/law06/tak-7856.pdf" TargetMode="External"/><Relationship Id="rId25" Type="http://schemas.openxmlformats.org/officeDocument/2006/relationships/hyperlink" Target="HTTPS://WWW.NEVO.CO.IL/TFASIM/&#1496;&#1508;&#1505;&#1497;&#1501;%20&#1502;&#1513;&#1508;&#1496;&#1497;&#1497;&#1501;/&#1495;&#1511;&#1500;&#1488;&#1493;&#1514;/&#1489;&#1506;&#1500;&#1497;%20&#1495;&#1497;&#1497;&#1501;/&#1488;&#1497;&#1513;&#1493;&#1512;%20&#1512;&#1493;&#1508;&#1488;%20&#1493;&#1496;&#1512;&#1497;&#1504;&#1512;%20-%20&#1496;&#1493;&#1508;&#1505;%204.DOC"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_word/law06/tak-8260.pdf" TargetMode="External"/><Relationship Id="rId20" Type="http://schemas.openxmlformats.org/officeDocument/2006/relationships/hyperlink" Target="http://www.nevo.co.il/Law_word/law06/tak-7856.pdf"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329.pdf" TargetMode="External"/><Relationship Id="rId24" Type="http://schemas.openxmlformats.org/officeDocument/2006/relationships/hyperlink" Target="HTTPS://WWW.NEVO.CO.IL/TFASIM/&#1496;&#1508;&#1505;&#1497;&#1501;%20&#1502;&#1513;&#1508;&#1496;&#1497;&#1497;&#1501;/&#1495;&#1511;&#1500;&#1488;&#1493;&#1514;/&#1489;&#1506;&#1500;&#1497;%20&#1495;&#1497;&#1497;&#1501;/&#1497;&#1493;&#1502;&#1503;%20&#1492;&#1508;&#1506;&#1500;&#1514;%20&#1489;&#1506;&#1500;&#1497;%20&#1495;&#1497;&#1497;&#1501;%20&#1489;&#1508;&#1497;&#1504;&#1514;%20&#1500;&#1497;&#1496;&#1493;&#1507;%20&#1502;&#1495;&#1493;&#1509;%20&#1500;&#1502;&#1511;&#1493;&#1501;%20&#1492;&#1495;&#1494;&#1511;&#1514;&#1501;%20&#1492;&#1511;&#1489;&#1493;&#1506;%20-%20&#1496;&#1493;&#1508;&#1505;%203%20&#8207;.DOC"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_word/law06/tak-7856.pdf" TargetMode="External"/><Relationship Id="rId23" Type="http://schemas.openxmlformats.org/officeDocument/2006/relationships/hyperlink" Target="HTTP://WWW.NEVO.CO.IL/TFASIM/&#1496;&#1508;&#1505;&#1497;&#1501;%20&#1502;&#1513;&#1508;&#1496;&#1497;&#1497;&#1501;/&#1495;&#1511;&#1500;&#1488;&#1493;&#1514;/&#1489;&#1506;&#1500;&#1497;%20&#1495;&#1497;&#1497;&#1501;/&#1491;&#1493;&#1495;%20&#1506;&#1500;%20&#1489;&#1491;&#1497;&#1511;&#1514;%20&#1489;&#1506;&#1500;&#1497;%20&#1495;&#1497;&#1497;&#1501;%20&#1489;&#1502;&#1497;&#1514;&#1511;&#1503;.DOC"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_word/law06/tak-7856.pdf" TargetMode="External"/><Relationship Id="rId19" Type="http://schemas.openxmlformats.org/officeDocument/2006/relationships/hyperlink" Target="http://www.nevo.co.il/Law_word/law06/tak-7856.pdf"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_word/law06/tak-7856.pdf" TargetMode="External"/><Relationship Id="rId14" Type="http://schemas.openxmlformats.org/officeDocument/2006/relationships/hyperlink" Target="http://www.nevo.co.il/Law_word/law06/tak-7856.pdf" TargetMode="External"/><Relationship Id="rId22" Type="http://schemas.openxmlformats.org/officeDocument/2006/relationships/hyperlink" Target="HTTP://WWW.NEVO.CO.IL/TFASIM/&#1496;&#1508;&#1505;&#1497;&#1501;%20&#1502;&#1513;&#1508;&#1496;&#1497;&#1497;&#1501;/&#1495;&#1511;&#1500;&#1488;&#1493;&#1514;/&#1489;&#1506;&#1500;&#1497;%20&#1495;&#1497;&#1497;&#1501;/&#1492;&#1493;&#1491;&#1506;&#1492;%20&#1506;&#1500;%20&#1492;&#1508;&#1506;&#1500;&#1514;%20&#1502;&#1497;&#1514;&#1511;&#1503;.DOC" TargetMode="External"/><Relationship Id="rId27" Type="http://schemas.openxmlformats.org/officeDocument/2006/relationships/hyperlink" Target="HTTPS://WWW.NEVO.CO.IL/TFASIM/&#1496;&#1508;&#1505;&#1497;&#1501;%20&#1502;&#1513;&#1508;&#1496;&#1497;&#1497;&#1501;/&#1495;&#1511;&#1500;&#1488;&#1493;&#1514;/&#1489;&#1506;&#1500;&#1497;%20&#1495;&#1497;&#1497;&#1501;/&#1492;&#1514;&#1495;&#1497;&#1497;&#1489;&#1493;&#1514;%20&#1500;&#1489;&#1497;&#1510;&#1493;&#1506;%20&#1504;&#1497;&#1514;&#1493;&#1495;%20&#1506;&#1497;&#1511;&#1493;&#1512;%20&#1488;&#1493;%20&#1505;&#1497;&#1512;&#1493;&#1505;%20&#1500;&#1499;&#1500;&#1489;%20&#1488;&#1493;%20&#1500;&#1495;&#1514;&#1493;&#1500;%20-%20&#1496;&#1493;&#1508;&#1505;%206.DOC" TargetMode="External"/><Relationship Id="rId30" Type="http://schemas.openxmlformats.org/officeDocument/2006/relationships/header" Target="header2.xml"/><Relationship Id="rId8" Type="http://schemas.openxmlformats.org/officeDocument/2006/relationships/hyperlink" Target="http://www.nevo.co.il/Law_word/law06/tak-7856.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856.pdf" TargetMode="External"/><Relationship Id="rId2" Type="http://schemas.openxmlformats.org/officeDocument/2006/relationships/hyperlink" Target="http://www.nevo.co.il/Law_word/law06/TAK-7329.pdf" TargetMode="External"/><Relationship Id="rId1" Type="http://schemas.openxmlformats.org/officeDocument/2006/relationships/hyperlink" Target="http://www.nevo.co.il/Law_word/law06/TAK-6807.pdf" TargetMode="External"/><Relationship Id="rId4" Type="http://schemas.openxmlformats.org/officeDocument/2006/relationships/hyperlink" Target="http://www.nevo.co.il/Law_word/law06/tak-82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6315</Words>
  <Characters>36002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42233</CharactersWithSpaces>
  <SharedDoc>false</SharedDoc>
  <HLinks>
    <vt:vector size="492" baseType="variant">
      <vt:variant>
        <vt:i4>393283</vt:i4>
      </vt:variant>
      <vt:variant>
        <vt:i4>399</vt:i4>
      </vt:variant>
      <vt:variant>
        <vt:i4>0</vt:i4>
      </vt:variant>
      <vt:variant>
        <vt:i4>5</vt:i4>
      </vt:variant>
      <vt:variant>
        <vt:lpwstr>http://www.nevo.co.il/advertisements/nevo-100.doc</vt:lpwstr>
      </vt:variant>
      <vt:variant>
        <vt:lpwstr/>
      </vt:variant>
      <vt:variant>
        <vt:i4>99943868</vt:i4>
      </vt:variant>
      <vt:variant>
        <vt:i4>396</vt:i4>
      </vt:variant>
      <vt:variant>
        <vt:i4>0</vt:i4>
      </vt:variant>
      <vt:variant>
        <vt:i4>5</vt:i4>
      </vt:variant>
      <vt:variant>
        <vt:lpwstr>https://www.nevo.co.il/TFASIM/טפסים משפטיים/חקלאות/בעלי חיים/התחייבות לביצוע ניתוח עיקור או סירוס לכלב או לחתול - טופס 6.DOC</vt:lpwstr>
      </vt:variant>
      <vt:variant>
        <vt:lpwstr/>
      </vt:variant>
      <vt:variant>
        <vt:i4>8127885</vt:i4>
      </vt:variant>
      <vt:variant>
        <vt:i4>393</vt:i4>
      </vt:variant>
      <vt:variant>
        <vt:i4>0</vt:i4>
      </vt:variant>
      <vt:variant>
        <vt:i4>5</vt:i4>
      </vt:variant>
      <vt:variant>
        <vt:lpwstr>https://www.nevo.co.il/TFASIM/טפסים משפטיים/חקלאות/בעלי חיים/ויתור על בעלות על כלב או חתול - טופס 5.DOC</vt:lpwstr>
      </vt:variant>
      <vt:variant>
        <vt:lpwstr/>
      </vt:variant>
      <vt:variant>
        <vt:i4>7996806</vt:i4>
      </vt:variant>
      <vt:variant>
        <vt:i4>390</vt:i4>
      </vt:variant>
      <vt:variant>
        <vt:i4>0</vt:i4>
      </vt:variant>
      <vt:variant>
        <vt:i4>5</vt:i4>
      </vt:variant>
      <vt:variant>
        <vt:lpwstr>https://www.nevo.co.il/TFASIM/טפסים משפטיים/חקלאות/בעלי חיים/אישור רופא וטרינר - טופס 4.DOC</vt:lpwstr>
      </vt:variant>
      <vt:variant>
        <vt:lpwstr/>
      </vt:variant>
      <vt:variant>
        <vt:i4>538772918</vt:i4>
      </vt:variant>
      <vt:variant>
        <vt:i4>387</vt:i4>
      </vt:variant>
      <vt:variant>
        <vt:i4>0</vt:i4>
      </vt:variant>
      <vt:variant>
        <vt:i4>5</vt:i4>
      </vt:variant>
      <vt:variant>
        <vt:lpwstr>https://www.nevo.co.il/TFASIM/טפסים משפטיים/חקלאות/בעלי חיים/יומן הפעלת בעלי חיים בפינת ליטוף מחוץ למקום החזקתם הקבוע - טופס 3 ‏.DOC</vt:lpwstr>
      </vt:variant>
      <vt:variant>
        <vt:lpwstr/>
      </vt:variant>
      <vt:variant>
        <vt:i4>3211342</vt:i4>
      </vt:variant>
      <vt:variant>
        <vt:i4>384</vt:i4>
      </vt:variant>
      <vt:variant>
        <vt:i4>0</vt:i4>
      </vt:variant>
      <vt:variant>
        <vt:i4>5</vt:i4>
      </vt:variant>
      <vt:variant>
        <vt:lpwstr>http://www.nevo.co.il/TFASIM/טפסים משפטיים/חקלאות/בעלי חיים/דוח על בדיקת בעלי חיים במיתקן.DOC</vt:lpwstr>
      </vt:variant>
      <vt:variant>
        <vt:lpwstr/>
      </vt:variant>
      <vt:variant>
        <vt:i4>92668016</vt:i4>
      </vt:variant>
      <vt:variant>
        <vt:i4>381</vt:i4>
      </vt:variant>
      <vt:variant>
        <vt:i4>0</vt:i4>
      </vt:variant>
      <vt:variant>
        <vt:i4>5</vt:i4>
      </vt:variant>
      <vt:variant>
        <vt:lpwstr>http://www.nevo.co.il/TFASIM/טפסים משפטיים/חקלאות/בעלי חיים/הודעה על הפעלת מיתקן.DOC</vt:lpwstr>
      </vt:variant>
      <vt:variant>
        <vt:lpwstr/>
      </vt:variant>
      <vt:variant>
        <vt:i4>8126466</vt:i4>
      </vt:variant>
      <vt:variant>
        <vt:i4>378</vt:i4>
      </vt:variant>
      <vt:variant>
        <vt:i4>0</vt:i4>
      </vt:variant>
      <vt:variant>
        <vt:i4>5</vt:i4>
      </vt:variant>
      <vt:variant>
        <vt:lpwstr>http://www.nevo.co.il/Law_word/law06/tak-7329.pdf</vt:lpwstr>
      </vt:variant>
      <vt:variant>
        <vt:lpwstr/>
      </vt:variant>
      <vt:variant>
        <vt:i4>8060934</vt:i4>
      </vt:variant>
      <vt:variant>
        <vt:i4>375</vt:i4>
      </vt:variant>
      <vt:variant>
        <vt:i4>0</vt:i4>
      </vt:variant>
      <vt:variant>
        <vt:i4>5</vt:i4>
      </vt:variant>
      <vt:variant>
        <vt:lpwstr>http://www.nevo.co.il/Law_word/law06/tak-7856.pdf</vt:lpwstr>
      </vt:variant>
      <vt:variant>
        <vt:lpwstr/>
      </vt:variant>
      <vt:variant>
        <vt:i4>8060934</vt:i4>
      </vt:variant>
      <vt:variant>
        <vt:i4>372</vt:i4>
      </vt:variant>
      <vt:variant>
        <vt:i4>0</vt:i4>
      </vt:variant>
      <vt:variant>
        <vt:i4>5</vt:i4>
      </vt:variant>
      <vt:variant>
        <vt:lpwstr>http://www.nevo.co.il/Law_word/law06/tak-7856.pdf</vt:lpwstr>
      </vt:variant>
      <vt:variant>
        <vt:lpwstr/>
      </vt:variant>
      <vt:variant>
        <vt:i4>8060934</vt:i4>
      </vt:variant>
      <vt:variant>
        <vt:i4>369</vt:i4>
      </vt:variant>
      <vt:variant>
        <vt:i4>0</vt:i4>
      </vt:variant>
      <vt:variant>
        <vt:i4>5</vt:i4>
      </vt:variant>
      <vt:variant>
        <vt:lpwstr>http://www.nevo.co.il/Law_word/law06/tak-7856.pdf</vt:lpwstr>
      </vt:variant>
      <vt:variant>
        <vt:lpwstr/>
      </vt:variant>
      <vt:variant>
        <vt:i4>8060934</vt:i4>
      </vt:variant>
      <vt:variant>
        <vt:i4>366</vt:i4>
      </vt:variant>
      <vt:variant>
        <vt:i4>0</vt:i4>
      </vt:variant>
      <vt:variant>
        <vt:i4>5</vt:i4>
      </vt:variant>
      <vt:variant>
        <vt:lpwstr>http://www.nevo.co.il/Law_word/law06/tak-7856.pdf</vt:lpwstr>
      </vt:variant>
      <vt:variant>
        <vt:lpwstr/>
      </vt:variant>
      <vt:variant>
        <vt:i4>7798794</vt:i4>
      </vt:variant>
      <vt:variant>
        <vt:i4>363</vt:i4>
      </vt:variant>
      <vt:variant>
        <vt:i4>0</vt:i4>
      </vt:variant>
      <vt:variant>
        <vt:i4>5</vt:i4>
      </vt:variant>
      <vt:variant>
        <vt:lpwstr>http://www.nevo.co.il/Law_word/law06/tak-8260.pdf</vt:lpwstr>
      </vt:variant>
      <vt:variant>
        <vt:lpwstr/>
      </vt:variant>
      <vt:variant>
        <vt:i4>8060934</vt:i4>
      </vt:variant>
      <vt:variant>
        <vt:i4>360</vt:i4>
      </vt:variant>
      <vt:variant>
        <vt:i4>0</vt:i4>
      </vt:variant>
      <vt:variant>
        <vt:i4>5</vt:i4>
      </vt:variant>
      <vt:variant>
        <vt:lpwstr>http://www.nevo.co.il/Law_word/law06/tak-7856.pdf</vt:lpwstr>
      </vt:variant>
      <vt:variant>
        <vt:lpwstr/>
      </vt:variant>
      <vt:variant>
        <vt:i4>8060934</vt:i4>
      </vt:variant>
      <vt:variant>
        <vt:i4>357</vt:i4>
      </vt:variant>
      <vt:variant>
        <vt:i4>0</vt:i4>
      </vt:variant>
      <vt:variant>
        <vt:i4>5</vt:i4>
      </vt:variant>
      <vt:variant>
        <vt:lpwstr>http://www.nevo.co.il/Law_word/law06/tak-7856.pdf</vt:lpwstr>
      </vt:variant>
      <vt:variant>
        <vt:lpwstr/>
      </vt:variant>
      <vt:variant>
        <vt:i4>8060934</vt:i4>
      </vt:variant>
      <vt:variant>
        <vt:i4>354</vt:i4>
      </vt:variant>
      <vt:variant>
        <vt:i4>0</vt:i4>
      </vt:variant>
      <vt:variant>
        <vt:i4>5</vt:i4>
      </vt:variant>
      <vt:variant>
        <vt:lpwstr>http://www.nevo.co.il/Law_word/law06/tak-7856.pdf</vt:lpwstr>
      </vt:variant>
      <vt:variant>
        <vt:lpwstr/>
      </vt:variant>
      <vt:variant>
        <vt:i4>8060934</vt:i4>
      </vt:variant>
      <vt:variant>
        <vt:i4>351</vt:i4>
      </vt:variant>
      <vt:variant>
        <vt:i4>0</vt:i4>
      </vt:variant>
      <vt:variant>
        <vt:i4>5</vt:i4>
      </vt:variant>
      <vt:variant>
        <vt:lpwstr>http://www.nevo.co.il/Law_word/law06/tak-7856.pdf</vt:lpwstr>
      </vt:variant>
      <vt:variant>
        <vt:lpwstr/>
      </vt:variant>
      <vt:variant>
        <vt:i4>8126466</vt:i4>
      </vt:variant>
      <vt:variant>
        <vt:i4>348</vt:i4>
      </vt:variant>
      <vt:variant>
        <vt:i4>0</vt:i4>
      </vt:variant>
      <vt:variant>
        <vt:i4>5</vt:i4>
      </vt:variant>
      <vt:variant>
        <vt:lpwstr>http://www.nevo.co.il/Law_word/law06/tak-7329.pdf</vt:lpwstr>
      </vt:variant>
      <vt:variant>
        <vt:lpwstr/>
      </vt:variant>
      <vt:variant>
        <vt:i4>8060934</vt:i4>
      </vt:variant>
      <vt:variant>
        <vt:i4>345</vt:i4>
      </vt:variant>
      <vt:variant>
        <vt:i4>0</vt:i4>
      </vt:variant>
      <vt:variant>
        <vt:i4>5</vt:i4>
      </vt:variant>
      <vt:variant>
        <vt:lpwstr>http://www.nevo.co.il/Law_word/law06/tak-7856.pdf</vt:lpwstr>
      </vt:variant>
      <vt:variant>
        <vt:lpwstr/>
      </vt:variant>
      <vt:variant>
        <vt:i4>8060934</vt:i4>
      </vt:variant>
      <vt:variant>
        <vt:i4>342</vt:i4>
      </vt:variant>
      <vt:variant>
        <vt:i4>0</vt:i4>
      </vt:variant>
      <vt:variant>
        <vt:i4>5</vt:i4>
      </vt:variant>
      <vt:variant>
        <vt:lpwstr>http://www.nevo.co.il/Law_word/law06/tak-7856.pdf</vt:lpwstr>
      </vt:variant>
      <vt:variant>
        <vt:lpwstr/>
      </vt:variant>
      <vt:variant>
        <vt:i4>8060934</vt:i4>
      </vt:variant>
      <vt:variant>
        <vt:i4>339</vt:i4>
      </vt:variant>
      <vt:variant>
        <vt:i4>0</vt:i4>
      </vt:variant>
      <vt:variant>
        <vt:i4>5</vt:i4>
      </vt:variant>
      <vt:variant>
        <vt:lpwstr>http://www.nevo.co.il/Law_word/law06/tak-7856.pdf</vt:lpwstr>
      </vt:variant>
      <vt:variant>
        <vt:lpwstr/>
      </vt:variant>
      <vt:variant>
        <vt:i4>8060934</vt:i4>
      </vt:variant>
      <vt:variant>
        <vt:i4>336</vt:i4>
      </vt:variant>
      <vt:variant>
        <vt:i4>0</vt:i4>
      </vt:variant>
      <vt:variant>
        <vt:i4>5</vt:i4>
      </vt:variant>
      <vt:variant>
        <vt:lpwstr>http://www.nevo.co.il/Law_word/law06/tak-7856.pdf</vt:lpwstr>
      </vt:variant>
      <vt:variant>
        <vt:lpwstr/>
      </vt:variant>
      <vt:variant>
        <vt:i4>6029321</vt:i4>
      </vt:variant>
      <vt:variant>
        <vt:i4>330</vt:i4>
      </vt:variant>
      <vt:variant>
        <vt:i4>0</vt:i4>
      </vt:variant>
      <vt:variant>
        <vt:i4>5</vt:i4>
      </vt:variant>
      <vt:variant>
        <vt:lpwstr/>
      </vt:variant>
      <vt:variant>
        <vt:lpwstr>med9</vt:lpwstr>
      </vt:variant>
      <vt:variant>
        <vt:i4>6094857</vt:i4>
      </vt:variant>
      <vt:variant>
        <vt:i4>324</vt:i4>
      </vt:variant>
      <vt:variant>
        <vt:i4>0</vt:i4>
      </vt:variant>
      <vt:variant>
        <vt:i4>5</vt:i4>
      </vt:variant>
      <vt:variant>
        <vt:lpwstr/>
      </vt:variant>
      <vt:variant>
        <vt:lpwstr>med8</vt:lpwstr>
      </vt:variant>
      <vt:variant>
        <vt:i4>5373961</vt:i4>
      </vt:variant>
      <vt:variant>
        <vt:i4>318</vt:i4>
      </vt:variant>
      <vt:variant>
        <vt:i4>0</vt:i4>
      </vt:variant>
      <vt:variant>
        <vt:i4>5</vt:i4>
      </vt:variant>
      <vt:variant>
        <vt:lpwstr/>
      </vt:variant>
      <vt:variant>
        <vt:lpwstr>med7</vt:lpwstr>
      </vt:variant>
      <vt:variant>
        <vt:i4>3145774</vt:i4>
      </vt:variant>
      <vt:variant>
        <vt:i4>312</vt:i4>
      </vt:variant>
      <vt:variant>
        <vt:i4>0</vt:i4>
      </vt:variant>
      <vt:variant>
        <vt:i4>5</vt:i4>
      </vt:variant>
      <vt:variant>
        <vt:lpwstr/>
      </vt:variant>
      <vt:variant>
        <vt:lpwstr>Seif43</vt:lpwstr>
      </vt:variant>
      <vt:variant>
        <vt:i4>3211310</vt:i4>
      </vt:variant>
      <vt:variant>
        <vt:i4>306</vt:i4>
      </vt:variant>
      <vt:variant>
        <vt:i4>0</vt:i4>
      </vt:variant>
      <vt:variant>
        <vt:i4>5</vt:i4>
      </vt:variant>
      <vt:variant>
        <vt:lpwstr/>
      </vt:variant>
      <vt:variant>
        <vt:lpwstr>Seif42</vt:lpwstr>
      </vt:variant>
      <vt:variant>
        <vt:i4>3276846</vt:i4>
      </vt:variant>
      <vt:variant>
        <vt:i4>300</vt:i4>
      </vt:variant>
      <vt:variant>
        <vt:i4>0</vt:i4>
      </vt:variant>
      <vt:variant>
        <vt:i4>5</vt:i4>
      </vt:variant>
      <vt:variant>
        <vt:lpwstr/>
      </vt:variant>
      <vt:variant>
        <vt:lpwstr>Seif41</vt:lpwstr>
      </vt:variant>
      <vt:variant>
        <vt:i4>3342382</vt:i4>
      </vt:variant>
      <vt:variant>
        <vt:i4>294</vt:i4>
      </vt:variant>
      <vt:variant>
        <vt:i4>0</vt:i4>
      </vt:variant>
      <vt:variant>
        <vt:i4>5</vt:i4>
      </vt:variant>
      <vt:variant>
        <vt:lpwstr/>
      </vt:variant>
      <vt:variant>
        <vt:lpwstr>Seif40</vt:lpwstr>
      </vt:variant>
      <vt:variant>
        <vt:i4>3801129</vt:i4>
      </vt:variant>
      <vt:variant>
        <vt:i4>288</vt:i4>
      </vt:variant>
      <vt:variant>
        <vt:i4>0</vt:i4>
      </vt:variant>
      <vt:variant>
        <vt:i4>5</vt:i4>
      </vt:variant>
      <vt:variant>
        <vt:lpwstr/>
      </vt:variant>
      <vt:variant>
        <vt:lpwstr>Seif39</vt:lpwstr>
      </vt:variant>
      <vt:variant>
        <vt:i4>3866665</vt:i4>
      </vt:variant>
      <vt:variant>
        <vt:i4>282</vt:i4>
      </vt:variant>
      <vt:variant>
        <vt:i4>0</vt:i4>
      </vt:variant>
      <vt:variant>
        <vt:i4>5</vt:i4>
      </vt:variant>
      <vt:variant>
        <vt:lpwstr/>
      </vt:variant>
      <vt:variant>
        <vt:lpwstr>Seif38</vt:lpwstr>
      </vt:variant>
      <vt:variant>
        <vt:i4>3407913</vt:i4>
      </vt:variant>
      <vt:variant>
        <vt:i4>276</vt:i4>
      </vt:variant>
      <vt:variant>
        <vt:i4>0</vt:i4>
      </vt:variant>
      <vt:variant>
        <vt:i4>5</vt:i4>
      </vt:variant>
      <vt:variant>
        <vt:lpwstr/>
      </vt:variant>
      <vt:variant>
        <vt:lpwstr>Seif37</vt:lpwstr>
      </vt:variant>
      <vt:variant>
        <vt:i4>3473449</vt:i4>
      </vt:variant>
      <vt:variant>
        <vt:i4>270</vt:i4>
      </vt:variant>
      <vt:variant>
        <vt:i4>0</vt:i4>
      </vt:variant>
      <vt:variant>
        <vt:i4>5</vt:i4>
      </vt:variant>
      <vt:variant>
        <vt:lpwstr/>
      </vt:variant>
      <vt:variant>
        <vt:lpwstr>Seif36</vt:lpwstr>
      </vt:variant>
      <vt:variant>
        <vt:i4>5439497</vt:i4>
      </vt:variant>
      <vt:variant>
        <vt:i4>264</vt:i4>
      </vt:variant>
      <vt:variant>
        <vt:i4>0</vt:i4>
      </vt:variant>
      <vt:variant>
        <vt:i4>5</vt:i4>
      </vt:variant>
      <vt:variant>
        <vt:lpwstr/>
      </vt:variant>
      <vt:variant>
        <vt:lpwstr>med6</vt:lpwstr>
      </vt:variant>
      <vt:variant>
        <vt:i4>3538985</vt:i4>
      </vt:variant>
      <vt:variant>
        <vt:i4>258</vt:i4>
      </vt:variant>
      <vt:variant>
        <vt:i4>0</vt:i4>
      </vt:variant>
      <vt:variant>
        <vt:i4>5</vt:i4>
      </vt:variant>
      <vt:variant>
        <vt:lpwstr/>
      </vt:variant>
      <vt:variant>
        <vt:lpwstr>Seif35</vt:lpwstr>
      </vt:variant>
      <vt:variant>
        <vt:i4>3604521</vt:i4>
      </vt:variant>
      <vt:variant>
        <vt:i4>252</vt:i4>
      </vt:variant>
      <vt:variant>
        <vt:i4>0</vt:i4>
      </vt:variant>
      <vt:variant>
        <vt:i4>5</vt:i4>
      </vt:variant>
      <vt:variant>
        <vt:lpwstr/>
      </vt:variant>
      <vt:variant>
        <vt:lpwstr>Seif34</vt:lpwstr>
      </vt:variant>
      <vt:variant>
        <vt:i4>3145769</vt:i4>
      </vt:variant>
      <vt:variant>
        <vt:i4>246</vt:i4>
      </vt:variant>
      <vt:variant>
        <vt:i4>0</vt:i4>
      </vt:variant>
      <vt:variant>
        <vt:i4>5</vt:i4>
      </vt:variant>
      <vt:variant>
        <vt:lpwstr/>
      </vt:variant>
      <vt:variant>
        <vt:lpwstr>Seif33</vt:lpwstr>
      </vt:variant>
      <vt:variant>
        <vt:i4>3211305</vt:i4>
      </vt:variant>
      <vt:variant>
        <vt:i4>240</vt:i4>
      </vt:variant>
      <vt:variant>
        <vt:i4>0</vt:i4>
      </vt:variant>
      <vt:variant>
        <vt:i4>5</vt:i4>
      </vt:variant>
      <vt:variant>
        <vt:lpwstr/>
      </vt:variant>
      <vt:variant>
        <vt:lpwstr>Seif32</vt:lpwstr>
      </vt:variant>
      <vt:variant>
        <vt:i4>3276841</vt:i4>
      </vt:variant>
      <vt:variant>
        <vt:i4>234</vt:i4>
      </vt:variant>
      <vt:variant>
        <vt:i4>0</vt:i4>
      </vt:variant>
      <vt:variant>
        <vt:i4>5</vt:i4>
      </vt:variant>
      <vt:variant>
        <vt:lpwstr/>
      </vt:variant>
      <vt:variant>
        <vt:lpwstr>Seif31</vt:lpwstr>
      </vt:variant>
      <vt:variant>
        <vt:i4>3342377</vt:i4>
      </vt:variant>
      <vt:variant>
        <vt:i4>228</vt:i4>
      </vt:variant>
      <vt:variant>
        <vt:i4>0</vt:i4>
      </vt:variant>
      <vt:variant>
        <vt:i4>5</vt:i4>
      </vt:variant>
      <vt:variant>
        <vt:lpwstr/>
      </vt:variant>
      <vt:variant>
        <vt:lpwstr>Seif30</vt:lpwstr>
      </vt:variant>
      <vt:variant>
        <vt:i4>3801128</vt:i4>
      </vt:variant>
      <vt:variant>
        <vt:i4>222</vt:i4>
      </vt:variant>
      <vt:variant>
        <vt:i4>0</vt:i4>
      </vt:variant>
      <vt:variant>
        <vt:i4>5</vt:i4>
      </vt:variant>
      <vt:variant>
        <vt:lpwstr/>
      </vt:variant>
      <vt:variant>
        <vt:lpwstr>Seif29</vt:lpwstr>
      </vt:variant>
      <vt:variant>
        <vt:i4>3866664</vt:i4>
      </vt:variant>
      <vt:variant>
        <vt:i4>216</vt:i4>
      </vt:variant>
      <vt:variant>
        <vt:i4>0</vt:i4>
      </vt:variant>
      <vt:variant>
        <vt:i4>5</vt:i4>
      </vt:variant>
      <vt:variant>
        <vt:lpwstr/>
      </vt:variant>
      <vt:variant>
        <vt:lpwstr>Seif28</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3538984</vt:i4>
      </vt:variant>
      <vt:variant>
        <vt:i4>198</vt:i4>
      </vt:variant>
      <vt:variant>
        <vt:i4>0</vt:i4>
      </vt:variant>
      <vt:variant>
        <vt:i4>5</vt:i4>
      </vt:variant>
      <vt:variant>
        <vt:lpwstr/>
      </vt:variant>
      <vt:variant>
        <vt:lpwstr>Seif25</vt:lpwstr>
      </vt:variant>
      <vt:variant>
        <vt:i4>3604520</vt:i4>
      </vt:variant>
      <vt:variant>
        <vt:i4>192</vt:i4>
      </vt:variant>
      <vt:variant>
        <vt:i4>0</vt:i4>
      </vt:variant>
      <vt:variant>
        <vt:i4>5</vt:i4>
      </vt:variant>
      <vt:variant>
        <vt:lpwstr/>
      </vt:variant>
      <vt:variant>
        <vt:lpwstr>Seif24</vt:lpwstr>
      </vt:variant>
      <vt:variant>
        <vt:i4>5242889</vt:i4>
      </vt:variant>
      <vt:variant>
        <vt:i4>186</vt:i4>
      </vt:variant>
      <vt:variant>
        <vt:i4>0</vt:i4>
      </vt:variant>
      <vt:variant>
        <vt:i4>5</vt:i4>
      </vt:variant>
      <vt:variant>
        <vt:lpwstr/>
      </vt:variant>
      <vt:variant>
        <vt:lpwstr>med5</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3342376</vt:i4>
      </vt:variant>
      <vt:variant>
        <vt:i4>162</vt:i4>
      </vt:variant>
      <vt:variant>
        <vt:i4>0</vt:i4>
      </vt:variant>
      <vt:variant>
        <vt:i4>5</vt:i4>
      </vt:variant>
      <vt:variant>
        <vt:lpwstr/>
      </vt:variant>
      <vt:variant>
        <vt:lpwstr>Seif20</vt:lpwstr>
      </vt:variant>
      <vt:variant>
        <vt:i4>3801131</vt:i4>
      </vt:variant>
      <vt:variant>
        <vt:i4>156</vt:i4>
      </vt:variant>
      <vt:variant>
        <vt:i4>0</vt:i4>
      </vt:variant>
      <vt:variant>
        <vt:i4>5</vt:i4>
      </vt:variant>
      <vt:variant>
        <vt:lpwstr/>
      </vt:variant>
      <vt:variant>
        <vt:lpwstr>Seif19</vt:lpwstr>
      </vt:variant>
      <vt:variant>
        <vt:i4>3866667</vt:i4>
      </vt:variant>
      <vt:variant>
        <vt:i4>150</vt:i4>
      </vt:variant>
      <vt:variant>
        <vt:i4>0</vt:i4>
      </vt:variant>
      <vt:variant>
        <vt:i4>5</vt:i4>
      </vt:variant>
      <vt:variant>
        <vt:lpwstr/>
      </vt:variant>
      <vt:variant>
        <vt:lpwstr>Seif18</vt:lpwstr>
      </vt:variant>
      <vt:variant>
        <vt:i4>3407915</vt:i4>
      </vt:variant>
      <vt:variant>
        <vt:i4>144</vt:i4>
      </vt:variant>
      <vt:variant>
        <vt:i4>0</vt:i4>
      </vt:variant>
      <vt:variant>
        <vt:i4>5</vt:i4>
      </vt:variant>
      <vt:variant>
        <vt:lpwstr/>
      </vt:variant>
      <vt:variant>
        <vt:lpwstr>Seif17</vt:lpwstr>
      </vt:variant>
      <vt:variant>
        <vt:i4>5308425</vt:i4>
      </vt:variant>
      <vt:variant>
        <vt:i4>138</vt:i4>
      </vt:variant>
      <vt:variant>
        <vt:i4>0</vt:i4>
      </vt:variant>
      <vt:variant>
        <vt:i4>5</vt:i4>
      </vt:variant>
      <vt:variant>
        <vt:lpwstr/>
      </vt:variant>
      <vt:variant>
        <vt:lpwstr>med4</vt:lpwstr>
      </vt:variant>
      <vt:variant>
        <vt:i4>3473454</vt:i4>
      </vt:variant>
      <vt:variant>
        <vt:i4>132</vt:i4>
      </vt:variant>
      <vt:variant>
        <vt:i4>0</vt:i4>
      </vt:variant>
      <vt:variant>
        <vt:i4>5</vt:i4>
      </vt:variant>
      <vt:variant>
        <vt:lpwstr/>
      </vt:variant>
      <vt:variant>
        <vt:lpwstr>Seif46</vt:lpwstr>
      </vt:variant>
      <vt:variant>
        <vt:i4>3538990</vt:i4>
      </vt:variant>
      <vt:variant>
        <vt:i4>126</vt:i4>
      </vt:variant>
      <vt:variant>
        <vt:i4>0</vt:i4>
      </vt:variant>
      <vt:variant>
        <vt:i4>5</vt:i4>
      </vt:variant>
      <vt:variant>
        <vt:lpwstr/>
      </vt:variant>
      <vt:variant>
        <vt:lpwstr>Seif45</vt:lpwstr>
      </vt:variant>
      <vt:variant>
        <vt:i4>3604526</vt:i4>
      </vt:variant>
      <vt:variant>
        <vt:i4>120</vt:i4>
      </vt:variant>
      <vt:variant>
        <vt:i4>0</vt:i4>
      </vt:variant>
      <vt:variant>
        <vt:i4>5</vt:i4>
      </vt:variant>
      <vt:variant>
        <vt:lpwstr/>
      </vt:variant>
      <vt:variant>
        <vt:lpwstr>Seif44</vt:lpwstr>
      </vt:variant>
      <vt:variant>
        <vt:i4>3473451</vt:i4>
      </vt:variant>
      <vt:variant>
        <vt:i4>114</vt:i4>
      </vt:variant>
      <vt:variant>
        <vt:i4>0</vt:i4>
      </vt:variant>
      <vt:variant>
        <vt:i4>5</vt:i4>
      </vt:variant>
      <vt:variant>
        <vt:lpwstr/>
      </vt:variant>
      <vt:variant>
        <vt:lpwstr>Seif16</vt:lpwstr>
      </vt:variant>
      <vt:variant>
        <vt:i4>5636105</vt:i4>
      </vt:variant>
      <vt:variant>
        <vt:i4>108</vt:i4>
      </vt:variant>
      <vt:variant>
        <vt:i4>0</vt:i4>
      </vt:variant>
      <vt:variant>
        <vt:i4>5</vt:i4>
      </vt:variant>
      <vt:variant>
        <vt:lpwstr/>
      </vt:variant>
      <vt:variant>
        <vt:lpwstr>med3</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7798794</vt:i4>
      </vt:variant>
      <vt:variant>
        <vt:i4>9</vt:i4>
      </vt:variant>
      <vt:variant>
        <vt:i4>0</vt:i4>
      </vt:variant>
      <vt:variant>
        <vt:i4>5</vt:i4>
      </vt:variant>
      <vt:variant>
        <vt:lpwstr>http://www.nevo.co.il/Law_word/law06/tak-8260.pdf</vt:lpwstr>
      </vt:variant>
      <vt:variant>
        <vt:lpwstr/>
      </vt:variant>
      <vt:variant>
        <vt:i4>8060934</vt:i4>
      </vt:variant>
      <vt:variant>
        <vt:i4>6</vt:i4>
      </vt:variant>
      <vt:variant>
        <vt:i4>0</vt:i4>
      </vt:variant>
      <vt:variant>
        <vt:i4>5</vt:i4>
      </vt:variant>
      <vt:variant>
        <vt:lpwstr>http://www.nevo.co.il/Law_word/law06/tak-7856.pdf</vt:lpwstr>
      </vt:variant>
      <vt:variant>
        <vt:lpwstr/>
      </vt:variant>
      <vt:variant>
        <vt:i4>8126466</vt:i4>
      </vt:variant>
      <vt:variant>
        <vt:i4>3</vt:i4>
      </vt:variant>
      <vt:variant>
        <vt:i4>0</vt:i4>
      </vt:variant>
      <vt:variant>
        <vt:i4>5</vt:i4>
      </vt:variant>
      <vt:variant>
        <vt:lpwstr>http://www.nevo.co.il/Law_word/law06/TAK-7329.pdf</vt:lpwstr>
      </vt:variant>
      <vt:variant>
        <vt:lpwstr/>
      </vt:variant>
      <vt:variant>
        <vt:i4>8323079</vt:i4>
      </vt:variant>
      <vt:variant>
        <vt:i4>0</vt:i4>
      </vt:variant>
      <vt:variant>
        <vt:i4>0</vt:i4>
      </vt:variant>
      <vt:variant>
        <vt:i4>5</vt:i4>
      </vt:variant>
      <vt:variant>
        <vt:lpwstr>http://www.nevo.co.il/Law_word/law06/TAK-6807.pdf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צער בעלי חיים (הגנה על בעלי חיים) (החזקה שלא לצרכים חקלאיים), תשס"ט-2009</vt:lpwstr>
  </property>
  <property fmtid="{D5CDD505-2E9C-101B-9397-08002B2CF9AE}" pid="4" name="LAWNUMBER">
    <vt:lpwstr>0202</vt:lpwstr>
  </property>
  <property fmtid="{D5CDD505-2E9C-101B-9397-08002B2CF9AE}" pid="5" name="TYPE">
    <vt:lpwstr>01</vt:lpwstr>
  </property>
  <property fmtid="{D5CDD505-2E9C-101B-9397-08002B2CF9AE}" pid="6" name="CHNAME">
    <vt:lpwstr>חקלאות</vt:lpwstr>
  </property>
  <property fmtid="{D5CDD505-2E9C-101B-9397-08002B2CF9AE}" pid="7" name="LINKK3">
    <vt:lpwstr>http://www.nevo.co.il/Law_word/law06/tak-7856.pdf;‎רשומות - תקנות כלליות#ק"ת תשע"ז מס' 7856 ‏‏#מיום 30.8.2017 עמ' 1706 – תק' תשע"ז-2017; ר' תקנה 8 לענין תחילה</vt:lpwstr>
  </property>
  <property fmtid="{D5CDD505-2E9C-101B-9397-08002B2CF9AE}" pid="8" name="LINKK4">
    <vt:lpwstr>http://www.nevo.co.il/Law_word/law06/tak-8260.pdf;‎רשומות - תקנות כלליות#ק"ת תשע"ט מס' 8260 ‏‏#מיום 18.8.2019 עמ' 3584 – הודעה תשע"ט-2019; תחילתה ביום 1.1.2019‏</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http://www.nevo.co.il/Law_word/law06/TAK-7329.pdf;‎רשומות - תקנות כלליות#תוקנו ק"ת תשע"ד מס' ‏‏7329 #מיום 14.1.2014 עמ' 519 – תק' תשע"ד-2014; תחילתן 60 ימים מיום פרסומן</vt:lpwstr>
  </property>
  <property fmtid="{D5CDD505-2E9C-101B-9397-08002B2CF9AE}" pid="23" name="LINKK1">
    <vt:lpwstr>http://www.nevo.co.il/Law_word/law06/TAK-6807.pdf;‎רשומות - תקנות כלליות#פורסמו ק"ת תשס"ט ‏מס' 6807 #מיום 31.8.2009 עמ' 1260‏</vt:lpwstr>
  </property>
  <property fmtid="{D5CDD505-2E9C-101B-9397-08002B2CF9AE}" pid="24" name="MEKOR_NAME1">
    <vt:lpwstr>חוק צער בעלי חיים (הגנה על בעלי חיים)</vt:lpwstr>
  </property>
  <property fmtid="{D5CDD505-2E9C-101B-9397-08002B2CF9AE}" pid="25" name="MEKOR_SAIF1">
    <vt:lpwstr>19X</vt:lpwstr>
  </property>
  <property fmtid="{D5CDD505-2E9C-101B-9397-08002B2CF9AE}" pid="26" name="NOSE11">
    <vt:lpwstr>חקלאות טבע וסביבה</vt:lpwstr>
  </property>
  <property fmtid="{D5CDD505-2E9C-101B-9397-08002B2CF9AE}" pid="27" name="NOSE21">
    <vt:lpwstr>בע"ח</vt:lpwstr>
  </property>
  <property fmtid="{D5CDD505-2E9C-101B-9397-08002B2CF9AE}" pid="28" name="NOSE31">
    <vt:lpwstr>צער בע"ח</vt:lpwstr>
  </property>
  <property fmtid="{D5CDD505-2E9C-101B-9397-08002B2CF9AE}" pid="29" name="NOSE41">
    <vt:lpwstr>הגנה על בע"ח</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