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250" w:rsidRDefault="00FD3250">
      <w:pPr>
        <w:pStyle w:val="big-header"/>
        <w:ind w:left="0" w:right="1134"/>
        <w:rPr>
          <w:rtl/>
          <w:lang w:eastAsia="en-US"/>
        </w:rPr>
      </w:pPr>
      <w:r>
        <w:rPr>
          <w:rtl/>
          <w:lang w:eastAsia="en-US"/>
        </w:rPr>
        <w:t>תקנות רישוי עסקים (אחסנת נפט), תשל"ז</w:t>
      </w:r>
      <w:r>
        <w:rPr>
          <w:rFonts w:hint="cs"/>
          <w:rtl/>
          <w:lang w:eastAsia="en-US"/>
        </w:rPr>
        <w:t>-</w:t>
      </w:r>
      <w:r>
        <w:rPr>
          <w:rtl/>
          <w:lang w:eastAsia="en-US"/>
        </w:rPr>
        <w:t>1976</w:t>
      </w:r>
    </w:p>
    <w:p w:rsidR="00FD3250" w:rsidRDefault="00FD3250">
      <w:pPr>
        <w:pStyle w:val="big-header"/>
        <w:ind w:left="0" w:right="1134"/>
        <w:rPr>
          <w:color w:val="008000"/>
        </w:rPr>
      </w:pPr>
      <w:r>
        <w:rPr>
          <w:rFonts w:hint="cs"/>
          <w:color w:val="008000"/>
          <w:rtl/>
        </w:rPr>
        <w:t>רבדים בחקיקה</w:t>
      </w:r>
    </w:p>
    <w:p w:rsidR="00B070F3" w:rsidRDefault="00B070F3" w:rsidP="00B070F3">
      <w:pPr>
        <w:spacing w:line="320" w:lineRule="auto"/>
        <w:jc w:val="left"/>
        <w:rPr>
          <w:rtl/>
        </w:rPr>
      </w:pPr>
    </w:p>
    <w:p w:rsidR="00B070F3" w:rsidRDefault="00B070F3" w:rsidP="00B070F3">
      <w:pPr>
        <w:spacing w:line="320" w:lineRule="auto"/>
        <w:jc w:val="left"/>
        <w:rPr>
          <w:rFonts w:cs="FrankRuehl"/>
          <w:szCs w:val="26"/>
          <w:rtl/>
        </w:rPr>
      </w:pPr>
      <w:r w:rsidRPr="00B070F3">
        <w:rPr>
          <w:rFonts w:cs="Miriam"/>
          <w:szCs w:val="22"/>
          <w:rtl/>
        </w:rPr>
        <w:t>רשויות ומשפט מנהלי</w:t>
      </w:r>
      <w:r w:rsidRPr="00B070F3">
        <w:rPr>
          <w:rFonts w:cs="FrankRuehl"/>
          <w:szCs w:val="26"/>
          <w:rtl/>
        </w:rPr>
        <w:t xml:space="preserve"> – רישוי – רישוי עסקים</w:t>
      </w:r>
    </w:p>
    <w:p w:rsidR="00031152" w:rsidRPr="00B070F3" w:rsidRDefault="00B070F3" w:rsidP="00B070F3">
      <w:pPr>
        <w:spacing w:line="320" w:lineRule="auto"/>
        <w:jc w:val="left"/>
        <w:rPr>
          <w:rFonts w:cs="Miriam"/>
          <w:szCs w:val="22"/>
          <w:rtl/>
        </w:rPr>
      </w:pPr>
      <w:r w:rsidRPr="00B070F3">
        <w:rPr>
          <w:rFonts w:cs="Miriam"/>
          <w:szCs w:val="22"/>
          <w:rtl/>
        </w:rPr>
        <w:t>רשויות ומשפט מנהלי</w:t>
      </w:r>
      <w:r w:rsidRPr="00B070F3">
        <w:rPr>
          <w:rFonts w:cs="FrankRuehl"/>
          <w:szCs w:val="26"/>
          <w:rtl/>
        </w:rPr>
        <w:t xml:space="preserve"> – תשתיות – נפט</w:t>
      </w:r>
    </w:p>
    <w:p w:rsidR="00FD3250" w:rsidRDefault="00FD3250">
      <w:pPr>
        <w:pStyle w:val="big-header"/>
        <w:ind w:left="0" w:right="1134"/>
        <w:rPr>
          <w:rtl/>
          <w:lang w:eastAsia="en-US"/>
        </w:rPr>
      </w:pPr>
      <w:r>
        <w:rPr>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א': כללי</w:t>
            </w:r>
          </w:p>
        </w:tc>
        <w:tc>
          <w:tcPr>
            <w:tcW w:w="567" w:type="dxa"/>
          </w:tcPr>
          <w:p w:rsidR="00FD3250" w:rsidRPr="00FD3250" w:rsidRDefault="00FD3250" w:rsidP="00FD3250">
            <w:pPr>
              <w:spacing w:line="240" w:lineRule="auto"/>
              <w:jc w:val="left"/>
              <w:rPr>
                <w:rStyle w:val="Hyperlink"/>
                <w:rtl/>
              </w:rPr>
            </w:pPr>
            <w:hyperlink w:anchor="med0" w:tooltip="פרק א: כללי"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הגדרות</w:t>
            </w:r>
          </w:p>
        </w:tc>
        <w:tc>
          <w:tcPr>
            <w:tcW w:w="567" w:type="dxa"/>
          </w:tcPr>
          <w:p w:rsidR="00FD3250" w:rsidRPr="00FD3250" w:rsidRDefault="00FD3250" w:rsidP="00FD3250">
            <w:pPr>
              <w:spacing w:line="240" w:lineRule="auto"/>
              <w:jc w:val="left"/>
              <w:rPr>
                <w:rStyle w:val="Hyperlink"/>
                <w:rtl/>
              </w:rPr>
            </w:pPr>
            <w:hyperlink w:anchor="Seif1" w:tooltip="הגד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תחולה</w:t>
            </w:r>
          </w:p>
        </w:tc>
        <w:tc>
          <w:tcPr>
            <w:tcW w:w="567" w:type="dxa"/>
          </w:tcPr>
          <w:p w:rsidR="00FD3250" w:rsidRPr="00FD3250" w:rsidRDefault="00FD3250" w:rsidP="00FD3250">
            <w:pPr>
              <w:spacing w:line="240" w:lineRule="auto"/>
              <w:jc w:val="left"/>
              <w:rPr>
                <w:rStyle w:val="Hyperlink"/>
                <w:rtl/>
              </w:rPr>
            </w:pPr>
            <w:hyperlink w:anchor="Seif2" w:tooltip="תחולה"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חובה לקבל רישיון</w:t>
            </w:r>
          </w:p>
        </w:tc>
        <w:tc>
          <w:tcPr>
            <w:tcW w:w="567" w:type="dxa"/>
          </w:tcPr>
          <w:p w:rsidR="00FD3250" w:rsidRPr="00FD3250" w:rsidRDefault="00FD3250" w:rsidP="00FD3250">
            <w:pPr>
              <w:spacing w:line="240" w:lineRule="auto"/>
              <w:jc w:val="left"/>
              <w:rPr>
                <w:rStyle w:val="Hyperlink"/>
                <w:rtl/>
              </w:rPr>
            </w:pPr>
            <w:hyperlink w:anchor="Seif87" w:tooltip="חובה לקבל רישיון"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בקשת רישיון</w:t>
            </w:r>
          </w:p>
        </w:tc>
        <w:tc>
          <w:tcPr>
            <w:tcW w:w="567" w:type="dxa"/>
          </w:tcPr>
          <w:p w:rsidR="00FD3250" w:rsidRPr="00FD3250" w:rsidRDefault="00FD3250" w:rsidP="00FD3250">
            <w:pPr>
              <w:spacing w:line="240" w:lineRule="auto"/>
              <w:jc w:val="left"/>
              <w:rPr>
                <w:rStyle w:val="Hyperlink"/>
                <w:rtl/>
              </w:rPr>
            </w:pPr>
            <w:hyperlink w:anchor="Seif3" w:tooltip="בקשת רישיון"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4"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נקיון המתקן</w:t>
            </w:r>
          </w:p>
        </w:tc>
        <w:tc>
          <w:tcPr>
            <w:tcW w:w="567" w:type="dxa"/>
          </w:tcPr>
          <w:p w:rsidR="00FD3250" w:rsidRPr="00FD3250" w:rsidRDefault="00FD3250" w:rsidP="00FD3250">
            <w:pPr>
              <w:spacing w:line="240" w:lineRule="auto"/>
              <w:jc w:val="left"/>
              <w:rPr>
                <w:rStyle w:val="Hyperlink"/>
                <w:rtl/>
              </w:rPr>
            </w:pPr>
            <w:hyperlink w:anchor="Seif5" w:tooltip="נקיון המתקן"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חפצים</w:t>
            </w:r>
          </w:p>
        </w:tc>
        <w:tc>
          <w:tcPr>
            <w:tcW w:w="567" w:type="dxa"/>
          </w:tcPr>
          <w:p w:rsidR="00FD3250" w:rsidRPr="00FD3250" w:rsidRDefault="00FD3250" w:rsidP="00FD3250">
            <w:pPr>
              <w:spacing w:line="240" w:lineRule="auto"/>
              <w:jc w:val="left"/>
              <w:rPr>
                <w:rStyle w:val="Hyperlink"/>
                <w:rtl/>
              </w:rPr>
            </w:pPr>
            <w:hyperlink w:anchor="Seif6" w:tooltip="אחסנת חפצ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כלי קיבול מטלטלים</w:t>
            </w:r>
          </w:p>
        </w:tc>
        <w:tc>
          <w:tcPr>
            <w:tcW w:w="567" w:type="dxa"/>
          </w:tcPr>
          <w:p w:rsidR="00FD3250" w:rsidRPr="00FD3250" w:rsidRDefault="00FD3250" w:rsidP="00FD3250">
            <w:pPr>
              <w:spacing w:line="240" w:lineRule="auto"/>
              <w:jc w:val="left"/>
              <w:rPr>
                <w:rStyle w:val="Hyperlink"/>
                <w:rtl/>
              </w:rPr>
            </w:pPr>
            <w:hyperlink w:anchor="Seif7" w:tooltip="כלי קיבול מטלטל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אוורור מבנים</w:t>
            </w:r>
          </w:p>
        </w:tc>
        <w:tc>
          <w:tcPr>
            <w:tcW w:w="567" w:type="dxa"/>
          </w:tcPr>
          <w:p w:rsidR="00FD3250" w:rsidRPr="00FD3250" w:rsidRDefault="00FD3250" w:rsidP="00FD3250">
            <w:pPr>
              <w:spacing w:line="240" w:lineRule="auto"/>
              <w:jc w:val="left"/>
              <w:rPr>
                <w:rStyle w:val="Hyperlink"/>
                <w:rtl/>
              </w:rPr>
            </w:pPr>
            <w:hyperlink w:anchor="Seif8" w:tooltip="אוורור מבנ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מניעת שריפות ואמצעי כיבוי אש</w:t>
            </w:r>
          </w:p>
        </w:tc>
        <w:tc>
          <w:tcPr>
            <w:tcW w:w="567" w:type="dxa"/>
          </w:tcPr>
          <w:p w:rsidR="00FD3250" w:rsidRPr="00FD3250" w:rsidRDefault="00FD3250" w:rsidP="00FD3250">
            <w:pPr>
              <w:spacing w:line="240" w:lineRule="auto"/>
              <w:jc w:val="left"/>
              <w:rPr>
                <w:rStyle w:val="Hyperlink"/>
                <w:rtl/>
              </w:rPr>
            </w:pPr>
            <w:hyperlink w:anchor="Seif9" w:tooltip="מניעת שריפות ואמצעי כיבוי אש"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מינוי אחראי</w:t>
            </w:r>
          </w:p>
        </w:tc>
        <w:tc>
          <w:tcPr>
            <w:tcW w:w="567" w:type="dxa"/>
          </w:tcPr>
          <w:p w:rsidR="00FD3250" w:rsidRPr="00FD3250" w:rsidRDefault="00FD3250" w:rsidP="00FD3250">
            <w:pPr>
              <w:spacing w:line="240" w:lineRule="auto"/>
              <w:jc w:val="left"/>
              <w:rPr>
                <w:rStyle w:val="Hyperlink"/>
                <w:rtl/>
              </w:rPr>
            </w:pPr>
            <w:hyperlink w:anchor="Seif10" w:tooltip="מינוי אחראי"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כניסה למכלים</w:t>
            </w:r>
          </w:p>
        </w:tc>
        <w:tc>
          <w:tcPr>
            <w:tcW w:w="567" w:type="dxa"/>
          </w:tcPr>
          <w:p w:rsidR="00FD3250" w:rsidRPr="00FD3250" w:rsidRDefault="00FD3250" w:rsidP="00FD3250">
            <w:pPr>
              <w:spacing w:line="240" w:lineRule="auto"/>
              <w:jc w:val="left"/>
              <w:rPr>
                <w:rStyle w:val="Hyperlink"/>
                <w:rtl/>
              </w:rPr>
            </w:pPr>
            <w:hyperlink w:anchor="Seif11" w:tooltip="כניסה למכל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הארקות</w:t>
            </w:r>
          </w:p>
        </w:tc>
        <w:tc>
          <w:tcPr>
            <w:tcW w:w="567" w:type="dxa"/>
          </w:tcPr>
          <w:p w:rsidR="00FD3250" w:rsidRPr="00FD3250" w:rsidRDefault="00FD3250" w:rsidP="00FD3250">
            <w:pPr>
              <w:spacing w:line="240" w:lineRule="auto"/>
              <w:jc w:val="left"/>
              <w:rPr>
                <w:rStyle w:val="Hyperlink"/>
                <w:rtl/>
              </w:rPr>
            </w:pPr>
            <w:hyperlink w:anchor="Seif12" w:tooltip="הארק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13א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מקווי חשמל</w:t>
            </w:r>
          </w:p>
        </w:tc>
        <w:tc>
          <w:tcPr>
            <w:tcW w:w="567" w:type="dxa"/>
          </w:tcPr>
          <w:p w:rsidR="00FD3250" w:rsidRPr="00FD3250" w:rsidRDefault="00FD3250" w:rsidP="00FD3250">
            <w:pPr>
              <w:spacing w:line="240" w:lineRule="auto"/>
              <w:jc w:val="left"/>
              <w:rPr>
                <w:rStyle w:val="Hyperlink"/>
                <w:rtl/>
              </w:rPr>
            </w:pPr>
            <w:hyperlink w:anchor="Seif13" w:tooltip="מרחקים מקווי חשמל"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13ב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מרחקים</w:t>
            </w:r>
          </w:p>
        </w:tc>
        <w:tc>
          <w:tcPr>
            <w:tcW w:w="567" w:type="dxa"/>
          </w:tcPr>
          <w:p w:rsidR="00FD3250" w:rsidRPr="00FD3250" w:rsidRDefault="00FD3250" w:rsidP="00FD3250">
            <w:pPr>
              <w:spacing w:line="240" w:lineRule="auto"/>
              <w:jc w:val="left"/>
              <w:rPr>
                <w:rStyle w:val="Hyperlink"/>
                <w:rtl/>
              </w:rPr>
            </w:pPr>
            <w:hyperlink w:anchor="Seif14" w:tooltip="סטיות מרחק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מקלטים</w:t>
            </w:r>
          </w:p>
        </w:tc>
        <w:tc>
          <w:tcPr>
            <w:tcW w:w="567" w:type="dxa"/>
          </w:tcPr>
          <w:p w:rsidR="00FD3250" w:rsidRPr="00FD3250" w:rsidRDefault="00FD3250" w:rsidP="00FD3250">
            <w:pPr>
              <w:spacing w:line="240" w:lineRule="auto"/>
              <w:jc w:val="left"/>
              <w:rPr>
                <w:rStyle w:val="Hyperlink"/>
                <w:rtl/>
              </w:rPr>
            </w:pPr>
            <w:hyperlink w:anchor="Seif15" w:tooltip="מקלט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ב': חוות מכלים</w:t>
            </w:r>
          </w:p>
        </w:tc>
        <w:tc>
          <w:tcPr>
            <w:tcW w:w="567" w:type="dxa"/>
          </w:tcPr>
          <w:p w:rsidR="00FD3250" w:rsidRPr="00FD3250" w:rsidRDefault="00FD3250" w:rsidP="00FD3250">
            <w:pPr>
              <w:spacing w:line="240" w:lineRule="auto"/>
              <w:jc w:val="left"/>
              <w:rPr>
                <w:rStyle w:val="Hyperlink"/>
                <w:rtl/>
              </w:rPr>
            </w:pPr>
            <w:hyperlink w:anchor="med1" w:tooltip="פרק ב: חוות מכל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כמויות מותרות</w:t>
            </w:r>
          </w:p>
        </w:tc>
        <w:tc>
          <w:tcPr>
            <w:tcW w:w="567" w:type="dxa"/>
          </w:tcPr>
          <w:p w:rsidR="00FD3250" w:rsidRPr="00FD3250" w:rsidRDefault="00FD3250" w:rsidP="00FD3250">
            <w:pPr>
              <w:spacing w:line="240" w:lineRule="auto"/>
              <w:jc w:val="left"/>
              <w:rPr>
                <w:rStyle w:val="Hyperlink"/>
                <w:rtl/>
              </w:rPr>
            </w:pPr>
            <w:hyperlink w:anchor="Seif16" w:tooltip="כמויות מות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גידור</w:t>
            </w:r>
          </w:p>
        </w:tc>
        <w:tc>
          <w:tcPr>
            <w:tcW w:w="567" w:type="dxa"/>
          </w:tcPr>
          <w:p w:rsidR="00FD3250" w:rsidRPr="00FD3250" w:rsidRDefault="00FD3250" w:rsidP="00FD3250">
            <w:pPr>
              <w:spacing w:line="240" w:lineRule="auto"/>
              <w:jc w:val="left"/>
              <w:rPr>
                <w:rStyle w:val="Hyperlink"/>
                <w:rtl/>
              </w:rPr>
            </w:pPr>
            <w:hyperlink w:anchor="Seif17" w:tooltip="גידור"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16א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איסורים ושילוט בחוות מכלים</w:t>
            </w:r>
          </w:p>
        </w:tc>
        <w:tc>
          <w:tcPr>
            <w:tcW w:w="567" w:type="dxa"/>
          </w:tcPr>
          <w:p w:rsidR="00FD3250" w:rsidRPr="00FD3250" w:rsidRDefault="00FD3250" w:rsidP="00FD3250">
            <w:pPr>
              <w:spacing w:line="240" w:lineRule="auto"/>
              <w:jc w:val="left"/>
              <w:rPr>
                <w:rStyle w:val="Hyperlink"/>
                <w:rtl/>
              </w:rPr>
            </w:pPr>
            <w:hyperlink w:anchor="Seif88" w:tooltip="איסורים ושילוט בחוות מכל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18"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איסור הכנסת גפרורים ומצית</w:t>
            </w:r>
          </w:p>
        </w:tc>
        <w:tc>
          <w:tcPr>
            <w:tcW w:w="567" w:type="dxa"/>
          </w:tcPr>
          <w:p w:rsidR="00FD3250" w:rsidRPr="00FD3250" w:rsidRDefault="00FD3250" w:rsidP="00FD3250">
            <w:pPr>
              <w:spacing w:line="240" w:lineRule="auto"/>
              <w:jc w:val="left"/>
              <w:rPr>
                <w:rStyle w:val="Hyperlink"/>
                <w:rtl/>
              </w:rPr>
            </w:pPr>
            <w:hyperlink w:anchor="Seif19" w:tooltip="איסור הכנסת גפרורים ומצי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19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א'</w:t>
            </w:r>
          </w:p>
        </w:tc>
        <w:tc>
          <w:tcPr>
            <w:tcW w:w="567" w:type="dxa"/>
          </w:tcPr>
          <w:p w:rsidR="00FD3250" w:rsidRPr="00FD3250" w:rsidRDefault="00FD3250" w:rsidP="00FD3250">
            <w:pPr>
              <w:spacing w:line="240" w:lineRule="auto"/>
              <w:jc w:val="left"/>
              <w:rPr>
                <w:rStyle w:val="Hyperlink"/>
                <w:rtl/>
              </w:rPr>
            </w:pPr>
            <w:hyperlink w:anchor="Seif20" w:tooltip="אחסנת נפט סוג א"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בין מכלים על קרקעיים</w:t>
            </w:r>
          </w:p>
        </w:tc>
        <w:tc>
          <w:tcPr>
            <w:tcW w:w="567" w:type="dxa"/>
          </w:tcPr>
          <w:p w:rsidR="00FD3250" w:rsidRPr="00FD3250" w:rsidRDefault="00FD3250" w:rsidP="00FD3250">
            <w:pPr>
              <w:spacing w:line="240" w:lineRule="auto"/>
              <w:jc w:val="left"/>
              <w:rPr>
                <w:rStyle w:val="Hyperlink"/>
                <w:rtl/>
              </w:rPr>
            </w:pPr>
            <w:hyperlink w:anchor="Seif21" w:tooltip="מרחקים בין מכלים על קרקעי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בין מכלים לגדר</w:t>
            </w:r>
          </w:p>
        </w:tc>
        <w:tc>
          <w:tcPr>
            <w:tcW w:w="567" w:type="dxa"/>
          </w:tcPr>
          <w:p w:rsidR="00FD3250" w:rsidRPr="00FD3250" w:rsidRDefault="00FD3250" w:rsidP="00FD3250">
            <w:pPr>
              <w:spacing w:line="240" w:lineRule="auto"/>
              <w:jc w:val="left"/>
              <w:rPr>
                <w:rStyle w:val="Hyperlink"/>
                <w:rtl/>
              </w:rPr>
            </w:pPr>
            <w:hyperlink w:anchor="Seif22" w:tooltip="מרחקים בין מכלים לגדר"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מאצרה</w:t>
            </w:r>
          </w:p>
        </w:tc>
        <w:tc>
          <w:tcPr>
            <w:tcW w:w="567" w:type="dxa"/>
          </w:tcPr>
          <w:p w:rsidR="00FD3250" w:rsidRPr="00FD3250" w:rsidRDefault="00FD3250" w:rsidP="00FD3250">
            <w:pPr>
              <w:spacing w:line="240" w:lineRule="auto"/>
              <w:jc w:val="left"/>
              <w:rPr>
                <w:rStyle w:val="Hyperlink"/>
                <w:rtl/>
              </w:rPr>
            </w:pPr>
            <w:hyperlink w:anchor="Seif23" w:tooltip="מאצרה"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ניקוז מאצרה</w:t>
            </w:r>
          </w:p>
        </w:tc>
        <w:tc>
          <w:tcPr>
            <w:tcW w:w="567" w:type="dxa"/>
          </w:tcPr>
          <w:p w:rsidR="00FD3250" w:rsidRPr="00FD3250" w:rsidRDefault="00FD3250" w:rsidP="00FD3250">
            <w:pPr>
              <w:spacing w:line="240" w:lineRule="auto"/>
              <w:jc w:val="left"/>
              <w:rPr>
                <w:rStyle w:val="Hyperlink"/>
                <w:rtl/>
              </w:rPr>
            </w:pPr>
            <w:hyperlink w:anchor="Seif24" w:tooltip="ניקוז מאצרה"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דרכים לרכב כיבוי אש</w:t>
            </w:r>
          </w:p>
        </w:tc>
        <w:tc>
          <w:tcPr>
            <w:tcW w:w="567" w:type="dxa"/>
          </w:tcPr>
          <w:p w:rsidR="00FD3250" w:rsidRPr="00FD3250" w:rsidRDefault="00FD3250" w:rsidP="00FD3250">
            <w:pPr>
              <w:spacing w:line="240" w:lineRule="auto"/>
              <w:jc w:val="left"/>
              <w:rPr>
                <w:rStyle w:val="Hyperlink"/>
                <w:rtl/>
              </w:rPr>
            </w:pPr>
            <w:hyperlink w:anchor="Seif25" w:tooltip="דרכים לרכב כיבוי אש"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מרחקים וקבילות</w:t>
            </w:r>
          </w:p>
        </w:tc>
        <w:tc>
          <w:tcPr>
            <w:tcW w:w="567" w:type="dxa"/>
          </w:tcPr>
          <w:p w:rsidR="00FD3250" w:rsidRPr="00FD3250" w:rsidRDefault="00FD3250" w:rsidP="00FD3250">
            <w:pPr>
              <w:spacing w:line="240" w:lineRule="auto"/>
              <w:jc w:val="left"/>
              <w:rPr>
                <w:rStyle w:val="Hyperlink"/>
                <w:rtl/>
              </w:rPr>
            </w:pPr>
            <w:hyperlink w:anchor="Seif26" w:tooltip="סטיות מרחקים וקביל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ג': חוות מכלי גפ"מ</w:t>
            </w:r>
          </w:p>
        </w:tc>
        <w:tc>
          <w:tcPr>
            <w:tcW w:w="567" w:type="dxa"/>
          </w:tcPr>
          <w:p w:rsidR="00FD3250" w:rsidRPr="00FD3250" w:rsidRDefault="00FD3250" w:rsidP="00FD3250">
            <w:pPr>
              <w:spacing w:line="240" w:lineRule="auto"/>
              <w:jc w:val="left"/>
              <w:rPr>
                <w:rStyle w:val="Hyperlink"/>
                <w:rtl/>
              </w:rPr>
            </w:pPr>
            <w:hyperlink w:anchor="med2" w:tooltip="פרק ג: חוות מכלי גפמ"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כמויות מותרות</w:t>
            </w:r>
          </w:p>
        </w:tc>
        <w:tc>
          <w:tcPr>
            <w:tcW w:w="567" w:type="dxa"/>
          </w:tcPr>
          <w:p w:rsidR="00FD3250" w:rsidRPr="00FD3250" w:rsidRDefault="00FD3250" w:rsidP="00FD3250">
            <w:pPr>
              <w:spacing w:line="240" w:lineRule="auto"/>
              <w:jc w:val="left"/>
              <w:rPr>
                <w:rStyle w:val="Hyperlink"/>
                <w:rtl/>
              </w:rPr>
            </w:pPr>
            <w:hyperlink w:anchor="Seif27" w:tooltip="כמויות מות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גידור</w:t>
            </w:r>
          </w:p>
        </w:tc>
        <w:tc>
          <w:tcPr>
            <w:tcW w:w="567" w:type="dxa"/>
          </w:tcPr>
          <w:p w:rsidR="00FD3250" w:rsidRPr="00FD3250" w:rsidRDefault="00FD3250" w:rsidP="00FD3250">
            <w:pPr>
              <w:spacing w:line="240" w:lineRule="auto"/>
              <w:jc w:val="left"/>
              <w:rPr>
                <w:rStyle w:val="Hyperlink"/>
                <w:rtl/>
              </w:rPr>
            </w:pPr>
            <w:hyperlink w:anchor="Seif28" w:tooltip="גידור"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אמצעי כיבוי אש</w:t>
            </w:r>
          </w:p>
        </w:tc>
        <w:tc>
          <w:tcPr>
            <w:tcW w:w="567" w:type="dxa"/>
          </w:tcPr>
          <w:p w:rsidR="00FD3250" w:rsidRPr="00FD3250" w:rsidRDefault="00FD3250" w:rsidP="00FD3250">
            <w:pPr>
              <w:spacing w:line="240" w:lineRule="auto"/>
              <w:jc w:val="left"/>
              <w:rPr>
                <w:rStyle w:val="Hyperlink"/>
                <w:rtl/>
              </w:rPr>
            </w:pPr>
            <w:hyperlink w:anchor="Seif29" w:tooltip="אמצעי כיבוי אש"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29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גפ"מ</w:t>
            </w:r>
          </w:p>
        </w:tc>
        <w:tc>
          <w:tcPr>
            <w:tcW w:w="567" w:type="dxa"/>
          </w:tcPr>
          <w:p w:rsidR="00FD3250" w:rsidRPr="00FD3250" w:rsidRDefault="00FD3250" w:rsidP="00FD3250">
            <w:pPr>
              <w:spacing w:line="240" w:lineRule="auto"/>
              <w:jc w:val="left"/>
              <w:rPr>
                <w:rStyle w:val="Hyperlink"/>
                <w:rtl/>
              </w:rPr>
            </w:pPr>
            <w:hyperlink w:anchor="Seif30" w:tooltip="אחסנת גפמ"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lastRenderedPageBreak/>
              <w:t xml:space="preserve">סעיף 30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בין מכלים</w:t>
            </w:r>
          </w:p>
        </w:tc>
        <w:tc>
          <w:tcPr>
            <w:tcW w:w="567" w:type="dxa"/>
          </w:tcPr>
          <w:p w:rsidR="00FD3250" w:rsidRPr="00FD3250" w:rsidRDefault="00FD3250" w:rsidP="00FD3250">
            <w:pPr>
              <w:spacing w:line="240" w:lineRule="auto"/>
              <w:jc w:val="left"/>
              <w:rPr>
                <w:rStyle w:val="Hyperlink"/>
                <w:rtl/>
              </w:rPr>
            </w:pPr>
            <w:hyperlink w:anchor="Seif31" w:tooltip="מרחקים בין מכל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בין מכלים לגדר למבנה וכו'</w:t>
            </w:r>
          </w:p>
        </w:tc>
        <w:tc>
          <w:tcPr>
            <w:tcW w:w="567" w:type="dxa"/>
          </w:tcPr>
          <w:p w:rsidR="00FD3250" w:rsidRPr="00FD3250" w:rsidRDefault="00FD3250" w:rsidP="00FD3250">
            <w:pPr>
              <w:spacing w:line="240" w:lineRule="auto"/>
              <w:jc w:val="left"/>
              <w:rPr>
                <w:rStyle w:val="Hyperlink"/>
                <w:rtl/>
              </w:rPr>
            </w:pPr>
            <w:hyperlink w:anchor="Seif32" w:tooltip="מרחקים בין מכלים לגדר למבנה וכו"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מניעת נזילה</w:t>
            </w:r>
          </w:p>
        </w:tc>
        <w:tc>
          <w:tcPr>
            <w:tcW w:w="567" w:type="dxa"/>
          </w:tcPr>
          <w:p w:rsidR="00FD3250" w:rsidRPr="00FD3250" w:rsidRDefault="00FD3250" w:rsidP="00FD3250">
            <w:pPr>
              <w:spacing w:line="240" w:lineRule="auto"/>
              <w:jc w:val="left"/>
              <w:rPr>
                <w:rStyle w:val="Hyperlink"/>
                <w:rtl/>
              </w:rPr>
            </w:pPr>
            <w:hyperlink w:anchor="Seif33" w:tooltip="מניעת נזילה"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דרכים לרכב כיבוי אש</w:t>
            </w:r>
          </w:p>
        </w:tc>
        <w:tc>
          <w:tcPr>
            <w:tcW w:w="567" w:type="dxa"/>
          </w:tcPr>
          <w:p w:rsidR="00FD3250" w:rsidRPr="00FD3250" w:rsidRDefault="00FD3250" w:rsidP="00FD3250">
            <w:pPr>
              <w:spacing w:line="240" w:lineRule="auto"/>
              <w:jc w:val="left"/>
              <w:rPr>
                <w:rStyle w:val="Hyperlink"/>
                <w:rtl/>
              </w:rPr>
            </w:pPr>
            <w:hyperlink w:anchor="Seif34" w:tooltip="דרכים לרכב כיבוי אש"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מרחקים</w:t>
            </w:r>
          </w:p>
        </w:tc>
        <w:tc>
          <w:tcPr>
            <w:tcW w:w="567" w:type="dxa"/>
          </w:tcPr>
          <w:p w:rsidR="00FD3250" w:rsidRPr="00FD3250" w:rsidRDefault="00FD3250" w:rsidP="00FD3250">
            <w:pPr>
              <w:spacing w:line="240" w:lineRule="auto"/>
              <w:jc w:val="left"/>
              <w:rPr>
                <w:rStyle w:val="Hyperlink"/>
                <w:rtl/>
              </w:rPr>
            </w:pPr>
            <w:hyperlink w:anchor="Seif35" w:tooltip="סטיות מרחק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ד': תחנות תדלוק ציבוריות</w:t>
            </w:r>
          </w:p>
        </w:tc>
        <w:tc>
          <w:tcPr>
            <w:tcW w:w="567" w:type="dxa"/>
          </w:tcPr>
          <w:p w:rsidR="00FD3250" w:rsidRPr="00FD3250" w:rsidRDefault="00FD3250" w:rsidP="00FD3250">
            <w:pPr>
              <w:spacing w:line="240" w:lineRule="auto"/>
              <w:jc w:val="left"/>
              <w:rPr>
                <w:rStyle w:val="Hyperlink"/>
                <w:rtl/>
              </w:rPr>
            </w:pPr>
            <w:hyperlink w:anchor="med3" w:tooltip="פרק ד: תחנות תדלוק ציבורי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34א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תדלוק בגפ"מ</w:t>
            </w:r>
          </w:p>
        </w:tc>
        <w:tc>
          <w:tcPr>
            <w:tcW w:w="567" w:type="dxa"/>
          </w:tcPr>
          <w:p w:rsidR="00FD3250" w:rsidRPr="00FD3250" w:rsidRDefault="00FD3250" w:rsidP="00FD3250">
            <w:pPr>
              <w:spacing w:line="240" w:lineRule="auto"/>
              <w:jc w:val="left"/>
              <w:rPr>
                <w:rStyle w:val="Hyperlink"/>
                <w:rtl/>
              </w:rPr>
            </w:pPr>
            <w:hyperlink w:anchor="Seif89" w:tooltip="תדלוק בגפמ"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כמויות מותרות</w:t>
            </w:r>
          </w:p>
        </w:tc>
        <w:tc>
          <w:tcPr>
            <w:tcW w:w="567" w:type="dxa"/>
          </w:tcPr>
          <w:p w:rsidR="00FD3250" w:rsidRPr="00FD3250" w:rsidRDefault="00FD3250" w:rsidP="00FD3250">
            <w:pPr>
              <w:spacing w:line="240" w:lineRule="auto"/>
              <w:jc w:val="left"/>
              <w:rPr>
                <w:rStyle w:val="Hyperlink"/>
                <w:rtl/>
              </w:rPr>
            </w:pPr>
            <w:hyperlink w:anchor="Seif36" w:tooltip="כמויות מות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הטמנת מכלים וכיסוים</w:t>
            </w:r>
          </w:p>
        </w:tc>
        <w:tc>
          <w:tcPr>
            <w:tcW w:w="567" w:type="dxa"/>
          </w:tcPr>
          <w:p w:rsidR="00FD3250" w:rsidRPr="00FD3250" w:rsidRDefault="00FD3250" w:rsidP="00FD3250">
            <w:pPr>
              <w:spacing w:line="240" w:lineRule="auto"/>
              <w:jc w:val="left"/>
              <w:rPr>
                <w:rStyle w:val="Hyperlink"/>
                <w:rtl/>
              </w:rPr>
            </w:pPr>
            <w:hyperlink w:anchor="Seif37" w:tooltip="הטמנת מכלים וכיסו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הגנת מכלים תת קרקעיים</w:t>
            </w:r>
          </w:p>
        </w:tc>
        <w:tc>
          <w:tcPr>
            <w:tcW w:w="567" w:type="dxa"/>
          </w:tcPr>
          <w:p w:rsidR="00FD3250" w:rsidRPr="00FD3250" w:rsidRDefault="00FD3250" w:rsidP="00FD3250">
            <w:pPr>
              <w:spacing w:line="240" w:lineRule="auto"/>
              <w:jc w:val="left"/>
              <w:rPr>
                <w:rStyle w:val="Hyperlink"/>
                <w:rtl/>
              </w:rPr>
            </w:pPr>
            <w:hyperlink w:anchor="Seif38" w:tooltip="הגנת מכלים תת קרקעי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הטמנת מכל מתחת למסלול רכב</w:t>
            </w:r>
          </w:p>
        </w:tc>
        <w:tc>
          <w:tcPr>
            <w:tcW w:w="567" w:type="dxa"/>
          </w:tcPr>
          <w:p w:rsidR="00FD3250" w:rsidRPr="00FD3250" w:rsidRDefault="00FD3250" w:rsidP="00FD3250">
            <w:pPr>
              <w:spacing w:line="240" w:lineRule="auto"/>
              <w:jc w:val="left"/>
              <w:rPr>
                <w:rStyle w:val="Hyperlink"/>
                <w:rtl/>
              </w:rPr>
            </w:pPr>
            <w:hyperlink w:anchor="Seif39" w:tooltip="הטמנת מכל מתחת למסלול רכב"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39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מפתחי מכל לדרכים ומבנים</w:t>
            </w:r>
          </w:p>
        </w:tc>
        <w:tc>
          <w:tcPr>
            <w:tcW w:w="567" w:type="dxa"/>
          </w:tcPr>
          <w:p w:rsidR="00FD3250" w:rsidRPr="00FD3250" w:rsidRDefault="00FD3250" w:rsidP="00FD3250">
            <w:pPr>
              <w:spacing w:line="240" w:lineRule="auto"/>
              <w:jc w:val="left"/>
              <w:rPr>
                <w:rStyle w:val="Hyperlink"/>
                <w:rtl/>
              </w:rPr>
            </w:pPr>
            <w:hyperlink w:anchor="Seif40" w:tooltip="מרחקים מפתחי מכל לדרכים ומבנ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ממכל  תת קרקעי למבנה</w:t>
            </w:r>
          </w:p>
        </w:tc>
        <w:tc>
          <w:tcPr>
            <w:tcW w:w="567" w:type="dxa"/>
          </w:tcPr>
          <w:p w:rsidR="00FD3250" w:rsidRPr="00FD3250" w:rsidRDefault="00FD3250" w:rsidP="00FD3250">
            <w:pPr>
              <w:spacing w:line="240" w:lineRule="auto"/>
              <w:jc w:val="left"/>
              <w:rPr>
                <w:rStyle w:val="Hyperlink"/>
                <w:rtl/>
              </w:rPr>
            </w:pPr>
            <w:hyperlink w:anchor="Seif41" w:tooltip="מרחקים ממכל  תת קרקעי למבנה"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רישוי עבודת ריתוך</w:t>
            </w:r>
          </w:p>
        </w:tc>
        <w:tc>
          <w:tcPr>
            <w:tcW w:w="567" w:type="dxa"/>
          </w:tcPr>
          <w:p w:rsidR="00FD3250" w:rsidRPr="00FD3250" w:rsidRDefault="00FD3250" w:rsidP="00FD3250">
            <w:pPr>
              <w:spacing w:line="240" w:lineRule="auto"/>
              <w:jc w:val="left"/>
              <w:rPr>
                <w:rStyle w:val="Hyperlink"/>
                <w:rtl/>
              </w:rPr>
            </w:pPr>
            <w:hyperlink w:anchor="Seif42" w:tooltip="רישוי עבודת ריתוך"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השוואת פוטנציאל חשמלי</w:t>
            </w:r>
          </w:p>
        </w:tc>
        <w:tc>
          <w:tcPr>
            <w:tcW w:w="567" w:type="dxa"/>
          </w:tcPr>
          <w:p w:rsidR="00FD3250" w:rsidRPr="00FD3250" w:rsidRDefault="00FD3250" w:rsidP="00FD3250">
            <w:pPr>
              <w:spacing w:line="240" w:lineRule="auto"/>
              <w:jc w:val="left"/>
              <w:rPr>
                <w:rStyle w:val="Hyperlink"/>
                <w:rtl/>
              </w:rPr>
            </w:pPr>
            <w:hyperlink w:anchor="Seif43" w:tooltip="השוואת פוטנציאל חשמלי"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42א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איסורים בתחנת תדלוק ציבורית</w:t>
            </w:r>
          </w:p>
        </w:tc>
        <w:tc>
          <w:tcPr>
            <w:tcW w:w="567" w:type="dxa"/>
          </w:tcPr>
          <w:p w:rsidR="00FD3250" w:rsidRPr="00FD3250" w:rsidRDefault="00FD3250" w:rsidP="00FD3250">
            <w:pPr>
              <w:spacing w:line="240" w:lineRule="auto"/>
              <w:jc w:val="left"/>
              <w:rPr>
                <w:rStyle w:val="Hyperlink"/>
                <w:rtl/>
              </w:rPr>
            </w:pPr>
            <w:hyperlink w:anchor="Seif90" w:tooltip="איסורים בתחנת תדלוק ציבורי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Seif90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אוורור מכלים</w:t>
            </w:r>
          </w:p>
        </w:tc>
        <w:tc>
          <w:tcPr>
            <w:tcW w:w="567" w:type="dxa"/>
          </w:tcPr>
          <w:p w:rsidR="00FD3250" w:rsidRPr="00FD3250" w:rsidRDefault="00FD3250" w:rsidP="00FD3250">
            <w:pPr>
              <w:spacing w:line="240" w:lineRule="auto"/>
              <w:jc w:val="left"/>
              <w:rPr>
                <w:rStyle w:val="Hyperlink"/>
                <w:rtl/>
              </w:rPr>
            </w:pPr>
            <w:hyperlink w:anchor="Seif44" w:tooltip="אוורור מכל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מיחידת ניפוק לדרכים ומבנים</w:t>
            </w:r>
          </w:p>
        </w:tc>
        <w:tc>
          <w:tcPr>
            <w:tcW w:w="567" w:type="dxa"/>
          </w:tcPr>
          <w:p w:rsidR="00FD3250" w:rsidRPr="00FD3250" w:rsidRDefault="00FD3250" w:rsidP="00FD3250">
            <w:pPr>
              <w:spacing w:line="240" w:lineRule="auto"/>
              <w:jc w:val="left"/>
              <w:rPr>
                <w:rStyle w:val="Hyperlink"/>
                <w:rtl/>
              </w:rPr>
            </w:pPr>
            <w:hyperlink w:anchor="Seif45" w:tooltip="מרחקים מיחידת ניפוק לדרכים ומבנ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חניונים מקורים</w:t>
            </w:r>
          </w:p>
        </w:tc>
        <w:tc>
          <w:tcPr>
            <w:tcW w:w="567" w:type="dxa"/>
          </w:tcPr>
          <w:p w:rsidR="00FD3250" w:rsidRPr="00FD3250" w:rsidRDefault="00FD3250" w:rsidP="00FD3250">
            <w:pPr>
              <w:spacing w:line="240" w:lineRule="auto"/>
              <w:jc w:val="left"/>
              <w:rPr>
                <w:rStyle w:val="Hyperlink"/>
                <w:rtl/>
              </w:rPr>
            </w:pPr>
            <w:hyperlink w:anchor="Seif46" w:tooltip="חניונים מקור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47"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מרחקים</w:t>
            </w:r>
          </w:p>
        </w:tc>
        <w:tc>
          <w:tcPr>
            <w:tcW w:w="567" w:type="dxa"/>
          </w:tcPr>
          <w:p w:rsidR="00FD3250" w:rsidRPr="00FD3250" w:rsidRDefault="00FD3250" w:rsidP="00FD3250">
            <w:pPr>
              <w:spacing w:line="240" w:lineRule="auto"/>
              <w:jc w:val="left"/>
              <w:rPr>
                <w:rStyle w:val="Hyperlink"/>
                <w:rtl/>
              </w:rPr>
            </w:pPr>
            <w:hyperlink w:anchor="Seif48" w:tooltip="סטיות מרחק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ה': מחסני גפ"מ</w:t>
            </w:r>
          </w:p>
        </w:tc>
        <w:tc>
          <w:tcPr>
            <w:tcW w:w="567" w:type="dxa"/>
          </w:tcPr>
          <w:p w:rsidR="00FD3250" w:rsidRPr="00FD3250" w:rsidRDefault="00FD3250" w:rsidP="00FD3250">
            <w:pPr>
              <w:spacing w:line="240" w:lineRule="auto"/>
              <w:jc w:val="left"/>
              <w:rPr>
                <w:rStyle w:val="Hyperlink"/>
                <w:rtl/>
              </w:rPr>
            </w:pPr>
            <w:hyperlink w:anchor="med4" w:tooltip="פרק ה: מחסני גפמ"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49"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49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0"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1"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50א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2"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3"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4"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מחסן אספקה מרכזית של גפ"מ</w:t>
            </w:r>
          </w:p>
        </w:tc>
        <w:tc>
          <w:tcPr>
            <w:tcW w:w="567" w:type="dxa"/>
          </w:tcPr>
          <w:p w:rsidR="00FD3250" w:rsidRPr="00FD3250" w:rsidRDefault="00FD3250" w:rsidP="00FD3250">
            <w:pPr>
              <w:spacing w:line="240" w:lineRule="auto"/>
              <w:jc w:val="left"/>
              <w:rPr>
                <w:rStyle w:val="Hyperlink"/>
                <w:rtl/>
              </w:rPr>
            </w:pPr>
            <w:hyperlink w:anchor="Seif55" w:tooltip="מחסן אספקה מרכזית של גפמ"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53א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6"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53א1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7"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53ב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8"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59"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60"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55א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61"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ו': תחנות תדלוק פנימיות</w:t>
            </w:r>
          </w:p>
        </w:tc>
        <w:tc>
          <w:tcPr>
            <w:tcW w:w="567" w:type="dxa"/>
          </w:tcPr>
          <w:p w:rsidR="00FD3250" w:rsidRPr="00FD3250" w:rsidRDefault="00FD3250" w:rsidP="00FD3250">
            <w:pPr>
              <w:spacing w:line="240" w:lineRule="auto"/>
              <w:jc w:val="left"/>
              <w:rPr>
                <w:rStyle w:val="Hyperlink"/>
                <w:rtl/>
              </w:rPr>
            </w:pPr>
            <w:hyperlink w:anchor="med5" w:tooltip="פרק ו: תחנות תדלוק פנימי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55ב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תדלוק בגפ"מ</w:t>
            </w:r>
          </w:p>
        </w:tc>
        <w:tc>
          <w:tcPr>
            <w:tcW w:w="567" w:type="dxa"/>
          </w:tcPr>
          <w:p w:rsidR="00FD3250" w:rsidRPr="00FD3250" w:rsidRDefault="00FD3250" w:rsidP="00FD3250">
            <w:pPr>
              <w:spacing w:line="240" w:lineRule="auto"/>
              <w:jc w:val="left"/>
              <w:rPr>
                <w:rStyle w:val="Hyperlink"/>
                <w:rtl/>
              </w:rPr>
            </w:pPr>
            <w:hyperlink w:anchor="Seif91" w:tooltip="תדלוק בגפמ"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Seif91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כמויות מותרות</w:t>
            </w:r>
          </w:p>
        </w:tc>
        <w:tc>
          <w:tcPr>
            <w:tcW w:w="567" w:type="dxa"/>
          </w:tcPr>
          <w:p w:rsidR="00FD3250" w:rsidRPr="00FD3250" w:rsidRDefault="00FD3250" w:rsidP="00FD3250">
            <w:pPr>
              <w:spacing w:line="240" w:lineRule="auto"/>
              <w:jc w:val="left"/>
              <w:rPr>
                <w:rStyle w:val="Hyperlink"/>
                <w:rtl/>
              </w:rPr>
            </w:pPr>
            <w:hyperlink w:anchor="Seif62" w:tooltip="כמויות מות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א'</w:t>
            </w:r>
          </w:p>
        </w:tc>
        <w:tc>
          <w:tcPr>
            <w:tcW w:w="567" w:type="dxa"/>
          </w:tcPr>
          <w:p w:rsidR="00FD3250" w:rsidRPr="00FD3250" w:rsidRDefault="00FD3250" w:rsidP="00FD3250">
            <w:pPr>
              <w:spacing w:line="240" w:lineRule="auto"/>
              <w:jc w:val="left"/>
              <w:rPr>
                <w:rStyle w:val="Hyperlink"/>
                <w:rtl/>
              </w:rPr>
            </w:pPr>
            <w:hyperlink w:anchor="Seif63" w:tooltip="אחסנת נפט סוג א"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ב' או ג'</w:t>
            </w:r>
          </w:p>
        </w:tc>
        <w:tc>
          <w:tcPr>
            <w:tcW w:w="567" w:type="dxa"/>
          </w:tcPr>
          <w:p w:rsidR="00FD3250" w:rsidRPr="00FD3250" w:rsidRDefault="00FD3250" w:rsidP="00FD3250">
            <w:pPr>
              <w:spacing w:line="240" w:lineRule="auto"/>
              <w:jc w:val="left"/>
              <w:rPr>
                <w:rStyle w:val="Hyperlink"/>
                <w:rtl/>
              </w:rPr>
            </w:pPr>
            <w:hyperlink w:anchor="Seif64" w:tooltip="אחסנת נפט סוג ב או ג"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59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הטמנת מכלים כיסוים והגנתם</w:t>
            </w:r>
          </w:p>
        </w:tc>
        <w:tc>
          <w:tcPr>
            <w:tcW w:w="567" w:type="dxa"/>
          </w:tcPr>
          <w:p w:rsidR="00FD3250" w:rsidRPr="00FD3250" w:rsidRDefault="00FD3250" w:rsidP="00FD3250">
            <w:pPr>
              <w:spacing w:line="240" w:lineRule="auto"/>
              <w:jc w:val="left"/>
              <w:rPr>
                <w:rStyle w:val="Hyperlink"/>
                <w:rtl/>
              </w:rPr>
            </w:pPr>
            <w:hyperlink w:anchor="Seif65" w:tooltip="הטמנת מכלים כיסוים והגנת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ב'  או סוג ג' במכל  על קרקעי</w:t>
            </w:r>
          </w:p>
        </w:tc>
        <w:tc>
          <w:tcPr>
            <w:tcW w:w="567" w:type="dxa"/>
          </w:tcPr>
          <w:p w:rsidR="00FD3250" w:rsidRPr="00FD3250" w:rsidRDefault="00FD3250" w:rsidP="00FD3250">
            <w:pPr>
              <w:spacing w:line="240" w:lineRule="auto"/>
              <w:jc w:val="left"/>
              <w:rPr>
                <w:rStyle w:val="Hyperlink"/>
                <w:rtl/>
              </w:rPr>
            </w:pPr>
            <w:hyperlink w:anchor="Seif66" w:tooltip="אחסנת נפט סוג ב  או סוג ג במכל  על קרקעי"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67"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מפתח מכל לדרכים ומבנים</w:t>
            </w:r>
          </w:p>
        </w:tc>
        <w:tc>
          <w:tcPr>
            <w:tcW w:w="567" w:type="dxa"/>
          </w:tcPr>
          <w:p w:rsidR="00FD3250" w:rsidRPr="00FD3250" w:rsidRDefault="00FD3250" w:rsidP="00FD3250">
            <w:pPr>
              <w:spacing w:line="240" w:lineRule="auto"/>
              <w:jc w:val="left"/>
              <w:rPr>
                <w:rStyle w:val="Hyperlink"/>
                <w:rtl/>
              </w:rPr>
            </w:pPr>
            <w:hyperlink w:anchor="Seif68" w:tooltip="מרחקים מפתח מכל לדרכים ומבנ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מיחידת ניפוק לדרכים ומבנים</w:t>
            </w:r>
          </w:p>
        </w:tc>
        <w:tc>
          <w:tcPr>
            <w:tcW w:w="567" w:type="dxa"/>
          </w:tcPr>
          <w:p w:rsidR="00FD3250" w:rsidRPr="00FD3250" w:rsidRDefault="00FD3250" w:rsidP="00FD3250">
            <w:pPr>
              <w:spacing w:line="240" w:lineRule="auto"/>
              <w:jc w:val="left"/>
              <w:rPr>
                <w:rStyle w:val="Hyperlink"/>
                <w:rtl/>
              </w:rPr>
            </w:pPr>
            <w:hyperlink w:anchor="Seif69" w:tooltip="מרחקים מיחידת ניפוק לדרכים ומבנ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70"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ממרחקים</w:t>
            </w:r>
          </w:p>
        </w:tc>
        <w:tc>
          <w:tcPr>
            <w:tcW w:w="567" w:type="dxa"/>
          </w:tcPr>
          <w:p w:rsidR="00FD3250" w:rsidRPr="00FD3250" w:rsidRDefault="00FD3250" w:rsidP="00FD3250">
            <w:pPr>
              <w:spacing w:line="240" w:lineRule="auto"/>
              <w:jc w:val="left"/>
              <w:rPr>
                <w:rStyle w:val="Hyperlink"/>
                <w:rtl/>
              </w:rPr>
            </w:pPr>
            <w:hyperlink w:anchor="Seif71" w:tooltip="סטיות ממרחק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65א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איסורים בתחנת תדלוק פנימית</w:t>
            </w:r>
          </w:p>
        </w:tc>
        <w:tc>
          <w:tcPr>
            <w:tcW w:w="567" w:type="dxa"/>
          </w:tcPr>
          <w:p w:rsidR="00FD3250" w:rsidRPr="00FD3250" w:rsidRDefault="00FD3250" w:rsidP="00FD3250">
            <w:pPr>
              <w:spacing w:line="240" w:lineRule="auto"/>
              <w:jc w:val="left"/>
              <w:rPr>
                <w:rStyle w:val="Hyperlink"/>
                <w:rtl/>
              </w:rPr>
            </w:pPr>
            <w:hyperlink w:anchor="Seif92" w:tooltip="איסורים בתחנת תדלוק פנימי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Seif92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ז': מחסנים פרטיים</w:t>
            </w:r>
          </w:p>
        </w:tc>
        <w:tc>
          <w:tcPr>
            <w:tcW w:w="567" w:type="dxa"/>
          </w:tcPr>
          <w:p w:rsidR="00FD3250" w:rsidRPr="00FD3250" w:rsidRDefault="00FD3250" w:rsidP="00FD3250">
            <w:pPr>
              <w:spacing w:line="240" w:lineRule="auto"/>
              <w:jc w:val="left"/>
              <w:rPr>
                <w:rStyle w:val="Hyperlink"/>
                <w:rtl/>
              </w:rPr>
            </w:pPr>
            <w:hyperlink w:anchor="med6" w:tooltip="פרק ז: מחסנים פרטי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lastRenderedPageBreak/>
              <w:t xml:space="preserve">סעיף 66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כמויות מותרות</w:t>
            </w:r>
          </w:p>
        </w:tc>
        <w:tc>
          <w:tcPr>
            <w:tcW w:w="567" w:type="dxa"/>
          </w:tcPr>
          <w:p w:rsidR="00FD3250" w:rsidRPr="00FD3250" w:rsidRDefault="00FD3250" w:rsidP="00FD3250">
            <w:pPr>
              <w:spacing w:line="240" w:lineRule="auto"/>
              <w:jc w:val="left"/>
              <w:rPr>
                <w:rStyle w:val="Hyperlink"/>
                <w:rtl/>
              </w:rPr>
            </w:pPr>
            <w:hyperlink w:anchor="Seif72" w:tooltip="כמויות מות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א'</w:t>
            </w:r>
          </w:p>
        </w:tc>
        <w:tc>
          <w:tcPr>
            <w:tcW w:w="567" w:type="dxa"/>
          </w:tcPr>
          <w:p w:rsidR="00FD3250" w:rsidRPr="00FD3250" w:rsidRDefault="00FD3250" w:rsidP="00FD3250">
            <w:pPr>
              <w:spacing w:line="240" w:lineRule="auto"/>
              <w:jc w:val="left"/>
              <w:rPr>
                <w:rStyle w:val="Hyperlink"/>
                <w:rtl/>
              </w:rPr>
            </w:pPr>
            <w:hyperlink w:anchor="Seif73" w:tooltip="אחסנת נפט סוג א"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ב' או ג'</w:t>
            </w:r>
          </w:p>
        </w:tc>
        <w:tc>
          <w:tcPr>
            <w:tcW w:w="567" w:type="dxa"/>
          </w:tcPr>
          <w:p w:rsidR="00FD3250" w:rsidRPr="00FD3250" w:rsidRDefault="00FD3250" w:rsidP="00FD3250">
            <w:pPr>
              <w:spacing w:line="240" w:lineRule="auto"/>
              <w:jc w:val="left"/>
              <w:rPr>
                <w:rStyle w:val="Hyperlink"/>
                <w:rtl/>
              </w:rPr>
            </w:pPr>
            <w:hyperlink w:anchor="Seif74" w:tooltip="אחסנת נפט סוג ב או ג"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69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75"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מרחקים וקיבולת</w:t>
            </w:r>
          </w:p>
        </w:tc>
        <w:tc>
          <w:tcPr>
            <w:tcW w:w="567" w:type="dxa"/>
          </w:tcPr>
          <w:p w:rsidR="00FD3250" w:rsidRPr="00FD3250" w:rsidRDefault="00FD3250" w:rsidP="00FD3250">
            <w:pPr>
              <w:spacing w:line="240" w:lineRule="auto"/>
              <w:jc w:val="left"/>
              <w:rPr>
                <w:rStyle w:val="Hyperlink"/>
                <w:rtl/>
              </w:rPr>
            </w:pPr>
            <w:hyperlink w:anchor="Seif76" w:tooltip="סטיות מרחקים וקיבול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ח': מחסנים סיטוניים</w:t>
            </w:r>
          </w:p>
        </w:tc>
        <w:tc>
          <w:tcPr>
            <w:tcW w:w="567" w:type="dxa"/>
          </w:tcPr>
          <w:p w:rsidR="00FD3250" w:rsidRPr="00FD3250" w:rsidRDefault="00FD3250" w:rsidP="00FD3250">
            <w:pPr>
              <w:spacing w:line="240" w:lineRule="auto"/>
              <w:jc w:val="left"/>
              <w:rPr>
                <w:rStyle w:val="Hyperlink"/>
                <w:rtl/>
              </w:rPr>
            </w:pPr>
            <w:hyperlink w:anchor="med7" w:tooltip="פרק ח: מחסנים סיטוניי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71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כמויות מותרות</w:t>
            </w:r>
          </w:p>
        </w:tc>
        <w:tc>
          <w:tcPr>
            <w:tcW w:w="567" w:type="dxa"/>
          </w:tcPr>
          <w:p w:rsidR="00FD3250" w:rsidRPr="00FD3250" w:rsidRDefault="00FD3250" w:rsidP="00FD3250">
            <w:pPr>
              <w:spacing w:line="240" w:lineRule="auto"/>
              <w:jc w:val="left"/>
              <w:rPr>
                <w:rStyle w:val="Hyperlink"/>
                <w:rtl/>
              </w:rPr>
            </w:pPr>
            <w:hyperlink w:anchor="Seif77" w:tooltip="כמויות מותר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72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סוג ב' או ג'</w:t>
            </w:r>
          </w:p>
        </w:tc>
        <w:tc>
          <w:tcPr>
            <w:tcW w:w="567" w:type="dxa"/>
          </w:tcPr>
          <w:p w:rsidR="00FD3250" w:rsidRPr="00FD3250" w:rsidRDefault="00FD3250" w:rsidP="00FD3250">
            <w:pPr>
              <w:spacing w:line="240" w:lineRule="auto"/>
              <w:jc w:val="left"/>
              <w:rPr>
                <w:rStyle w:val="Hyperlink"/>
                <w:rtl/>
              </w:rPr>
            </w:pPr>
            <w:hyperlink w:anchor="Seif78" w:tooltip="אחסנת נפט סוג ב או ג"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73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הטמנת מכלים כיסוים והגנתם</w:t>
            </w:r>
          </w:p>
        </w:tc>
        <w:tc>
          <w:tcPr>
            <w:tcW w:w="567" w:type="dxa"/>
          </w:tcPr>
          <w:p w:rsidR="00FD3250" w:rsidRPr="00FD3250" w:rsidRDefault="00FD3250" w:rsidP="00FD3250">
            <w:pPr>
              <w:spacing w:line="240" w:lineRule="auto"/>
              <w:jc w:val="left"/>
              <w:rPr>
                <w:rStyle w:val="Hyperlink"/>
                <w:rtl/>
              </w:rPr>
            </w:pPr>
            <w:hyperlink w:anchor="Seif79" w:tooltip="הטמנת מכלים כיסוים והגנתם"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74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אחסנת נפט במכל על קרקעי</w:t>
            </w:r>
          </w:p>
        </w:tc>
        <w:tc>
          <w:tcPr>
            <w:tcW w:w="567" w:type="dxa"/>
          </w:tcPr>
          <w:p w:rsidR="00FD3250" w:rsidRPr="00FD3250" w:rsidRDefault="00FD3250" w:rsidP="00FD3250">
            <w:pPr>
              <w:spacing w:line="240" w:lineRule="auto"/>
              <w:jc w:val="left"/>
              <w:rPr>
                <w:rStyle w:val="Hyperlink"/>
                <w:rtl/>
              </w:rPr>
            </w:pPr>
            <w:hyperlink w:anchor="Seif80" w:tooltip="אחסנת נפט במכל על קרקעי"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75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אחסנה בחביות</w:t>
            </w:r>
          </w:p>
        </w:tc>
        <w:tc>
          <w:tcPr>
            <w:tcW w:w="567" w:type="dxa"/>
          </w:tcPr>
          <w:p w:rsidR="00FD3250" w:rsidRPr="00FD3250" w:rsidRDefault="00FD3250" w:rsidP="00FD3250">
            <w:pPr>
              <w:spacing w:line="240" w:lineRule="auto"/>
              <w:jc w:val="left"/>
              <w:rPr>
                <w:rStyle w:val="Hyperlink"/>
                <w:rtl/>
              </w:rPr>
            </w:pPr>
            <w:hyperlink w:anchor="Seif81" w:tooltip="אחסנה בחבי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76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מרחקים מיחידת מילוי מכליות</w:t>
            </w:r>
          </w:p>
        </w:tc>
        <w:tc>
          <w:tcPr>
            <w:tcW w:w="567" w:type="dxa"/>
          </w:tcPr>
          <w:p w:rsidR="00FD3250" w:rsidRPr="00FD3250" w:rsidRDefault="00FD3250" w:rsidP="00FD3250">
            <w:pPr>
              <w:spacing w:line="240" w:lineRule="auto"/>
              <w:jc w:val="left"/>
              <w:rPr>
                <w:rStyle w:val="Hyperlink"/>
                <w:rtl/>
              </w:rPr>
            </w:pPr>
            <w:hyperlink w:anchor="Seif82" w:tooltip="מרחקים מיחידת מילוי מכלי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77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סטיות מרחקים וקיבולת</w:t>
            </w:r>
          </w:p>
        </w:tc>
        <w:tc>
          <w:tcPr>
            <w:tcW w:w="567" w:type="dxa"/>
          </w:tcPr>
          <w:p w:rsidR="00FD3250" w:rsidRPr="00FD3250" w:rsidRDefault="00FD3250" w:rsidP="00FD3250">
            <w:pPr>
              <w:spacing w:line="240" w:lineRule="auto"/>
              <w:jc w:val="left"/>
              <w:rPr>
                <w:rStyle w:val="Hyperlink"/>
                <w:rtl/>
              </w:rPr>
            </w:pPr>
            <w:hyperlink w:anchor="Seif83" w:tooltip="סטיות מרחקים וקיבול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פרק ט': הוראות שונות</w:t>
            </w:r>
          </w:p>
        </w:tc>
        <w:tc>
          <w:tcPr>
            <w:tcW w:w="567" w:type="dxa"/>
          </w:tcPr>
          <w:p w:rsidR="00FD3250" w:rsidRPr="00FD3250" w:rsidRDefault="00FD3250" w:rsidP="00FD3250">
            <w:pPr>
              <w:spacing w:line="240" w:lineRule="auto"/>
              <w:jc w:val="left"/>
              <w:rPr>
                <w:rStyle w:val="Hyperlink"/>
                <w:rtl/>
              </w:rPr>
            </w:pPr>
            <w:hyperlink w:anchor="med8" w:tooltip="פרק ט: הוראות שונו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77א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עונשין</w:t>
            </w:r>
          </w:p>
        </w:tc>
        <w:tc>
          <w:tcPr>
            <w:tcW w:w="567" w:type="dxa"/>
          </w:tcPr>
          <w:p w:rsidR="00FD3250" w:rsidRPr="00FD3250" w:rsidRDefault="00FD3250" w:rsidP="00FD3250">
            <w:pPr>
              <w:spacing w:line="240" w:lineRule="auto"/>
              <w:jc w:val="left"/>
              <w:rPr>
                <w:rStyle w:val="Hyperlink"/>
                <w:rtl/>
              </w:rPr>
            </w:pPr>
            <w:hyperlink w:anchor="Seif93" w:tooltip="עונשין"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Seif93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78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הוראות מעבר</w:t>
            </w:r>
          </w:p>
        </w:tc>
        <w:tc>
          <w:tcPr>
            <w:tcW w:w="567" w:type="dxa"/>
          </w:tcPr>
          <w:p w:rsidR="00FD3250" w:rsidRPr="00FD3250" w:rsidRDefault="00FD3250" w:rsidP="00FD3250">
            <w:pPr>
              <w:spacing w:line="240" w:lineRule="auto"/>
              <w:jc w:val="left"/>
              <w:rPr>
                <w:rStyle w:val="Hyperlink"/>
                <w:rtl/>
              </w:rPr>
            </w:pPr>
            <w:hyperlink w:anchor="Seif84" w:tooltip="הוראות מעבר"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79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תחילה</w:t>
            </w:r>
          </w:p>
        </w:tc>
        <w:tc>
          <w:tcPr>
            <w:tcW w:w="567" w:type="dxa"/>
          </w:tcPr>
          <w:p w:rsidR="00FD3250" w:rsidRPr="00FD3250" w:rsidRDefault="00FD3250" w:rsidP="00FD3250">
            <w:pPr>
              <w:spacing w:line="240" w:lineRule="auto"/>
              <w:jc w:val="left"/>
              <w:rPr>
                <w:rStyle w:val="Hyperlink"/>
                <w:rtl/>
              </w:rPr>
            </w:pPr>
            <w:hyperlink w:anchor="Seif85" w:tooltip="תחילה"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3250" w:rsidRPr="00FD3250">
        <w:tblPrEx>
          <w:tblCellMar>
            <w:top w:w="0" w:type="dxa"/>
            <w:bottom w:w="0" w:type="dxa"/>
          </w:tblCellMar>
        </w:tblPrEx>
        <w:tc>
          <w:tcPr>
            <w:tcW w:w="1247"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 xml:space="preserve">סעיף 80 </w:t>
            </w:r>
          </w:p>
        </w:tc>
        <w:tc>
          <w:tcPr>
            <w:tcW w:w="5669" w:type="dxa"/>
          </w:tcPr>
          <w:p w:rsidR="00FD3250" w:rsidRPr="00FD3250" w:rsidRDefault="00FD3250" w:rsidP="00FD3250">
            <w:pPr>
              <w:spacing w:line="240" w:lineRule="auto"/>
              <w:jc w:val="left"/>
              <w:rPr>
                <w:rFonts w:cs="Frankruhel"/>
                <w:sz w:val="24"/>
                <w:rtl/>
                <w:lang w:eastAsia="en-US"/>
              </w:rPr>
            </w:pPr>
            <w:r>
              <w:rPr>
                <w:rFonts w:cs="Times New Roman"/>
                <w:sz w:val="24"/>
                <w:rtl/>
                <w:lang w:eastAsia="en-US"/>
              </w:rPr>
              <w:t>ללא כותרת</w:t>
            </w:r>
          </w:p>
        </w:tc>
        <w:tc>
          <w:tcPr>
            <w:tcW w:w="567" w:type="dxa"/>
          </w:tcPr>
          <w:p w:rsidR="00FD3250" w:rsidRPr="00FD3250" w:rsidRDefault="00FD3250" w:rsidP="00FD3250">
            <w:pPr>
              <w:spacing w:line="240" w:lineRule="auto"/>
              <w:jc w:val="left"/>
              <w:rPr>
                <w:rStyle w:val="Hyperlink"/>
                <w:rtl/>
              </w:rPr>
            </w:pPr>
            <w:hyperlink w:anchor="Seif86" w:tooltip="ללא כותרת" w:history="1">
              <w:r w:rsidRPr="00FD3250">
                <w:rPr>
                  <w:rStyle w:val="Hyperlink"/>
                </w:rPr>
                <w:t>Go</w:t>
              </w:r>
            </w:hyperlink>
          </w:p>
        </w:tc>
        <w:tc>
          <w:tcPr>
            <w:tcW w:w="850" w:type="dxa"/>
          </w:tcPr>
          <w:p w:rsidR="00FD3250" w:rsidRPr="00FD3250" w:rsidRDefault="00FD3250" w:rsidP="00FD3250">
            <w:pPr>
              <w:spacing w:line="240" w:lineRule="auto"/>
              <w:jc w:val="left"/>
              <w:rPr>
                <w:rFonts w:cs="Frankruhel"/>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sz w:val="24"/>
                <w:lang w:eastAsia="en-US"/>
              </w:rPr>
              <w:instrText>PAGEREF</w:instrText>
            </w:r>
            <w:r>
              <w:rPr>
                <w:rFonts w:cs="Times New Roman"/>
                <w:sz w:val="24"/>
                <w:rtl/>
                <w:lang w:eastAsia="en-US"/>
              </w:rPr>
              <w:instrText xml:space="preserve"> </w:instrText>
            </w:r>
            <w:r>
              <w:rPr>
                <w:rFonts w:cs="Frankruhel"/>
                <w:sz w:val="24"/>
                <w:lang w:eastAsia="en-US"/>
              </w:rPr>
              <w:instrText>Seif86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bl>
    <w:p w:rsidR="00FD3250" w:rsidRDefault="00FD3250">
      <w:pPr>
        <w:pStyle w:val="big-header"/>
        <w:ind w:left="0" w:right="1134"/>
        <w:rPr>
          <w:rtl/>
          <w:lang w:eastAsia="en-US"/>
        </w:rPr>
      </w:pPr>
    </w:p>
    <w:p w:rsidR="00FD3250" w:rsidRDefault="00FD3250" w:rsidP="00031152">
      <w:pPr>
        <w:pStyle w:val="big-header"/>
        <w:ind w:left="0" w:right="1134"/>
        <w:rPr>
          <w:rStyle w:val="default"/>
          <w:rFonts w:cs="FrankRuehl" w:hint="cs"/>
          <w:rtl/>
          <w:lang w:eastAsia="en-US"/>
        </w:rPr>
      </w:pPr>
      <w:r>
        <w:rPr>
          <w:rtl/>
          <w:lang w:eastAsia="en-US"/>
        </w:rPr>
        <w:br w:type="page"/>
      </w:r>
      <w:r>
        <w:rPr>
          <w:rFonts w:hint="cs"/>
          <w:rtl/>
          <w:lang w:eastAsia="en-US"/>
        </w:rPr>
        <w:t>תקנות רישוי עסקים (אחסנת נפט), תשל"ז-1976</w:t>
      </w:r>
      <w:r>
        <w:rPr>
          <w:rStyle w:val="a7"/>
          <w:rtl/>
          <w:lang w:eastAsia="en-US"/>
        </w:rPr>
        <w:footnoteReference w:customMarkFollows="1" w:id="1"/>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ב</w:t>
      </w:r>
      <w:r>
        <w:rPr>
          <w:rStyle w:val="default"/>
          <w:rFonts w:cs="FrankRuehl" w:hint="cs"/>
          <w:rtl/>
          <w:lang w:eastAsia="en-US"/>
        </w:rPr>
        <w:t xml:space="preserve">תוקף סמכותי לפי סעיפים 173 ו-216 לפקודת הבטיחות בעבודה [נוסח חדש], תש"ל-1970 (להלן - הפקודה), וסעיף 11א </w:t>
      </w:r>
      <w:r>
        <w:rPr>
          <w:rStyle w:val="default"/>
          <w:rFonts w:cs="FrankRuehl"/>
          <w:rtl/>
          <w:lang w:eastAsia="en-US"/>
        </w:rPr>
        <w:t>ל</w:t>
      </w:r>
      <w:r>
        <w:rPr>
          <w:rStyle w:val="default"/>
          <w:rFonts w:cs="FrankRuehl" w:hint="cs"/>
          <w:rtl/>
          <w:lang w:eastAsia="en-US"/>
        </w:rPr>
        <w:t>חוק רישוי עסקים, תשכ"ח-1968 (להלן - החוק), אני מתקין תקנות אלה:</w:t>
      </w:r>
    </w:p>
    <w:p w:rsidR="00FD3250" w:rsidRDefault="00FD3250">
      <w:pPr>
        <w:pStyle w:val="medium2-header"/>
        <w:keepLines w:val="0"/>
        <w:spacing w:before="72"/>
        <w:ind w:left="0" w:right="1134"/>
        <w:rPr>
          <w:b/>
          <w:noProof/>
          <w:sz w:val="20"/>
          <w:rtl/>
          <w:lang w:eastAsia="en-US"/>
        </w:rPr>
      </w:pPr>
      <w:bookmarkStart w:id="0" w:name="med0"/>
      <w:bookmarkEnd w:id="0"/>
      <w:r>
        <w:rPr>
          <w:b/>
          <w:noProof/>
          <w:sz w:val="20"/>
          <w:rtl/>
          <w:lang w:eastAsia="en-US"/>
        </w:rPr>
        <w:t>פ</w:t>
      </w:r>
      <w:r>
        <w:rPr>
          <w:rFonts w:hint="cs"/>
          <w:b/>
          <w:noProof/>
          <w:sz w:val="20"/>
          <w:rtl/>
          <w:lang w:eastAsia="en-US"/>
        </w:rPr>
        <w:t>רק א': כללי</w:t>
      </w:r>
    </w:p>
    <w:p w:rsidR="00FD3250" w:rsidRDefault="00FD3250" w:rsidP="00FD3250">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6.25pt;z-index:25159014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ה</w:t>
                  </w:r>
                  <w:r>
                    <w:rPr>
                      <w:rFonts w:cs="Miriam" w:hint="cs"/>
                      <w:szCs w:val="18"/>
                      <w:rtl/>
                      <w:lang w:eastAsia="en-US"/>
                    </w:rPr>
                    <w:t>גדרות</w:t>
                  </w:r>
                </w:p>
              </w:txbxContent>
            </v:textbox>
            <w10:anchorlock/>
          </v:rect>
        </w:pict>
      </w:r>
      <w:r>
        <w:rPr>
          <w:rStyle w:val="big-number"/>
          <w:rtl/>
          <w:lang w:eastAsia="en-US"/>
        </w:rPr>
        <w:t>1.</w:t>
      </w:r>
      <w:hyperlink r:id="rId6" w:tooltip="אזכורים" w:history="1">
        <w:r w:rsidRPr="00FD3250">
          <w:rPr>
            <w:rStyle w:val="Hyperlink"/>
            <w:rtl/>
          </w:rPr>
          <w:t>*</w:t>
        </w:r>
      </w:hyperlink>
      <w:r>
        <w:rPr>
          <w:rStyle w:val="big-number"/>
          <w:rtl/>
          <w:lang w:eastAsia="en-US"/>
        </w:rPr>
        <w:tab/>
      </w:r>
      <w:r>
        <w:rPr>
          <w:rStyle w:val="default"/>
          <w:rFonts w:cs="FrankRuehl"/>
          <w:rtl/>
          <w:lang w:eastAsia="en-US"/>
        </w:rPr>
        <w:t>ב</w:t>
      </w:r>
      <w:r>
        <w:rPr>
          <w:rStyle w:val="default"/>
          <w:rFonts w:cs="FrankRuehl" w:hint="cs"/>
          <w:rtl/>
          <w:lang w:eastAsia="en-US"/>
        </w:rPr>
        <w:t xml:space="preserve">תקנות אלה </w:t>
      </w:r>
      <w:r>
        <w:rPr>
          <w:rStyle w:val="default"/>
          <w:rFonts w:cs="FrankRuehl"/>
          <w:rtl/>
          <w:lang w:eastAsia="en-US"/>
        </w:rPr>
        <w:t>–</w:t>
      </w:r>
    </w:p>
    <w:p w:rsidR="00FD3250" w:rsidRDefault="00FD3250">
      <w:pPr>
        <w:pStyle w:val="P00"/>
        <w:spacing w:before="72"/>
        <w:ind w:left="0" w:right="1134"/>
        <w:rPr>
          <w:rStyle w:val="default"/>
          <w:rFonts w:cs="FrankRuehl" w:hint="cs"/>
          <w:rtl/>
          <w:lang w:eastAsia="en-US"/>
        </w:rPr>
      </w:pPr>
      <w:r>
        <w:rPr>
          <w:rtl/>
          <w:lang w:eastAsia="en-US"/>
        </w:rPr>
        <w:tab/>
      </w:r>
      <w:r>
        <w:rPr>
          <w:rStyle w:val="default"/>
          <w:rFonts w:cs="FrankRuehl"/>
          <w:rtl/>
          <w:lang w:eastAsia="en-US"/>
        </w:rPr>
        <w:t>"</w:t>
      </w:r>
      <w:r>
        <w:rPr>
          <w:rStyle w:val="default"/>
          <w:rFonts w:cs="FrankRuehl" w:hint="cs"/>
          <w:rtl/>
          <w:lang w:eastAsia="en-US"/>
        </w:rPr>
        <w:t>אש גלויה" - להבה, גץ, ניצוץ חשמלי או מקור כלשהו בעל אנרגיה מספקת לגרום להתלקחותם של גזים או נוזלים המאוחסנים במיתקן;</w:t>
      </w:r>
    </w:p>
    <w:p w:rsidR="00FD3250" w:rsidRDefault="00FD3250">
      <w:pPr>
        <w:pStyle w:val="P00"/>
        <w:spacing w:before="72"/>
        <w:ind w:left="0" w:right="1134"/>
        <w:rPr>
          <w:rStyle w:val="default"/>
          <w:rFonts w:cs="FrankRuehl" w:hint="cs"/>
          <w:rtl/>
          <w:lang w:eastAsia="en-US"/>
        </w:rPr>
      </w:pPr>
      <w:r>
        <w:rPr>
          <w:rtl/>
          <w:lang w:val="he-IL"/>
        </w:rPr>
        <w:pict>
          <v:shapetype id="_x0000_t202" coordsize="21600,21600" o:spt="202" path="m,l,21600r21600,l21600,xe">
            <v:stroke joinstyle="miter"/>
            <v:path gradientshapeok="t" o:connecttype="rect"/>
          </v:shapetype>
          <v:shape id="_x0000_s1114" type="#_x0000_t202" style="position:absolute;left:0;text-align:left;margin-left:470.25pt;margin-top:7.1pt;width:1in;height:10.55pt;z-index:251679232"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Style w:val="default"/>
          <w:rFonts w:cs="FrankRuehl" w:hint="cs"/>
          <w:rtl/>
          <w:lang w:eastAsia="en-US"/>
        </w:rPr>
        <w:tab/>
        <w:t xml:space="preserve">"בעל מיתקן" </w:t>
      </w:r>
      <w:r>
        <w:rPr>
          <w:rStyle w:val="default"/>
          <w:rFonts w:cs="FrankRuehl"/>
          <w:rtl/>
          <w:lang w:eastAsia="en-US"/>
        </w:rPr>
        <w:t>–</w:t>
      </w:r>
      <w:r>
        <w:rPr>
          <w:rStyle w:val="default"/>
          <w:rFonts w:cs="FrankRuehl" w:hint="cs"/>
          <w:rtl/>
          <w:lang w:eastAsia="en-US"/>
        </w:rPr>
        <w:t xml:space="preserve"> כל אחד מאלה:</w:t>
      </w:r>
    </w:p>
    <w:p w:rsidR="00FD3250" w:rsidRDefault="00FD325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בעל רישיון העסק או מבקש הרישיון, לפי הענין;</w:t>
      </w:r>
    </w:p>
    <w:p w:rsidR="00FD3250" w:rsidRDefault="00FD325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אדם שבהשגחתו, בפיקוחו או בהנהלתו פועל העסק;</w:t>
      </w:r>
    </w:p>
    <w:p w:rsidR="00FD3250" w:rsidRDefault="00FD3250">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hint="cs"/>
          <w:rtl/>
          <w:lang w:eastAsia="en-US"/>
        </w:rPr>
        <w:tab/>
        <w:t>הבעל הרשום או המחזיק בנכס שבו מצוי העסק;</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2" w:name="Rov18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550</w:t>
      </w:r>
    </w:p>
    <w:p w:rsidR="00FD3250" w:rsidRDefault="00FD3250">
      <w:pPr>
        <w:pStyle w:val="P00"/>
        <w:spacing w:before="0"/>
        <w:ind w:left="0" w:right="1134"/>
        <w:rPr>
          <w:rStyle w:val="default"/>
          <w:rFonts w:cs="FrankRuehl"/>
          <w:b/>
          <w:bCs/>
          <w:sz w:val="2"/>
          <w:szCs w:val="2"/>
          <w:shd w:val="clear" w:color="auto" w:fill="FFFF99"/>
          <w:rtl/>
          <w:lang w:eastAsia="en-US"/>
        </w:rPr>
      </w:pPr>
      <w:r>
        <w:rPr>
          <w:rStyle w:val="default"/>
          <w:rFonts w:cs="FrankRuehl" w:hint="cs"/>
          <w:b/>
          <w:bCs/>
          <w:vanish/>
          <w:szCs w:val="20"/>
          <w:shd w:val="clear" w:color="auto" w:fill="FFFF99"/>
          <w:rtl/>
          <w:lang w:eastAsia="en-US"/>
        </w:rPr>
        <w:t>הוספת הגדרת "בעל מיתקן"</w:t>
      </w:r>
      <w:bookmarkEnd w:id="2"/>
    </w:p>
    <w:p w:rsidR="00FD3250" w:rsidRDefault="00FD3250">
      <w:pPr>
        <w:pStyle w:val="P00"/>
        <w:spacing w:before="72"/>
        <w:ind w:left="0" w:right="1134"/>
        <w:rPr>
          <w:rStyle w:val="default"/>
          <w:rFonts w:cs="FrankRuehl"/>
          <w:rtl/>
          <w:lang w:eastAsia="en-US"/>
        </w:rPr>
      </w:pPr>
      <w:r>
        <w:rPr>
          <w:rtl/>
          <w:lang w:val="he-IL"/>
        </w:rPr>
        <w:pict>
          <v:shape id="_x0000_s1115" type="#_x0000_t202" style="position:absolute;left:0;text-align:left;margin-left:470.25pt;margin-top:7.1pt;width:1in;height:11.2pt;z-index:251680256"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מאצרה" </w:t>
      </w:r>
      <w:r>
        <w:rPr>
          <w:rStyle w:val="default"/>
          <w:rFonts w:cs="FrankRuehl"/>
          <w:rtl/>
          <w:lang w:eastAsia="en-US"/>
        </w:rPr>
        <w:t>–</w:t>
      </w:r>
      <w:r>
        <w:rPr>
          <w:rStyle w:val="default"/>
          <w:rFonts w:cs="FrankRuehl" w:hint="cs"/>
          <w:rtl/>
          <w:lang w:eastAsia="en-US"/>
        </w:rPr>
        <w:t xml:space="preserve"> שטח שעליו בנוי מ</w:t>
      </w:r>
      <w:r>
        <w:rPr>
          <w:rStyle w:val="default"/>
          <w:rFonts w:cs="FrankRuehl"/>
          <w:rtl/>
          <w:lang w:eastAsia="en-US"/>
        </w:rPr>
        <w:t>כ</w:t>
      </w:r>
      <w:r>
        <w:rPr>
          <w:rStyle w:val="default"/>
          <w:rFonts w:cs="FrankRuehl" w:hint="cs"/>
          <w:rtl/>
          <w:lang w:eastAsia="en-US"/>
        </w:rPr>
        <w:t>ל או מכלים לנפט והמוקף בדפנות מתאימות למניעת התפשטות הנוזל מחוצה לו;</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3" w:name="Rov18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550</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Fonts w:hint="cs"/>
          <w:strike/>
          <w:vanish/>
          <w:sz w:val="22"/>
          <w:szCs w:val="22"/>
          <w:shd w:val="clear" w:color="auto" w:fill="FFFF99"/>
          <w:rtl/>
          <w:lang w:eastAsia="en-US"/>
        </w:rPr>
        <w:t>"בריכת איסוף"</w:t>
      </w:r>
      <w:r>
        <w:rPr>
          <w:rFonts w:hint="cs"/>
          <w:vanish/>
          <w:sz w:val="22"/>
          <w:szCs w:val="22"/>
          <w:shd w:val="clear" w:color="auto" w:fill="FFFF99"/>
          <w:rtl/>
          <w:lang w:eastAsia="en-US"/>
        </w:rPr>
        <w:t xml:space="preserve"> </w:t>
      </w:r>
      <w:r>
        <w:rPr>
          <w:rStyle w:val="default"/>
          <w:rFonts w:cs="FrankRuehl"/>
          <w:vanish/>
          <w:sz w:val="22"/>
          <w:szCs w:val="22"/>
          <w:u w:val="single"/>
          <w:shd w:val="clear" w:color="auto" w:fill="FFFF99"/>
          <w:rtl/>
          <w:lang w:eastAsia="en-US"/>
        </w:rPr>
        <w:t>"</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שטח שעליו בנוי מ</w:t>
      </w:r>
      <w:r>
        <w:rPr>
          <w:rStyle w:val="default"/>
          <w:rFonts w:cs="FrankRuehl"/>
          <w:vanish/>
          <w:sz w:val="22"/>
          <w:szCs w:val="22"/>
          <w:shd w:val="clear" w:color="auto" w:fill="FFFF99"/>
          <w:rtl/>
          <w:lang w:eastAsia="en-US"/>
        </w:rPr>
        <w:t>כ</w:t>
      </w:r>
      <w:r>
        <w:rPr>
          <w:rStyle w:val="default"/>
          <w:rFonts w:cs="FrankRuehl" w:hint="cs"/>
          <w:vanish/>
          <w:sz w:val="22"/>
          <w:szCs w:val="22"/>
          <w:shd w:val="clear" w:color="auto" w:fill="FFFF99"/>
          <w:rtl/>
          <w:lang w:eastAsia="en-US"/>
        </w:rPr>
        <w:t>ל או מכלים לנפט והמוקף בדפנות מתאימות למניעת התפשטות הנוזל מחוצה לו;</w:t>
      </w:r>
      <w:bookmarkEnd w:id="3"/>
    </w:p>
    <w:p w:rsidR="00FD3250" w:rsidRDefault="00FD3250">
      <w:pPr>
        <w:pStyle w:val="P00"/>
        <w:spacing w:before="72"/>
        <w:ind w:left="0" w:right="1134"/>
        <w:rPr>
          <w:rStyle w:val="default"/>
          <w:rFonts w:cs="FrankRuehl"/>
          <w:rtl/>
          <w:lang w:eastAsia="en-US"/>
        </w:rPr>
      </w:pPr>
      <w:r>
        <w:rPr>
          <w:rtl/>
          <w:lang w:val="he-IL"/>
        </w:rPr>
        <w:pict>
          <v:shape id="_x0000_s1118" type="#_x0000_t202" style="position:absolute;left:0;text-align:left;margin-left:470.25pt;margin-top:7.1pt;width:1in;height:11.2pt;z-index:251681280"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גדר" </w:t>
      </w:r>
      <w:r>
        <w:rPr>
          <w:rStyle w:val="default"/>
          <w:rFonts w:cs="FrankRuehl"/>
          <w:rtl/>
          <w:lang w:eastAsia="en-US"/>
        </w:rPr>
        <w:t>–</w:t>
      </w:r>
      <w:r>
        <w:rPr>
          <w:rStyle w:val="default"/>
          <w:rFonts w:cs="FrankRuehl" w:hint="cs"/>
          <w:rtl/>
          <w:lang w:eastAsia="en-US"/>
        </w:rPr>
        <w:t xml:space="preserve"> קיר בנוי או גדר רשת מתכתית חזקה בגובה של </w:t>
      </w:r>
      <w:smartTag w:uri="urn:schemas-microsoft-com:office:smarttags" w:element="metricconverter">
        <w:smartTagPr>
          <w:attr w:name="ProductID" w:val="2.5 מטרים"/>
        </w:smartTagPr>
        <w:r>
          <w:rPr>
            <w:rStyle w:val="default"/>
            <w:rFonts w:cs="FrankRuehl" w:hint="cs"/>
            <w:rtl/>
            <w:lang w:eastAsia="en-US"/>
          </w:rPr>
          <w:t>2.5 מטרים</w:t>
        </w:r>
      </w:smartTag>
      <w:r>
        <w:rPr>
          <w:rStyle w:val="default"/>
          <w:rFonts w:cs="FrankRuehl" w:hint="cs"/>
          <w:rtl/>
          <w:lang w:eastAsia="en-US"/>
        </w:rPr>
        <w:t xml:space="preserve"> לפחות ובה לפחות שני שערים מרוחקים ככל האפשר זה מזה;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4" w:name="Rov18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550</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גדר"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קיר בנוי או גדר רשת מתכתית חזקה בגובה של </w:t>
      </w:r>
      <w:r>
        <w:rPr>
          <w:rStyle w:val="default"/>
          <w:rFonts w:cs="FrankRuehl" w:hint="cs"/>
          <w:strike/>
          <w:vanish/>
          <w:sz w:val="22"/>
          <w:szCs w:val="22"/>
          <w:shd w:val="clear" w:color="auto" w:fill="FFFF99"/>
          <w:rtl/>
          <w:lang w:eastAsia="en-US"/>
        </w:rPr>
        <w:t>250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2.5 מטרים</w:t>
      </w:r>
      <w:r>
        <w:rPr>
          <w:rStyle w:val="default"/>
          <w:rFonts w:cs="FrankRuehl" w:hint="cs"/>
          <w:vanish/>
          <w:sz w:val="22"/>
          <w:szCs w:val="22"/>
          <w:shd w:val="clear" w:color="auto" w:fill="FFFF99"/>
          <w:rtl/>
          <w:lang w:eastAsia="en-US"/>
        </w:rPr>
        <w:t xml:space="preserve"> לפחות ובה לפחות שני שערים מרוחקים ככל האפשר זה מזה;</w:t>
      </w:r>
      <w:bookmarkEnd w:id="4"/>
    </w:p>
    <w:p w:rsidR="00FD3250" w:rsidRDefault="00FD3250">
      <w:pPr>
        <w:pStyle w:val="P00"/>
        <w:spacing w:before="72"/>
        <w:ind w:left="0" w:right="1134"/>
        <w:rPr>
          <w:rStyle w:val="default"/>
          <w:rFonts w:cs="FrankRuehl"/>
          <w:rtl/>
          <w:lang w:eastAsia="en-US"/>
        </w:rPr>
      </w:pPr>
      <w:r>
        <w:rPr>
          <w:rtl/>
          <w:lang w:val="he-IL"/>
        </w:rPr>
        <w:pict>
          <v:shape id="_x0000_s1226" type="#_x0000_t202" style="position:absolute;left:0;text-align:left;margin-left:470.25pt;margin-top:7.1pt;width:1in;height:11.2pt;z-index:251719168"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גדר רשת צפופה" - גדר בגובה שלא יפחת מ-</w:t>
      </w:r>
      <w:smartTag w:uri="urn:schemas-microsoft-com:office:smarttags" w:element="metricconverter">
        <w:smartTagPr>
          <w:attr w:name="ProductID" w:val="1.8 מטר"/>
        </w:smartTagPr>
        <w:r>
          <w:rPr>
            <w:rStyle w:val="default"/>
            <w:rFonts w:cs="FrankRuehl" w:hint="cs"/>
            <w:rtl/>
            <w:lang w:eastAsia="en-US"/>
          </w:rPr>
          <w:t>1.8 מטר</w:t>
        </w:r>
      </w:smartTag>
      <w:r>
        <w:rPr>
          <w:rStyle w:val="default"/>
          <w:rFonts w:cs="FrankRuehl" w:hint="cs"/>
          <w:rtl/>
          <w:lang w:eastAsia="en-US"/>
        </w:rPr>
        <w:t xml:space="preserve">, וחלקה התחתון בגובה </w:t>
      </w:r>
      <w:smartTag w:uri="urn:schemas-microsoft-com:office:smarttags" w:element="metricconverter">
        <w:smartTagPr>
          <w:attr w:name="ProductID" w:val="0.6 מטר"/>
        </w:smartTagPr>
        <w:r>
          <w:rPr>
            <w:rStyle w:val="default"/>
            <w:rFonts w:cs="FrankRuehl" w:hint="cs"/>
            <w:rtl/>
            <w:lang w:eastAsia="en-US"/>
          </w:rPr>
          <w:t>0.6 מטר</w:t>
        </w:r>
      </w:smartTag>
      <w:r>
        <w:rPr>
          <w:rStyle w:val="default"/>
          <w:rFonts w:cs="FrankRuehl" w:hint="cs"/>
          <w:rtl/>
          <w:lang w:eastAsia="en-US"/>
        </w:rPr>
        <w:t xml:space="preserve"> ל</w:t>
      </w:r>
      <w:r>
        <w:rPr>
          <w:rStyle w:val="default"/>
          <w:rFonts w:cs="FrankRuehl"/>
          <w:rtl/>
          <w:lang w:eastAsia="en-US"/>
        </w:rPr>
        <w:t>פ</w:t>
      </w:r>
      <w:r>
        <w:rPr>
          <w:rStyle w:val="default"/>
          <w:rFonts w:cs="FrankRuehl" w:hint="cs"/>
          <w:rtl/>
          <w:lang w:eastAsia="en-US"/>
        </w:rPr>
        <w:t>חות עשויה מחומר אטום ובלתי דליק וחלקה העליון עשוי מרשת צפופה או מחומר אטום ובלתי דליק;</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5" w:name="Rov19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גדר רשת צפופה"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גדר בגובה שלא יפחת מ-</w:t>
      </w:r>
      <w:r>
        <w:rPr>
          <w:rStyle w:val="default"/>
          <w:rFonts w:cs="FrankRuehl" w:hint="cs"/>
          <w:strike/>
          <w:vanish/>
          <w:sz w:val="22"/>
          <w:szCs w:val="22"/>
          <w:shd w:val="clear" w:color="auto" w:fill="FFFF99"/>
          <w:rtl/>
          <w:lang w:eastAsia="en-US"/>
        </w:rPr>
        <w:t>180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1.8 מטר</w:t>
      </w:r>
      <w:r>
        <w:rPr>
          <w:rStyle w:val="default"/>
          <w:rFonts w:cs="FrankRuehl" w:hint="cs"/>
          <w:vanish/>
          <w:sz w:val="22"/>
          <w:szCs w:val="22"/>
          <w:shd w:val="clear" w:color="auto" w:fill="FFFF99"/>
          <w:rtl/>
          <w:lang w:eastAsia="en-US"/>
        </w:rPr>
        <w:t xml:space="preserve">, וחלקה התחתון בגובה </w:t>
      </w:r>
      <w:r>
        <w:rPr>
          <w:rStyle w:val="default"/>
          <w:rFonts w:cs="FrankRuehl" w:hint="cs"/>
          <w:strike/>
          <w:vanish/>
          <w:sz w:val="22"/>
          <w:szCs w:val="22"/>
          <w:shd w:val="clear" w:color="auto" w:fill="FFFF99"/>
          <w:rtl/>
          <w:lang w:eastAsia="en-US"/>
        </w:rPr>
        <w:t>60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0.6 מטר</w:t>
      </w:r>
      <w:r>
        <w:rPr>
          <w:rStyle w:val="default"/>
          <w:rFonts w:cs="FrankRuehl" w:hint="cs"/>
          <w:vanish/>
          <w:sz w:val="22"/>
          <w:szCs w:val="22"/>
          <w:shd w:val="clear" w:color="auto" w:fill="FFFF99"/>
          <w:rtl/>
          <w:lang w:eastAsia="en-US"/>
        </w:rPr>
        <w:t xml:space="preserve"> ל</w:t>
      </w:r>
      <w:r>
        <w:rPr>
          <w:rStyle w:val="default"/>
          <w:rFonts w:cs="FrankRuehl"/>
          <w:vanish/>
          <w:sz w:val="22"/>
          <w:szCs w:val="22"/>
          <w:shd w:val="clear" w:color="auto" w:fill="FFFF99"/>
          <w:rtl/>
          <w:lang w:eastAsia="en-US"/>
        </w:rPr>
        <w:t>פ</w:t>
      </w:r>
      <w:r>
        <w:rPr>
          <w:rStyle w:val="default"/>
          <w:rFonts w:cs="FrankRuehl" w:hint="cs"/>
          <w:vanish/>
          <w:sz w:val="22"/>
          <w:szCs w:val="22"/>
          <w:shd w:val="clear" w:color="auto" w:fill="FFFF99"/>
          <w:rtl/>
          <w:lang w:eastAsia="en-US"/>
        </w:rPr>
        <w:t>חות עשויה מחומר אטום ובלתי דליק וחלקה העליון עשוי מרשת צפופה או מחומר אטום ובלתי דליק;</w:t>
      </w:r>
      <w:bookmarkEnd w:id="5"/>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גפ"מ" - גז פחממני מעובה;</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דופן איסוף" (</w:t>
      </w:r>
      <w:r>
        <w:rPr>
          <w:rStyle w:val="default"/>
          <w:rFonts w:cs="FrankRuehl"/>
          <w:szCs w:val="20"/>
          <w:lang w:eastAsia="en-US"/>
        </w:rPr>
        <w:t>bund wall</w:t>
      </w:r>
      <w:r>
        <w:rPr>
          <w:rStyle w:val="default"/>
          <w:rFonts w:cs="FrankRuehl"/>
          <w:rtl/>
          <w:lang w:eastAsia="en-US"/>
        </w:rPr>
        <w:t>)</w:t>
      </w:r>
      <w:r>
        <w:rPr>
          <w:rStyle w:val="default"/>
          <w:rFonts w:cs="FrankRuehl" w:hint="cs"/>
          <w:rtl/>
          <w:lang w:eastAsia="en-US"/>
        </w:rPr>
        <w:t xml:space="preserve"> - הדופן המקיפה את השטח שעליו בנוי מכל או מכלים לנפט והבנויה בהתאם לדרישות תקנות אלה;</w:t>
      </w:r>
    </w:p>
    <w:p w:rsidR="00FD3250" w:rsidRDefault="00FD3250">
      <w:pPr>
        <w:pStyle w:val="P00"/>
        <w:spacing w:before="72"/>
        <w:ind w:left="0" w:right="1134"/>
        <w:rPr>
          <w:rFonts w:hint="cs"/>
          <w:rtl/>
          <w:lang w:eastAsia="en-US"/>
        </w:rPr>
      </w:pPr>
      <w:r>
        <w:rPr>
          <w:rtl/>
          <w:lang w:val="he-IL"/>
        </w:rPr>
        <w:pict>
          <v:shape id="_x0000_s1120" type="#_x0000_t202" style="position:absolute;left:0;text-align:left;margin-left:470.25pt;margin-top:7.1pt;width:1in;height:11.2pt;z-index:251682304" filled="f" stroked="f">
            <v:textbox inset="1mm,0,1mm,0">
              <w:txbxContent>
                <w:p w:rsidR="00FD3250" w:rsidRDefault="00FD3250">
                  <w:pPr>
                    <w:rPr>
                      <w:rtl/>
                      <w:lang w:eastAsia="en-US"/>
                    </w:rPr>
                  </w:pPr>
                  <w:r>
                    <w:rPr>
                      <w:rFonts w:cs="Miriam" w:hint="cs"/>
                      <w:szCs w:val="18"/>
                      <w:rtl/>
                      <w:lang w:eastAsia="en-US"/>
                    </w:rPr>
                    <w:t>תק' תשס"ה-2005</w:t>
                  </w:r>
                </w:p>
              </w:txbxContent>
            </v:textbox>
            <w10:anchorlock/>
          </v:shape>
        </w:pict>
      </w:r>
      <w:r>
        <w:rPr>
          <w:rFonts w:hint="cs"/>
          <w:rtl/>
          <w:lang w:eastAsia="en-US"/>
        </w:rPr>
        <w:tab/>
        <w:t xml:space="preserve">"רשות הרישוי" </w:t>
      </w:r>
      <w:r>
        <w:rPr>
          <w:rtl/>
          <w:lang w:eastAsia="en-US"/>
        </w:rPr>
        <w:t>–</w:t>
      </w:r>
      <w:r>
        <w:rPr>
          <w:rFonts w:hint="cs"/>
          <w:rtl/>
          <w:lang w:eastAsia="en-US"/>
        </w:rPr>
        <w:t xml:space="preserve"> כמשמעותה בחוק;</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6" w:name="Rov19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spacing w:before="0"/>
        <w:ind w:left="0" w:right="1134"/>
        <w:rPr>
          <w:rStyle w:val="default"/>
          <w:rFonts w:cs="FrankRuehl" w:hint="cs"/>
          <w:vanish/>
          <w:szCs w:val="20"/>
          <w:shd w:val="clear" w:color="auto" w:fill="FFFF99"/>
          <w:rtl/>
          <w:lang w:eastAsia="en-US"/>
        </w:rPr>
      </w:pPr>
      <w:r>
        <w:rPr>
          <w:rStyle w:val="default"/>
          <w:rFonts w:cs="FrankRuehl" w:hint="cs"/>
          <w:b/>
          <w:bCs/>
          <w:vanish/>
          <w:szCs w:val="20"/>
          <w:shd w:val="clear" w:color="auto" w:fill="FFFF99"/>
          <w:rtl/>
          <w:lang w:eastAsia="en-US"/>
        </w:rPr>
        <w:t>החלפת הגדרת "הרשות למתן רשיונות" בהגדרת "רשות הרישוי"</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0"/>
        <w:ind w:left="0" w:right="1134"/>
        <w:rPr>
          <w:rStyle w:val="default"/>
          <w:rFonts w:cs="FrankRuehl"/>
          <w:strike/>
          <w:sz w:val="2"/>
          <w:szCs w:val="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הרשות למתן רשיונות"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הרשות ש</w:t>
      </w:r>
      <w:r>
        <w:rPr>
          <w:rStyle w:val="default"/>
          <w:rFonts w:cs="FrankRuehl"/>
          <w:strike/>
          <w:vanish/>
          <w:sz w:val="22"/>
          <w:szCs w:val="22"/>
          <w:shd w:val="clear" w:color="auto" w:fill="FFFF99"/>
          <w:rtl/>
          <w:lang w:eastAsia="en-US"/>
        </w:rPr>
        <w:t>נ</w:t>
      </w:r>
      <w:r>
        <w:rPr>
          <w:rStyle w:val="default"/>
          <w:rFonts w:cs="FrankRuehl" w:hint="cs"/>
          <w:strike/>
          <w:vanish/>
          <w:sz w:val="22"/>
          <w:szCs w:val="22"/>
          <w:shd w:val="clear" w:color="auto" w:fill="FFFF99"/>
          <w:rtl/>
          <w:lang w:eastAsia="en-US"/>
        </w:rPr>
        <w:t>קבעה בחוק למתן רשיון;</w:t>
      </w:r>
      <w:bookmarkEnd w:id="6"/>
    </w:p>
    <w:p w:rsidR="00FD3250" w:rsidRDefault="00FD3250">
      <w:pPr>
        <w:pStyle w:val="P00"/>
        <w:spacing w:before="72"/>
        <w:ind w:left="0" w:right="1134"/>
        <w:rPr>
          <w:rStyle w:val="default"/>
          <w:rFonts w:cs="FrankRuehl"/>
          <w:rtl/>
          <w:lang w:eastAsia="en-US"/>
        </w:rPr>
      </w:pPr>
      <w:r>
        <w:rPr>
          <w:rtl/>
          <w:lang w:val="he-IL"/>
        </w:rPr>
        <w:pict>
          <v:shape id="_x0000_s1227" type="#_x0000_t202" style="position:absolute;left:0;text-align:left;margin-left:470.25pt;margin-top:7.1pt;width:1in;height:11.2pt;z-index:251720192" filled="f" stroked="f">
            <v:textbox style="mso-next-textbox:#_x0000_s1227" inset="1mm,0,1mm,0">
              <w:txbxContent>
                <w:p w:rsidR="00FD3250" w:rsidRDefault="00FD3250">
                  <w:pPr>
                    <w:rPr>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חוות מכלים" - אתר להחסנת נפט נוזלי בכמויות העולות על </w:t>
      </w:r>
      <w:smartTag w:uri="urn:schemas-microsoft-com:office:smarttags" w:element="metricconverter">
        <w:smartTagPr>
          <w:attr w:name="ProductID" w:val="150 מטר מעוקב"/>
        </w:smartTagPr>
        <w:r>
          <w:rPr>
            <w:rStyle w:val="default"/>
            <w:rFonts w:cs="FrankRuehl" w:hint="cs"/>
            <w:rtl/>
            <w:lang w:eastAsia="en-US"/>
          </w:rPr>
          <w:t>150 מטר מעוקב</w:t>
        </w:r>
      </w:smartTag>
      <w:r>
        <w:rPr>
          <w:rStyle w:val="default"/>
          <w:rFonts w:cs="FrankRuehl" w:hint="cs"/>
          <w:rtl/>
          <w:lang w:eastAsia="en-US"/>
        </w:rPr>
        <w:t xml:space="preserve"> (להלן </w:t>
      </w:r>
      <w:r>
        <w:rPr>
          <w:rStyle w:val="default"/>
          <w:rFonts w:cs="FrankRuehl"/>
          <w:rtl/>
          <w:lang w:eastAsia="en-US"/>
        </w:rPr>
        <w:t>–</w:t>
      </w:r>
      <w:r>
        <w:rPr>
          <w:rStyle w:val="default"/>
          <w:rFonts w:cs="FrankRuehl" w:hint="cs"/>
          <w:rtl/>
          <w:lang w:eastAsia="en-US"/>
        </w:rPr>
        <w:t xml:space="preserve"> מ"ק) לרבות מסוף (</w:t>
      </w:r>
      <w:r>
        <w:rPr>
          <w:rStyle w:val="default"/>
          <w:rFonts w:cs="FrankRuehl"/>
          <w:szCs w:val="20"/>
          <w:lang w:eastAsia="en-US"/>
        </w:rPr>
        <w:t>terminal</w:t>
      </w:r>
      <w:r>
        <w:rPr>
          <w:rStyle w:val="default"/>
          <w:rFonts w:cs="FrankRuehl"/>
          <w:rtl/>
          <w:lang w:eastAsia="en-US"/>
        </w:rPr>
        <w:t>);</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7" w:name="Rov19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2"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חוות מכלים"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אתר </w:t>
      </w:r>
      <w:r>
        <w:rPr>
          <w:rStyle w:val="default"/>
          <w:rFonts w:cs="FrankRuehl" w:hint="cs"/>
          <w:strike/>
          <w:vanish/>
          <w:sz w:val="22"/>
          <w:szCs w:val="22"/>
          <w:shd w:val="clear" w:color="auto" w:fill="FFFF99"/>
          <w:rtl/>
          <w:lang w:eastAsia="en-US"/>
        </w:rPr>
        <w:t>להחסנת</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לאחסנת</w:t>
      </w:r>
      <w:r>
        <w:rPr>
          <w:rStyle w:val="default"/>
          <w:rFonts w:cs="FrankRuehl" w:hint="cs"/>
          <w:vanish/>
          <w:sz w:val="22"/>
          <w:szCs w:val="22"/>
          <w:shd w:val="clear" w:color="auto" w:fill="FFFF99"/>
          <w:rtl/>
          <w:lang w:eastAsia="en-US"/>
        </w:rPr>
        <w:t xml:space="preserve"> נפט נוזלי בכמויות העולות על 150 </w:t>
      </w:r>
      <w:r>
        <w:rPr>
          <w:rStyle w:val="default"/>
          <w:rFonts w:cs="FrankRuehl" w:hint="cs"/>
          <w:strike/>
          <w:vanish/>
          <w:sz w:val="22"/>
          <w:szCs w:val="22"/>
          <w:shd w:val="clear" w:color="auto" w:fill="FFFF99"/>
          <w:rtl/>
          <w:lang w:eastAsia="en-US"/>
        </w:rPr>
        <w:t xml:space="preserve">קילו-ליטר (להלן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 xml:space="preserve">מטר מעוקב (להלן </w:t>
      </w:r>
      <w:r>
        <w:rPr>
          <w:rStyle w:val="default"/>
          <w:rFonts w:cs="FrankRuehl"/>
          <w:vanish/>
          <w:sz w:val="22"/>
          <w:szCs w:val="22"/>
          <w:u w:val="single"/>
          <w:shd w:val="clear" w:color="auto" w:fill="FFFF99"/>
          <w:rtl/>
          <w:lang w:eastAsia="en-US"/>
        </w:rPr>
        <w:t>–</w:t>
      </w:r>
      <w:r>
        <w:rPr>
          <w:rStyle w:val="default"/>
          <w:rFonts w:cs="FrankRuehl" w:hint="cs"/>
          <w:vanish/>
          <w:sz w:val="22"/>
          <w:szCs w:val="22"/>
          <w:u w:val="single"/>
          <w:shd w:val="clear" w:color="auto" w:fill="FFFF99"/>
          <w:rtl/>
          <w:lang w:eastAsia="en-US"/>
        </w:rPr>
        <w:t xml:space="preserve"> מ"ק)</w:t>
      </w:r>
      <w:r>
        <w:rPr>
          <w:rStyle w:val="default"/>
          <w:rFonts w:cs="FrankRuehl" w:hint="cs"/>
          <w:vanish/>
          <w:sz w:val="22"/>
          <w:szCs w:val="22"/>
          <w:shd w:val="clear" w:color="auto" w:fill="FFFF99"/>
          <w:rtl/>
          <w:lang w:eastAsia="en-US"/>
        </w:rPr>
        <w:t xml:space="preserve"> לרבות מסוף (</w:t>
      </w:r>
      <w:r>
        <w:rPr>
          <w:rStyle w:val="default"/>
          <w:rFonts w:cs="FrankRuehl"/>
          <w:vanish/>
          <w:sz w:val="18"/>
          <w:szCs w:val="18"/>
          <w:shd w:val="clear" w:color="auto" w:fill="FFFF99"/>
          <w:lang w:eastAsia="en-US"/>
        </w:rPr>
        <w:t>terminal</w:t>
      </w:r>
      <w:r>
        <w:rPr>
          <w:rStyle w:val="default"/>
          <w:rFonts w:cs="FrankRuehl"/>
          <w:vanish/>
          <w:sz w:val="22"/>
          <w:szCs w:val="22"/>
          <w:shd w:val="clear" w:color="auto" w:fill="FFFF99"/>
          <w:rtl/>
          <w:lang w:eastAsia="en-US"/>
        </w:rPr>
        <w:t>);</w:t>
      </w:r>
      <w:bookmarkEnd w:id="7"/>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חוות מכלי גפ"מ" - אתר בו מאוחסן גפ"מ בכמות העולה על 10 ק"ל במכלים נייחים למטרה מסחרית;</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יחידת ניפוק" (</w:t>
      </w:r>
      <w:r>
        <w:rPr>
          <w:rStyle w:val="default"/>
          <w:rFonts w:cs="FrankRuehl"/>
          <w:szCs w:val="20"/>
          <w:lang w:eastAsia="en-US"/>
        </w:rPr>
        <w:t>dispenser</w:t>
      </w:r>
      <w:r>
        <w:rPr>
          <w:rStyle w:val="default"/>
          <w:rFonts w:cs="FrankRuehl"/>
          <w:rtl/>
          <w:lang w:eastAsia="en-US"/>
        </w:rPr>
        <w:t xml:space="preserve">) </w:t>
      </w:r>
      <w:r>
        <w:rPr>
          <w:rStyle w:val="default"/>
          <w:rFonts w:cs="FrankRuehl" w:hint="cs"/>
          <w:rtl/>
          <w:lang w:eastAsia="en-US"/>
        </w:rPr>
        <w:t>- מכשיר המשמ</w:t>
      </w:r>
      <w:r>
        <w:rPr>
          <w:rStyle w:val="default"/>
          <w:rFonts w:cs="FrankRuehl"/>
          <w:rtl/>
          <w:lang w:eastAsia="en-US"/>
        </w:rPr>
        <w:t>ש</w:t>
      </w:r>
      <w:r>
        <w:rPr>
          <w:rStyle w:val="default"/>
          <w:rFonts w:cs="FrankRuehl" w:hint="cs"/>
          <w:rtl/>
          <w:lang w:eastAsia="en-US"/>
        </w:rPr>
        <w:t xml:space="preserve"> לניפוק נפט ממכל האיחסון, בין אם המשאבה מותקנת ביחידת הניפוק ובין בתוך המכל;</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מחסן אספקה מרכזית" - מתקן הנועד להספקה מרכזית של גפ"מ בלחץ בינוני לבניני מגורים, לבניני מלאכה, תעשיה ולמטרות חקלאיות;</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 xml:space="preserve">מחסן גפ"מ" - אתר שבו מאחסנים למטרות מסחריות גפ"מ במכלים </w:t>
      </w:r>
      <w:r>
        <w:rPr>
          <w:rStyle w:val="default"/>
          <w:rFonts w:cs="FrankRuehl"/>
          <w:rtl/>
          <w:lang w:eastAsia="en-US"/>
        </w:rPr>
        <w:t>ו</w:t>
      </w:r>
      <w:r>
        <w:rPr>
          <w:rStyle w:val="default"/>
          <w:rFonts w:cs="FrankRuehl" w:hint="cs"/>
          <w:rtl/>
          <w:lang w:eastAsia="en-US"/>
        </w:rPr>
        <w:t>בגלילים אשר תקן ישראלי ת"י 70 (מכלים לגזים פחממניים מעובים) (גזי נפט מסחריים) חל עליהם, וכן כל מחסן לאספקה מרכזית של גפ"מ";</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מחסן פרטי" - אתר שבו מאחסנים ומשתמשים בנפט נוזלי לצרכי מפעל כמשמעותו בפקודה, בכמות שאישר המפקח הראשי למפעל או לסוג של מפעלים;</w:t>
      </w:r>
    </w:p>
    <w:p w:rsidR="00FD3250" w:rsidRDefault="00FD3250">
      <w:pPr>
        <w:pStyle w:val="P00"/>
        <w:spacing w:before="72"/>
        <w:ind w:left="0" w:right="1134"/>
        <w:rPr>
          <w:rStyle w:val="default"/>
          <w:rFonts w:cs="FrankRuehl"/>
          <w:rtl/>
          <w:lang w:eastAsia="en-US"/>
        </w:rPr>
      </w:pPr>
      <w:r>
        <w:rPr>
          <w:rtl/>
          <w:lang w:val="he-IL"/>
        </w:rPr>
        <w:pict>
          <v:shape id="_x0000_s1122" type="#_x0000_t202" style="position:absolute;left:0;text-align:left;margin-left:470.25pt;margin-top:7.1pt;width:1in;height:11.2pt;z-index:251683328"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מחסן סיטוני" </w:t>
      </w:r>
      <w:r>
        <w:rPr>
          <w:rStyle w:val="default"/>
          <w:rFonts w:cs="FrankRuehl"/>
          <w:rtl/>
          <w:lang w:eastAsia="en-US"/>
        </w:rPr>
        <w:t>–</w:t>
      </w:r>
      <w:r>
        <w:rPr>
          <w:rStyle w:val="default"/>
          <w:rFonts w:cs="FrankRuehl" w:hint="cs"/>
          <w:rtl/>
          <w:lang w:eastAsia="en-US"/>
        </w:rPr>
        <w:t xml:space="preserve"> אתר שבו מאחסנים נפט סוג ג' בכמות שאינה עולה על 50 מ"ק לשם מכירה לקמעונאים במכליות;</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8" w:name="Rov193"/>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החלפת הגדרת "מחסן סיטוני"</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0"/>
        <w:ind w:left="0" w:right="1134"/>
        <w:rPr>
          <w:rStyle w:val="default"/>
          <w:rFonts w:cs="FrankRuehl" w:hint="cs"/>
          <w:strike/>
          <w:sz w:val="2"/>
          <w:szCs w:val="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מחסן קמעוני"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אתר שבו מאחסנים נפט סוג ג' בכמות שאינה עולה על 50 ק"ל, לשם מכירה;</w:t>
      </w:r>
      <w:bookmarkEnd w:id="8"/>
    </w:p>
    <w:p w:rsidR="00FD3250" w:rsidRDefault="00FD3250">
      <w:pPr>
        <w:pStyle w:val="P00"/>
        <w:spacing w:before="72"/>
        <w:ind w:left="0" w:right="1134"/>
        <w:rPr>
          <w:rFonts w:hint="cs"/>
          <w:rtl/>
          <w:lang w:eastAsia="en-US"/>
        </w:rPr>
      </w:pPr>
      <w:r>
        <w:rPr>
          <w:rtl/>
          <w:lang w:val="he-IL"/>
        </w:rPr>
        <w:pict>
          <v:shape id="_x0000_s1123" type="#_x0000_t202" style="position:absolute;left:0;text-align:left;margin-left:470.25pt;margin-top:7.05pt;width:1in;height:11.2pt;z-index:251684352"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Fonts w:hint="cs"/>
          <w:rtl/>
          <w:lang w:eastAsia="en-US"/>
        </w:rPr>
        <w:tab/>
        <w:t xml:space="preserve">"מכלית" </w:t>
      </w:r>
      <w:r>
        <w:rPr>
          <w:rtl/>
          <w:lang w:eastAsia="en-US"/>
        </w:rPr>
        <w:t>–</w:t>
      </w:r>
      <w:r>
        <w:rPr>
          <w:rFonts w:hint="cs"/>
          <w:rtl/>
          <w:lang w:eastAsia="en-US"/>
        </w:rPr>
        <w:t xml:space="preserve"> כלי רכב להובלת מוצרי נפט;</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9" w:name="Rov19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4"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spacing w:before="0"/>
        <w:ind w:left="0" w:right="1134"/>
        <w:rPr>
          <w:rFonts w:hint="cs"/>
          <w:sz w:val="2"/>
          <w:szCs w:val="2"/>
          <w:u w:val="single"/>
          <w:shd w:val="clear" w:color="auto" w:fill="FFFF99"/>
          <w:rtl/>
          <w:lang w:eastAsia="en-US"/>
        </w:rPr>
      </w:pPr>
      <w:r>
        <w:rPr>
          <w:rStyle w:val="default"/>
          <w:rFonts w:cs="FrankRuehl" w:hint="cs"/>
          <w:b/>
          <w:bCs/>
          <w:vanish/>
          <w:szCs w:val="20"/>
          <w:shd w:val="clear" w:color="auto" w:fill="FFFF99"/>
          <w:rtl/>
          <w:lang w:eastAsia="en-US"/>
        </w:rPr>
        <w:t>הוספת הגדרת "מכלית"</w:t>
      </w:r>
      <w:bookmarkEnd w:id="9"/>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מכל" - מכל לגפ"מ או מכל לנפט, לפי הענין;</w:t>
      </w:r>
    </w:p>
    <w:p w:rsidR="00FD3250" w:rsidRDefault="00FD3250">
      <w:pPr>
        <w:pStyle w:val="P00"/>
        <w:spacing w:before="72"/>
        <w:ind w:left="0" w:right="1134"/>
        <w:rPr>
          <w:rStyle w:val="default"/>
          <w:rFonts w:cs="FrankRuehl"/>
          <w:rtl/>
          <w:lang w:eastAsia="en-US"/>
        </w:rPr>
      </w:pPr>
      <w:r>
        <w:rPr>
          <w:rtl/>
          <w:lang w:val="he-IL"/>
        </w:rPr>
        <w:pict>
          <v:shape id="_x0000_s1124" type="#_x0000_t202" style="position:absolute;left:0;text-align:left;margin-left:470.25pt;margin-top:7.1pt;width:1in;height:11.2pt;z-index:251685376"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מכל גפ"מ" </w:t>
      </w:r>
      <w:r>
        <w:rPr>
          <w:rStyle w:val="default"/>
          <w:rFonts w:cs="FrankRuehl"/>
          <w:rtl/>
          <w:lang w:eastAsia="en-US"/>
        </w:rPr>
        <w:t>–</w:t>
      </w:r>
      <w:r>
        <w:rPr>
          <w:rStyle w:val="default"/>
          <w:rFonts w:cs="FrankRuehl" w:hint="cs"/>
          <w:rtl/>
          <w:lang w:eastAsia="en-US"/>
        </w:rPr>
        <w:t xml:space="preserve"> כלי קיבול לגפ"מ המתאים לתקן הישראלי ת"י 158 חלק 1 </w:t>
      </w:r>
      <w:r>
        <w:rPr>
          <w:rStyle w:val="default"/>
          <w:rFonts w:cs="FrankRuehl"/>
          <w:rtl/>
          <w:lang w:eastAsia="en-US"/>
        </w:rPr>
        <w:t>–</w:t>
      </w:r>
      <w:r>
        <w:rPr>
          <w:rStyle w:val="default"/>
          <w:rFonts w:cs="FrankRuehl" w:hint="cs"/>
          <w:rtl/>
          <w:lang w:eastAsia="en-US"/>
        </w:rPr>
        <w:t xml:space="preserve"> מיתקנים לגזים פחמימניים מעובים (גפ"מ): מאגרים, או בהתאם לשיטת בניה מקובלת ושאישר המפקח הראשי;</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0" w:name="Rov19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sz w:val="2"/>
          <w:szCs w:val="2"/>
          <w:shd w:val="clear" w:color="auto" w:fill="FFFF99"/>
          <w:rtl/>
          <w:lang w:eastAsia="en-US"/>
        </w:rPr>
      </w:pPr>
      <w:r>
        <w:rPr>
          <w:vanish/>
          <w:sz w:val="22"/>
          <w:szCs w:val="22"/>
          <w:shd w:val="clear" w:color="auto" w:fill="FFFF99"/>
          <w:rtl/>
          <w:lang w:eastAsia="en-US"/>
        </w:rPr>
        <w:tab/>
        <w:t>"</w:t>
      </w:r>
      <w:r>
        <w:rPr>
          <w:rFonts w:hint="cs"/>
          <w:vanish/>
          <w:sz w:val="22"/>
          <w:szCs w:val="22"/>
          <w:shd w:val="clear" w:color="auto" w:fill="FFFF99"/>
          <w:rtl/>
          <w:lang w:eastAsia="en-US"/>
        </w:rPr>
        <w:t xml:space="preserve">מכל גפ"מ" </w:t>
      </w:r>
      <w:r>
        <w:rPr>
          <w:rFonts w:hint="cs"/>
          <w:vanish/>
          <w:sz w:val="22"/>
          <w:szCs w:val="22"/>
          <w:shd w:val="clear" w:color="auto" w:fill="FFFF99"/>
          <w:lang w:eastAsia="en-US"/>
        </w:rPr>
        <w:t>–</w:t>
      </w:r>
      <w:r>
        <w:rPr>
          <w:rFonts w:hint="cs"/>
          <w:vanish/>
          <w:sz w:val="22"/>
          <w:szCs w:val="22"/>
          <w:shd w:val="clear" w:color="auto" w:fill="FFFF99"/>
          <w:rtl/>
          <w:lang w:eastAsia="en-US"/>
        </w:rPr>
        <w:t xml:space="preserve"> כלי קיבול לגפ"מ המתאים לתקן הישראלי </w:t>
      </w:r>
      <w:r>
        <w:rPr>
          <w:rFonts w:hint="cs"/>
          <w:vanish/>
          <w:sz w:val="22"/>
          <w:szCs w:val="22"/>
          <w:u w:val="single"/>
          <w:shd w:val="clear" w:color="auto" w:fill="FFFF99"/>
          <w:rtl/>
          <w:lang w:eastAsia="en-US"/>
        </w:rPr>
        <w:t xml:space="preserve">ת"י 158 חלק 1 </w:t>
      </w:r>
      <w:r>
        <w:rPr>
          <w:rFonts w:hint="cs"/>
          <w:vanish/>
          <w:sz w:val="22"/>
          <w:szCs w:val="22"/>
          <w:u w:val="single"/>
          <w:shd w:val="clear" w:color="auto" w:fill="FFFF99"/>
          <w:lang w:eastAsia="en-US"/>
        </w:rPr>
        <w:t>–</w:t>
      </w:r>
      <w:r>
        <w:rPr>
          <w:rFonts w:hint="cs"/>
          <w:vanish/>
          <w:sz w:val="22"/>
          <w:szCs w:val="22"/>
          <w:u w:val="single"/>
          <w:shd w:val="clear" w:color="auto" w:fill="FFFF99"/>
          <w:rtl/>
          <w:lang w:eastAsia="en-US"/>
        </w:rPr>
        <w:t xml:space="preserve"> מיתקנים לגזים פחמימניים מעובים (גפ"מ): מאגרים</w:t>
      </w:r>
      <w:r>
        <w:rPr>
          <w:rFonts w:hint="cs"/>
          <w:vanish/>
          <w:sz w:val="22"/>
          <w:szCs w:val="22"/>
          <w:shd w:val="clear" w:color="auto" w:fill="FFFF99"/>
          <w:rtl/>
          <w:lang w:eastAsia="en-US"/>
        </w:rPr>
        <w:t>, או בהתאם לשיטת בניה מקובלת ושאישר המפקח הראשי;</w:t>
      </w:r>
      <w:bookmarkEnd w:id="10"/>
    </w:p>
    <w:p w:rsidR="00FD3250" w:rsidRDefault="00FD3250">
      <w:pPr>
        <w:pStyle w:val="P00"/>
        <w:spacing w:before="72"/>
        <w:ind w:left="0" w:right="1134"/>
        <w:rPr>
          <w:rFonts w:hint="cs"/>
          <w:rtl/>
          <w:lang w:eastAsia="en-US"/>
        </w:rPr>
      </w:pPr>
      <w:r>
        <w:rPr>
          <w:rtl/>
          <w:lang w:val="he-IL"/>
        </w:rPr>
        <w:pict>
          <v:shape id="_x0000_s1125" type="#_x0000_t202" style="position:absolute;left:0;text-align:left;margin-left:470.25pt;margin-top:7.1pt;width:1in;height:11.2pt;z-index:251686400"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Fonts w:hint="cs"/>
          <w:rtl/>
          <w:lang w:eastAsia="en-US"/>
        </w:rPr>
        <w:tab/>
        <w:t xml:space="preserve">"מכל נפט" </w:t>
      </w:r>
      <w:r>
        <w:rPr>
          <w:rtl/>
          <w:lang w:eastAsia="en-US"/>
        </w:rPr>
        <w:t>–</w:t>
      </w:r>
      <w:r>
        <w:rPr>
          <w:rFonts w:hint="cs"/>
          <w:rtl/>
          <w:lang w:eastAsia="en-US"/>
        </w:rPr>
        <w:t xml:space="preserve"> כלי קיבול לנפט נוזלי המתאים לאחד מהתקנים הישראלים ת"י 4468 חלקים 1 ו-2, מכלי דלק מרותכים מפלדה או ת"י 4571 חלק 1 מכלי דלק תת-קרקעיים בעלי דופן כפולה: ייצור והגנה קתודית, לפי הענין או תקן אחר שאישר מפקח העבודה הראשי;</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1" w:name="Rov19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החלפת הגדרת "מכל נפט"</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0"/>
        <w:ind w:left="0" w:right="1134"/>
        <w:rPr>
          <w:strike/>
          <w:sz w:val="2"/>
          <w:szCs w:val="2"/>
          <w:shd w:val="clear" w:color="auto" w:fill="FFFF99"/>
          <w:rtl/>
          <w:lang w:eastAsia="en-US"/>
        </w:rPr>
      </w:pPr>
      <w:r>
        <w:rPr>
          <w:vanish/>
          <w:sz w:val="22"/>
          <w:szCs w:val="22"/>
          <w:shd w:val="clear" w:color="auto" w:fill="FFFF99"/>
          <w:rtl/>
          <w:lang w:eastAsia="en-US"/>
        </w:rPr>
        <w:tab/>
      </w:r>
      <w:r>
        <w:rPr>
          <w:strike/>
          <w:vanish/>
          <w:sz w:val="22"/>
          <w:szCs w:val="22"/>
          <w:shd w:val="clear" w:color="auto" w:fill="FFFF99"/>
          <w:rtl/>
          <w:lang w:eastAsia="en-US"/>
        </w:rPr>
        <w:t>"</w:t>
      </w:r>
      <w:r>
        <w:rPr>
          <w:rFonts w:hint="cs"/>
          <w:strike/>
          <w:vanish/>
          <w:sz w:val="22"/>
          <w:szCs w:val="22"/>
          <w:shd w:val="clear" w:color="auto" w:fill="FFFF99"/>
          <w:rtl/>
          <w:lang w:eastAsia="en-US"/>
        </w:rPr>
        <w:t xml:space="preserve">מכל נפט" </w:t>
      </w:r>
      <w:r>
        <w:rPr>
          <w:strike/>
          <w:vanish/>
          <w:sz w:val="22"/>
          <w:szCs w:val="22"/>
          <w:shd w:val="clear" w:color="auto" w:fill="FFFF99"/>
          <w:rtl/>
          <w:lang w:eastAsia="en-US"/>
        </w:rPr>
        <w:t>–</w:t>
      </w:r>
      <w:r>
        <w:rPr>
          <w:rFonts w:hint="cs"/>
          <w:strike/>
          <w:vanish/>
          <w:sz w:val="22"/>
          <w:szCs w:val="22"/>
          <w:shd w:val="clear" w:color="auto" w:fill="FFFF99"/>
          <w:rtl/>
          <w:lang w:eastAsia="en-US"/>
        </w:rPr>
        <w:t xml:space="preserve"> כלי קיבול לנפט נוזלי</w:t>
      </w:r>
      <w:r>
        <w:rPr>
          <w:strike/>
          <w:vanish/>
          <w:sz w:val="22"/>
          <w:szCs w:val="22"/>
          <w:shd w:val="clear" w:color="auto" w:fill="FFFF99"/>
          <w:rtl/>
          <w:lang w:eastAsia="en-US"/>
        </w:rPr>
        <w:t xml:space="preserve"> </w:t>
      </w:r>
      <w:r>
        <w:rPr>
          <w:rFonts w:hint="cs"/>
          <w:strike/>
          <w:vanish/>
          <w:sz w:val="22"/>
          <w:szCs w:val="22"/>
          <w:shd w:val="clear" w:color="auto" w:fill="FFFF99"/>
          <w:rtl/>
          <w:lang w:eastAsia="en-US"/>
        </w:rPr>
        <w:t>אשר בנוי לפי שיטת בניה מקובלת, מחמרים מקובלים, בהתאם לתקנים מוכרים ובהתאם לסוג הנפט המאוחסן בו, ושאישר המפקח הראשי;</w:t>
      </w:r>
      <w:bookmarkEnd w:id="11"/>
    </w:p>
    <w:p w:rsidR="00FD3250" w:rsidRDefault="00FD3250">
      <w:pPr>
        <w:pStyle w:val="P00"/>
        <w:spacing w:before="72"/>
        <w:ind w:left="0" w:right="1134"/>
        <w:rPr>
          <w:rFonts w:hint="cs"/>
          <w:rtl/>
          <w:lang w:eastAsia="en-US"/>
        </w:rPr>
      </w:pPr>
      <w:r>
        <w:rPr>
          <w:rtl/>
          <w:lang w:val="he-IL"/>
        </w:rPr>
        <w:pict>
          <v:shape id="_x0000_s1228" type="#_x0000_t202" style="position:absolute;left:0;text-align:left;margin-left:470.25pt;margin-top:7.1pt;width:1in;height:11.2pt;z-index:251721216"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Fonts w:hint="cs"/>
          <w:rtl/>
          <w:lang w:eastAsia="en-US"/>
        </w:rPr>
        <w:tab/>
        <w:t xml:space="preserve">"מפקח עבודה", "מפקח עבודה אזורי" ו"מפקח העבודה הראשי" </w:t>
      </w:r>
      <w:r>
        <w:rPr>
          <w:rtl/>
          <w:lang w:eastAsia="en-US"/>
        </w:rPr>
        <w:t>–</w:t>
      </w:r>
      <w:r>
        <w:rPr>
          <w:rFonts w:hint="cs"/>
          <w:rtl/>
          <w:lang w:eastAsia="en-US"/>
        </w:rPr>
        <w:t xml:space="preserve"> כמשמעותם בחוק ארגון הפיקוח על העבודה, התשי"ד-1954;</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2" w:name="Rov19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החלפת הגדרת "מפקח ראשי" בהגדרת "מפקח עבודה", "מפקח עבודה אזורי" ו"מפקח העבודה הראשי"</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0"/>
        <w:ind w:left="0" w:right="1134"/>
        <w:rPr>
          <w:strike/>
          <w:sz w:val="2"/>
          <w:szCs w:val="2"/>
          <w:shd w:val="clear" w:color="auto" w:fill="FFFF99"/>
          <w:rtl/>
          <w:lang w:eastAsia="en-US"/>
        </w:rPr>
      </w:pPr>
      <w:r>
        <w:rPr>
          <w:vanish/>
          <w:sz w:val="22"/>
          <w:szCs w:val="22"/>
          <w:shd w:val="clear" w:color="auto" w:fill="FFFF99"/>
          <w:rtl/>
          <w:lang w:eastAsia="en-US"/>
        </w:rPr>
        <w:tab/>
      </w:r>
      <w:r>
        <w:rPr>
          <w:strike/>
          <w:vanish/>
          <w:sz w:val="22"/>
          <w:szCs w:val="22"/>
          <w:shd w:val="clear" w:color="auto" w:fill="FFFF99"/>
          <w:rtl/>
          <w:lang w:eastAsia="en-US"/>
        </w:rPr>
        <w:t>"</w:t>
      </w:r>
      <w:r>
        <w:rPr>
          <w:rFonts w:hint="cs"/>
          <w:strike/>
          <w:vanish/>
          <w:sz w:val="22"/>
          <w:szCs w:val="22"/>
          <w:shd w:val="clear" w:color="auto" w:fill="FFFF99"/>
          <w:rtl/>
          <w:lang w:eastAsia="en-US"/>
        </w:rPr>
        <w:t xml:space="preserve">מפקח ראשי" </w:t>
      </w:r>
      <w:r>
        <w:rPr>
          <w:rFonts w:hint="cs"/>
          <w:strike/>
          <w:vanish/>
          <w:sz w:val="22"/>
          <w:szCs w:val="22"/>
          <w:shd w:val="clear" w:color="auto" w:fill="FFFF99"/>
          <w:lang w:eastAsia="en-US"/>
        </w:rPr>
        <w:t>–</w:t>
      </w:r>
      <w:r>
        <w:rPr>
          <w:rFonts w:hint="cs"/>
          <w:strike/>
          <w:vanish/>
          <w:sz w:val="22"/>
          <w:szCs w:val="22"/>
          <w:shd w:val="clear" w:color="auto" w:fill="FFFF99"/>
          <w:rtl/>
          <w:lang w:eastAsia="en-US"/>
        </w:rPr>
        <w:t xml:space="preserve"> מי שמינה שר העבודה על פי חוק ארגון הפיקוח על העבודה, תשי"ד-1954, להיות מפקח עבודה הראשי או סגן מפקח עבודה הראשי;</w:t>
      </w:r>
      <w:bookmarkEnd w:id="12"/>
    </w:p>
    <w:p w:rsidR="00FD3250" w:rsidRDefault="00FD3250">
      <w:pPr>
        <w:pStyle w:val="P00"/>
        <w:spacing w:before="72"/>
        <w:ind w:left="0" w:right="1134"/>
        <w:rPr>
          <w:rStyle w:val="default"/>
          <w:rFonts w:cs="FrankRuehl"/>
          <w:rtl/>
          <w:lang w:eastAsia="en-US"/>
        </w:rPr>
      </w:pPr>
      <w:r>
        <w:rPr>
          <w:rtl/>
          <w:lang w:val="he-IL"/>
        </w:rPr>
        <w:pict>
          <v:shape id="_x0000_s1229" type="#_x0000_t202" style="position:absolute;left:0;text-align:left;margin-left:470.25pt;margin-top:7.1pt;width:1in;height:11.2pt;z-index:251722240"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מיתקן" </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ח</w:t>
      </w:r>
      <w:r>
        <w:rPr>
          <w:rStyle w:val="default"/>
          <w:rFonts w:cs="FrankRuehl" w:hint="cs"/>
          <w:rtl/>
          <w:lang w:eastAsia="en-US"/>
        </w:rPr>
        <w:t>וות מכלים, חוות מכלי גפ"מ, תחנת תדלוק ציבורית, מחסן גפ"מ, תחנת תידלוק פנימית, מחסן פרטי ומחסן סיטוני;</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3" w:name="Rov19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מיתקן"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ח</w:t>
      </w:r>
      <w:r>
        <w:rPr>
          <w:rStyle w:val="default"/>
          <w:rFonts w:cs="FrankRuehl" w:hint="cs"/>
          <w:vanish/>
          <w:sz w:val="22"/>
          <w:szCs w:val="22"/>
          <w:shd w:val="clear" w:color="auto" w:fill="FFFF99"/>
          <w:rtl/>
          <w:lang w:eastAsia="en-US"/>
        </w:rPr>
        <w:t xml:space="preserve">וות מכלים, חוות מכלי גפ"מ, תחנת תדלוק ציבורית, מחסן גפ"מ, תחנת תידלוק פנימית, מחסן פרטי ומחסן </w:t>
      </w:r>
      <w:r>
        <w:rPr>
          <w:rStyle w:val="default"/>
          <w:rFonts w:cs="FrankRuehl" w:hint="cs"/>
          <w:strike/>
          <w:vanish/>
          <w:sz w:val="22"/>
          <w:szCs w:val="22"/>
          <w:shd w:val="clear" w:color="auto" w:fill="FFFF99"/>
          <w:rtl/>
          <w:lang w:eastAsia="en-US"/>
        </w:rPr>
        <w:t>קימעוני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סיטוני</w:t>
      </w:r>
      <w:r>
        <w:rPr>
          <w:rStyle w:val="default"/>
          <w:rFonts w:cs="FrankRuehl" w:hint="cs"/>
          <w:vanish/>
          <w:sz w:val="22"/>
          <w:szCs w:val="22"/>
          <w:shd w:val="clear" w:color="auto" w:fill="FFFF99"/>
          <w:rtl/>
          <w:lang w:eastAsia="en-US"/>
        </w:rPr>
        <w:t>;</w:t>
      </w:r>
      <w:bookmarkEnd w:id="13"/>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נפט" - כל נוזל או גז פחממני מתלקח, לרבות גפ"מ, גז טבעי וכל חומר מתלקח אחר ששר העבודה הכריז עליו כנפט לענין תקנות אלה, למעט משחות סיכה, שמני סיכה ואספל</w:t>
      </w:r>
      <w:r>
        <w:rPr>
          <w:rStyle w:val="default"/>
          <w:rFonts w:cs="FrankRuehl"/>
          <w:rtl/>
          <w:lang w:eastAsia="en-US"/>
        </w:rPr>
        <w:t>ט</w:t>
      </w:r>
      <w:r>
        <w:rPr>
          <w:rStyle w:val="default"/>
          <w:rFonts w:cs="FrankRuehl" w:hint="cs"/>
          <w:rtl/>
          <w:lang w:eastAsia="en-US"/>
        </w:rPr>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נפט נוזלי" - נפט, למעט גפ"מ וגז טבעי;</w:t>
      </w:r>
    </w:p>
    <w:p w:rsidR="00FD3250" w:rsidRDefault="00FD3250">
      <w:pPr>
        <w:pStyle w:val="P00"/>
        <w:spacing w:before="72"/>
        <w:ind w:left="0" w:right="1134"/>
        <w:rPr>
          <w:rStyle w:val="default"/>
          <w:rFonts w:cs="FrankRuehl" w:hint="cs"/>
          <w:rtl/>
          <w:lang w:eastAsia="en-US"/>
        </w:rPr>
      </w:pPr>
      <w:r>
        <w:rPr>
          <w:rtl/>
          <w:lang w:eastAsia="en-US"/>
        </w:rPr>
        <w:tab/>
      </w:r>
      <w:r>
        <w:rPr>
          <w:rStyle w:val="default"/>
          <w:rFonts w:cs="FrankRuehl"/>
          <w:rtl/>
          <w:lang w:eastAsia="en-US"/>
        </w:rPr>
        <w:t>"</w:t>
      </w:r>
      <w:r>
        <w:rPr>
          <w:rStyle w:val="default"/>
          <w:rFonts w:cs="FrankRuehl" w:hint="cs"/>
          <w:rtl/>
          <w:lang w:eastAsia="en-US"/>
        </w:rPr>
        <w:t xml:space="preserve">נפט סוג א" </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נפט שנקודת ההבזקה שלו אינה עולה על 20 מעלות צלזיוס באחת מן הבדיקות כלהלן:</w:t>
      </w:r>
    </w:p>
    <w:p w:rsidR="00FD3250" w:rsidRDefault="00FD3250">
      <w:pPr>
        <w:pStyle w:val="P33"/>
        <w:spacing w:before="72"/>
        <w:ind w:left="1474" w:right="1134"/>
        <w:rPr>
          <w:rStyle w:val="default"/>
          <w:rFonts w:cs="FrankRuehl"/>
          <w:noProof w:val="0"/>
          <w:rtl/>
          <w:lang w:eastAsia="en-US"/>
        </w:rPr>
      </w:pP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szCs w:val="20"/>
          <w:lang w:eastAsia="en-US"/>
        </w:rPr>
        <w:t>Abel Apparatus Method HIP 170/59</w:t>
      </w:r>
    </w:p>
    <w:p w:rsidR="00FD3250" w:rsidRDefault="00FD3250">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szCs w:val="20"/>
          <w:lang w:eastAsia="en-US"/>
        </w:rPr>
        <w:t>Tag Closed Tester Method ASTM D 58-64</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נפט גולמי, גפ"מ וגז טבעי;</w:t>
      </w:r>
    </w:p>
    <w:p w:rsidR="00FD3250" w:rsidRDefault="00FD3250">
      <w:pPr>
        <w:pStyle w:val="P00"/>
        <w:spacing w:before="72"/>
        <w:ind w:left="0" w:right="1134"/>
        <w:rPr>
          <w:rStyle w:val="default"/>
          <w:rFonts w:cs="FrankRuehl"/>
          <w:rtl/>
          <w:lang w:eastAsia="en-US"/>
        </w:rPr>
      </w:pPr>
      <w:r>
        <w:rPr>
          <w:rtl/>
          <w:lang w:val="he-IL"/>
        </w:rPr>
        <w:pict>
          <v:shape id="_x0000_s1129" type="#_x0000_t202" style="position:absolute;left:0;text-align:left;margin-left:470.25pt;margin-top:7.1pt;width:1in;height:11.2pt;z-index:251688448"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נפט סוג </w:t>
      </w:r>
      <w:r>
        <w:rPr>
          <w:rStyle w:val="default"/>
          <w:rFonts w:cs="FrankRuehl"/>
          <w:rtl/>
          <w:lang w:eastAsia="en-US"/>
        </w:rPr>
        <w:t>ב</w:t>
      </w:r>
      <w:r>
        <w:rPr>
          <w:rStyle w:val="default"/>
          <w:rFonts w:cs="FrankRuehl" w:hint="cs"/>
          <w:rtl/>
          <w:lang w:eastAsia="en-US"/>
        </w:rPr>
        <w:t>'" - נפט שנקודת ההבזקה שלו עולה על 20 מעלות צלזיוס בבדיקה כאמור בהגדרת נפט סוג א', אך אינה עולה על 55 מעלות צלזיוס בבדיקת</w:t>
      </w:r>
      <w:r>
        <w:rPr>
          <w:rStyle w:val="default"/>
          <w:rFonts w:cs="FrankRuehl"/>
          <w:szCs w:val="20"/>
          <w:lang w:eastAsia="en-US"/>
        </w:rPr>
        <w:t>Pensky Martens Closed Tester Method ASTM D 93-66</w:t>
      </w:r>
      <w:r>
        <w:rPr>
          <w:rStyle w:val="default"/>
          <w:rFonts w:cs="FrankRuehl"/>
          <w:rtl/>
          <w:lang w:eastAsia="en-US"/>
        </w:rPr>
        <w:t>;</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4" w:name="Rov19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נפט סוג </w:t>
      </w:r>
      <w:r>
        <w:rPr>
          <w:rStyle w:val="default"/>
          <w:rFonts w:cs="FrankRuehl"/>
          <w:vanish/>
          <w:sz w:val="22"/>
          <w:szCs w:val="22"/>
          <w:shd w:val="clear" w:color="auto" w:fill="FFFF99"/>
          <w:rtl/>
          <w:lang w:eastAsia="en-US"/>
        </w:rPr>
        <w:t>ב</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נפט שנקודת ההבזקה שלו עולה על 20 מעלות צלזיוס בבדיקה כאמור בהגדרת נפט סוג א', אך אינה עולה על </w:t>
      </w:r>
      <w:r>
        <w:rPr>
          <w:rStyle w:val="default"/>
          <w:rFonts w:cs="FrankRuehl" w:hint="cs"/>
          <w:strike/>
          <w:vanish/>
          <w:sz w:val="22"/>
          <w:szCs w:val="22"/>
          <w:shd w:val="clear" w:color="auto" w:fill="FFFF99"/>
          <w:rtl/>
          <w:lang w:eastAsia="en-US"/>
        </w:rPr>
        <w:t>65 מעלות</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55 מעלות</w:t>
      </w:r>
      <w:r>
        <w:rPr>
          <w:rStyle w:val="default"/>
          <w:rFonts w:cs="FrankRuehl" w:hint="cs"/>
          <w:vanish/>
          <w:sz w:val="22"/>
          <w:szCs w:val="22"/>
          <w:shd w:val="clear" w:color="auto" w:fill="FFFF99"/>
          <w:rtl/>
          <w:lang w:eastAsia="en-US"/>
        </w:rPr>
        <w:t xml:space="preserve"> צלזיוס בבדיקת </w:t>
      </w:r>
      <w:r>
        <w:rPr>
          <w:rStyle w:val="default"/>
          <w:rFonts w:cs="FrankRuehl"/>
          <w:vanish/>
          <w:sz w:val="18"/>
          <w:szCs w:val="18"/>
          <w:shd w:val="clear" w:color="auto" w:fill="FFFF99"/>
          <w:lang w:eastAsia="en-US"/>
        </w:rPr>
        <w:t>Pensky Martens Closed Tester Method ASTM D 93-66</w:t>
      </w:r>
      <w:r>
        <w:rPr>
          <w:rStyle w:val="default"/>
          <w:rFonts w:cs="FrankRuehl"/>
          <w:vanish/>
          <w:sz w:val="22"/>
          <w:szCs w:val="22"/>
          <w:shd w:val="clear" w:color="auto" w:fill="FFFF99"/>
          <w:rtl/>
          <w:lang w:eastAsia="en-US"/>
        </w:rPr>
        <w:t>;</w:t>
      </w:r>
      <w:bookmarkEnd w:id="14"/>
    </w:p>
    <w:p w:rsidR="00FD3250" w:rsidRDefault="00FD3250">
      <w:pPr>
        <w:pStyle w:val="P00"/>
        <w:spacing w:before="72"/>
        <w:ind w:left="0" w:right="1134"/>
        <w:rPr>
          <w:rStyle w:val="default"/>
          <w:rFonts w:cs="FrankRuehl"/>
          <w:rtl/>
          <w:lang w:eastAsia="en-US"/>
        </w:rPr>
      </w:pPr>
      <w:r>
        <w:rPr>
          <w:rtl/>
          <w:lang w:val="he-IL"/>
        </w:rPr>
        <w:pict>
          <v:shape id="_x0000_s1128" type="#_x0000_t202" style="position:absolute;left:0;text-align:left;margin-left:470.25pt;margin-top:7.1pt;width:1in;height:11.2pt;z-index:251687424"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נפט סוג ג'" </w:t>
      </w:r>
      <w:r>
        <w:rPr>
          <w:rStyle w:val="default"/>
          <w:rFonts w:cs="FrankRuehl"/>
          <w:rtl/>
          <w:lang w:eastAsia="en-US"/>
        </w:rPr>
        <w:t>–</w:t>
      </w:r>
      <w:r>
        <w:rPr>
          <w:rStyle w:val="default"/>
          <w:rFonts w:cs="FrankRuehl" w:hint="cs"/>
          <w:rtl/>
          <w:lang w:eastAsia="en-US"/>
        </w:rPr>
        <w:t xml:space="preserve"> נפט שנקודת ההבזקה שלו עולה על 55 מעלות צלזיוס בבדיקה כאמור בהגדרת "</w:t>
      </w:r>
      <w:r>
        <w:rPr>
          <w:rStyle w:val="default"/>
          <w:rFonts w:cs="FrankRuehl"/>
          <w:rtl/>
          <w:lang w:eastAsia="en-US"/>
        </w:rPr>
        <w:t>נ</w:t>
      </w:r>
      <w:r>
        <w:rPr>
          <w:rStyle w:val="default"/>
          <w:rFonts w:cs="FrankRuehl" w:hint="cs"/>
          <w:rtl/>
          <w:lang w:eastAsia="en-US"/>
        </w:rPr>
        <w:t>פט סוג ב'";</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5" w:name="Rov20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2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נפט סוג ג'"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נפט שנקודת ההבזקה שלו עולה על </w:t>
      </w:r>
      <w:r>
        <w:rPr>
          <w:rStyle w:val="default"/>
          <w:rFonts w:cs="FrankRuehl" w:hint="cs"/>
          <w:strike/>
          <w:vanish/>
          <w:sz w:val="22"/>
          <w:szCs w:val="22"/>
          <w:shd w:val="clear" w:color="auto" w:fill="FFFF99"/>
          <w:rtl/>
          <w:lang w:eastAsia="en-US"/>
        </w:rPr>
        <w:t>65 מעלות</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55 מעלות</w:t>
      </w:r>
      <w:r>
        <w:rPr>
          <w:rStyle w:val="default"/>
          <w:rFonts w:cs="FrankRuehl" w:hint="cs"/>
          <w:vanish/>
          <w:sz w:val="22"/>
          <w:szCs w:val="22"/>
          <w:shd w:val="clear" w:color="auto" w:fill="FFFF99"/>
          <w:rtl/>
          <w:lang w:eastAsia="en-US"/>
        </w:rPr>
        <w:t xml:space="preserve"> צלזיוס בבדיקה כאמור בהגדרת "</w:t>
      </w:r>
      <w:r>
        <w:rPr>
          <w:rStyle w:val="default"/>
          <w:rFonts w:cs="FrankRuehl"/>
          <w:vanish/>
          <w:sz w:val="22"/>
          <w:szCs w:val="22"/>
          <w:shd w:val="clear" w:color="auto" w:fill="FFFF99"/>
          <w:rtl/>
          <w:lang w:eastAsia="en-US"/>
        </w:rPr>
        <w:t>נ</w:t>
      </w:r>
      <w:r>
        <w:rPr>
          <w:rStyle w:val="default"/>
          <w:rFonts w:cs="FrankRuehl" w:hint="cs"/>
          <w:vanish/>
          <w:sz w:val="22"/>
          <w:szCs w:val="22"/>
          <w:shd w:val="clear" w:color="auto" w:fill="FFFF99"/>
          <w:rtl/>
          <w:lang w:eastAsia="en-US"/>
        </w:rPr>
        <w:t>פט סוג ב'";</w:t>
      </w:r>
      <w:bookmarkEnd w:id="15"/>
    </w:p>
    <w:p w:rsidR="00FD3250" w:rsidRDefault="00FD3250">
      <w:pPr>
        <w:pStyle w:val="P00"/>
        <w:spacing w:before="72"/>
        <w:ind w:left="0" w:right="1134"/>
        <w:rPr>
          <w:rFonts w:hint="cs"/>
          <w:rtl/>
          <w:lang w:eastAsia="en-US"/>
        </w:rPr>
      </w:pPr>
      <w:r>
        <w:rPr>
          <w:rtl/>
          <w:lang w:val="he-IL"/>
        </w:rPr>
        <w:pict>
          <v:shape id="_x0000_s1230" type="#_x0000_t202" style="position:absolute;left:0;text-align:left;margin-left:470.25pt;margin-top:7.1pt;width:1in;height:11.2pt;z-index:251723264"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Fonts w:hint="cs"/>
          <w:rtl/>
          <w:lang w:eastAsia="en-US"/>
        </w:rPr>
        <w:tab/>
        <w:t xml:space="preserve">"נקודת סיכון" </w:t>
      </w:r>
      <w:r>
        <w:rPr>
          <w:rtl/>
          <w:lang w:eastAsia="en-US"/>
        </w:rPr>
        <w:t>–</w:t>
      </w:r>
      <w:r>
        <w:rPr>
          <w:rFonts w:hint="cs"/>
          <w:rtl/>
          <w:lang w:eastAsia="en-US"/>
        </w:rPr>
        <w:t xml:space="preserve"> כל אחד מאלה:</w:t>
      </w:r>
    </w:p>
    <w:p w:rsidR="00FD3250" w:rsidRDefault="00FD3250">
      <w:pPr>
        <w:pStyle w:val="P00"/>
        <w:spacing w:before="72"/>
        <w:ind w:left="1021" w:right="1134"/>
        <w:rPr>
          <w:rFonts w:hint="cs"/>
          <w:rtl/>
          <w:lang w:eastAsia="en-US"/>
        </w:rPr>
      </w:pPr>
      <w:r>
        <w:rPr>
          <w:rFonts w:hint="cs"/>
          <w:rtl/>
          <w:lang w:eastAsia="en-US"/>
        </w:rPr>
        <w:t>(1)</w:t>
      </w:r>
      <w:r>
        <w:rPr>
          <w:rFonts w:hint="cs"/>
          <w:rtl/>
          <w:lang w:eastAsia="en-US"/>
        </w:rPr>
        <w:tab/>
        <w:t>פתחי יציאה של שסתומי שחרור לחץ, אוורור וניקוז המורכבים על מכל או צינור;</w:t>
      </w:r>
    </w:p>
    <w:p w:rsidR="00FD3250" w:rsidRDefault="00FD3250">
      <w:pPr>
        <w:pStyle w:val="P00"/>
        <w:spacing w:before="72"/>
        <w:ind w:left="1021" w:right="1134"/>
        <w:rPr>
          <w:rFonts w:hint="cs"/>
          <w:rtl/>
          <w:lang w:eastAsia="en-US"/>
        </w:rPr>
      </w:pPr>
      <w:r>
        <w:rPr>
          <w:rFonts w:hint="cs"/>
          <w:rtl/>
          <w:lang w:eastAsia="en-US"/>
        </w:rPr>
        <w:t>(2)</w:t>
      </w:r>
      <w:r>
        <w:rPr>
          <w:rFonts w:hint="cs"/>
          <w:rtl/>
          <w:lang w:eastAsia="en-US"/>
        </w:rPr>
        <w:tab/>
        <w:t>שסתומים מוברגים או אוגנים למיניהם המורכבים על מכלים או צינורות וכן נקודות אחרות שבהן מתבצע חיבור או ניתוק של הצינורות;</w:t>
      </w:r>
    </w:p>
    <w:p w:rsidR="00FD3250" w:rsidRDefault="00FD3250">
      <w:pPr>
        <w:pStyle w:val="P00"/>
        <w:spacing w:before="72"/>
        <w:ind w:left="1021" w:right="1134"/>
        <w:rPr>
          <w:rFonts w:hint="cs"/>
          <w:rtl/>
          <w:lang w:eastAsia="en-US"/>
        </w:rPr>
      </w:pPr>
      <w:r>
        <w:rPr>
          <w:rFonts w:hint="cs"/>
          <w:rtl/>
          <w:lang w:eastAsia="en-US"/>
        </w:rPr>
        <w:t>(3)</w:t>
      </w:r>
      <w:r>
        <w:rPr>
          <w:rFonts w:hint="cs"/>
          <w:rtl/>
          <w:lang w:eastAsia="en-US"/>
        </w:rPr>
        <w:tab/>
        <w:t>מדי מפלס גובה, נפח או לחץ המורכבים על מכל או צינור;</w:t>
      </w:r>
    </w:p>
    <w:p w:rsidR="00FD3250" w:rsidRDefault="00FD3250">
      <w:pPr>
        <w:pStyle w:val="P00"/>
        <w:spacing w:before="72"/>
        <w:ind w:left="1021" w:right="1134"/>
        <w:rPr>
          <w:rFonts w:hint="cs"/>
          <w:rtl/>
          <w:lang w:eastAsia="en-US"/>
        </w:rPr>
      </w:pPr>
      <w:r>
        <w:rPr>
          <w:rFonts w:hint="cs"/>
          <w:rtl/>
          <w:lang w:eastAsia="en-US"/>
        </w:rPr>
        <w:t>(4)</w:t>
      </w:r>
      <w:r>
        <w:rPr>
          <w:rFonts w:hint="cs"/>
          <w:rtl/>
          <w:lang w:eastAsia="en-US"/>
        </w:rPr>
        <w:tab/>
        <w:t xml:space="preserve">משאבות, מדחסי גז ומכלי ניקוז, למעט פתחי יציאה של שסתומי שחרור לחץ, אוורור, מדי גובה, נפח ולחץ המצוידים בנחיר עוצר של </w:t>
      </w:r>
      <w:smartTag w:uri="urn:schemas-microsoft-com:office:smarttags" w:element="metricconverter">
        <w:smartTagPr>
          <w:attr w:name="ProductID" w:val="2 מ&quot;מ"/>
        </w:smartTagPr>
        <w:r>
          <w:rPr>
            <w:rFonts w:hint="cs"/>
            <w:rtl/>
            <w:lang w:eastAsia="en-US"/>
          </w:rPr>
          <w:t>2 מ"מ</w:t>
        </w:r>
      </w:smartTag>
      <w:r>
        <w:rPr>
          <w:rFonts w:hint="cs"/>
          <w:rtl/>
          <w:lang w:eastAsia="en-US"/>
        </w:rPr>
        <w:t>, וכן משאבות, מדחסי גז ומכלי ניקוז המהווים חלק ממיתקן מילוי או פריקה של מכליות וקרונות;</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6" w:name="Rov20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2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spacing w:before="0"/>
        <w:ind w:left="0" w:right="1134"/>
        <w:rPr>
          <w:rFonts w:hint="cs"/>
          <w:sz w:val="2"/>
          <w:szCs w:val="2"/>
          <w:shd w:val="clear" w:color="auto" w:fill="FFFF99"/>
          <w:rtl/>
          <w:lang w:eastAsia="en-US"/>
        </w:rPr>
      </w:pPr>
      <w:r>
        <w:rPr>
          <w:rStyle w:val="default"/>
          <w:rFonts w:cs="FrankRuehl" w:hint="cs"/>
          <w:b/>
          <w:bCs/>
          <w:vanish/>
          <w:szCs w:val="20"/>
          <w:shd w:val="clear" w:color="auto" w:fill="FFFF99"/>
          <w:rtl/>
          <w:lang w:eastAsia="en-US"/>
        </w:rPr>
        <w:t>הוספת הגדרת "נקודת סיכון"</w:t>
      </w:r>
      <w:bookmarkEnd w:id="16"/>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פתח מכל" - כל פתח או חיבור למכלת שדרכם עלולים להימלט אדים לחלל האוויר החופשי, כגון צינור אוורור, צינור מילוי דלק למכל ופתח מדידה;</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 xml:space="preserve">רשת צפופה" - רשת עשויה ברזל מגולבן או מתכת בלתי מחלידה, שבה עובי התיל לפחות </w:t>
      </w:r>
      <w:smartTag w:uri="urn:schemas-microsoft-com:office:smarttags" w:element="metricconverter">
        <w:smartTagPr>
          <w:attr w:name="ProductID" w:val="0.6 מ&quot;מ"/>
        </w:smartTagPr>
        <w:r>
          <w:rPr>
            <w:rStyle w:val="default"/>
            <w:rFonts w:cs="FrankRuehl" w:hint="cs"/>
            <w:rtl/>
            <w:lang w:eastAsia="en-US"/>
          </w:rPr>
          <w:t>0.6 מ"מ</w:t>
        </w:r>
      </w:smartTag>
      <w:r>
        <w:rPr>
          <w:rStyle w:val="default"/>
          <w:rFonts w:cs="FrankRuehl" w:hint="cs"/>
          <w:rtl/>
          <w:lang w:eastAsia="en-US"/>
        </w:rPr>
        <w:t xml:space="preserve"> וגודל החללים אינו עולה על</w:t>
      </w:r>
      <w:r>
        <w:rPr>
          <w:rStyle w:val="default"/>
          <w:rFonts w:cs="FrankRuehl"/>
          <w:rtl/>
          <w:lang w:eastAsia="en-US"/>
        </w:rPr>
        <w:t xml:space="preserve"> 12</w:t>
      </w:r>
      <w:r>
        <w:rPr>
          <w:rStyle w:val="default"/>
          <w:szCs w:val="20"/>
          <w:lang w:eastAsia="en-US"/>
        </w:rPr>
        <w:t>x</w:t>
      </w:r>
      <w:r>
        <w:rPr>
          <w:rStyle w:val="default"/>
          <w:rFonts w:cs="FrankRuehl"/>
          <w:rtl/>
          <w:lang w:eastAsia="en-US"/>
        </w:rPr>
        <w:t xml:space="preserve">12 </w:t>
      </w:r>
      <w:r>
        <w:rPr>
          <w:rStyle w:val="default"/>
          <w:rFonts w:cs="FrankRuehl" w:hint="cs"/>
          <w:rtl/>
          <w:lang w:eastAsia="en-US"/>
        </w:rPr>
        <w:t>מ"מ;</w:t>
      </w:r>
    </w:p>
    <w:p w:rsidR="00FD3250" w:rsidRDefault="00FD3250">
      <w:pPr>
        <w:pStyle w:val="P00"/>
        <w:spacing w:before="72"/>
        <w:ind w:left="0" w:right="1134"/>
        <w:rPr>
          <w:rStyle w:val="default"/>
          <w:rFonts w:cs="FrankRuehl"/>
          <w:rtl/>
          <w:lang w:eastAsia="en-US"/>
        </w:rPr>
      </w:pPr>
      <w:r>
        <w:rPr>
          <w:rtl/>
          <w:lang w:val="he-IL"/>
        </w:rPr>
        <w:pict>
          <v:shape id="_x0000_s1131" type="#_x0000_t202" style="position:absolute;left:0;text-align:left;margin-left:470.25pt;margin-top:7.1pt;width:1in;height:11.2pt;z-index:251689472"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תחנת תדלוק פנימית" </w:t>
      </w:r>
      <w:r>
        <w:rPr>
          <w:rStyle w:val="default"/>
          <w:rFonts w:cs="FrankRuehl"/>
          <w:rtl/>
          <w:lang w:eastAsia="en-US"/>
        </w:rPr>
        <w:t>–</w:t>
      </w:r>
      <w:r>
        <w:rPr>
          <w:rStyle w:val="default"/>
          <w:rFonts w:cs="FrankRuehl" w:hint="cs"/>
          <w:rtl/>
          <w:lang w:eastAsia="en-US"/>
        </w:rPr>
        <w:t xml:space="preserve"> אתר לאסחנת נפט לתדלוק רכב לצריכה עצמית ובכמות שאינה עולה על 100 מ"ק;</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7" w:name="Rov20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22"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תחנת תדלוק פנימית"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אתר לאסחנת נפט לתדלוק רכב לצריכה עצמית ובכמות שאינה עולה על 100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w:t>
      </w:r>
      <w:bookmarkEnd w:id="17"/>
    </w:p>
    <w:p w:rsidR="00FD3250" w:rsidRDefault="00FD3250">
      <w:pPr>
        <w:pStyle w:val="P00"/>
        <w:spacing w:before="72"/>
        <w:ind w:left="0" w:right="1134"/>
        <w:rPr>
          <w:rStyle w:val="default"/>
          <w:rFonts w:cs="FrankRuehl"/>
          <w:rtl/>
          <w:lang w:eastAsia="en-US"/>
        </w:rPr>
      </w:pPr>
      <w:r>
        <w:rPr>
          <w:rtl/>
          <w:lang w:val="he-IL"/>
        </w:rPr>
        <w:pict>
          <v:shape id="_x0000_s1132" type="#_x0000_t202" style="position:absolute;left:0;text-align:left;margin-left:470.25pt;margin-top:7.1pt;width:1in;height:11.2pt;z-index:251690496"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 xml:space="preserve">תחנת תדלוק ציבורית" </w:t>
      </w:r>
      <w:r>
        <w:rPr>
          <w:rStyle w:val="default"/>
          <w:rFonts w:cs="FrankRuehl"/>
          <w:rtl/>
          <w:lang w:eastAsia="en-US"/>
        </w:rPr>
        <w:t>–</w:t>
      </w:r>
      <w:r>
        <w:rPr>
          <w:rStyle w:val="default"/>
          <w:rFonts w:cs="FrankRuehl" w:hint="cs"/>
          <w:rtl/>
          <w:lang w:eastAsia="en-US"/>
        </w:rPr>
        <w:t xml:space="preserve"> אתר לאחסנת נפט למכירה לציבור לשם תדלוק רכב או למטרות אחרות, לרבות תחנת תדלוק פנימית שכמות הנפט המאוחסנת בה עולה על 100 מ"ק;</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8" w:name="Rov203"/>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2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551</w:t>
      </w:r>
    </w:p>
    <w:p w:rsidR="00FD3250" w:rsidRDefault="00FD3250">
      <w:pPr>
        <w:pStyle w:val="P0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תחנת תדלוק ציבורית"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אתר לאחסנת נפט למכירה לציבור לשם תדלוק רכב או למטרות אחרות, לרבות תחנת תדלוק פנימית שכמות הנפט המאוחסנת בה עולה על 100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w:t>
      </w:r>
      <w:bookmarkEnd w:id="18"/>
    </w:p>
    <w:p w:rsidR="00FD3250" w:rsidRDefault="00FD3250" w:rsidP="00FD3250">
      <w:pPr>
        <w:pStyle w:val="P00"/>
        <w:spacing w:before="72"/>
        <w:ind w:left="0" w:right="1134"/>
        <w:rPr>
          <w:rStyle w:val="default"/>
          <w:rFonts w:cs="FrankRuehl" w:hint="cs"/>
          <w:rtl/>
          <w:lang w:eastAsia="en-US"/>
        </w:rPr>
      </w:pPr>
      <w:bookmarkStart w:id="19" w:name="Seif2"/>
      <w:bookmarkEnd w:id="19"/>
      <w:r>
        <w:rPr>
          <w:lang w:val="he-IL"/>
        </w:rPr>
        <w:pict>
          <v:rect id="_x0000_s1027" style="position:absolute;left:0;text-align:left;margin-left:464.5pt;margin-top:8.05pt;width:75.05pt;height:20pt;z-index:251591168" o:allowincell="f" filled="f" stroked="f" strokecolor="lime" strokeweight=".25pt">
            <v:textbox style="mso-next-textbox:#_x0000_s1027" inset="0,0,0,0">
              <w:txbxContent>
                <w:p w:rsidR="00FD3250" w:rsidRDefault="00FD3250">
                  <w:pPr>
                    <w:spacing w:line="160" w:lineRule="exact"/>
                    <w:jc w:val="left"/>
                    <w:rPr>
                      <w:rFonts w:cs="Miriam" w:hint="cs"/>
                      <w:szCs w:val="18"/>
                      <w:rtl/>
                      <w:lang w:eastAsia="en-US"/>
                    </w:rPr>
                  </w:pPr>
                  <w:r>
                    <w:rPr>
                      <w:rFonts w:cs="Miriam"/>
                      <w:szCs w:val="18"/>
                      <w:rtl/>
                      <w:lang w:eastAsia="en-US"/>
                    </w:rPr>
                    <w:t>ת</w:t>
                  </w:r>
                  <w:r>
                    <w:rPr>
                      <w:rFonts w:cs="Miriam" w:hint="cs"/>
                      <w:szCs w:val="18"/>
                      <w:rtl/>
                      <w:lang w:eastAsia="en-US"/>
                    </w:rPr>
                    <w:t>חולה</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2</w:t>
      </w:r>
      <w:r>
        <w:rPr>
          <w:rStyle w:val="default"/>
          <w:rFonts w:cs="FrankRuehl"/>
          <w:rtl/>
          <w:lang w:eastAsia="en-US"/>
        </w:rPr>
        <w:t>.</w:t>
      </w:r>
      <w:hyperlink r:id="rId24"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(א)</w:t>
      </w:r>
      <w:r>
        <w:rPr>
          <w:rStyle w:val="default"/>
          <w:rFonts w:cs="FrankRuehl" w:hint="cs"/>
          <w:rtl/>
          <w:lang w:eastAsia="en-US"/>
        </w:rPr>
        <w:tab/>
      </w:r>
      <w:r>
        <w:rPr>
          <w:rStyle w:val="default"/>
          <w:rFonts w:cs="FrankRuehl"/>
          <w:rtl/>
          <w:lang w:eastAsia="en-US"/>
        </w:rPr>
        <w:t>ת</w:t>
      </w:r>
      <w:r>
        <w:rPr>
          <w:rStyle w:val="default"/>
          <w:rFonts w:cs="FrankRuehl" w:hint="cs"/>
          <w:rtl/>
          <w:lang w:eastAsia="en-US"/>
        </w:rPr>
        <w:t>קנות אלה לא יחולו על אחסנת נפט במכל או במכלים שקיבולם פחות מ-</w:t>
      </w:r>
      <w:smartTag w:uri="urn:schemas-microsoft-com:office:smarttags" w:element="metricconverter">
        <w:smartTagPr>
          <w:attr w:name="ProductID" w:val="450 ליטר"/>
        </w:smartTagPr>
        <w:r>
          <w:rPr>
            <w:rStyle w:val="default"/>
            <w:rFonts w:cs="FrankRuehl" w:hint="cs"/>
            <w:rtl/>
            <w:lang w:eastAsia="en-US"/>
          </w:rPr>
          <w:t>450 ליטר</w:t>
        </w:r>
      </w:smartTag>
      <w:r>
        <w:rPr>
          <w:rStyle w:val="default"/>
          <w:rFonts w:cs="FrankRuehl" w:hint="cs"/>
          <w:rtl/>
          <w:lang w:eastAsia="en-US"/>
        </w:rPr>
        <w:t xml:space="preserve"> נפט סוג א' או פחות מ-</w:t>
      </w:r>
      <w:smartTag w:uri="urn:schemas-microsoft-com:office:smarttags" w:element="metricconverter">
        <w:smartTagPr>
          <w:attr w:name="ProductID" w:val="2200 ליטר"/>
        </w:smartTagPr>
        <w:r>
          <w:rPr>
            <w:rStyle w:val="default"/>
            <w:rFonts w:cs="FrankRuehl" w:hint="cs"/>
            <w:rtl/>
            <w:lang w:eastAsia="en-US"/>
          </w:rPr>
          <w:t>2200 ליטר</w:t>
        </w:r>
      </w:smartTag>
      <w:r>
        <w:rPr>
          <w:rStyle w:val="default"/>
          <w:rFonts w:cs="FrankRuehl" w:hint="cs"/>
          <w:rtl/>
          <w:lang w:eastAsia="en-US"/>
        </w:rPr>
        <w:t xml:space="preserve"> נפט סוג ב' או סוג ג', או פחות מ-</w:t>
      </w:r>
      <w:smartTag w:uri="urn:schemas-microsoft-com:office:smarttags" w:element="metricconverter">
        <w:smartTagPr>
          <w:attr w:name="ProductID" w:val="2200 ליטר"/>
        </w:smartTagPr>
        <w:r>
          <w:rPr>
            <w:rStyle w:val="default"/>
            <w:rFonts w:cs="FrankRuehl" w:hint="cs"/>
            <w:rtl/>
            <w:lang w:eastAsia="en-US"/>
          </w:rPr>
          <w:t>2200 ליטר</w:t>
        </w:r>
      </w:smartTag>
      <w:r>
        <w:rPr>
          <w:rStyle w:val="default"/>
          <w:rFonts w:cs="FrankRuehl" w:hint="cs"/>
          <w:rtl/>
          <w:lang w:eastAsia="en-US"/>
        </w:rPr>
        <w:t xml:space="preserve"> נפט סוג ב' ו-ג', ובלבד שקיבולם הכולל לא יעלה על הכמויות האמורות.</w:t>
      </w:r>
    </w:p>
    <w:p w:rsidR="00FD3250" w:rsidRDefault="00FD3250">
      <w:pPr>
        <w:pStyle w:val="P00"/>
        <w:spacing w:before="72"/>
        <w:ind w:left="0" w:right="1134"/>
        <w:rPr>
          <w:rStyle w:val="default"/>
          <w:rFonts w:cs="FrankRuehl"/>
          <w:rtl/>
          <w:lang w:eastAsia="en-US"/>
        </w:rPr>
      </w:pPr>
      <w:r>
        <w:rPr>
          <w:rtl/>
          <w:lang w:val="he-IL"/>
        </w:rPr>
        <w:pict>
          <v:shape id="_x0000_s1134" type="#_x0000_t202" style="position:absolute;left:0;text-align:left;margin-left:470.25pt;margin-top:7.15pt;width:1in;height:11.2pt;z-index:251691520"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Style w:val="default"/>
          <w:rFonts w:cs="FrankRuehl" w:hint="cs"/>
          <w:rtl/>
          <w:lang w:eastAsia="en-US"/>
        </w:rPr>
        <w:tab/>
        <w:t>(ב)</w:t>
      </w:r>
      <w:r>
        <w:rPr>
          <w:rStyle w:val="default"/>
          <w:rFonts w:cs="FrankRuehl" w:hint="cs"/>
          <w:rtl/>
          <w:lang w:eastAsia="en-US"/>
        </w:rPr>
        <w:tab/>
        <w:t>תקנות אלה יחולו על אחסנת נפט בתחנת תדלוק פנימית או ציבורית גם בכמות הפחותה מזו המפורטת בתקנת משנה (א).</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20" w:name="Rov20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2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552</w:t>
      </w:r>
    </w:p>
    <w:p w:rsidR="00FD3250" w:rsidRDefault="00FD3250">
      <w:pPr>
        <w:pStyle w:val="P0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t>ת</w:t>
      </w:r>
      <w:r>
        <w:rPr>
          <w:rStyle w:val="default"/>
          <w:rFonts w:cs="FrankRuehl" w:hint="cs"/>
          <w:vanish/>
          <w:sz w:val="22"/>
          <w:szCs w:val="22"/>
          <w:shd w:val="clear" w:color="auto" w:fill="FFFF99"/>
          <w:rtl/>
          <w:lang w:eastAsia="en-US"/>
        </w:rPr>
        <w:t xml:space="preserve">קנות אלה לא יחולו על אחסנת נפט </w:t>
      </w:r>
      <w:r>
        <w:rPr>
          <w:rStyle w:val="default"/>
          <w:rFonts w:cs="FrankRuehl" w:hint="cs"/>
          <w:strike/>
          <w:vanish/>
          <w:sz w:val="22"/>
          <w:szCs w:val="22"/>
          <w:shd w:val="clear" w:color="auto" w:fill="FFFF99"/>
          <w:rtl/>
          <w:lang w:eastAsia="en-US"/>
        </w:rPr>
        <w:t>בכמות של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במכל או במכלים שקיבולם</w:t>
      </w:r>
      <w:r>
        <w:rPr>
          <w:rStyle w:val="default"/>
          <w:rFonts w:cs="FrankRuehl" w:hint="cs"/>
          <w:vanish/>
          <w:shd w:val="clear" w:color="auto" w:fill="FFFF99"/>
          <w:rtl/>
          <w:lang w:eastAsia="en-US"/>
        </w:rPr>
        <w:t xml:space="preserve"> </w:t>
      </w:r>
      <w:r>
        <w:rPr>
          <w:rStyle w:val="default"/>
          <w:rFonts w:cs="FrankRuehl" w:hint="cs"/>
          <w:vanish/>
          <w:sz w:val="22"/>
          <w:szCs w:val="22"/>
          <w:shd w:val="clear" w:color="auto" w:fill="FFFF99"/>
          <w:rtl/>
          <w:lang w:eastAsia="en-US"/>
        </w:rPr>
        <w:t xml:space="preserve">פחות מ-450 ליטר נפט סוג א' </w:t>
      </w:r>
      <w:r>
        <w:rPr>
          <w:rStyle w:val="default"/>
          <w:rFonts w:cs="FrankRuehl" w:hint="cs"/>
          <w:strike/>
          <w:vanish/>
          <w:sz w:val="22"/>
          <w:szCs w:val="22"/>
          <w:shd w:val="clear" w:color="auto" w:fill="FFFF99"/>
          <w:rtl/>
          <w:lang w:eastAsia="en-US"/>
        </w:rPr>
        <w:t>או של פחות</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או פחות</w:t>
      </w:r>
      <w:r>
        <w:rPr>
          <w:rStyle w:val="default"/>
          <w:rFonts w:cs="FrankRuehl" w:hint="cs"/>
          <w:vanish/>
          <w:sz w:val="22"/>
          <w:szCs w:val="22"/>
          <w:shd w:val="clear" w:color="auto" w:fill="FFFF99"/>
          <w:rtl/>
          <w:lang w:eastAsia="en-US"/>
        </w:rPr>
        <w:t xml:space="preserve"> מ-2200 ליטר נפט סוג ב' או סוג ג', או פחות מ-2200 ליטר נפט סוג ב' ו-ג'</w:t>
      </w:r>
      <w:r>
        <w:rPr>
          <w:rStyle w:val="default"/>
          <w:rFonts w:cs="FrankRuehl" w:hint="cs"/>
          <w:vanish/>
          <w:sz w:val="22"/>
          <w:szCs w:val="22"/>
          <w:u w:val="single"/>
          <w:shd w:val="clear" w:color="auto" w:fill="FFFF99"/>
          <w:rtl/>
          <w:lang w:eastAsia="en-US"/>
        </w:rPr>
        <w:t>, ובלבד שקיבולם הכולל לא יעלה על הכמויות האמורות</w:t>
      </w:r>
      <w:r>
        <w:rPr>
          <w:rStyle w:val="default"/>
          <w:rFonts w:cs="FrankRuehl" w:hint="cs"/>
          <w:vanish/>
          <w:sz w:val="22"/>
          <w:szCs w:val="22"/>
          <w:shd w:val="clear" w:color="auto" w:fill="FFFF99"/>
          <w:rtl/>
          <w:lang w:eastAsia="en-US"/>
        </w:rPr>
        <w:t>.</w:t>
      </w:r>
    </w:p>
    <w:p w:rsidR="00FD3250" w:rsidRDefault="00FD3250">
      <w:pPr>
        <w:pStyle w:val="P00"/>
        <w:spacing w:before="0"/>
        <w:ind w:left="0" w:right="1134"/>
        <w:rPr>
          <w:rStyle w:val="default"/>
          <w:rFonts w:cs="FrankRuehl"/>
          <w:sz w:val="2"/>
          <w:szCs w:val="2"/>
          <w:u w:val="single"/>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hint="cs"/>
          <w:vanish/>
          <w:sz w:val="22"/>
          <w:szCs w:val="22"/>
          <w:u w:val="single"/>
          <w:shd w:val="clear" w:color="auto" w:fill="FFFF99"/>
          <w:rtl/>
          <w:lang w:eastAsia="en-US"/>
        </w:rPr>
        <w:t>(ב)</w:t>
      </w:r>
      <w:r>
        <w:rPr>
          <w:rStyle w:val="default"/>
          <w:rFonts w:cs="FrankRuehl" w:hint="cs"/>
          <w:vanish/>
          <w:sz w:val="22"/>
          <w:szCs w:val="22"/>
          <w:u w:val="single"/>
          <w:shd w:val="clear" w:color="auto" w:fill="FFFF99"/>
          <w:rtl/>
          <w:lang w:eastAsia="en-US"/>
        </w:rPr>
        <w:tab/>
        <w:t>תקנות אלה יחולו על אחסנת נפט בתחנת תדלוק פנימית או ציבורית גם בכמות הפחותה מזו המפורטת בתקנת משנה (א).</w:t>
      </w:r>
      <w:bookmarkEnd w:id="20"/>
    </w:p>
    <w:p w:rsidR="00FD3250" w:rsidRDefault="00FD3250" w:rsidP="00FD3250">
      <w:pPr>
        <w:pStyle w:val="P00"/>
        <w:spacing w:before="72"/>
        <w:ind w:left="0" w:right="1134"/>
        <w:rPr>
          <w:rStyle w:val="default"/>
          <w:rFonts w:cs="FrankRuehl" w:hint="cs"/>
          <w:rtl/>
          <w:lang w:eastAsia="en-US"/>
        </w:rPr>
      </w:pPr>
      <w:bookmarkStart w:id="21" w:name="Seif87"/>
      <w:bookmarkEnd w:id="21"/>
      <w:r>
        <w:rPr>
          <w:rFonts w:cs="Miriam"/>
          <w:szCs w:val="32"/>
          <w:rtl/>
          <w:lang w:val="he-IL"/>
        </w:rPr>
        <w:pict>
          <v:shape id="_x0000_s1135" type="#_x0000_t202" style="position:absolute;left:0;text-align:left;margin-left:470.25pt;margin-top:7.15pt;width:1in;height:16.8pt;z-index:251692544"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חובה לקבל רישיון</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Style w:val="big-number"/>
          <w:rFonts w:hint="cs"/>
          <w:rtl/>
          <w:lang w:eastAsia="en-US"/>
        </w:rPr>
        <w:t>3</w:t>
      </w:r>
      <w:r>
        <w:rPr>
          <w:rStyle w:val="default"/>
          <w:rFonts w:cs="FrankRuehl" w:hint="cs"/>
          <w:rtl/>
          <w:lang w:eastAsia="en-US"/>
        </w:rPr>
        <w:t>.</w:t>
      </w:r>
      <w:hyperlink r:id="rId26" w:tooltip="אזכורים" w:history="1">
        <w:r w:rsidRPr="00FD3250">
          <w:rPr>
            <w:rStyle w:val="Hyperlink"/>
            <w:rtl/>
          </w:rPr>
          <w:t>*</w:t>
        </w:r>
      </w:hyperlink>
      <w:r>
        <w:rPr>
          <w:rStyle w:val="default"/>
          <w:rFonts w:cs="FrankRuehl" w:hint="cs"/>
          <w:rtl/>
          <w:lang w:eastAsia="en-US"/>
        </w:rPr>
        <w:tab/>
        <w:t>(א)</w:t>
      </w:r>
      <w:r>
        <w:rPr>
          <w:rStyle w:val="default"/>
          <w:rFonts w:cs="FrankRuehl" w:hint="cs"/>
          <w:rtl/>
          <w:lang w:eastAsia="en-US"/>
        </w:rPr>
        <w:tab/>
        <w:t>לא תיתן רשות הרישוי רישיון אלא אם כן מפקח עבודה אישר את המיתקן.</w:t>
      </w:r>
    </w:p>
    <w:p w:rsidR="00FD3250" w:rsidRDefault="00FD325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יאחסן אדם נפט אלא במקום שאישר מפקח עבודה.</w:t>
      </w:r>
    </w:p>
    <w:p w:rsidR="00FD3250" w:rsidRDefault="00FD325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ישנה אדם מיתקן אלא באישור מפקח עבודה.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22" w:name="Rov20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2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552</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החלפת תקנה 3</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spacing w:before="20" w:line="160" w:lineRule="exact"/>
        <w:jc w:val="left"/>
        <w:rPr>
          <w:rFonts w:cs="Miriam"/>
          <w:strike/>
          <w:noProof/>
          <w:vanish/>
          <w:sz w:val="16"/>
          <w:szCs w:val="16"/>
          <w:shd w:val="clear" w:color="auto" w:fill="FFFF99"/>
          <w:rtl/>
          <w:lang w:eastAsia="en-US"/>
        </w:rPr>
      </w:pPr>
      <w:r>
        <w:rPr>
          <w:rFonts w:cs="Miriam"/>
          <w:strike/>
          <w:vanish/>
          <w:sz w:val="16"/>
          <w:szCs w:val="16"/>
          <w:shd w:val="clear" w:color="auto" w:fill="FFFF99"/>
          <w:rtl/>
          <w:lang w:eastAsia="en-US"/>
        </w:rPr>
        <w:t>ח</w:t>
      </w:r>
      <w:r>
        <w:rPr>
          <w:rFonts w:cs="Miriam" w:hint="cs"/>
          <w:strike/>
          <w:vanish/>
          <w:sz w:val="16"/>
          <w:szCs w:val="16"/>
          <w:shd w:val="clear" w:color="auto" w:fill="FFFF99"/>
          <w:rtl/>
          <w:lang w:eastAsia="en-US"/>
        </w:rPr>
        <w:t xml:space="preserve">ובת קבלת </w:t>
      </w:r>
      <w:r>
        <w:rPr>
          <w:rFonts w:cs="Miriam"/>
          <w:strike/>
          <w:vanish/>
          <w:sz w:val="16"/>
          <w:szCs w:val="16"/>
          <w:shd w:val="clear" w:color="auto" w:fill="FFFF99"/>
          <w:rtl/>
          <w:lang w:eastAsia="en-US"/>
        </w:rPr>
        <w:t>ר</w:t>
      </w:r>
      <w:r>
        <w:rPr>
          <w:rFonts w:cs="Miriam" w:hint="cs"/>
          <w:strike/>
          <w:vanish/>
          <w:sz w:val="16"/>
          <w:szCs w:val="16"/>
          <w:shd w:val="clear" w:color="auto" w:fill="FFFF99"/>
          <w:rtl/>
          <w:lang w:eastAsia="en-US"/>
        </w:rPr>
        <w:t>שיון</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 xml:space="preserve">לא תתן הרשות למתן רשיונות רשיון אלא אם המפקח </w:t>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ראשי אישר את המיתקן.</w:t>
      </w:r>
    </w:p>
    <w:p w:rsidR="00FD3250" w:rsidRDefault="00FD3250">
      <w:pPr>
        <w:pStyle w:val="P00"/>
        <w:spacing w:before="0"/>
        <w:ind w:left="0" w:right="1134"/>
        <w:rPr>
          <w:rStyle w:val="default"/>
          <w:rFonts w:cs="FrankRuehl" w:hint="cs"/>
          <w:sz w:val="2"/>
          <w:szCs w:val="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לא ישנה אדם מיתקן אלא באישור המפקח הראשי.</w:t>
      </w:r>
      <w:bookmarkEnd w:id="22"/>
    </w:p>
    <w:p w:rsidR="00FD3250" w:rsidRDefault="00FD3250" w:rsidP="00FD3250">
      <w:pPr>
        <w:pStyle w:val="P00"/>
        <w:spacing w:before="72"/>
        <w:ind w:left="0" w:right="1134"/>
        <w:rPr>
          <w:rStyle w:val="default"/>
          <w:rFonts w:cs="FrankRuehl" w:hint="cs"/>
          <w:rtl/>
          <w:lang w:eastAsia="en-US"/>
        </w:rPr>
      </w:pPr>
      <w:bookmarkStart w:id="23" w:name="Seif3"/>
      <w:bookmarkEnd w:id="23"/>
      <w:r>
        <w:rPr>
          <w:rStyle w:val="big-number"/>
        </w:rPr>
        <w:pict>
          <v:rect id="_x0000_s1029" style="position:absolute;left:0;text-align:left;margin-left:464.5pt;margin-top:8.05pt;width:75.05pt;height:18.15pt;z-index:251592192" o:allowincell="f" filled="f" stroked="f" strokecolor="lime" strokeweight=".25pt">
            <v:textbox style="mso-next-textbox:#_x0000_s1029" inset="0,0,0,0">
              <w:txbxContent>
                <w:p w:rsidR="00FD3250" w:rsidRDefault="00FD3250">
                  <w:pPr>
                    <w:spacing w:line="160" w:lineRule="exact"/>
                    <w:jc w:val="left"/>
                    <w:rPr>
                      <w:rFonts w:cs="Miriam" w:hint="cs"/>
                      <w:szCs w:val="18"/>
                      <w:rtl/>
                      <w:lang w:eastAsia="en-US"/>
                    </w:rPr>
                  </w:pPr>
                  <w:r>
                    <w:rPr>
                      <w:rFonts w:cs="Miriam" w:hint="cs"/>
                      <w:szCs w:val="18"/>
                      <w:rtl/>
                      <w:lang w:eastAsia="en-US"/>
                    </w:rPr>
                    <w:t>בקשת רישיון</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4.</w:t>
      </w:r>
      <w:hyperlink r:id="rId28" w:tooltip="אזכורים" w:history="1">
        <w:r w:rsidRPr="00FD3250">
          <w:rPr>
            <w:rStyle w:val="Hyperlink"/>
            <w:rtl/>
          </w:rPr>
          <w:t>*</w:t>
        </w:r>
      </w:hyperlink>
      <w:r>
        <w:rPr>
          <w:rStyle w:val="big-number"/>
          <w:rtl/>
          <w:lang w:eastAsia="en-US"/>
        </w:rPr>
        <w:tab/>
      </w:r>
      <w:r>
        <w:rPr>
          <w:rStyle w:val="default"/>
          <w:rFonts w:cs="FrankRuehl" w:hint="cs"/>
          <w:rtl/>
          <w:lang w:eastAsia="en-US"/>
        </w:rPr>
        <w:t xml:space="preserve">בקשה לרישיון יגיש בעל המיתקן לרשות הרישוי בהתאם להוראות תקנות רישוי עסקים (הוראות כלליות), התשס"א-2000; בתכניות שיצרף יצוינו גם כל פרטי המיתקן באופן ברור, לרבות קיבול מכלי הנפט לסוגיו, וכן פירוט קווי מתח ומיתקני חשמל למתח גבוה ועליון, המצויים במרחק של עד </w:t>
      </w:r>
      <w:smartTag w:uri="urn:schemas-microsoft-com:office:smarttags" w:element="metricconverter">
        <w:smartTagPr>
          <w:attr w:name="ProductID" w:val="35 מטרים"/>
        </w:smartTagPr>
        <w:r>
          <w:rPr>
            <w:rStyle w:val="default"/>
            <w:rFonts w:cs="FrankRuehl" w:hint="cs"/>
            <w:rtl/>
            <w:lang w:eastAsia="en-US"/>
          </w:rPr>
          <w:t>35 מטרים</w:t>
        </w:r>
      </w:smartTag>
      <w:r>
        <w:rPr>
          <w:rStyle w:val="default"/>
          <w:rFonts w:cs="FrankRuehl" w:hint="cs"/>
          <w:rtl/>
          <w:lang w:eastAsia="en-US"/>
        </w:rPr>
        <w:t xml:space="preserve"> מהמיתקן.</w:t>
      </w:r>
    </w:p>
    <w:p w:rsidR="00FD3250" w:rsidRDefault="00FD3250" w:rsidP="00FD3250">
      <w:pPr>
        <w:pStyle w:val="P00"/>
        <w:spacing w:before="72"/>
        <w:ind w:left="0" w:right="1134"/>
        <w:rPr>
          <w:rStyle w:val="default"/>
          <w:rFonts w:cs="FrankRuehl"/>
          <w:rtl/>
          <w:lang w:eastAsia="en-US"/>
        </w:rPr>
      </w:pPr>
      <w:bookmarkStart w:id="24" w:name="Seif4"/>
      <w:bookmarkEnd w:id="24"/>
      <w:r>
        <w:rPr>
          <w:lang w:val="he-IL"/>
        </w:rPr>
        <w:pict>
          <v:rect id="_x0000_s1030" style="position:absolute;left:0;text-align:left;margin-left:464.5pt;margin-top:8.05pt;width:75.05pt;height:9.9pt;z-index:251593216"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w:t>
      </w:r>
      <w:hyperlink r:id="rId29"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25" w:name="Rov20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3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552</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ביטול תקנה 5</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spacing w:before="20" w:line="160" w:lineRule="exact"/>
        <w:jc w:val="left"/>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 xml:space="preserve">ישור להוצאת </w:t>
      </w:r>
      <w:r>
        <w:rPr>
          <w:rFonts w:cs="Miriam"/>
          <w:strike/>
          <w:vanish/>
          <w:sz w:val="16"/>
          <w:szCs w:val="16"/>
          <w:shd w:val="clear" w:color="auto" w:fill="FFFF99"/>
          <w:rtl/>
          <w:lang w:eastAsia="en-US"/>
        </w:rPr>
        <w:t>ר</w:t>
      </w:r>
      <w:r>
        <w:rPr>
          <w:rFonts w:cs="Miriam" w:hint="cs"/>
          <w:strike/>
          <w:vanish/>
          <w:sz w:val="16"/>
          <w:szCs w:val="16"/>
          <w:shd w:val="clear" w:color="auto" w:fill="FFFF99"/>
          <w:rtl/>
          <w:lang w:eastAsia="en-US"/>
        </w:rPr>
        <w:t>שיון</w:t>
      </w:r>
    </w:p>
    <w:p w:rsidR="00FD3250" w:rsidRDefault="00FD3250">
      <w:pPr>
        <w:pStyle w:val="P00"/>
        <w:spacing w:before="0"/>
        <w:ind w:left="0" w:right="1134"/>
        <w:rPr>
          <w:rStyle w:val="default"/>
          <w:rFonts w:cs="FrankRuehl"/>
          <w:strike/>
          <w:sz w:val="2"/>
          <w:szCs w:val="2"/>
          <w:shd w:val="clear" w:color="auto" w:fill="FFFF99"/>
          <w:rtl/>
          <w:lang w:eastAsia="en-US"/>
        </w:rPr>
      </w:pPr>
      <w:r>
        <w:rPr>
          <w:rStyle w:val="default"/>
          <w:rFonts w:cs="FrankRuehl"/>
          <w:strike/>
          <w:vanish/>
          <w:sz w:val="22"/>
          <w:szCs w:val="22"/>
          <w:shd w:val="clear" w:color="auto" w:fill="FFFF99"/>
          <w:rtl/>
          <w:lang w:eastAsia="en-US"/>
        </w:rPr>
        <w:t>5.</w:t>
      </w:r>
      <w:r>
        <w:rPr>
          <w:rStyle w:val="default"/>
          <w:rFonts w:cs="FrankRuehl"/>
          <w:strike/>
          <w:vanish/>
          <w:sz w:val="22"/>
          <w:szCs w:val="22"/>
          <w:shd w:val="clear" w:color="auto" w:fill="FFFF99"/>
          <w:rtl/>
          <w:lang w:eastAsia="en-US"/>
        </w:rPr>
        <w:tab/>
        <w:t>ל</w:t>
      </w:r>
      <w:r>
        <w:rPr>
          <w:rStyle w:val="default"/>
          <w:rFonts w:cs="FrankRuehl" w:hint="cs"/>
          <w:strike/>
          <w:vanish/>
          <w:sz w:val="22"/>
          <w:szCs w:val="22"/>
          <w:shd w:val="clear" w:color="auto" w:fill="FFFF99"/>
          <w:rtl/>
          <w:lang w:eastAsia="en-US"/>
        </w:rPr>
        <w:t xml:space="preserve">א תתן הרשות למתן רשיונות רשיון למיתקן שהקיבולת שלו מעל 40 ק"ל או בשינוי מיתקן כאמור אלא באישור בכתב מאת המפקח הראשי לפי תקנה 3 בהסכמת שר </w:t>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בטחון או מי שהוא מינה לכך.</w:t>
      </w:r>
      <w:bookmarkEnd w:id="25"/>
    </w:p>
    <w:p w:rsidR="00FD3250" w:rsidRDefault="00FD3250" w:rsidP="00FD3250">
      <w:pPr>
        <w:pStyle w:val="P00"/>
        <w:spacing w:before="72"/>
        <w:ind w:left="0" w:right="1134"/>
        <w:rPr>
          <w:rStyle w:val="default"/>
          <w:rFonts w:cs="FrankRuehl"/>
          <w:rtl/>
          <w:lang w:eastAsia="en-US"/>
        </w:rPr>
      </w:pPr>
      <w:bookmarkStart w:id="26" w:name="Seif5"/>
      <w:bookmarkEnd w:id="26"/>
      <w:r>
        <w:rPr>
          <w:lang w:val="he-IL"/>
        </w:rPr>
        <w:pict>
          <v:rect id="_x0000_s1031" style="position:absolute;left:0;text-align:left;margin-left:464.5pt;margin-top:8.05pt;width:75.05pt;height:15.9pt;z-index:25159424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נ</w:t>
                  </w:r>
                  <w:r>
                    <w:rPr>
                      <w:rFonts w:cs="Miriam" w:hint="cs"/>
                      <w:szCs w:val="18"/>
                      <w:rtl/>
                      <w:lang w:eastAsia="en-US"/>
                    </w:rPr>
                    <w:t>קיון המתקן</w:t>
                  </w:r>
                </w:p>
              </w:txbxContent>
            </v:textbox>
            <w10:anchorlock/>
          </v:rect>
        </w:pict>
      </w:r>
      <w:r>
        <w:rPr>
          <w:rStyle w:val="big-number"/>
          <w:rtl/>
          <w:lang w:eastAsia="en-US"/>
        </w:rPr>
        <w:t>6.</w:t>
      </w:r>
      <w:hyperlink r:id="rId31" w:tooltip="אזכורים" w:history="1">
        <w:r w:rsidRPr="00FD3250">
          <w:rPr>
            <w:rStyle w:val="Hyperlink"/>
            <w:rtl/>
          </w:rPr>
          <w:t>*</w:t>
        </w:r>
      </w:hyperlink>
      <w:r>
        <w:rPr>
          <w:rStyle w:val="big-number"/>
          <w:rtl/>
          <w:lang w:eastAsia="en-US"/>
        </w:rPr>
        <w:tab/>
      </w:r>
      <w:r>
        <w:rPr>
          <w:rStyle w:val="default"/>
          <w:rFonts w:cs="FrankRuehl"/>
          <w:rtl/>
          <w:lang w:eastAsia="en-US"/>
        </w:rPr>
        <w:t>כ</w:t>
      </w:r>
      <w:r>
        <w:rPr>
          <w:rStyle w:val="default"/>
          <w:rFonts w:cs="FrankRuehl" w:hint="cs"/>
          <w:rtl/>
          <w:lang w:eastAsia="en-US"/>
        </w:rPr>
        <w:t>ל מיתקן יוחזק במצב נקי, לרבות מעשבי בר.</w:t>
      </w:r>
    </w:p>
    <w:p w:rsidR="00FD3250" w:rsidRDefault="00FD3250" w:rsidP="00FD3250">
      <w:pPr>
        <w:pStyle w:val="P00"/>
        <w:spacing w:before="72"/>
        <w:ind w:left="0" w:right="1134"/>
        <w:rPr>
          <w:rStyle w:val="default"/>
          <w:rFonts w:cs="FrankRuehl"/>
          <w:rtl/>
          <w:lang w:eastAsia="en-US"/>
        </w:rPr>
      </w:pPr>
      <w:bookmarkStart w:id="27" w:name="Seif6"/>
      <w:bookmarkEnd w:id="27"/>
      <w:r>
        <w:rPr>
          <w:lang w:val="he-IL"/>
        </w:rPr>
        <w:pict>
          <v:rect id="_x0000_s1032" style="position:absolute;left:0;text-align:left;margin-left:464.5pt;margin-top:8.05pt;width:75.05pt;height:16.2pt;z-index:251595264" o:allowincell="f" filled="f" stroked="f" strokecolor="lime" strokeweight=".25pt">
            <v:textbox style="mso-next-textbox:#_x0000_s1032" inset="0,0,0,0">
              <w:txbxContent>
                <w:p w:rsidR="00FD3250" w:rsidRDefault="00FD3250">
                  <w:pPr>
                    <w:spacing w:line="160" w:lineRule="exact"/>
                    <w:jc w:val="left"/>
                    <w:rPr>
                      <w:rFonts w:cs="Miriam" w:hint="cs"/>
                      <w:szCs w:val="18"/>
                      <w:rtl/>
                      <w:lang w:eastAsia="en-US"/>
                    </w:rPr>
                  </w:pPr>
                  <w:r>
                    <w:rPr>
                      <w:rFonts w:cs="Miriam"/>
                      <w:szCs w:val="18"/>
                      <w:rtl/>
                      <w:lang w:eastAsia="en-US"/>
                    </w:rPr>
                    <w:t>א</w:t>
                  </w:r>
                  <w:r>
                    <w:rPr>
                      <w:rFonts w:cs="Miriam" w:hint="cs"/>
                      <w:szCs w:val="18"/>
                      <w:rtl/>
                      <w:lang w:eastAsia="en-US"/>
                    </w:rPr>
                    <w:t>חסנת חפצים</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7.</w:t>
      </w:r>
      <w:hyperlink r:id="rId32"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ירשה לאחסן במיתקן חפצים וסחורות אלא בהתאם לתנאי הרשיון.</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28" w:name="Rov20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3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552</w:t>
      </w:r>
    </w:p>
    <w:p w:rsidR="00FD3250" w:rsidRDefault="00FD3250">
      <w:pPr>
        <w:pStyle w:val="P00"/>
        <w:ind w:left="0"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7.</w:t>
      </w:r>
      <w:r>
        <w:rPr>
          <w:rStyle w:val="default"/>
          <w:rFonts w:cs="FrankRuehl"/>
          <w:vanish/>
          <w:sz w:val="22"/>
          <w:szCs w:val="22"/>
          <w:shd w:val="clear" w:color="auto" w:fill="FFFF99"/>
          <w:rtl/>
          <w:lang w:eastAsia="en-US"/>
        </w:rPr>
        <w:tab/>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יחסין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יאחסן</w:t>
      </w:r>
      <w:r>
        <w:rPr>
          <w:rStyle w:val="default"/>
          <w:rFonts w:cs="FrankRuehl" w:hint="cs"/>
          <w:vanish/>
          <w:sz w:val="22"/>
          <w:szCs w:val="22"/>
          <w:shd w:val="clear" w:color="auto" w:fill="FFFF99"/>
          <w:rtl/>
          <w:lang w:eastAsia="en-US"/>
        </w:rPr>
        <w:t xml:space="preserve"> אדם ולא ירשה לאחסן במיתקן חפצים וסחורות אלא בהתאם לתנאי הרשיון.</w:t>
      </w:r>
      <w:bookmarkEnd w:id="28"/>
    </w:p>
    <w:p w:rsidR="00FD3250" w:rsidRDefault="00FD3250" w:rsidP="00FD3250">
      <w:pPr>
        <w:pStyle w:val="P00"/>
        <w:spacing w:before="72"/>
        <w:ind w:left="0" w:right="1134"/>
        <w:rPr>
          <w:rStyle w:val="default"/>
          <w:rFonts w:cs="FrankRuehl"/>
          <w:rtl/>
          <w:lang w:eastAsia="en-US"/>
        </w:rPr>
      </w:pPr>
      <w:bookmarkStart w:id="29" w:name="Seif7"/>
      <w:bookmarkEnd w:id="29"/>
      <w:r>
        <w:rPr>
          <w:lang w:val="he-IL"/>
        </w:rPr>
        <w:pict>
          <v:rect id="_x0000_s1033" style="position:absolute;left:0;text-align:left;margin-left:464.5pt;margin-top:8.05pt;width:75.05pt;height:21.65pt;z-index:251596288"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כ</w:t>
                  </w:r>
                  <w:r>
                    <w:rPr>
                      <w:rFonts w:cs="Miriam" w:hint="cs"/>
                      <w:szCs w:val="18"/>
                      <w:rtl/>
                      <w:lang w:eastAsia="en-US"/>
                    </w:rPr>
                    <w:t xml:space="preserve">לי קיבול </w:t>
                  </w:r>
                  <w:r>
                    <w:rPr>
                      <w:rFonts w:cs="Miriam"/>
                      <w:szCs w:val="18"/>
                      <w:rtl/>
                      <w:lang w:eastAsia="en-US"/>
                    </w:rPr>
                    <w:t>מ</w:t>
                  </w:r>
                  <w:r>
                    <w:rPr>
                      <w:rFonts w:cs="Miriam" w:hint="cs"/>
                      <w:szCs w:val="18"/>
                      <w:rtl/>
                      <w:lang w:eastAsia="en-US"/>
                    </w:rPr>
                    <w:t>טלטלים</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8.</w:t>
      </w:r>
      <w:hyperlink r:id="rId34"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יעורמו כלי קיבול מטלטלים המכילים נפט אחד על גבי השנ</w:t>
      </w:r>
      <w:r>
        <w:rPr>
          <w:rStyle w:val="default"/>
          <w:rFonts w:cs="FrankRuehl"/>
          <w:rtl/>
          <w:lang w:eastAsia="en-US"/>
        </w:rPr>
        <w:t>י</w:t>
      </w:r>
      <w:r>
        <w:rPr>
          <w:rStyle w:val="default"/>
          <w:rFonts w:cs="FrankRuehl" w:hint="cs"/>
          <w:rtl/>
          <w:lang w:eastAsia="en-US"/>
        </w:rPr>
        <w:t xml:space="preserve"> בגובה העשוי לסכן את חוזקם או את יציבות הערימה; גלילי גפ"מ יאוחסנו במאונך, בין שהם מלאים או ריקים, פרט לגלילים חסרי שסתום בטיחות, שיאוחסנו במאוזן או במאונך.</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30" w:name="Rov20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3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552</w:t>
      </w:r>
    </w:p>
    <w:p w:rsidR="00FD3250" w:rsidRDefault="00FD3250">
      <w:pPr>
        <w:pStyle w:val="P00"/>
        <w:ind w:left="0"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8.</w:t>
      </w:r>
      <w:r>
        <w:rPr>
          <w:rStyle w:val="default"/>
          <w:rFonts w:cs="FrankRuehl"/>
          <w:vanish/>
          <w:sz w:val="22"/>
          <w:szCs w:val="22"/>
          <w:shd w:val="clear" w:color="auto" w:fill="FFFF99"/>
          <w:rtl/>
          <w:lang w:eastAsia="en-US"/>
        </w:rPr>
        <w:tab/>
        <w:t>ל</w:t>
      </w:r>
      <w:r>
        <w:rPr>
          <w:rStyle w:val="default"/>
          <w:rFonts w:cs="FrankRuehl" w:hint="cs"/>
          <w:vanish/>
          <w:sz w:val="22"/>
          <w:szCs w:val="22"/>
          <w:shd w:val="clear" w:color="auto" w:fill="FFFF99"/>
          <w:rtl/>
          <w:lang w:eastAsia="en-US"/>
        </w:rPr>
        <w:t>א יעורמו כלי קיבול מטלטלים המכילים נפט אחד על גבי השנ</w:t>
      </w:r>
      <w:r>
        <w:rPr>
          <w:rStyle w:val="default"/>
          <w:rFonts w:cs="FrankRuehl"/>
          <w:vanish/>
          <w:sz w:val="22"/>
          <w:szCs w:val="22"/>
          <w:shd w:val="clear" w:color="auto" w:fill="FFFF99"/>
          <w:rtl/>
          <w:lang w:eastAsia="en-US"/>
        </w:rPr>
        <w:t>י</w:t>
      </w:r>
      <w:r>
        <w:rPr>
          <w:rStyle w:val="default"/>
          <w:rFonts w:cs="FrankRuehl" w:hint="cs"/>
          <w:vanish/>
          <w:sz w:val="22"/>
          <w:szCs w:val="22"/>
          <w:shd w:val="clear" w:color="auto" w:fill="FFFF99"/>
          <w:rtl/>
          <w:lang w:eastAsia="en-US"/>
        </w:rPr>
        <w:t xml:space="preserve"> בגובה העשוי לסכן את חוזקם או את יציבות הערימה; גלילי גפ"מ </w:t>
      </w:r>
      <w:r>
        <w:rPr>
          <w:rStyle w:val="default"/>
          <w:rFonts w:cs="FrankRuehl" w:hint="cs"/>
          <w:strike/>
          <w:vanish/>
          <w:sz w:val="22"/>
          <w:szCs w:val="22"/>
          <w:shd w:val="clear" w:color="auto" w:fill="FFFF99"/>
          <w:rtl/>
          <w:lang w:eastAsia="en-US"/>
        </w:rPr>
        <w:t>יוחסנו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יאוחסנו</w:t>
      </w:r>
      <w:r>
        <w:rPr>
          <w:rStyle w:val="default"/>
          <w:rFonts w:cs="FrankRuehl" w:hint="cs"/>
          <w:vanish/>
          <w:sz w:val="22"/>
          <w:szCs w:val="22"/>
          <w:shd w:val="clear" w:color="auto" w:fill="FFFF99"/>
          <w:rtl/>
          <w:lang w:eastAsia="en-US"/>
        </w:rPr>
        <w:t xml:space="preserve"> במאונך, בין שהם מלאים או ריקים, פרט לגלילים חסרי שסתום בטיחות, </w:t>
      </w:r>
      <w:r>
        <w:rPr>
          <w:rStyle w:val="default"/>
          <w:rFonts w:cs="FrankRuehl" w:hint="cs"/>
          <w:strike/>
          <w:vanish/>
          <w:sz w:val="22"/>
          <w:szCs w:val="22"/>
          <w:shd w:val="clear" w:color="auto" w:fill="FFFF99"/>
          <w:rtl/>
          <w:lang w:eastAsia="en-US"/>
        </w:rPr>
        <w:t>שיוחסנו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שיאוחסנו</w:t>
      </w:r>
      <w:r>
        <w:rPr>
          <w:rStyle w:val="default"/>
          <w:rFonts w:cs="FrankRuehl" w:hint="cs"/>
          <w:vanish/>
          <w:sz w:val="22"/>
          <w:szCs w:val="22"/>
          <w:shd w:val="clear" w:color="auto" w:fill="FFFF99"/>
          <w:rtl/>
          <w:lang w:eastAsia="en-US"/>
        </w:rPr>
        <w:t xml:space="preserve"> במאוזן או במאונך.</w:t>
      </w:r>
      <w:bookmarkEnd w:id="30"/>
    </w:p>
    <w:p w:rsidR="00FD3250" w:rsidRDefault="00FD3250" w:rsidP="00FD3250">
      <w:pPr>
        <w:pStyle w:val="P00"/>
        <w:spacing w:before="72"/>
        <w:ind w:left="0" w:right="1134"/>
        <w:rPr>
          <w:rStyle w:val="default"/>
          <w:rFonts w:cs="FrankRuehl"/>
          <w:rtl/>
          <w:lang w:eastAsia="en-US"/>
        </w:rPr>
      </w:pPr>
      <w:bookmarkStart w:id="31" w:name="Seif8"/>
      <w:bookmarkEnd w:id="31"/>
      <w:r>
        <w:rPr>
          <w:lang w:val="he-IL"/>
        </w:rPr>
        <w:pict>
          <v:rect id="_x0000_s1034" style="position:absolute;left:0;text-align:left;margin-left:464.5pt;margin-top:8.05pt;width:75.05pt;height:16.1pt;z-index:251597312"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וורור מבנים</w:t>
                  </w:r>
                </w:p>
              </w:txbxContent>
            </v:textbox>
            <w10:anchorlock/>
          </v:rect>
        </w:pict>
      </w:r>
      <w:r>
        <w:rPr>
          <w:rStyle w:val="big-number"/>
          <w:rtl/>
          <w:lang w:eastAsia="en-US"/>
        </w:rPr>
        <w:t>9.</w:t>
      </w:r>
      <w:hyperlink r:id="rId36" w:tooltip="אזכורים" w:history="1">
        <w:r w:rsidRPr="00FD3250">
          <w:rPr>
            <w:rStyle w:val="Hyperlink"/>
            <w:rtl/>
          </w:rPr>
          <w:t>*</w:t>
        </w:r>
      </w:hyperlink>
      <w:r>
        <w:rPr>
          <w:rStyle w:val="big-number"/>
          <w:rtl/>
          <w:lang w:eastAsia="en-US"/>
        </w:rPr>
        <w:tab/>
      </w:r>
      <w:r>
        <w:rPr>
          <w:rStyle w:val="default"/>
          <w:rFonts w:cs="FrankRuehl"/>
          <w:rtl/>
          <w:lang w:eastAsia="en-US"/>
        </w:rPr>
        <w:t>מ</w:t>
      </w:r>
      <w:r>
        <w:rPr>
          <w:rStyle w:val="default"/>
          <w:rFonts w:cs="FrankRuehl" w:hint="cs"/>
          <w:rtl/>
          <w:lang w:eastAsia="en-US"/>
        </w:rPr>
        <w:t xml:space="preserve">בנים לאחסנת כלי קיבול מטלטלים המכילים נפט ייבנו מחומר בלתי דליק, מאווררים בפתחי </w:t>
      </w:r>
      <w:r>
        <w:rPr>
          <w:rStyle w:val="default"/>
          <w:rFonts w:cs="FrankRuehl"/>
          <w:rtl/>
          <w:lang w:eastAsia="en-US"/>
        </w:rPr>
        <w:t>א</w:t>
      </w:r>
      <w:r>
        <w:rPr>
          <w:rStyle w:val="default"/>
          <w:rFonts w:cs="FrankRuehl" w:hint="cs"/>
          <w:rtl/>
          <w:lang w:eastAsia="en-US"/>
        </w:rPr>
        <w:t>וורור מפולשים ומרושתים ברשת צפופה קרוב לרצפה וקרוב לתקרה.</w:t>
      </w:r>
    </w:p>
    <w:p w:rsidR="00FD3250" w:rsidRDefault="00FD3250" w:rsidP="00FD3250">
      <w:pPr>
        <w:pStyle w:val="P00"/>
        <w:spacing w:before="72"/>
        <w:ind w:left="0" w:right="1134"/>
        <w:rPr>
          <w:rStyle w:val="default"/>
          <w:rFonts w:cs="FrankRuehl"/>
          <w:rtl/>
          <w:lang w:eastAsia="en-US"/>
        </w:rPr>
      </w:pPr>
      <w:bookmarkStart w:id="32" w:name="Seif9"/>
      <w:bookmarkEnd w:id="32"/>
      <w:r>
        <w:rPr>
          <w:lang w:val="he-IL"/>
        </w:rPr>
        <w:pict>
          <v:rect id="_x0000_s1035" style="position:absolute;left:0;text-align:left;margin-left:464.5pt;margin-top:8.05pt;width:75.05pt;height:25.45pt;z-index:25159833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מ</w:t>
                  </w:r>
                  <w:r>
                    <w:rPr>
                      <w:rFonts w:cs="Miriam" w:hint="cs"/>
                      <w:szCs w:val="18"/>
                      <w:rtl/>
                      <w:lang w:eastAsia="en-US"/>
                    </w:rPr>
                    <w:t>ניעת שריפות ואמצעי כיבוי אש</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10.</w:t>
      </w:r>
      <w:hyperlink r:id="rId37"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לא תיעשה במיתקן עבודה באש גלויה אלא באישור מוקדם ובכתב לכך מאת אדם האחראי להפעלת המיתקן ולאחר שננקטו אמצעי בטיחות נאותים למניעת דליקה.</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לא יעשן אדם במיתקן אלא במקומות שק</w:t>
      </w:r>
      <w:r>
        <w:rPr>
          <w:rStyle w:val="default"/>
          <w:rFonts w:cs="FrankRuehl"/>
          <w:rtl/>
          <w:lang w:eastAsia="en-US"/>
        </w:rPr>
        <w:t>ב</w:t>
      </w:r>
      <w:r>
        <w:rPr>
          <w:rStyle w:val="default"/>
          <w:rFonts w:cs="FrankRuehl" w:hint="cs"/>
          <w:rtl/>
          <w:lang w:eastAsia="en-US"/>
        </w:rPr>
        <w:t>ע מראש לכך האחראי להפעלת המיתקן; במקום שנקבע כאמור יוצב שלט נאה לעין.</w:t>
      </w:r>
    </w:p>
    <w:p w:rsidR="00FD3250" w:rsidRDefault="00FD3250">
      <w:pPr>
        <w:pStyle w:val="P00"/>
        <w:spacing w:before="72"/>
        <w:ind w:left="0" w:right="1134"/>
        <w:rPr>
          <w:rStyle w:val="default"/>
          <w:rFonts w:cs="FrankRuehl" w:hint="cs"/>
          <w:rtl/>
          <w:lang w:eastAsia="en-US"/>
        </w:rPr>
      </w:pPr>
      <w:r>
        <w:rPr>
          <w:rtl/>
          <w:lang w:val="he-IL"/>
        </w:rPr>
        <w:pict>
          <v:shape id="_x0000_s1142" type="#_x0000_t202" style="position:absolute;left:0;text-align:left;margin-left:470.25pt;margin-top:7.1pt;width:1in;height:11.2pt;z-index:251693568"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ציוד חשמלי בחוות גפ"מ ובמחסן גפ"מ הנמצא בשטח פתוח בתתום </w:t>
      </w:r>
      <w:smartTag w:uri="urn:schemas-microsoft-com:office:smarttags" w:element="metricconverter">
        <w:smartTagPr>
          <w:attr w:name="ProductID" w:val="15 מטר"/>
        </w:smartTagPr>
        <w:r>
          <w:rPr>
            <w:rStyle w:val="default"/>
            <w:rFonts w:cs="FrankRuehl" w:hint="cs"/>
            <w:rtl/>
            <w:lang w:eastAsia="en-US"/>
          </w:rPr>
          <w:t>15 מטר</w:t>
        </w:r>
      </w:smartTag>
      <w:r>
        <w:rPr>
          <w:rStyle w:val="default"/>
          <w:rFonts w:cs="FrankRuehl" w:hint="cs"/>
          <w:rtl/>
          <w:lang w:eastAsia="en-US"/>
        </w:rPr>
        <w:t xml:space="preserve"> מנקודת סיכון יהיה מוגן נגד התפוצצות (</w:t>
      </w:r>
      <w:r>
        <w:rPr>
          <w:rStyle w:val="default"/>
          <w:rFonts w:cs="FrankRuehl"/>
          <w:szCs w:val="20"/>
          <w:lang w:eastAsia="en-US"/>
        </w:rPr>
        <w:t>Explosion Proof</w:t>
      </w:r>
      <w:r>
        <w:rPr>
          <w:rStyle w:val="default"/>
          <w:rFonts w:cs="FrankRuehl"/>
          <w:rtl/>
          <w:lang w:eastAsia="en-US"/>
        </w:rPr>
        <w:t>)</w:t>
      </w:r>
      <w:r>
        <w:rPr>
          <w:rStyle w:val="default"/>
          <w:rFonts w:cs="FrankRuehl" w:hint="cs"/>
          <w:rtl/>
          <w:lang w:eastAsia="en-US"/>
        </w:rPr>
        <w:t xml:space="preserve"> לפי הוראות ת"י 60079 ציוד חשמלי לשימוש באטמוספרות נפיצות של גזים: דרישות כלליות (להלן </w:t>
      </w:r>
      <w:r>
        <w:rPr>
          <w:rStyle w:val="default"/>
          <w:rFonts w:cs="FrankRuehl"/>
          <w:rtl/>
          <w:lang w:eastAsia="en-US"/>
        </w:rPr>
        <w:t>–</w:t>
      </w:r>
      <w:r>
        <w:rPr>
          <w:rStyle w:val="default"/>
          <w:rFonts w:cs="FrankRuehl" w:hint="cs"/>
          <w:rtl/>
          <w:lang w:eastAsia="en-US"/>
        </w:rPr>
        <w:t xml:space="preserve"> ת"י 60079).</w:t>
      </w:r>
    </w:p>
    <w:p w:rsidR="00FD3250" w:rsidRDefault="00FD3250">
      <w:pPr>
        <w:pStyle w:val="P00"/>
        <w:spacing w:before="72"/>
        <w:ind w:left="0" w:right="1134"/>
        <w:rPr>
          <w:rStyle w:val="default"/>
          <w:rFonts w:cs="FrankRuehl" w:hint="cs"/>
          <w:rtl/>
          <w:lang w:eastAsia="en-US"/>
        </w:rPr>
      </w:pPr>
      <w:r>
        <w:rPr>
          <w:rtl/>
          <w:lang w:val="he-IL"/>
        </w:rPr>
        <w:pict>
          <v:shape id="_x0000_s1143" type="#_x0000_t202" style="position:absolute;left:0;text-align:left;margin-left:470.25pt;margin-top:7.1pt;width:1in;height:11.2pt;z-index:251694592"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בשטח פתוח של מיתקן, בתחום </w:t>
      </w:r>
      <w:smartTag w:uri="urn:schemas-microsoft-com:office:smarttags" w:element="metricconverter">
        <w:smartTagPr>
          <w:attr w:name="ProductID" w:val="15 מטרים"/>
        </w:smartTagPr>
        <w:r>
          <w:rPr>
            <w:rStyle w:val="default"/>
            <w:rFonts w:cs="FrankRuehl" w:hint="cs"/>
            <w:rtl/>
            <w:lang w:eastAsia="en-US"/>
          </w:rPr>
          <w:t>15 מטרים</w:t>
        </w:r>
      </w:smartTag>
      <w:r>
        <w:rPr>
          <w:rStyle w:val="default"/>
          <w:rFonts w:cs="FrankRuehl" w:hint="cs"/>
          <w:rtl/>
          <w:lang w:eastAsia="en-US"/>
        </w:rPr>
        <w:t xml:space="preserve"> ממכלים, מאבזרים המותקנים על צינורות, וכן מיחידות ניפוק ומערכות ניקוז לנפט סוג א', יהיה ציוד חשמלי מוגן נגד התפוצצות (</w:t>
      </w:r>
      <w:r>
        <w:rPr>
          <w:rStyle w:val="default"/>
          <w:rFonts w:cs="FrankRuehl"/>
          <w:szCs w:val="20"/>
          <w:lang w:eastAsia="en-US"/>
        </w:rPr>
        <w:t>Explosion Proof</w:t>
      </w:r>
      <w:r>
        <w:rPr>
          <w:rStyle w:val="default"/>
          <w:rFonts w:cs="FrankRuehl" w:hint="cs"/>
          <w:rtl/>
          <w:lang w:eastAsia="en-US"/>
        </w:rPr>
        <w:t>) בהתאם לת"י 60079 או בעל בטיחות עצמותית (</w:t>
      </w:r>
      <w:r>
        <w:rPr>
          <w:rStyle w:val="default"/>
          <w:rFonts w:cs="FrankRuehl"/>
          <w:szCs w:val="20"/>
          <w:lang w:eastAsia="en-US"/>
        </w:rPr>
        <w:t>Instrinsically Safe</w:t>
      </w:r>
      <w:r>
        <w:rPr>
          <w:rStyle w:val="default"/>
          <w:rFonts w:cs="FrankRuehl" w:hint="cs"/>
          <w:rtl/>
          <w:lang w:eastAsia="en-US"/>
        </w:rPr>
        <w:t xml:space="preserve">); הוראה זו תחול על תחנת תדלוק ציבורית או פנימית לגבי יחידות הניפוק והמשאבות; ואולם הדרישה לקיום ציוד מוגן התפוצצות או בעל בטיחות עצמותית בתוך וסביב יחידות הניפוק, בתחנת תדלוק ציבורית ובתחנת תדלוק פנימית, חלה במרחק של </w:t>
      </w:r>
      <w:smartTag w:uri="urn:schemas-microsoft-com:office:smarttags" w:element="metricconverter">
        <w:smartTagPr>
          <w:attr w:name="ProductID" w:val="6 מטרים"/>
        </w:smartTagPr>
        <w:r>
          <w:rPr>
            <w:rStyle w:val="default"/>
            <w:rFonts w:cs="FrankRuehl" w:hint="cs"/>
            <w:rtl/>
            <w:lang w:eastAsia="en-US"/>
          </w:rPr>
          <w:t>6 מטרים</w:t>
        </w:r>
      </w:smartTag>
      <w:r>
        <w:rPr>
          <w:rStyle w:val="default"/>
          <w:rFonts w:cs="FrankRuehl" w:hint="cs"/>
          <w:rtl/>
          <w:lang w:eastAsia="en-US"/>
        </w:rPr>
        <w:t xml:space="preserve"> מהיחידה, לגבי נפט סוג א', ו-</w:t>
      </w:r>
      <w:smartTag w:uri="urn:schemas-microsoft-com:office:smarttags" w:element="metricconverter">
        <w:smartTagPr>
          <w:attr w:name="ProductID" w:val="1.5 מטרים"/>
        </w:smartTagPr>
        <w:r>
          <w:rPr>
            <w:rStyle w:val="default"/>
            <w:rFonts w:cs="FrankRuehl" w:hint="cs"/>
            <w:rtl/>
            <w:lang w:eastAsia="en-US"/>
          </w:rPr>
          <w:t>1.5 מטרים</w:t>
        </w:r>
      </w:smartTag>
      <w:r>
        <w:rPr>
          <w:rStyle w:val="default"/>
          <w:rFonts w:cs="FrankRuehl" w:hint="cs"/>
          <w:rtl/>
          <w:lang w:eastAsia="en-US"/>
        </w:rPr>
        <w:t xml:space="preserve"> לגבי נפט סוג ב' ו-ג' עד גובה החלל שבו נמצאת המשאבה או יחידה המניה, ובלבד שגובה זה לא יפחת מ-</w:t>
      </w:r>
      <w:smartTag w:uri="urn:schemas-microsoft-com:office:smarttags" w:element="metricconverter">
        <w:smartTagPr>
          <w:attr w:name="ProductID" w:val="1.5 מטרים"/>
        </w:smartTagPr>
        <w:r>
          <w:rPr>
            <w:rStyle w:val="default"/>
            <w:rFonts w:cs="FrankRuehl" w:hint="cs"/>
            <w:rtl/>
            <w:lang w:eastAsia="en-US"/>
          </w:rPr>
          <w:t>1.5 מטרים</w:t>
        </w:r>
      </w:smartTag>
      <w:r>
        <w:rPr>
          <w:rStyle w:val="default"/>
          <w:rFonts w:cs="FrankRuehl" w:hint="cs"/>
          <w:rtl/>
          <w:lang w:eastAsia="en-US"/>
        </w:rPr>
        <w:t>.</w:t>
      </w:r>
    </w:p>
    <w:p w:rsidR="00FD3250" w:rsidRDefault="00FD3250">
      <w:pPr>
        <w:pStyle w:val="P00"/>
        <w:spacing w:before="72"/>
        <w:ind w:left="0" w:right="1134"/>
        <w:rPr>
          <w:rStyle w:val="default"/>
          <w:rFonts w:cs="FrankRuehl" w:hint="cs"/>
          <w:rtl/>
          <w:lang w:eastAsia="en-US"/>
        </w:rPr>
      </w:pPr>
      <w:r>
        <w:rPr>
          <w:rtl/>
          <w:lang w:val="he-IL"/>
        </w:rPr>
        <w:pict>
          <v:shape id="_x0000_s1144" type="#_x0000_t202" style="position:absolute;left:0;text-align:left;margin-left:470.25pt;margin-top:7.1pt;width:1in;height:11.2pt;z-index:251695616"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Style w:val="default"/>
          <w:rFonts w:cs="FrankRuehl" w:hint="cs"/>
          <w:rtl/>
          <w:lang w:eastAsia="en-US"/>
        </w:rPr>
        <w:tab/>
        <w:t>(ה)</w:t>
      </w:r>
      <w:r>
        <w:rPr>
          <w:rStyle w:val="default"/>
          <w:rFonts w:cs="FrankRuehl" w:hint="cs"/>
          <w:rtl/>
          <w:lang w:eastAsia="en-US"/>
        </w:rPr>
        <w:tab/>
        <w:t>בכל מיתקן ייקבעו ציוד, מכשירים ואבזרים ויוחזקו חומרים מתאימים למניעת אש ולכיבוי אש, לפי דרישת רשות הכבאות; הציוד, המכשירים, האבזרים והחומרים כאמור, יוחזקו במצב תקין ומוכנים לשימוש בכל עת; עובדי המיתקן יודרכו בהפעלת האמצעים האמורים.</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33" w:name="Rov20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3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552</w:t>
      </w:r>
    </w:p>
    <w:p w:rsidR="00FD3250" w:rsidRDefault="00FD3250">
      <w:pPr>
        <w:spacing w:before="60" w:line="160" w:lineRule="exact"/>
        <w:jc w:val="left"/>
        <w:rPr>
          <w:rFonts w:cs="Miriam"/>
          <w:noProof/>
          <w:vanish/>
          <w:sz w:val="16"/>
          <w:szCs w:val="16"/>
          <w:shd w:val="clear" w:color="auto" w:fill="FFFF99"/>
          <w:rtl/>
          <w:lang w:eastAsia="en-US"/>
        </w:rPr>
      </w:pPr>
      <w:r>
        <w:rPr>
          <w:rFonts w:cs="Miriam"/>
          <w:vanish/>
          <w:sz w:val="16"/>
          <w:szCs w:val="16"/>
          <w:shd w:val="clear" w:color="auto" w:fill="FFFF99"/>
          <w:rtl/>
          <w:lang w:eastAsia="en-US"/>
        </w:rPr>
        <w:t>מ</w:t>
      </w:r>
      <w:r>
        <w:rPr>
          <w:rFonts w:cs="Miriam" w:hint="cs"/>
          <w:vanish/>
          <w:sz w:val="16"/>
          <w:szCs w:val="16"/>
          <w:shd w:val="clear" w:color="auto" w:fill="FFFF99"/>
          <w:rtl/>
          <w:lang w:eastAsia="en-US"/>
        </w:rPr>
        <w:t xml:space="preserve">ניעת שריפות </w:t>
      </w:r>
      <w:r>
        <w:rPr>
          <w:rFonts w:cs="Miriam" w:hint="cs"/>
          <w:vanish/>
          <w:sz w:val="16"/>
          <w:szCs w:val="16"/>
          <w:u w:val="single"/>
          <w:shd w:val="clear" w:color="auto" w:fill="FFFF99"/>
          <w:rtl/>
          <w:lang w:eastAsia="en-US"/>
        </w:rPr>
        <w:t>ואמצעי כיבוי אש</w:t>
      </w:r>
    </w:p>
    <w:p w:rsidR="00FD3250" w:rsidRDefault="00FD3250">
      <w:pPr>
        <w:pStyle w:val="P00"/>
        <w:spacing w:before="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10.</w:t>
      </w:r>
      <w:r>
        <w:rPr>
          <w:rStyle w:val="default"/>
          <w:rFonts w:cs="FrankRuehl"/>
          <w:vanish/>
          <w:sz w:val="22"/>
          <w:szCs w:val="22"/>
          <w:shd w:val="clear" w:color="auto" w:fill="FFFF99"/>
          <w:rtl/>
          <w:lang w:eastAsia="en-US"/>
        </w:rPr>
        <w:tab/>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לא תיעשה במיתקן עבודה באש גלויה אלא באישור מוקדם ובכתב לכך מאת אדם האחראי להפעלת המיתקן ולאחר שננקטו אמצעי בטיחות נאותים למניעת דליקה.</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לא יעשן אדם במיתקן אלא במקומות שק</w:t>
      </w:r>
      <w:r>
        <w:rPr>
          <w:rStyle w:val="default"/>
          <w:rFonts w:cs="FrankRuehl"/>
          <w:vanish/>
          <w:sz w:val="22"/>
          <w:szCs w:val="22"/>
          <w:shd w:val="clear" w:color="auto" w:fill="FFFF99"/>
          <w:rtl/>
          <w:lang w:eastAsia="en-US"/>
        </w:rPr>
        <w:t>ב</w:t>
      </w:r>
      <w:r>
        <w:rPr>
          <w:rStyle w:val="default"/>
          <w:rFonts w:cs="FrankRuehl" w:hint="cs"/>
          <w:vanish/>
          <w:sz w:val="22"/>
          <w:szCs w:val="22"/>
          <w:shd w:val="clear" w:color="auto" w:fill="FFFF99"/>
          <w:rtl/>
          <w:lang w:eastAsia="en-US"/>
        </w:rPr>
        <w:t>ע מראש לכך האחראי להפעלת המיתקן; במקום שנקבע כאמור יוצב שלט נאה לעין.</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ג)</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ציוד חשמלי בחוות גפ"מ ובמחסן גפ"מ הנמצא בשטח פתוח בתתום 15 מטר מנקודת סיכון כמשמעותה בתקנה 31(ג) יהיה מוגן נגד התפוצצות (</w:t>
      </w:r>
      <w:r>
        <w:rPr>
          <w:rStyle w:val="default"/>
          <w:rFonts w:cs="FrankRuehl"/>
          <w:vanish/>
          <w:sz w:val="18"/>
          <w:szCs w:val="18"/>
          <w:shd w:val="clear" w:color="auto" w:fill="FFFF99"/>
          <w:lang w:eastAsia="en-US"/>
        </w:rPr>
        <w:t>Explosion Proof</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 xml:space="preserve">לפי הוראות ת"י 60079 ציוד חשמלי לשימוש באטמוספרות נפיצות של גזים: דרישות כלליות (להלן </w:t>
      </w:r>
      <w:r>
        <w:rPr>
          <w:rStyle w:val="default"/>
          <w:rFonts w:cs="FrankRuehl"/>
          <w:vanish/>
          <w:sz w:val="22"/>
          <w:szCs w:val="22"/>
          <w:u w:val="single"/>
          <w:shd w:val="clear" w:color="auto" w:fill="FFFF99"/>
          <w:rtl/>
          <w:lang w:eastAsia="en-US"/>
        </w:rPr>
        <w:t>–</w:t>
      </w:r>
      <w:r>
        <w:rPr>
          <w:rStyle w:val="default"/>
          <w:rFonts w:cs="FrankRuehl" w:hint="cs"/>
          <w:vanish/>
          <w:sz w:val="22"/>
          <w:szCs w:val="22"/>
          <w:u w:val="single"/>
          <w:shd w:val="clear" w:color="auto" w:fill="FFFF99"/>
          <w:rtl/>
          <w:lang w:eastAsia="en-US"/>
        </w:rPr>
        <w:t xml:space="preserve"> ת"י 60079)</w:t>
      </w:r>
      <w:r>
        <w:rPr>
          <w:rStyle w:val="default"/>
          <w:rFonts w:cs="FrankRuehl"/>
          <w:vanish/>
          <w:sz w:val="22"/>
          <w:szCs w:val="22"/>
          <w:shd w:val="clear" w:color="auto" w:fill="FFFF99"/>
          <w:rtl/>
          <w:lang w:eastAsia="en-US"/>
        </w:rPr>
        <w:t>.</w:t>
      </w:r>
    </w:p>
    <w:p w:rsidR="00FD3250" w:rsidRDefault="00FD3250">
      <w:pPr>
        <w:pStyle w:val="P00"/>
        <w:spacing w:before="0"/>
        <w:ind w:left="0" w:right="1134"/>
        <w:rPr>
          <w:rStyle w:val="default"/>
          <w:rFonts w:cs="FrankRuehl" w:hint="cs"/>
          <w:strike/>
          <w:vanish/>
          <w:sz w:val="22"/>
          <w:szCs w:val="2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ד)</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בשטח פתוח</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של מיתקן נפט, למעט חוות גפ"מ ומחסן גפ"מ בתחום 15 מטר ממכלים, מאבזרים המותקנים על צנרת, וכן מיחידות ניפוק ומערכות ניקוז לנפט סוג א' יהיה ציוד חשמלי מוגן נגד התפוצצות (</w:t>
      </w:r>
      <w:r>
        <w:rPr>
          <w:rStyle w:val="default"/>
          <w:rFonts w:cs="FrankRuehl"/>
          <w:strike/>
          <w:vanish/>
          <w:sz w:val="18"/>
          <w:szCs w:val="18"/>
          <w:shd w:val="clear" w:color="auto" w:fill="FFFF99"/>
          <w:lang w:eastAsia="en-US"/>
        </w:rPr>
        <w:t>Explosion Proof</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או ממבנה בטוח במהותו (</w:t>
      </w:r>
      <w:r>
        <w:rPr>
          <w:rStyle w:val="default"/>
          <w:rFonts w:cs="FrankRuehl"/>
          <w:strike/>
          <w:vanish/>
          <w:sz w:val="18"/>
          <w:szCs w:val="18"/>
          <w:shd w:val="clear" w:color="auto" w:fill="FFFF99"/>
          <w:lang w:eastAsia="en-US"/>
        </w:rPr>
        <w:t>Intrinsically Safe</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 xml:space="preserve">הוראה זו תחול על תחנת תידלוק </w:t>
      </w:r>
      <w:r>
        <w:rPr>
          <w:rStyle w:val="default"/>
          <w:rFonts w:cs="FrankRuehl"/>
          <w:strike/>
          <w:vanish/>
          <w:sz w:val="22"/>
          <w:szCs w:val="22"/>
          <w:shd w:val="clear" w:color="auto" w:fill="FFFF99"/>
          <w:rtl/>
          <w:lang w:eastAsia="en-US"/>
        </w:rPr>
        <w:t>צ</w:t>
      </w:r>
      <w:r>
        <w:rPr>
          <w:rStyle w:val="default"/>
          <w:rFonts w:cs="FrankRuehl" w:hint="cs"/>
          <w:strike/>
          <w:vanish/>
          <w:sz w:val="22"/>
          <w:szCs w:val="22"/>
          <w:shd w:val="clear" w:color="auto" w:fill="FFFF99"/>
          <w:rtl/>
          <w:lang w:eastAsia="en-US"/>
        </w:rPr>
        <w:t>יבורית או פרטית לגבי יחידות ניפוק בלבד.</w:t>
      </w:r>
    </w:p>
    <w:p w:rsidR="00FD3250" w:rsidRDefault="00FD3250">
      <w:pPr>
        <w:pStyle w:val="P00"/>
        <w:spacing w:before="0"/>
        <w:ind w:left="0" w:right="1134"/>
        <w:rPr>
          <w:rStyle w:val="default"/>
          <w:rFonts w:cs="FrankRuehl" w:hint="cs"/>
          <w:vanish/>
          <w:sz w:val="22"/>
          <w:szCs w:val="22"/>
          <w:u w:val="single"/>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hint="cs"/>
          <w:vanish/>
          <w:sz w:val="22"/>
          <w:szCs w:val="22"/>
          <w:u w:val="single"/>
          <w:shd w:val="clear" w:color="auto" w:fill="FFFF99"/>
          <w:rtl/>
          <w:lang w:eastAsia="en-US"/>
        </w:rPr>
        <w:t>(ד)</w:t>
      </w:r>
      <w:r>
        <w:rPr>
          <w:rStyle w:val="default"/>
          <w:rFonts w:cs="FrankRuehl" w:hint="cs"/>
          <w:vanish/>
          <w:sz w:val="22"/>
          <w:szCs w:val="22"/>
          <w:u w:val="single"/>
          <w:shd w:val="clear" w:color="auto" w:fill="FFFF99"/>
          <w:rtl/>
          <w:lang w:eastAsia="en-US"/>
        </w:rPr>
        <w:tab/>
        <w:t>בשטח פתוח של מיתקן, בתחום 15 מטרים ממכלים, מאבזרים המותקנים על צינורות, וכן מיחידות ניפוק ומערכות ניקוז לנפט סוג א', יהיה ציוד חשמלי מוגן נגד התפוצצות (</w:t>
      </w:r>
      <w:r>
        <w:rPr>
          <w:rStyle w:val="default"/>
          <w:rFonts w:cs="FrankRuehl"/>
          <w:vanish/>
          <w:sz w:val="18"/>
          <w:szCs w:val="18"/>
          <w:u w:val="single"/>
          <w:shd w:val="clear" w:color="auto" w:fill="FFFF99"/>
          <w:lang w:eastAsia="en-US"/>
        </w:rPr>
        <w:t>Explosion Proof</w:t>
      </w:r>
      <w:r>
        <w:rPr>
          <w:rStyle w:val="default"/>
          <w:rFonts w:cs="FrankRuehl" w:hint="cs"/>
          <w:vanish/>
          <w:sz w:val="22"/>
          <w:szCs w:val="22"/>
          <w:u w:val="single"/>
          <w:shd w:val="clear" w:color="auto" w:fill="FFFF99"/>
          <w:rtl/>
          <w:lang w:eastAsia="en-US"/>
        </w:rPr>
        <w:t>) בהתאם לת"י 60079 או בעל בטיחות עצמותית (</w:t>
      </w:r>
      <w:r>
        <w:rPr>
          <w:rStyle w:val="default"/>
          <w:rFonts w:cs="FrankRuehl"/>
          <w:vanish/>
          <w:sz w:val="18"/>
          <w:szCs w:val="18"/>
          <w:u w:val="single"/>
          <w:shd w:val="clear" w:color="auto" w:fill="FFFF99"/>
          <w:lang w:eastAsia="en-US"/>
        </w:rPr>
        <w:t>Instrinsically Safe</w:t>
      </w:r>
      <w:r>
        <w:rPr>
          <w:rStyle w:val="default"/>
          <w:rFonts w:cs="FrankRuehl" w:hint="cs"/>
          <w:vanish/>
          <w:sz w:val="22"/>
          <w:szCs w:val="22"/>
          <w:u w:val="single"/>
          <w:shd w:val="clear" w:color="auto" w:fill="FFFF99"/>
          <w:rtl/>
          <w:lang w:eastAsia="en-US"/>
        </w:rPr>
        <w:t>); הוראה זו תחול על תחנת תדלוק ציבורית או פנימית לגבי יחידות הניפוק והמשאבות; ואולם הדרישה לקיום ציוד מוגן התפוצצות או בעל בטיחות עצמותית בתוך וסביב יחידות הניפוק, בתחנת תדלוק ציבורית ובתחנת תדלוק פנימית, חלה במרחק של 6 מטרים מהיחידה, לגבי נפט סוג א', ו-1.5 מטרים לגבי נפט סוג ב' ו-ג' עד גובה החלל שבו נמצאת המשאבה או יחידה המניה, ובלבד שגובה זה לא יפחת מ-1.5 מטרים.</w:t>
      </w:r>
    </w:p>
    <w:p w:rsidR="00FD3250" w:rsidRDefault="00FD3250">
      <w:pPr>
        <w:pStyle w:val="P00"/>
        <w:spacing w:before="0"/>
        <w:ind w:left="0" w:right="1134"/>
        <w:rPr>
          <w:rStyle w:val="default"/>
          <w:rFonts w:cs="FrankRuehl"/>
          <w:sz w:val="2"/>
          <w:szCs w:val="2"/>
          <w:u w:val="single"/>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hint="cs"/>
          <w:vanish/>
          <w:sz w:val="22"/>
          <w:szCs w:val="22"/>
          <w:u w:val="single"/>
          <w:shd w:val="clear" w:color="auto" w:fill="FFFF99"/>
          <w:rtl/>
          <w:lang w:eastAsia="en-US"/>
        </w:rPr>
        <w:t>(ה)</w:t>
      </w:r>
      <w:r>
        <w:rPr>
          <w:rStyle w:val="default"/>
          <w:rFonts w:cs="FrankRuehl" w:hint="cs"/>
          <w:vanish/>
          <w:sz w:val="22"/>
          <w:szCs w:val="22"/>
          <w:u w:val="single"/>
          <w:shd w:val="clear" w:color="auto" w:fill="FFFF99"/>
          <w:rtl/>
          <w:lang w:eastAsia="en-US"/>
        </w:rPr>
        <w:tab/>
        <w:t>בכל מיתקן ייקבעו ציוד, מכשירים ואבזרים ויוחזקו חומרים מתאימים למניעת אש ולכיבוי אש, לפי דרישת רשות הכבאות; הציוד, המכשירים, האבזרים והחומרים כאמור, יוחזקו במצב תקין ומוכנים לשימוש בכל עת; עובדי המיתקן יודרכו בהפעלת האמצעים האמורים.</w:t>
      </w:r>
      <w:bookmarkEnd w:id="33"/>
    </w:p>
    <w:p w:rsidR="00FD3250" w:rsidRDefault="00FD3250" w:rsidP="00FD3250">
      <w:pPr>
        <w:pStyle w:val="P00"/>
        <w:spacing w:before="72"/>
        <w:ind w:left="0" w:right="1134"/>
        <w:rPr>
          <w:rStyle w:val="default"/>
          <w:rFonts w:cs="FrankRuehl"/>
          <w:rtl/>
          <w:lang w:eastAsia="en-US"/>
        </w:rPr>
      </w:pPr>
      <w:bookmarkStart w:id="34" w:name="Seif10"/>
      <w:bookmarkEnd w:id="34"/>
      <w:r>
        <w:rPr>
          <w:lang w:val="he-IL"/>
        </w:rPr>
        <w:pict>
          <v:rect id="_x0000_s1036" style="position:absolute;left:0;text-align:left;margin-left:464.5pt;margin-top:8.05pt;width:75.05pt;height:17.4pt;z-index:251599360"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מ</w:t>
                  </w:r>
                  <w:r>
                    <w:rPr>
                      <w:rFonts w:cs="Miriam" w:hint="cs"/>
                      <w:szCs w:val="18"/>
                      <w:rtl/>
                      <w:lang w:eastAsia="en-US"/>
                    </w:rPr>
                    <w:t>ינוי אחראי</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11.</w:t>
      </w:r>
      <w:hyperlink r:id="rId39" w:tooltip="אזכורים" w:history="1">
        <w:r w:rsidRPr="00FD3250">
          <w:rPr>
            <w:rStyle w:val="Hyperlink"/>
            <w:rtl/>
          </w:rPr>
          <w:t>*</w:t>
        </w:r>
      </w:hyperlink>
      <w:r>
        <w:rPr>
          <w:rStyle w:val="big-number"/>
          <w:rtl/>
          <w:lang w:eastAsia="en-US"/>
        </w:rPr>
        <w:tab/>
      </w:r>
      <w:r>
        <w:rPr>
          <w:rStyle w:val="default"/>
          <w:rFonts w:cs="FrankRuehl"/>
          <w:rtl/>
          <w:lang w:eastAsia="en-US"/>
        </w:rPr>
        <w:t>ב</w:t>
      </w:r>
      <w:r>
        <w:rPr>
          <w:rStyle w:val="default"/>
          <w:rFonts w:cs="FrankRuehl" w:hint="cs"/>
          <w:rtl/>
          <w:lang w:eastAsia="en-US"/>
        </w:rPr>
        <w:t>חוות מכלים ובחוות מכלי גפ"מ ימונה אדם אחראי להפעלתם; שמו ומענו וכן מספר הטלפון שבו ניתן להשיגו יצויינו על שלט שיוצב במקום נראה לעין.</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35" w:name="Rov21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4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11.</w:t>
      </w:r>
      <w:r>
        <w:rPr>
          <w:rStyle w:val="default"/>
          <w:rFonts w:cs="FrankRuehl"/>
          <w:vanish/>
          <w:sz w:val="22"/>
          <w:szCs w:val="22"/>
          <w:shd w:val="clear" w:color="auto" w:fill="FFFF99"/>
          <w:rtl/>
          <w:lang w:eastAsia="en-US"/>
        </w:rPr>
        <w:tab/>
        <w:t>ב</w:t>
      </w:r>
      <w:r>
        <w:rPr>
          <w:rStyle w:val="default"/>
          <w:rFonts w:cs="FrankRuehl" w:hint="cs"/>
          <w:vanish/>
          <w:sz w:val="22"/>
          <w:szCs w:val="22"/>
          <w:shd w:val="clear" w:color="auto" w:fill="FFFF99"/>
          <w:rtl/>
          <w:lang w:eastAsia="en-US"/>
        </w:rPr>
        <w:t xml:space="preserve">חוות מכלים ובחוות מכלי גפ"מ ימונה אדם אחראי להפעלתם; שמו ומענו </w:t>
      </w:r>
      <w:r>
        <w:rPr>
          <w:rStyle w:val="default"/>
          <w:rFonts w:cs="FrankRuehl" w:hint="cs"/>
          <w:vanish/>
          <w:sz w:val="22"/>
          <w:szCs w:val="22"/>
          <w:u w:val="single"/>
          <w:shd w:val="clear" w:color="auto" w:fill="FFFF99"/>
          <w:rtl/>
          <w:lang w:eastAsia="en-US"/>
        </w:rPr>
        <w:t>וכן מספר הטלפון שבו ניתן להשיגו</w:t>
      </w:r>
      <w:r>
        <w:rPr>
          <w:rStyle w:val="default"/>
          <w:rFonts w:cs="FrankRuehl" w:hint="cs"/>
          <w:vanish/>
          <w:sz w:val="22"/>
          <w:szCs w:val="22"/>
          <w:shd w:val="clear" w:color="auto" w:fill="FFFF99"/>
          <w:rtl/>
          <w:lang w:eastAsia="en-US"/>
        </w:rPr>
        <w:t xml:space="preserve"> יצויינו על שלט שיוצב במקום נראה לעין.</w:t>
      </w:r>
      <w:bookmarkEnd w:id="35"/>
    </w:p>
    <w:p w:rsidR="00FD3250" w:rsidRDefault="00FD3250" w:rsidP="00FD3250">
      <w:pPr>
        <w:pStyle w:val="P00"/>
        <w:spacing w:before="72"/>
        <w:ind w:left="0" w:right="1134"/>
        <w:rPr>
          <w:rStyle w:val="default"/>
          <w:rFonts w:cs="FrankRuehl"/>
          <w:rtl/>
          <w:lang w:eastAsia="en-US"/>
        </w:rPr>
      </w:pPr>
      <w:bookmarkStart w:id="36" w:name="Seif11"/>
      <w:bookmarkEnd w:id="36"/>
      <w:r>
        <w:rPr>
          <w:lang w:val="he-IL"/>
        </w:rPr>
        <w:pict>
          <v:rect id="_x0000_s1037" style="position:absolute;left:0;text-align:left;margin-left:464.5pt;margin-top:8.05pt;width:75.05pt;height:13.45pt;z-index:25160038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כ</w:t>
                  </w:r>
                  <w:r>
                    <w:rPr>
                      <w:rFonts w:cs="Miriam" w:hint="cs"/>
                      <w:szCs w:val="18"/>
                      <w:rtl/>
                      <w:lang w:eastAsia="en-US"/>
                    </w:rPr>
                    <w:t>ניסה למכלים</w:t>
                  </w:r>
                </w:p>
              </w:txbxContent>
            </v:textbox>
            <w10:anchorlock/>
          </v:rect>
        </w:pict>
      </w:r>
      <w:r>
        <w:rPr>
          <w:rStyle w:val="big-number"/>
          <w:rtl/>
          <w:lang w:eastAsia="en-US"/>
        </w:rPr>
        <w:t>1</w:t>
      </w:r>
      <w:r>
        <w:rPr>
          <w:rStyle w:val="big-number"/>
          <w:rFonts w:hint="cs"/>
          <w:rtl/>
          <w:lang w:eastAsia="en-US"/>
        </w:rPr>
        <w:t>2.</w:t>
      </w:r>
      <w:hyperlink r:id="rId41"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יכנס אדם ולא ירשה לאחר להיכנס למכל, אלא לאחר נקיטת כל אמצעי הבטיחות הדר</w:t>
      </w:r>
      <w:r>
        <w:rPr>
          <w:rStyle w:val="default"/>
          <w:rFonts w:cs="FrankRuehl"/>
          <w:rtl/>
          <w:lang w:eastAsia="en-US"/>
        </w:rPr>
        <w:t>ו</w:t>
      </w:r>
      <w:r>
        <w:rPr>
          <w:rStyle w:val="default"/>
          <w:rFonts w:cs="FrankRuehl" w:hint="cs"/>
          <w:rtl/>
          <w:lang w:eastAsia="en-US"/>
        </w:rPr>
        <w:t>שים ולאחר קבלת אישור בכתב מאת בעלי המיתקן או מי שהוסמך לכך.</w:t>
      </w:r>
    </w:p>
    <w:p w:rsidR="00FD3250" w:rsidRDefault="00FD3250" w:rsidP="00FD3250">
      <w:pPr>
        <w:pStyle w:val="P00"/>
        <w:spacing w:before="72"/>
        <w:ind w:left="0" w:right="1134"/>
        <w:rPr>
          <w:rStyle w:val="default"/>
          <w:rFonts w:cs="FrankRuehl" w:hint="cs"/>
          <w:rtl/>
          <w:lang w:eastAsia="en-US"/>
        </w:rPr>
      </w:pPr>
      <w:bookmarkStart w:id="37" w:name="Seif12"/>
      <w:bookmarkEnd w:id="37"/>
      <w:r>
        <w:rPr>
          <w:lang w:val="he-IL"/>
        </w:rPr>
        <w:pict>
          <v:rect id="_x0000_s1038" style="position:absolute;left:0;text-align:left;margin-left:464.5pt;margin-top:8.05pt;width:75.05pt;height:14.15pt;z-index:251601408"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ה</w:t>
                  </w:r>
                  <w:r>
                    <w:rPr>
                      <w:rFonts w:cs="Miriam" w:hint="cs"/>
                      <w:szCs w:val="18"/>
                      <w:rtl/>
                      <w:lang w:eastAsia="en-US"/>
                    </w:rPr>
                    <w:t>ארקות</w:t>
                  </w:r>
                </w:p>
              </w:txbxContent>
            </v:textbox>
            <w10:anchorlock/>
          </v:rect>
        </w:pict>
      </w:r>
      <w:r>
        <w:rPr>
          <w:rStyle w:val="big-number"/>
          <w:rtl/>
          <w:lang w:eastAsia="en-US"/>
        </w:rPr>
        <w:t>13.</w:t>
      </w:r>
      <w:hyperlink r:id="rId42" w:tooltip="אזכורים" w:history="1">
        <w:r w:rsidRPr="00FD3250">
          <w:rPr>
            <w:rStyle w:val="Hyperlink"/>
            <w:rtl/>
          </w:rPr>
          <w:t>*</w:t>
        </w:r>
      </w:hyperlink>
      <w:r>
        <w:rPr>
          <w:rStyle w:val="big-number"/>
          <w:rtl/>
          <w:lang w:eastAsia="en-US"/>
        </w:rPr>
        <w:tab/>
      </w:r>
      <w:r>
        <w:rPr>
          <w:rStyle w:val="default"/>
          <w:rFonts w:cs="FrankRuehl"/>
          <w:rtl/>
          <w:lang w:eastAsia="en-US"/>
        </w:rPr>
        <w:t>ב</w:t>
      </w:r>
      <w:r>
        <w:rPr>
          <w:rStyle w:val="default"/>
          <w:rFonts w:cs="FrankRuehl" w:hint="cs"/>
          <w:rtl/>
          <w:lang w:eastAsia="en-US"/>
        </w:rPr>
        <w:t xml:space="preserve">חוות מכלים ובחוות מכלי גפ"מ </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tl/>
          <w:lang w:val="he-IL"/>
        </w:rPr>
        <w:pict>
          <v:shape id="_x0000_s1148" type="#_x0000_t202" style="position:absolute;left:0;text-align:left;margin-left:470.25pt;margin-top:7.1pt;width:1in;height:11.2pt;z-index:251696640"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המכלים ומערכת הצינורות המשמשת למילוי רכב ולמילוי כלי קיבול אחרים יהיו מוארקים; ההארקה תבוצע בהתאם למפרט בתקן אמריקאי </w:t>
      </w:r>
      <w:r>
        <w:rPr>
          <w:rStyle w:val="default"/>
          <w:rFonts w:cs="FrankRuehl"/>
          <w:szCs w:val="20"/>
          <w:lang w:eastAsia="en-US"/>
        </w:rPr>
        <w:t>NFPA 77</w:t>
      </w:r>
      <w:r>
        <w:rPr>
          <w:rStyle w:val="default"/>
          <w:rFonts w:cs="FrankRuehl" w:hint="cs"/>
          <w:rtl/>
          <w:lang w:eastAsia="en-US"/>
        </w:rPr>
        <w:t xml:space="preserve"> או תקן מתאים אחר שיאשר מפקח העבודה הראשי מראש;</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בטרם ממלאים או מרוקנים כלי קי</w:t>
      </w:r>
      <w:r>
        <w:rPr>
          <w:rStyle w:val="default"/>
          <w:rFonts w:cs="FrankRuehl"/>
          <w:rtl/>
          <w:lang w:eastAsia="en-US"/>
        </w:rPr>
        <w:t>ב</w:t>
      </w:r>
      <w:r>
        <w:rPr>
          <w:rStyle w:val="default"/>
          <w:rFonts w:cs="FrankRuehl" w:hint="cs"/>
          <w:rtl/>
          <w:lang w:eastAsia="en-US"/>
        </w:rPr>
        <w:t>ול או תובלה לנפט יחוברו אלה באמצעות מוליך אל המכל או המכלים, כך שתיווצר השוואה פוטנציאלית חשמלית ביניהם.</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38" w:name="Rov21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4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lang w:eastAsia="en-US"/>
        </w:rPr>
        <w:t>13.</w:t>
      </w:r>
      <w:r>
        <w:rPr>
          <w:rStyle w:val="default"/>
          <w:rFonts w:cs="FrankRuehl"/>
          <w:vanish/>
          <w:sz w:val="22"/>
          <w:szCs w:val="22"/>
          <w:shd w:val="clear" w:color="auto" w:fill="FFFF99"/>
          <w:rtl/>
          <w:lang w:eastAsia="en-US"/>
        </w:rPr>
        <w:tab/>
        <w:t>ב</w:t>
      </w:r>
      <w:r>
        <w:rPr>
          <w:rStyle w:val="default"/>
          <w:rFonts w:cs="FrankRuehl" w:hint="cs"/>
          <w:vanish/>
          <w:sz w:val="22"/>
          <w:szCs w:val="22"/>
          <w:shd w:val="clear" w:color="auto" w:fill="FFFF99"/>
          <w:rtl/>
          <w:lang w:eastAsia="en-US"/>
        </w:rPr>
        <w:t xml:space="preserve">חוות מכלים ובחוות מכלי גפ"מ </w:t>
      </w:r>
      <w:r>
        <w:rPr>
          <w:rStyle w:val="default"/>
          <w:rFonts w:cs="FrankRuehl"/>
          <w:vanish/>
          <w:sz w:val="22"/>
          <w:szCs w:val="22"/>
          <w:shd w:val="clear" w:color="auto" w:fill="FFFF99"/>
          <w:rtl/>
          <w:lang w:eastAsia="en-US"/>
        </w:rPr>
        <w:t>–</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המכלים ומערכת הצינורות המשמשת למילוי רכב ולמילוי כלי קיבול אחרים יהיו מוארקים </w:t>
      </w:r>
      <w:r>
        <w:rPr>
          <w:rStyle w:val="default"/>
          <w:rFonts w:cs="FrankRuehl" w:hint="cs"/>
          <w:strike/>
          <w:vanish/>
          <w:sz w:val="22"/>
          <w:szCs w:val="22"/>
          <w:shd w:val="clear" w:color="auto" w:fill="FFFF99"/>
          <w:rtl/>
          <w:lang w:eastAsia="en-US"/>
        </w:rPr>
        <w:t>וההתנגדות לאדמה לא תעלה על 10 אום</w:t>
      </w:r>
      <w:r>
        <w:rPr>
          <w:rStyle w:val="default"/>
          <w:rFonts w:cs="FrankRuehl" w:hint="cs"/>
          <w:vanish/>
          <w:sz w:val="22"/>
          <w:szCs w:val="22"/>
          <w:u w:val="single"/>
          <w:shd w:val="clear" w:color="auto" w:fill="FFFF99"/>
          <w:rtl/>
          <w:lang w:eastAsia="en-US"/>
        </w:rPr>
        <w:t xml:space="preserve">; ההארקה תבוצע בהתאם למפרט בתקן אמריקאי </w:t>
      </w:r>
      <w:r>
        <w:rPr>
          <w:rStyle w:val="default"/>
          <w:rFonts w:cs="FrankRuehl"/>
          <w:vanish/>
          <w:sz w:val="18"/>
          <w:szCs w:val="18"/>
          <w:u w:val="single"/>
          <w:shd w:val="clear" w:color="auto" w:fill="FFFF99"/>
          <w:lang w:eastAsia="en-US"/>
        </w:rPr>
        <w:t>NFPA 77</w:t>
      </w:r>
      <w:r>
        <w:rPr>
          <w:rStyle w:val="default"/>
          <w:rFonts w:cs="FrankRuehl" w:hint="cs"/>
          <w:vanish/>
          <w:sz w:val="22"/>
          <w:szCs w:val="22"/>
          <w:u w:val="single"/>
          <w:shd w:val="clear" w:color="auto" w:fill="FFFF99"/>
          <w:rtl/>
          <w:lang w:eastAsia="en-US"/>
        </w:rPr>
        <w:t xml:space="preserve"> או תקן מתאים אחר שיאשר מפקח העבודה הראשי מראש</w:t>
      </w:r>
      <w:r>
        <w:rPr>
          <w:rStyle w:val="default"/>
          <w:rFonts w:cs="FrankRuehl" w:hint="cs"/>
          <w:vanish/>
          <w:sz w:val="22"/>
          <w:szCs w:val="22"/>
          <w:shd w:val="clear" w:color="auto" w:fill="FFFF99"/>
          <w:rtl/>
          <w:lang w:eastAsia="en-US"/>
        </w:rPr>
        <w:t>;</w:t>
      </w:r>
    </w:p>
    <w:p w:rsidR="00FD3250" w:rsidRDefault="00FD3250">
      <w:pPr>
        <w:pStyle w:val="P22"/>
        <w:spacing w:before="0"/>
        <w:ind w:left="1021"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בטרם ממלאים או מרוקנים כלי קי</w:t>
      </w:r>
      <w:r>
        <w:rPr>
          <w:rStyle w:val="default"/>
          <w:rFonts w:cs="FrankRuehl"/>
          <w:vanish/>
          <w:sz w:val="22"/>
          <w:szCs w:val="22"/>
          <w:shd w:val="clear" w:color="auto" w:fill="FFFF99"/>
          <w:rtl/>
          <w:lang w:eastAsia="en-US"/>
        </w:rPr>
        <w:t>ב</w:t>
      </w:r>
      <w:r>
        <w:rPr>
          <w:rStyle w:val="default"/>
          <w:rFonts w:cs="FrankRuehl" w:hint="cs"/>
          <w:vanish/>
          <w:sz w:val="22"/>
          <w:szCs w:val="22"/>
          <w:shd w:val="clear" w:color="auto" w:fill="FFFF99"/>
          <w:rtl/>
          <w:lang w:eastAsia="en-US"/>
        </w:rPr>
        <w:t>ול או תובלה לנפט יחוברו אלה באמצעות מוליך אל המכל או המכלים, כך שתיווצר השוואה פוטנציאלית חשמלית ביניהם.</w:t>
      </w:r>
      <w:bookmarkEnd w:id="38"/>
    </w:p>
    <w:p w:rsidR="00FD3250" w:rsidRDefault="00FD3250" w:rsidP="00FD3250">
      <w:pPr>
        <w:pStyle w:val="P00"/>
        <w:spacing w:before="72"/>
        <w:ind w:left="0" w:right="1134"/>
        <w:rPr>
          <w:rStyle w:val="default"/>
          <w:rFonts w:cs="FrankRuehl"/>
          <w:rtl/>
          <w:lang w:eastAsia="en-US"/>
        </w:rPr>
      </w:pPr>
      <w:bookmarkStart w:id="39" w:name="Seif13"/>
      <w:bookmarkEnd w:id="39"/>
      <w:r>
        <w:rPr>
          <w:lang w:val="he-IL"/>
        </w:rPr>
        <w:pict>
          <v:rect id="_x0000_s1039" style="position:absolute;left:0;text-align:left;margin-left:464.5pt;margin-top:8.05pt;width:75.05pt;height:24pt;z-index:251602432"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 xml:space="preserve">רחקים מקווי </w:t>
                  </w:r>
                  <w:r>
                    <w:rPr>
                      <w:rFonts w:cs="Miriam"/>
                      <w:szCs w:val="18"/>
                      <w:rtl/>
                      <w:lang w:eastAsia="en-US"/>
                    </w:rPr>
                    <w:t>ח</w:t>
                  </w:r>
                  <w:r>
                    <w:rPr>
                      <w:rFonts w:cs="Miriam" w:hint="cs"/>
                      <w:szCs w:val="18"/>
                      <w:rtl/>
                      <w:lang w:eastAsia="en-US"/>
                    </w:rPr>
                    <w:t>שמל</w:t>
                  </w:r>
                </w:p>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ק' תשמ"א-1981</w:t>
                  </w:r>
                </w:p>
              </w:txbxContent>
            </v:textbox>
            <w10:anchorlock/>
          </v:rect>
        </w:pict>
      </w:r>
      <w:r>
        <w:rPr>
          <w:rStyle w:val="big-number"/>
          <w:rtl/>
          <w:lang w:eastAsia="en-US"/>
        </w:rPr>
        <w:t>13</w:t>
      </w:r>
      <w:r>
        <w:rPr>
          <w:rStyle w:val="default"/>
          <w:rFonts w:cs="FrankRuehl"/>
          <w:rtl/>
          <w:lang w:eastAsia="en-US"/>
        </w:rPr>
        <w:t>א</w:t>
      </w:r>
      <w:r>
        <w:rPr>
          <w:rStyle w:val="default"/>
          <w:rFonts w:cs="FrankRuehl" w:hint="cs"/>
          <w:rtl/>
          <w:lang w:eastAsia="en-US"/>
        </w:rPr>
        <w:t>.</w:t>
      </w:r>
      <w:hyperlink r:id="rId44"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המרחק האפקי ממרכז קו מתח נמוך עד 1000 וולט בעל תילים לא מבודדים לפתח מכל וליחידות ניפוק יהיה </w:t>
      </w:r>
      <w:smartTag w:uri="urn:schemas-microsoft-com:office:smarttags" w:element="metricconverter">
        <w:smartTagPr>
          <w:attr w:name="ProductID" w:val="5 מטר"/>
        </w:smartTagPr>
        <w:r>
          <w:rPr>
            <w:rStyle w:val="default"/>
            <w:rFonts w:cs="FrankRuehl" w:hint="cs"/>
            <w:rtl/>
            <w:lang w:eastAsia="en-US"/>
          </w:rPr>
          <w:t>5 מטר</w:t>
        </w:r>
      </w:smartTag>
      <w:r>
        <w:rPr>
          <w:rStyle w:val="default"/>
          <w:rFonts w:cs="FrankRuehl" w:hint="cs"/>
          <w:rtl/>
          <w:lang w:eastAsia="en-US"/>
        </w:rPr>
        <w:t xml:space="preserve"> לפחות.</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המרחק האפקי ממרכז קו מתח גבוה עד 33 ק"ו עם תילים לא מבודדים לפתח מכל או ליחידת ניפוק יהיה </w:t>
      </w:r>
      <w:smartTag w:uri="urn:schemas-microsoft-com:office:smarttags" w:element="metricconverter">
        <w:smartTagPr>
          <w:attr w:name="ProductID" w:val="9 מטר"/>
        </w:smartTagPr>
        <w:r>
          <w:rPr>
            <w:rStyle w:val="default"/>
            <w:rFonts w:cs="FrankRuehl" w:hint="cs"/>
            <w:rtl/>
            <w:lang w:eastAsia="en-US"/>
          </w:rPr>
          <w:t>9 מטר</w:t>
        </w:r>
      </w:smartTag>
      <w:r>
        <w:rPr>
          <w:rStyle w:val="default"/>
          <w:rFonts w:cs="FrankRuehl" w:hint="cs"/>
          <w:rtl/>
          <w:lang w:eastAsia="en-US"/>
        </w:rPr>
        <w:t xml:space="preserve"> לפחות בשטח בין עירוני ו-</w:t>
      </w:r>
      <w:smartTag w:uri="urn:schemas-microsoft-com:office:smarttags" w:element="metricconverter">
        <w:smartTagPr>
          <w:attr w:name="ProductID" w:val="8 מטר"/>
        </w:smartTagPr>
        <w:r>
          <w:rPr>
            <w:rStyle w:val="default"/>
            <w:rFonts w:cs="FrankRuehl" w:hint="cs"/>
            <w:rtl/>
            <w:lang w:eastAsia="en-US"/>
          </w:rPr>
          <w:t>8 מטר</w:t>
        </w:r>
      </w:smartTag>
      <w:r>
        <w:rPr>
          <w:rStyle w:val="default"/>
          <w:rFonts w:cs="FrankRuehl" w:hint="cs"/>
          <w:rtl/>
          <w:lang w:eastAsia="en-US"/>
        </w:rPr>
        <w:t xml:space="preserve"> לפחות בשטח עירוני.</w:t>
      </w:r>
    </w:p>
    <w:p w:rsidR="00FD3250" w:rsidRDefault="00FD3250">
      <w:pPr>
        <w:pStyle w:val="P00"/>
        <w:spacing w:before="72"/>
        <w:ind w:left="0" w:right="1134"/>
        <w:rPr>
          <w:rStyle w:val="default"/>
          <w:rFonts w:cs="FrankRuehl" w:hint="cs"/>
          <w:rtl/>
          <w:lang w:eastAsia="en-US"/>
        </w:rPr>
      </w:pP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המרחק האפקי בין התיל החיצוני של קו מתח גבוה מעל ל-33 ק"ו יהיה </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לגבול המיתקן - </w:t>
      </w:r>
      <w:smartTag w:uri="urn:schemas-microsoft-com:office:smarttags" w:element="metricconverter">
        <w:smartTagPr>
          <w:attr w:name="ProductID" w:val="10 מטר"/>
        </w:smartTagPr>
        <w:r>
          <w:rPr>
            <w:rStyle w:val="default"/>
            <w:rFonts w:cs="FrankRuehl" w:hint="cs"/>
            <w:rtl/>
            <w:lang w:eastAsia="en-US"/>
          </w:rPr>
          <w:t>10 מטר</w:t>
        </w:r>
      </w:smartTag>
      <w:r>
        <w:rPr>
          <w:rStyle w:val="default"/>
          <w:rFonts w:cs="FrankRuehl" w:hint="cs"/>
          <w:rtl/>
          <w:lang w:eastAsia="en-US"/>
        </w:rPr>
        <w:t xml:space="preserve"> לפחות;</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לפתח מכל, ליחידת ניפוק לנפט סוג א' ולגפ"מ - </w:t>
      </w:r>
      <w:smartTag w:uri="urn:schemas-microsoft-com:office:smarttags" w:element="metricconverter">
        <w:smartTagPr>
          <w:attr w:name="ProductID" w:val="25 מטר"/>
        </w:smartTagPr>
        <w:r>
          <w:rPr>
            <w:rStyle w:val="default"/>
            <w:rFonts w:cs="FrankRuehl" w:hint="cs"/>
            <w:rtl/>
            <w:lang w:eastAsia="en-US"/>
          </w:rPr>
          <w:t>25 מטר</w:t>
        </w:r>
      </w:smartTag>
      <w:r>
        <w:rPr>
          <w:rStyle w:val="default"/>
          <w:rFonts w:cs="FrankRuehl" w:hint="cs"/>
          <w:rtl/>
          <w:lang w:eastAsia="en-US"/>
        </w:rPr>
        <w:t xml:space="preserve"> לפחות;</w:t>
      </w:r>
    </w:p>
    <w:p w:rsidR="00FD3250" w:rsidRDefault="00FD3250">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לפתח מכל, ליחידת ניפוק לנפט סוג ב' או ג' - </w:t>
      </w:r>
      <w:smartTag w:uri="urn:schemas-microsoft-com:office:smarttags" w:element="metricconverter">
        <w:smartTagPr>
          <w:attr w:name="ProductID" w:val="15 מטר"/>
        </w:smartTagPr>
        <w:r>
          <w:rPr>
            <w:rStyle w:val="default"/>
            <w:rFonts w:cs="FrankRuehl" w:hint="cs"/>
            <w:rtl/>
            <w:lang w:eastAsia="en-US"/>
          </w:rPr>
          <w:t>15 מטר</w:t>
        </w:r>
      </w:smartTag>
      <w:r>
        <w:rPr>
          <w:rStyle w:val="default"/>
          <w:rFonts w:cs="FrankRuehl" w:hint="cs"/>
          <w:rtl/>
          <w:lang w:eastAsia="en-US"/>
        </w:rPr>
        <w:t xml:space="preserve"> לפחות.</w:t>
      </w:r>
    </w:p>
    <w:p w:rsidR="00FD3250" w:rsidRDefault="00FD3250">
      <w:pPr>
        <w:pStyle w:val="P00"/>
        <w:spacing w:before="72"/>
        <w:ind w:left="0" w:right="1134"/>
        <w:rPr>
          <w:rStyle w:val="default"/>
          <w:rFonts w:cs="FrankRuehl" w:hint="cs"/>
          <w:rtl/>
          <w:lang w:eastAsia="en-US"/>
        </w:rPr>
      </w:pPr>
      <w:r>
        <w:rPr>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בחוות מכלים ובחוות גפ"מ כל קו מתח חשמלי עילי אשר יכול לשחרר מספיק אנרגיה להדלקת תקרובת נפיצה על-ידי ניתוק, קצר או הארקה יגמר מחוץ ל</w:t>
      </w:r>
      <w:r>
        <w:rPr>
          <w:rStyle w:val="default"/>
          <w:rFonts w:cs="FrankRuehl"/>
          <w:rtl/>
          <w:lang w:eastAsia="en-US"/>
        </w:rPr>
        <w:t>א</w:t>
      </w:r>
      <w:r>
        <w:rPr>
          <w:rStyle w:val="default"/>
          <w:rFonts w:cs="FrankRuehl" w:hint="cs"/>
          <w:rtl/>
          <w:lang w:eastAsia="en-US"/>
        </w:rPr>
        <w:t>זור המכלים ומחוץ למערכת הניקוז של נפט סוג א'.</w:t>
      </w:r>
    </w:p>
    <w:p w:rsidR="00FD3250" w:rsidRDefault="00FD3250">
      <w:pPr>
        <w:pStyle w:val="P00"/>
        <w:spacing w:before="0"/>
        <w:ind w:left="0" w:right="1134"/>
        <w:rPr>
          <w:rFonts w:hint="cs"/>
          <w:b/>
          <w:bCs/>
          <w:vanish/>
          <w:szCs w:val="20"/>
          <w:shd w:val="clear" w:color="auto" w:fill="FFFF99"/>
          <w:rtl/>
        </w:rPr>
      </w:pPr>
      <w:bookmarkStart w:id="40" w:name="Rov251"/>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spacing w:before="0"/>
        <w:ind w:left="0" w:right="1134"/>
        <w:rPr>
          <w:rFonts w:hint="cs"/>
          <w:vanish/>
          <w:szCs w:val="20"/>
          <w:shd w:val="clear" w:color="auto" w:fill="FFFF99"/>
          <w:rtl/>
        </w:rPr>
      </w:pPr>
      <w:hyperlink r:id="rId45"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411</w:t>
      </w:r>
    </w:p>
    <w:p w:rsidR="00FD3250" w:rsidRDefault="00FD3250">
      <w:pPr>
        <w:pStyle w:val="P00"/>
        <w:spacing w:before="0"/>
        <w:ind w:left="0" w:right="1134"/>
        <w:rPr>
          <w:rStyle w:val="default"/>
          <w:rFonts w:cs="FrankRuehl" w:hint="cs"/>
          <w:b/>
          <w:bCs/>
          <w:sz w:val="2"/>
          <w:szCs w:val="2"/>
          <w:rtl/>
        </w:rPr>
      </w:pPr>
      <w:r>
        <w:rPr>
          <w:rFonts w:hint="cs"/>
          <w:b/>
          <w:bCs/>
          <w:vanish/>
          <w:szCs w:val="20"/>
          <w:shd w:val="clear" w:color="auto" w:fill="FFFF99"/>
          <w:rtl/>
        </w:rPr>
        <w:t>הוספת תקנה 13א</w:t>
      </w:r>
      <w:bookmarkEnd w:id="40"/>
    </w:p>
    <w:p w:rsidR="00FD3250" w:rsidRDefault="00FD3250" w:rsidP="00FD3250">
      <w:pPr>
        <w:pStyle w:val="P00"/>
        <w:spacing w:before="72"/>
        <w:ind w:left="0" w:right="1134"/>
        <w:rPr>
          <w:rStyle w:val="default"/>
          <w:rFonts w:cs="FrankRuehl" w:hint="cs"/>
          <w:rtl/>
          <w:lang w:eastAsia="en-US"/>
        </w:rPr>
      </w:pPr>
      <w:bookmarkStart w:id="41" w:name="Seif14"/>
      <w:bookmarkEnd w:id="41"/>
      <w:r>
        <w:rPr>
          <w:lang w:val="he-IL"/>
        </w:rPr>
        <w:pict>
          <v:rect id="_x0000_s1040" style="position:absolute;left:0;text-align:left;margin-left:464.5pt;margin-top:8.05pt;width:75.05pt;height:22.05pt;z-index:25160345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ס</w:t>
                  </w:r>
                  <w:r>
                    <w:rPr>
                      <w:rFonts w:cs="Miriam" w:hint="cs"/>
                      <w:szCs w:val="18"/>
                      <w:rtl/>
                      <w:lang w:eastAsia="en-US"/>
                    </w:rPr>
                    <w:t>טיות מרחקים</w:t>
                  </w:r>
                </w:p>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ק' תשמ"א-1981</w:t>
                  </w:r>
                </w:p>
              </w:txbxContent>
            </v:textbox>
            <w10:anchorlock/>
          </v:rect>
        </w:pict>
      </w:r>
      <w:r>
        <w:rPr>
          <w:rStyle w:val="big-number"/>
          <w:rtl/>
          <w:lang w:eastAsia="en-US"/>
        </w:rPr>
        <w:t>13</w:t>
      </w:r>
      <w:r>
        <w:rPr>
          <w:rStyle w:val="default"/>
          <w:rFonts w:cs="FrankRuehl"/>
          <w:rtl/>
          <w:lang w:eastAsia="en-US"/>
        </w:rPr>
        <w:t>ב</w:t>
      </w:r>
      <w:r>
        <w:rPr>
          <w:rStyle w:val="default"/>
          <w:rFonts w:cs="FrankRuehl" w:hint="cs"/>
          <w:rtl/>
          <w:lang w:eastAsia="en-US"/>
        </w:rPr>
        <w:t>.</w:t>
      </w:r>
      <w:hyperlink r:id="rId46"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המפקח הראשי רשאי לקבוע סטיות מן המרחקים שנקבעו בתקנה 13א ובתנאים שיקבע בכל מקרה ומקרה, אם המרחק מפתחי מכל או מיחידת ניפוק לעמודי החשמל מצדיק זאת ל</w:t>
      </w:r>
      <w:r>
        <w:rPr>
          <w:rStyle w:val="default"/>
          <w:rFonts w:cs="FrankRuehl"/>
          <w:rtl/>
          <w:lang w:eastAsia="en-US"/>
        </w:rPr>
        <w:t>ד</w:t>
      </w:r>
      <w:r>
        <w:rPr>
          <w:rStyle w:val="default"/>
          <w:rFonts w:cs="FrankRuehl" w:hint="cs"/>
          <w:rtl/>
          <w:lang w:eastAsia="en-US"/>
        </w:rPr>
        <w:t>עתו; אם המרחק בין עמודי החשמל קטן מן המקובל, אם קיימת הגנה מתחת לתילים המונעת נגיעתם במיתקנים או באדמה או אם המיתקן הוא בשטח עירוני.</w:t>
      </w:r>
    </w:p>
    <w:p w:rsidR="00FD3250" w:rsidRDefault="00FD3250">
      <w:pPr>
        <w:pStyle w:val="P00"/>
        <w:spacing w:before="0"/>
        <w:ind w:left="0" w:right="1134"/>
        <w:rPr>
          <w:rFonts w:hint="cs"/>
          <w:b/>
          <w:bCs/>
          <w:vanish/>
          <w:szCs w:val="20"/>
          <w:shd w:val="clear" w:color="auto" w:fill="FFFF99"/>
          <w:rtl/>
        </w:rPr>
      </w:pPr>
      <w:bookmarkStart w:id="42" w:name="Rov256"/>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0" w:right="1134"/>
        <w:rPr>
          <w:rFonts w:hint="cs"/>
          <w:vanish/>
          <w:szCs w:val="20"/>
          <w:shd w:val="clear" w:color="auto" w:fill="FFFF99"/>
          <w:rtl/>
        </w:rPr>
      </w:pPr>
      <w:hyperlink r:id="rId47"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411</w:t>
      </w:r>
    </w:p>
    <w:p w:rsidR="00FD3250" w:rsidRDefault="00FD3250">
      <w:pPr>
        <w:pStyle w:val="P00"/>
        <w:tabs>
          <w:tab w:val="clear" w:pos="6259"/>
        </w:tabs>
        <w:spacing w:before="0"/>
        <w:ind w:left="0" w:right="1134"/>
        <w:rPr>
          <w:rStyle w:val="default"/>
          <w:rFonts w:cs="FrankRuehl" w:hint="cs"/>
          <w:b/>
          <w:bCs/>
          <w:sz w:val="2"/>
          <w:szCs w:val="2"/>
          <w:rtl/>
        </w:rPr>
      </w:pPr>
      <w:r>
        <w:rPr>
          <w:rFonts w:hint="cs"/>
          <w:b/>
          <w:bCs/>
          <w:vanish/>
          <w:szCs w:val="20"/>
          <w:shd w:val="clear" w:color="auto" w:fill="FFFF99"/>
          <w:rtl/>
        </w:rPr>
        <w:t>הוספת תקנה 13ב</w:t>
      </w:r>
      <w:bookmarkEnd w:id="42"/>
    </w:p>
    <w:p w:rsidR="00FD3250" w:rsidRDefault="00FD3250" w:rsidP="00FD3250">
      <w:pPr>
        <w:pStyle w:val="P00"/>
        <w:spacing w:before="72"/>
        <w:ind w:left="0" w:right="1134"/>
        <w:rPr>
          <w:rStyle w:val="default"/>
          <w:rFonts w:cs="FrankRuehl"/>
          <w:rtl/>
          <w:lang w:eastAsia="en-US"/>
        </w:rPr>
      </w:pPr>
      <w:bookmarkStart w:id="43" w:name="Seif15"/>
      <w:bookmarkEnd w:id="43"/>
      <w:r>
        <w:rPr>
          <w:lang w:val="he-IL"/>
        </w:rPr>
        <w:pict>
          <v:rect id="_x0000_s1041" style="position:absolute;left:0;text-align:left;margin-left:464.5pt;margin-top:8.05pt;width:75.05pt;height:12.75pt;z-index:25160448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קלטים</w:t>
                  </w:r>
                </w:p>
              </w:txbxContent>
            </v:textbox>
            <w10:anchorlock/>
          </v:rect>
        </w:pict>
      </w:r>
      <w:r>
        <w:rPr>
          <w:rStyle w:val="big-number"/>
          <w:rtl/>
          <w:lang w:eastAsia="en-US"/>
        </w:rPr>
        <w:t>14.</w:t>
      </w:r>
      <w:hyperlink r:id="rId48" w:tooltip="אזכורים" w:history="1">
        <w:r w:rsidRPr="00FD3250">
          <w:rPr>
            <w:rStyle w:val="Hyperlink"/>
            <w:rtl/>
          </w:rPr>
          <w:t>*</w:t>
        </w:r>
      </w:hyperlink>
      <w:r>
        <w:rPr>
          <w:rStyle w:val="big-number"/>
          <w:rtl/>
          <w:lang w:eastAsia="en-US"/>
        </w:rPr>
        <w:tab/>
      </w:r>
      <w:r>
        <w:rPr>
          <w:rStyle w:val="default"/>
          <w:rFonts w:cs="FrankRuehl"/>
          <w:rtl/>
          <w:lang w:eastAsia="en-US"/>
        </w:rPr>
        <w:t>א</w:t>
      </w:r>
      <w:r>
        <w:rPr>
          <w:rStyle w:val="default"/>
          <w:rFonts w:cs="FrankRuehl" w:hint="cs"/>
          <w:rtl/>
          <w:lang w:eastAsia="en-US"/>
        </w:rPr>
        <w:t>דם הבונה מקלט יקפיד שנפט ואדי נפט לא יצטברו בו.</w:t>
      </w:r>
    </w:p>
    <w:p w:rsidR="00FD3250" w:rsidRDefault="00FD3250">
      <w:pPr>
        <w:pStyle w:val="medium2-header"/>
        <w:keepLines w:val="0"/>
        <w:spacing w:before="72"/>
        <w:ind w:left="0" w:right="1134"/>
        <w:rPr>
          <w:b/>
          <w:noProof/>
          <w:sz w:val="20"/>
          <w:rtl/>
          <w:lang w:eastAsia="en-US"/>
        </w:rPr>
      </w:pPr>
      <w:bookmarkStart w:id="44" w:name="med1"/>
      <w:bookmarkEnd w:id="44"/>
      <w:r>
        <w:rPr>
          <w:b/>
          <w:noProof/>
          <w:sz w:val="20"/>
          <w:rtl/>
          <w:lang w:eastAsia="en-US"/>
        </w:rPr>
        <w:t>פ</w:t>
      </w:r>
      <w:r>
        <w:rPr>
          <w:rFonts w:hint="cs"/>
          <w:b/>
          <w:noProof/>
          <w:sz w:val="20"/>
          <w:rtl/>
          <w:lang w:eastAsia="en-US"/>
        </w:rPr>
        <w:t>רק ב': חוות מכלים</w:t>
      </w:r>
    </w:p>
    <w:p w:rsidR="00FD3250" w:rsidRDefault="00FD3250" w:rsidP="00FD3250">
      <w:pPr>
        <w:pStyle w:val="P00"/>
        <w:spacing w:before="72"/>
        <w:ind w:left="0" w:right="1134"/>
        <w:rPr>
          <w:rStyle w:val="default"/>
          <w:rFonts w:cs="FrankRuehl"/>
          <w:rtl/>
          <w:lang w:eastAsia="en-US"/>
        </w:rPr>
      </w:pPr>
      <w:bookmarkStart w:id="45" w:name="Seif16"/>
      <w:bookmarkEnd w:id="45"/>
      <w:r>
        <w:rPr>
          <w:lang w:val="he-IL"/>
        </w:rPr>
        <w:pict>
          <v:rect id="_x0000_s1042" style="position:absolute;left:0;text-align:left;margin-left:464.5pt;margin-top:8.05pt;width:75.05pt;height:18.7pt;z-index:251605504" o:allowincell="f" filled="f" stroked="f" strokecolor="lime" strokeweight=".25pt">
            <v:textbox style="mso-next-textbox:#_x0000_s1042" inset="0,0,0,0">
              <w:txbxContent>
                <w:p w:rsidR="00FD3250" w:rsidRDefault="00FD3250">
                  <w:pPr>
                    <w:spacing w:line="160" w:lineRule="exact"/>
                    <w:jc w:val="left"/>
                    <w:rPr>
                      <w:rFonts w:cs="Miriam" w:hint="cs"/>
                      <w:szCs w:val="18"/>
                      <w:rtl/>
                      <w:lang w:eastAsia="en-US"/>
                    </w:rPr>
                  </w:pPr>
                  <w:r>
                    <w:rPr>
                      <w:rFonts w:cs="Miriam"/>
                      <w:szCs w:val="18"/>
                      <w:rtl/>
                      <w:lang w:eastAsia="en-US"/>
                    </w:rPr>
                    <w:t>כ</w:t>
                  </w:r>
                  <w:r>
                    <w:rPr>
                      <w:rFonts w:cs="Miriam" w:hint="cs"/>
                      <w:szCs w:val="18"/>
                      <w:rtl/>
                      <w:lang w:eastAsia="en-US"/>
                    </w:rPr>
                    <w:t>מויות מותרות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15.</w:t>
      </w:r>
      <w:hyperlink r:id="rId49"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w:t>
      </w:r>
      <w:r>
        <w:rPr>
          <w:rStyle w:val="default"/>
          <w:rFonts w:cs="FrankRuehl"/>
          <w:rtl/>
          <w:lang w:eastAsia="en-US"/>
        </w:rPr>
        <w:t>ש</w:t>
      </w:r>
      <w:r>
        <w:rPr>
          <w:rStyle w:val="default"/>
          <w:rFonts w:cs="FrankRuehl" w:hint="cs"/>
          <w:rtl/>
          <w:lang w:eastAsia="en-US"/>
        </w:rPr>
        <w:t>ה לאחסן נפט בחוות מכלים בכמות העולה על זו שאישר המפקח האזורי או שלא בהתאם לתנאים ולסייגים שהוא קבע.</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46" w:name="Rov21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5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15.</w:t>
      </w:r>
      <w:r>
        <w:rPr>
          <w:rStyle w:val="default"/>
          <w:rFonts w:cs="FrankRuehl"/>
          <w:vanish/>
          <w:sz w:val="22"/>
          <w:szCs w:val="22"/>
          <w:shd w:val="clear" w:color="auto" w:fill="FFFF99"/>
          <w:rtl/>
          <w:lang w:eastAsia="en-US"/>
        </w:rPr>
        <w:tab/>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יחסין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יאחסן</w:t>
      </w:r>
      <w:r>
        <w:rPr>
          <w:rStyle w:val="default"/>
          <w:rFonts w:cs="FrankRuehl" w:hint="cs"/>
          <w:vanish/>
          <w:sz w:val="22"/>
          <w:szCs w:val="22"/>
          <w:shd w:val="clear" w:color="auto" w:fill="FFFF99"/>
          <w:rtl/>
          <w:lang w:eastAsia="en-US"/>
        </w:rPr>
        <w:t xml:space="preserve"> אדם ולא יר</w:t>
      </w:r>
      <w:r>
        <w:rPr>
          <w:rStyle w:val="default"/>
          <w:rFonts w:cs="FrankRuehl"/>
          <w:vanish/>
          <w:sz w:val="22"/>
          <w:szCs w:val="22"/>
          <w:shd w:val="clear" w:color="auto" w:fill="FFFF99"/>
          <w:rtl/>
          <w:lang w:eastAsia="en-US"/>
        </w:rPr>
        <w:t>ש</w:t>
      </w:r>
      <w:r>
        <w:rPr>
          <w:rStyle w:val="default"/>
          <w:rFonts w:cs="FrankRuehl" w:hint="cs"/>
          <w:vanish/>
          <w:sz w:val="22"/>
          <w:szCs w:val="22"/>
          <w:shd w:val="clear" w:color="auto" w:fill="FFFF99"/>
          <w:rtl/>
          <w:lang w:eastAsia="en-US"/>
        </w:rPr>
        <w:t xml:space="preserve">ה לאחסן נפט בחוות מכלים בכמות העולה על זו שאישר המפקח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או זו שהסכים לה שר הבטחון או מי שהסמיך לכך, או שלא בהתאם לתנאים ולסייגים שהם קבעו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או שלא בהתאם לתנאים ולסייגים שהוא קבע</w:t>
      </w:r>
      <w:r>
        <w:rPr>
          <w:rStyle w:val="default"/>
          <w:rFonts w:cs="FrankRuehl" w:hint="cs"/>
          <w:vanish/>
          <w:sz w:val="22"/>
          <w:szCs w:val="22"/>
          <w:shd w:val="clear" w:color="auto" w:fill="FFFF99"/>
          <w:rtl/>
          <w:lang w:eastAsia="en-US"/>
        </w:rPr>
        <w:t>.</w:t>
      </w:r>
      <w:bookmarkEnd w:id="46"/>
    </w:p>
    <w:p w:rsidR="00FD3250" w:rsidRDefault="00FD3250" w:rsidP="00FD3250">
      <w:pPr>
        <w:pStyle w:val="P00"/>
        <w:spacing w:before="72"/>
        <w:ind w:left="0" w:right="1134"/>
        <w:rPr>
          <w:rStyle w:val="default"/>
          <w:rFonts w:cs="FrankRuehl"/>
          <w:rtl/>
          <w:lang w:eastAsia="en-US"/>
        </w:rPr>
      </w:pPr>
      <w:bookmarkStart w:id="47" w:name="Seif17"/>
      <w:bookmarkEnd w:id="47"/>
      <w:r>
        <w:rPr>
          <w:lang w:val="he-IL"/>
        </w:rPr>
        <w:pict>
          <v:rect id="_x0000_s1043" style="position:absolute;left:0;text-align:left;margin-left:464.5pt;margin-top:8.05pt;width:75.05pt;height:12.7pt;z-index:251606528"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ג</w:t>
                  </w:r>
                  <w:r>
                    <w:rPr>
                      <w:rFonts w:cs="Miriam" w:hint="cs"/>
                      <w:szCs w:val="18"/>
                      <w:rtl/>
                      <w:lang w:eastAsia="en-US"/>
                    </w:rPr>
                    <w:t>ידור</w:t>
                  </w:r>
                </w:p>
              </w:txbxContent>
            </v:textbox>
            <w10:anchorlock/>
          </v:rect>
        </w:pict>
      </w:r>
      <w:r>
        <w:rPr>
          <w:rStyle w:val="big-number"/>
          <w:rtl/>
          <w:lang w:eastAsia="en-US"/>
        </w:rPr>
        <w:t>16.</w:t>
      </w:r>
      <w:hyperlink r:id="rId51" w:tooltip="אזכורים" w:history="1">
        <w:r w:rsidRPr="00FD3250">
          <w:rPr>
            <w:rStyle w:val="Hyperlink"/>
            <w:rtl/>
          </w:rPr>
          <w:t>*</w:t>
        </w:r>
      </w:hyperlink>
      <w:r>
        <w:rPr>
          <w:rStyle w:val="big-number"/>
          <w:rtl/>
          <w:lang w:eastAsia="en-US"/>
        </w:rPr>
        <w:tab/>
      </w:r>
      <w:r>
        <w:rPr>
          <w:rStyle w:val="default"/>
          <w:rFonts w:cs="FrankRuehl"/>
          <w:rtl/>
          <w:lang w:eastAsia="en-US"/>
        </w:rPr>
        <w:t>ח</w:t>
      </w:r>
      <w:r>
        <w:rPr>
          <w:rStyle w:val="default"/>
          <w:rFonts w:cs="FrankRuehl" w:hint="cs"/>
          <w:rtl/>
          <w:lang w:eastAsia="en-US"/>
        </w:rPr>
        <w:t>וות מכלים תגודר בגדר.</w:t>
      </w:r>
    </w:p>
    <w:p w:rsidR="00FD3250" w:rsidRDefault="00FD3250" w:rsidP="00FD3250">
      <w:pPr>
        <w:pStyle w:val="P00"/>
        <w:spacing w:before="72"/>
        <w:ind w:left="0" w:right="1134"/>
        <w:rPr>
          <w:rStyle w:val="default"/>
          <w:rFonts w:cs="FrankRuehl" w:hint="cs"/>
          <w:rtl/>
          <w:lang w:eastAsia="en-US"/>
        </w:rPr>
      </w:pPr>
      <w:bookmarkStart w:id="48" w:name="Seif88"/>
      <w:bookmarkEnd w:id="48"/>
      <w:r>
        <w:rPr>
          <w:lang w:val="he-IL"/>
        </w:rPr>
        <w:pict>
          <v:rect id="_x0000_s1150" style="position:absolute;left:0;text-align:left;margin-left:464.5pt;margin-top:8.05pt;width:75.05pt;height:31.95pt;z-index:25169766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איסורים ושילוט בחוות מכלים</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16</w:t>
      </w:r>
      <w:r>
        <w:rPr>
          <w:rStyle w:val="default"/>
          <w:rFonts w:cs="FrankRuehl" w:hint="cs"/>
          <w:rtl/>
        </w:rPr>
        <w:t>א</w:t>
      </w:r>
      <w:r>
        <w:rPr>
          <w:rStyle w:val="default"/>
          <w:rFonts w:cs="FrankRuehl"/>
          <w:rtl/>
        </w:rPr>
        <w:t>.</w:t>
      </w:r>
      <w:hyperlink r:id="rId52" w:tooltip="אזכורים" w:history="1">
        <w:r w:rsidRPr="00FD3250">
          <w:rPr>
            <w:rStyle w:val="Hyperlink"/>
            <w:rtl/>
          </w:rPr>
          <w:t>*</w:t>
        </w:r>
      </w:hyperlink>
      <w:r>
        <w:rPr>
          <w:rStyle w:val="default"/>
          <w:rFonts w:cs="FrankRuehl"/>
          <w:rtl/>
        </w:rPr>
        <w:tab/>
      </w:r>
      <w:r>
        <w:rPr>
          <w:rStyle w:val="default"/>
          <w:rFonts w:cs="FrankRuehl" w:hint="cs"/>
          <w:rtl/>
          <w:lang w:eastAsia="en-US"/>
        </w:rPr>
        <w:t xml:space="preserve">בחוות מכלים </w:t>
      </w:r>
      <w:r>
        <w:rPr>
          <w:rStyle w:val="default"/>
          <w:rFonts w:cs="FrankRuehl"/>
          <w:rtl/>
          <w:lang w:eastAsia="en-US"/>
        </w:rPr>
        <w:t>–</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יעשן אדם ולא ישתמש בטלפון נייד או במכשיר קשר שאינו עומד בדרישות תקנה 10(ג) ו-(ד), למעט במבנה המצוי בתוכה;</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יותקן שלט אזהרה בנוסח "אין לעשן ואין להשתמש בטלפון נייד או מכשיר קשר שאינו מוגן התפוצצות למעט במבנה" או בנוסח דומה שבו הסבר באמצעים גרפיים.</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49" w:name="Rov213"/>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5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spacing w:before="0"/>
        <w:ind w:left="0" w:right="1134"/>
        <w:rPr>
          <w:rStyle w:val="default"/>
          <w:rFonts w:cs="FrankRuehl" w:hint="cs"/>
          <w:sz w:val="2"/>
          <w:szCs w:val="2"/>
          <w:shd w:val="clear" w:color="auto" w:fill="FFFF99"/>
          <w:rtl/>
          <w:lang w:eastAsia="en-US"/>
        </w:rPr>
      </w:pPr>
      <w:r>
        <w:rPr>
          <w:rStyle w:val="default"/>
          <w:rFonts w:cs="FrankRuehl" w:hint="cs"/>
          <w:b/>
          <w:bCs/>
          <w:vanish/>
          <w:szCs w:val="20"/>
          <w:shd w:val="clear" w:color="auto" w:fill="FFFF99"/>
          <w:rtl/>
        </w:rPr>
        <w:t>הוספת תקנה 16א</w:t>
      </w:r>
      <w:bookmarkEnd w:id="49"/>
    </w:p>
    <w:p w:rsidR="00FD3250" w:rsidRDefault="00FD3250" w:rsidP="00FD3250">
      <w:pPr>
        <w:pStyle w:val="P00"/>
        <w:spacing w:before="72"/>
        <w:ind w:left="0" w:right="1134"/>
        <w:rPr>
          <w:rStyle w:val="default"/>
          <w:rFonts w:cs="FrankRuehl" w:hint="cs"/>
          <w:rtl/>
          <w:lang w:eastAsia="en-US"/>
        </w:rPr>
      </w:pPr>
      <w:bookmarkStart w:id="50" w:name="Seif18"/>
      <w:bookmarkEnd w:id="50"/>
      <w:r>
        <w:rPr>
          <w:lang w:val="he-IL"/>
        </w:rPr>
        <w:pict>
          <v:rect id="_x0000_s1044" style="position:absolute;left:0;text-align:left;margin-left:464.5pt;margin-top:8.05pt;width:75.05pt;height:8pt;z-index:251607552"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17.</w:t>
      </w:r>
      <w:hyperlink r:id="rId54"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51" w:name="Rov21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5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ביטול תקנה 17</w:t>
      </w:r>
    </w:p>
    <w:p w:rsidR="00FD3250" w:rsidRDefault="00FD325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FD3250" w:rsidRDefault="00FD3250">
      <w:pPr>
        <w:pStyle w:val="P00"/>
        <w:spacing w:before="20"/>
        <w:ind w:left="0" w:right="1134"/>
        <w:rPr>
          <w:rStyle w:val="default"/>
          <w:rFonts w:cs="FrankRuehl" w:hint="cs"/>
          <w:strike/>
          <w:vanish/>
          <w:sz w:val="16"/>
          <w:szCs w:val="16"/>
          <w:shd w:val="clear" w:color="auto" w:fill="FFFF99"/>
          <w:rtl/>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מצעי כיבוי אש</w:t>
      </w:r>
    </w:p>
    <w:p w:rsidR="00FD3250" w:rsidRDefault="00FD3250">
      <w:pPr>
        <w:pStyle w:val="P00"/>
        <w:spacing w:before="0"/>
        <w:ind w:left="0" w:right="1134"/>
        <w:rPr>
          <w:rStyle w:val="default"/>
          <w:rFonts w:cs="FrankRuehl" w:hint="cs"/>
          <w:vanish/>
          <w:sz w:val="22"/>
          <w:szCs w:val="22"/>
          <w:shd w:val="clear" w:color="auto" w:fill="FFFF99"/>
          <w:rtl/>
          <w:lang w:eastAsia="en-US"/>
        </w:rPr>
      </w:pPr>
      <w:r>
        <w:rPr>
          <w:rStyle w:val="default"/>
          <w:rFonts w:cs="FrankRuehl"/>
          <w:strike/>
          <w:vanish/>
          <w:sz w:val="22"/>
          <w:szCs w:val="22"/>
          <w:shd w:val="clear" w:color="auto" w:fill="FFFF99"/>
          <w:rtl/>
        </w:rPr>
        <w:t>17.</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ב</w:t>
      </w:r>
      <w:r>
        <w:rPr>
          <w:rStyle w:val="default"/>
          <w:rFonts w:cs="FrankRuehl" w:hint="cs"/>
          <w:strike/>
          <w:vanish/>
          <w:sz w:val="22"/>
          <w:szCs w:val="22"/>
          <w:shd w:val="clear" w:color="auto" w:fill="FFFF99"/>
          <w:rtl/>
          <w:lang w:eastAsia="en-US"/>
        </w:rPr>
        <w:t xml:space="preserve">כל חוות מכלים </w:t>
      </w:r>
      <w:r>
        <w:rPr>
          <w:rStyle w:val="default"/>
          <w:rFonts w:cs="FrankRuehl"/>
          <w:strike/>
          <w:vanish/>
          <w:sz w:val="22"/>
          <w:szCs w:val="22"/>
          <w:shd w:val="clear" w:color="auto" w:fill="FFFF99"/>
          <w:rtl/>
          <w:lang w:eastAsia="en-US"/>
        </w:rPr>
        <w:t>–</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יקבעו ציוד, מכשירים ואבזרים ויוח</w:t>
      </w:r>
      <w:r>
        <w:rPr>
          <w:rStyle w:val="default"/>
          <w:rFonts w:cs="FrankRuehl"/>
          <w:strike/>
          <w:vanish/>
          <w:sz w:val="22"/>
          <w:szCs w:val="22"/>
          <w:shd w:val="clear" w:color="auto" w:fill="FFFF99"/>
          <w:rtl/>
          <w:lang w:eastAsia="en-US"/>
        </w:rPr>
        <w:t>ז</w:t>
      </w:r>
      <w:r>
        <w:rPr>
          <w:rStyle w:val="default"/>
          <w:rFonts w:cs="FrankRuehl" w:hint="cs"/>
          <w:strike/>
          <w:vanish/>
          <w:sz w:val="22"/>
          <w:szCs w:val="22"/>
          <w:shd w:val="clear" w:color="auto" w:fill="FFFF99"/>
          <w:rtl/>
          <w:lang w:eastAsia="en-US"/>
        </w:rPr>
        <w:t>קו חמרים מתאימים לכיבוי אש בהתאם לדרישת רשות הכבאות; אלה יקוימו במצב תקין וראוי לשימוש בכל עת.</w:t>
      </w:r>
    </w:p>
    <w:p w:rsidR="00FD3250" w:rsidRDefault="00FD3250">
      <w:pPr>
        <w:pStyle w:val="P00"/>
        <w:spacing w:before="0"/>
        <w:ind w:left="0" w:right="1134"/>
        <w:rPr>
          <w:rStyle w:val="default"/>
          <w:rFonts w:cs="FrankRuehl"/>
          <w:strike/>
          <w:sz w:val="2"/>
          <w:szCs w:val="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עובדי החווה יודרכו בהפעלת אמצעים אלה.</w:t>
      </w:r>
      <w:bookmarkEnd w:id="51"/>
    </w:p>
    <w:p w:rsidR="00FD3250" w:rsidRDefault="00FD3250" w:rsidP="00FD3250">
      <w:pPr>
        <w:pStyle w:val="P00"/>
        <w:spacing w:before="72"/>
        <w:ind w:left="0" w:right="1134"/>
        <w:rPr>
          <w:rStyle w:val="default"/>
          <w:rFonts w:cs="FrankRuehl"/>
          <w:rtl/>
          <w:lang w:eastAsia="en-US"/>
        </w:rPr>
      </w:pPr>
      <w:bookmarkStart w:id="52" w:name="Seif19"/>
      <w:bookmarkEnd w:id="52"/>
      <w:r>
        <w:rPr>
          <w:lang w:val="he-IL"/>
        </w:rPr>
        <w:pict>
          <v:rect id="_x0000_s1045" style="position:absolute;left:0;text-align:left;margin-left:464.5pt;margin-top:8.05pt;width:75.05pt;height:21.95pt;z-index:25160857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 xml:space="preserve">יסור הכנסת </w:t>
                  </w:r>
                  <w:r>
                    <w:rPr>
                      <w:rFonts w:cs="Miriam"/>
                      <w:szCs w:val="18"/>
                      <w:rtl/>
                      <w:lang w:eastAsia="en-US"/>
                    </w:rPr>
                    <w:t>ג</w:t>
                  </w:r>
                  <w:r>
                    <w:rPr>
                      <w:rFonts w:cs="Miriam" w:hint="cs"/>
                      <w:szCs w:val="18"/>
                      <w:rtl/>
                      <w:lang w:eastAsia="en-US"/>
                    </w:rPr>
                    <w:t>פרורים ומצית</w:t>
                  </w:r>
                </w:p>
              </w:txbxContent>
            </v:textbox>
            <w10:anchorlock/>
          </v:rect>
        </w:pict>
      </w:r>
      <w:r>
        <w:rPr>
          <w:rStyle w:val="big-number"/>
          <w:rtl/>
          <w:lang w:eastAsia="en-US"/>
        </w:rPr>
        <w:t>18.</w:t>
      </w:r>
      <w:hyperlink r:id="rId56"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יכניס אדם לחוות מכלים גפרורים ומציתים אלא בהסכמת האחראי להפעלתה.</w:t>
      </w:r>
    </w:p>
    <w:p w:rsidR="00FD3250" w:rsidRDefault="00FD3250" w:rsidP="00FD3250">
      <w:pPr>
        <w:pStyle w:val="P00"/>
        <w:spacing w:before="72"/>
        <w:ind w:left="0" w:right="1134"/>
        <w:rPr>
          <w:rStyle w:val="default"/>
          <w:rFonts w:cs="FrankRuehl"/>
          <w:rtl/>
          <w:lang w:eastAsia="en-US"/>
        </w:rPr>
      </w:pPr>
      <w:bookmarkStart w:id="53" w:name="Seif20"/>
      <w:bookmarkEnd w:id="53"/>
      <w:r>
        <w:rPr>
          <w:lang w:val="he-IL"/>
        </w:rPr>
        <w:pict>
          <v:rect id="_x0000_s1046" style="position:absolute;left:0;text-align:left;margin-left:464.5pt;margin-top:8.05pt;width:75.05pt;height:16pt;z-index:25160960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 xml:space="preserve">חסנת </w:t>
                  </w:r>
                  <w:r>
                    <w:rPr>
                      <w:rFonts w:cs="Miriam"/>
                      <w:szCs w:val="18"/>
                      <w:rtl/>
                      <w:lang w:eastAsia="en-US"/>
                    </w:rPr>
                    <w:t>נ</w:t>
                  </w:r>
                  <w:r>
                    <w:rPr>
                      <w:rFonts w:cs="Miriam" w:hint="cs"/>
                      <w:szCs w:val="18"/>
                      <w:rtl/>
                      <w:lang w:eastAsia="en-US"/>
                    </w:rPr>
                    <w:t>פט סוג א'</w:t>
                  </w:r>
                </w:p>
              </w:txbxContent>
            </v:textbox>
            <w10:anchorlock/>
          </v:rect>
        </w:pict>
      </w:r>
      <w:r>
        <w:rPr>
          <w:rStyle w:val="big-number"/>
          <w:rtl/>
          <w:lang w:eastAsia="en-US"/>
        </w:rPr>
        <w:t>19.</w:t>
      </w:r>
      <w:hyperlink r:id="rId57" w:tooltip="אזכורים" w:history="1">
        <w:r w:rsidRPr="00FD3250">
          <w:rPr>
            <w:rStyle w:val="Hyperlink"/>
            <w:rtl/>
          </w:rPr>
          <w:t>*</w:t>
        </w:r>
      </w:hyperlink>
      <w:r>
        <w:rPr>
          <w:rStyle w:val="big-number"/>
          <w:rtl/>
          <w:lang w:eastAsia="en-US"/>
        </w:rPr>
        <w:tab/>
      </w:r>
      <w:r>
        <w:rPr>
          <w:rStyle w:val="default"/>
          <w:rFonts w:cs="FrankRuehl"/>
          <w:rtl/>
          <w:lang w:eastAsia="en-US"/>
        </w:rPr>
        <w:t>נ</w:t>
      </w:r>
      <w:r>
        <w:rPr>
          <w:rStyle w:val="default"/>
          <w:rFonts w:cs="FrankRuehl" w:hint="cs"/>
          <w:rtl/>
          <w:lang w:eastAsia="en-US"/>
        </w:rPr>
        <w:t>פט סוג א' יוחסן במכלים בעלי גגות צפים, או במכלים בעלי סידורים נאותים מיוחדים שאישר מראש המפקח הראשי.</w:t>
      </w:r>
    </w:p>
    <w:p w:rsidR="00FD3250" w:rsidRDefault="00FD3250" w:rsidP="00FD3250">
      <w:pPr>
        <w:pStyle w:val="P00"/>
        <w:spacing w:before="72"/>
        <w:ind w:left="0" w:right="1134"/>
        <w:rPr>
          <w:rStyle w:val="default"/>
          <w:rFonts w:cs="FrankRuehl"/>
          <w:rtl/>
          <w:lang w:eastAsia="en-US"/>
        </w:rPr>
      </w:pPr>
      <w:bookmarkStart w:id="54" w:name="Seif21"/>
      <w:bookmarkEnd w:id="54"/>
      <w:r>
        <w:rPr>
          <w:lang w:val="he-IL"/>
        </w:rPr>
        <w:pict>
          <v:rect id="_x0000_s1047" style="position:absolute;left:0;text-align:left;margin-left:464.5pt;margin-top:8.05pt;width:75.05pt;height:24pt;z-index:25161062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 xml:space="preserve">רחקים בין </w:t>
                  </w:r>
                  <w:r>
                    <w:rPr>
                      <w:rFonts w:cs="Miriam"/>
                      <w:szCs w:val="18"/>
                      <w:rtl/>
                      <w:lang w:eastAsia="en-US"/>
                    </w:rPr>
                    <w:t>מ</w:t>
                  </w:r>
                  <w:r>
                    <w:rPr>
                      <w:rFonts w:cs="Miriam" w:hint="cs"/>
                      <w:szCs w:val="18"/>
                      <w:rtl/>
                      <w:lang w:eastAsia="en-US"/>
                    </w:rPr>
                    <w:t xml:space="preserve">כלים על </w:t>
                  </w:r>
                  <w:r>
                    <w:rPr>
                      <w:rFonts w:cs="Miriam"/>
                      <w:szCs w:val="18"/>
                      <w:rtl/>
                      <w:lang w:eastAsia="en-US"/>
                    </w:rPr>
                    <w:t>ק</w:t>
                  </w:r>
                  <w:r>
                    <w:rPr>
                      <w:rFonts w:cs="Miriam" w:hint="cs"/>
                      <w:szCs w:val="18"/>
                      <w:rtl/>
                      <w:lang w:eastAsia="en-US"/>
                    </w:rPr>
                    <w:t>רקעיים</w:t>
                  </w:r>
                </w:p>
              </w:txbxContent>
            </v:textbox>
            <w10:anchorlock/>
          </v:rect>
        </w:pict>
      </w:r>
      <w:r>
        <w:rPr>
          <w:rStyle w:val="big-number"/>
          <w:rtl/>
          <w:lang w:eastAsia="en-US"/>
        </w:rPr>
        <w:t>20.</w:t>
      </w:r>
      <w:hyperlink r:id="rId58"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מרחק בין דפנות שני מכלים על קרקעיים סמוכים יהיה כלהלן:</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כאשר אחד מהם מכיל נפט סוג א' או סוג ב' - לא פחות ממ</w:t>
      </w:r>
      <w:r>
        <w:rPr>
          <w:rStyle w:val="default"/>
          <w:rFonts w:cs="FrankRuehl"/>
          <w:rtl/>
          <w:lang w:eastAsia="en-US"/>
        </w:rPr>
        <w:t>ח</w:t>
      </w:r>
      <w:r>
        <w:rPr>
          <w:rStyle w:val="default"/>
          <w:rFonts w:cs="FrankRuehl" w:hint="cs"/>
          <w:rtl/>
          <w:lang w:eastAsia="en-US"/>
        </w:rPr>
        <w:t>צית צירוף הקטרים של המכלים, ולא פחות מ-</w:t>
      </w:r>
      <w:smartTag w:uri="urn:schemas-microsoft-com:office:smarttags" w:element="metricconverter">
        <w:smartTagPr>
          <w:attr w:name="ProductID" w:val="6 מטר"/>
        </w:smartTagPr>
        <w:r>
          <w:rPr>
            <w:rStyle w:val="default"/>
            <w:rFonts w:cs="FrankRuehl" w:hint="cs"/>
            <w:rtl/>
            <w:lang w:eastAsia="en-US"/>
          </w:rPr>
          <w:t>6 מטר</w:t>
        </w:r>
      </w:smartTag>
      <w:r>
        <w:rPr>
          <w:rStyle w:val="default"/>
          <w:rFonts w:cs="FrankRuehl" w:hint="cs"/>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כאשר שני המכלים מכילים נפט סוג ג' - לא פחות מ-</w:t>
      </w:r>
      <w:smartTag w:uri="urn:schemas-microsoft-com:office:smarttags" w:element="metricconverter">
        <w:smartTagPr>
          <w:attr w:name="ProductID" w:val="6 מטר"/>
        </w:smartTagPr>
        <w:r>
          <w:rPr>
            <w:rStyle w:val="default"/>
            <w:rFonts w:cs="FrankRuehl" w:hint="cs"/>
            <w:rtl/>
            <w:lang w:eastAsia="en-US"/>
          </w:rPr>
          <w:t>6 מטר</w:t>
        </w:r>
      </w:smartTag>
      <w:r>
        <w:rPr>
          <w:rStyle w:val="default"/>
          <w:rFonts w:cs="FrankRuehl" w:hint="cs"/>
          <w:rtl/>
          <w:lang w:eastAsia="en-US"/>
        </w:rPr>
        <w:t>.</w:t>
      </w:r>
    </w:p>
    <w:p w:rsidR="00FD3250" w:rsidRDefault="00FD3250" w:rsidP="00FD3250">
      <w:pPr>
        <w:pStyle w:val="P00"/>
        <w:spacing w:before="72"/>
        <w:ind w:left="0" w:right="1134"/>
        <w:rPr>
          <w:rStyle w:val="default"/>
          <w:rFonts w:cs="FrankRuehl"/>
          <w:rtl/>
          <w:lang w:eastAsia="en-US"/>
        </w:rPr>
      </w:pPr>
      <w:bookmarkStart w:id="55" w:name="Seif22"/>
      <w:bookmarkEnd w:id="55"/>
      <w:r>
        <w:rPr>
          <w:lang w:val="he-IL"/>
        </w:rPr>
        <w:pict>
          <v:rect id="_x0000_s1048" style="position:absolute;left:0;text-align:left;margin-left:464.5pt;margin-top:8.05pt;width:75.05pt;height:23.5pt;z-index:251611648"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 xml:space="preserve">רחקים בין </w:t>
                  </w:r>
                  <w:r>
                    <w:rPr>
                      <w:rFonts w:cs="Miriam"/>
                      <w:szCs w:val="18"/>
                      <w:rtl/>
                      <w:lang w:eastAsia="en-US"/>
                    </w:rPr>
                    <w:t>מ</w:t>
                  </w:r>
                  <w:r>
                    <w:rPr>
                      <w:rFonts w:cs="Miriam" w:hint="cs"/>
                      <w:szCs w:val="18"/>
                      <w:rtl/>
                      <w:lang w:eastAsia="en-US"/>
                    </w:rPr>
                    <w:t>כלים לגדר</w:t>
                  </w:r>
                </w:p>
              </w:txbxContent>
            </v:textbox>
            <w10:anchorlock/>
          </v:rect>
        </w:pict>
      </w:r>
      <w:r>
        <w:rPr>
          <w:rStyle w:val="big-number"/>
          <w:rtl/>
          <w:lang w:eastAsia="en-US"/>
        </w:rPr>
        <w:t>21.</w:t>
      </w:r>
      <w:hyperlink r:id="rId59"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מרחק בין דופן מכל על קרקעי ובין גדר חוות מכלים יהיה כלהלן:</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למכל לנפט סוג א' או סוג ב' - לא פחות מ-</w:t>
      </w:r>
      <w:smartTag w:uri="urn:schemas-microsoft-com:office:smarttags" w:element="metricconverter">
        <w:smartTagPr>
          <w:attr w:name="ProductID" w:val="15 מטר"/>
        </w:smartTagPr>
        <w:r>
          <w:rPr>
            <w:rStyle w:val="default"/>
            <w:rFonts w:cs="FrankRuehl" w:hint="cs"/>
            <w:rtl/>
            <w:lang w:eastAsia="en-US"/>
          </w:rPr>
          <w:t>15 מטר</w:t>
        </w:r>
      </w:smartTag>
      <w:r>
        <w:rPr>
          <w:rStyle w:val="default"/>
          <w:rFonts w:cs="FrankRuehl" w:hint="cs"/>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למכל נפט</w:t>
      </w:r>
      <w:r>
        <w:rPr>
          <w:rStyle w:val="default"/>
          <w:rFonts w:cs="FrankRuehl"/>
          <w:rtl/>
          <w:lang w:eastAsia="en-US"/>
        </w:rPr>
        <w:t xml:space="preserve"> </w:t>
      </w:r>
      <w:r>
        <w:rPr>
          <w:rStyle w:val="default"/>
          <w:rFonts w:cs="FrankRuehl" w:hint="cs"/>
          <w:rtl/>
          <w:lang w:eastAsia="en-US"/>
        </w:rPr>
        <w:t>סוג ג' - לא פחות מ-</w:t>
      </w:r>
      <w:smartTag w:uri="urn:schemas-microsoft-com:office:smarttags" w:element="metricconverter">
        <w:smartTagPr>
          <w:attr w:name="ProductID" w:val="6 מטר"/>
        </w:smartTagPr>
        <w:r>
          <w:rPr>
            <w:rStyle w:val="default"/>
            <w:rFonts w:cs="FrankRuehl" w:hint="cs"/>
            <w:rtl/>
            <w:lang w:eastAsia="en-US"/>
          </w:rPr>
          <w:t>6 מטר</w:t>
        </w:r>
      </w:smartTag>
      <w:r>
        <w:rPr>
          <w:rStyle w:val="default"/>
          <w:rFonts w:cs="FrankRuehl" w:hint="cs"/>
          <w:rtl/>
          <w:lang w:eastAsia="en-US"/>
        </w:rPr>
        <w:t>.</w:t>
      </w:r>
    </w:p>
    <w:p w:rsidR="00FD3250" w:rsidRDefault="00FD3250" w:rsidP="00FD3250">
      <w:pPr>
        <w:pStyle w:val="P00"/>
        <w:spacing w:before="72"/>
        <w:ind w:left="0" w:right="1134"/>
        <w:rPr>
          <w:rStyle w:val="default"/>
          <w:rFonts w:cs="FrankRuehl"/>
          <w:rtl/>
          <w:lang w:eastAsia="en-US"/>
        </w:rPr>
      </w:pPr>
      <w:bookmarkStart w:id="56" w:name="Seif23"/>
      <w:bookmarkEnd w:id="56"/>
      <w:r>
        <w:rPr>
          <w:lang w:val="he-IL"/>
        </w:rPr>
        <w:pict>
          <v:rect id="_x0000_s1049" style="position:absolute;left:0;text-align:left;margin-left:464.5pt;margin-top:8.05pt;width:75.05pt;height:18.9pt;z-index:251612672"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מאצרה</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22.</w:t>
      </w:r>
      <w:hyperlink r:id="rId60"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מכלים על קרקעיים יותקנו במאצרה.</w:t>
      </w:r>
    </w:p>
    <w:p w:rsidR="00FD3250" w:rsidRDefault="00FD3250">
      <w:pPr>
        <w:pStyle w:val="P00"/>
        <w:spacing w:before="72"/>
        <w:ind w:left="0" w:right="1134"/>
        <w:rPr>
          <w:rStyle w:val="default"/>
          <w:rFonts w:cs="FrankRuehl"/>
          <w:rtl/>
          <w:lang w:eastAsia="en-US"/>
        </w:rPr>
      </w:pPr>
      <w:r>
        <w:rPr>
          <w:rtl/>
          <w:lang w:val="he-IL"/>
        </w:rPr>
        <w:pict>
          <v:shape id="_x0000_s1155" type="#_x0000_t202" style="position:absolute;left:0;text-align:left;margin-left:470.25pt;margin-top:7pt;width:1in;height:11.2pt;z-index:251698688" filled="f" stroked="f">
            <v:textbox inset="1mm,0,1mm,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הקיבולת של מאצרה למכלים לנפט סוג א' או סוג ב' תהיה שווה לפחות לקיבולת הכוללת של המכלים שבתוכה.</w:t>
      </w:r>
    </w:p>
    <w:p w:rsidR="00FD3250" w:rsidRDefault="00FD3250">
      <w:pPr>
        <w:pStyle w:val="P00"/>
        <w:spacing w:before="72"/>
        <w:ind w:left="0" w:right="1134"/>
        <w:rPr>
          <w:rStyle w:val="default"/>
          <w:rFonts w:cs="FrankRuehl"/>
          <w:rtl/>
          <w:lang w:eastAsia="en-US"/>
        </w:rPr>
      </w:pPr>
      <w:r>
        <w:rPr>
          <w:rtl/>
          <w:lang w:val="he-IL"/>
        </w:rPr>
        <w:pict>
          <v:shape id="_x0000_s1156" type="#_x0000_t202" style="position:absolute;left:0;text-align:left;margin-left:470.25pt;margin-top:7.1pt;width:1in;height:11.2pt;z-index:251699712" filled="f" stroked="f">
            <v:textbox inset="1mm,0,1mm,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הקיבולת של מאצרה למכלי</w:t>
      </w:r>
      <w:r>
        <w:rPr>
          <w:rStyle w:val="default"/>
          <w:rFonts w:cs="FrankRuehl"/>
          <w:rtl/>
          <w:lang w:eastAsia="en-US"/>
        </w:rPr>
        <w:t>ם</w:t>
      </w:r>
      <w:r>
        <w:rPr>
          <w:rStyle w:val="default"/>
          <w:rFonts w:cs="FrankRuehl" w:hint="cs"/>
          <w:rtl/>
          <w:lang w:eastAsia="en-US"/>
        </w:rPr>
        <w:t xml:space="preserve"> לנפט סוג ג' תהיה לפחות 110% מהקיבולת של המכל הגדול שבתוכה.</w:t>
      </w:r>
    </w:p>
    <w:p w:rsidR="00FD3250" w:rsidRDefault="00FD3250">
      <w:pPr>
        <w:pStyle w:val="P00"/>
        <w:spacing w:before="72"/>
        <w:ind w:left="0" w:right="1134"/>
        <w:rPr>
          <w:rStyle w:val="default"/>
          <w:rFonts w:cs="FrankRuehl" w:hint="cs"/>
          <w:rtl/>
          <w:lang w:eastAsia="en-US"/>
        </w:rPr>
      </w:pPr>
      <w:r>
        <w:rPr>
          <w:rtl/>
          <w:lang w:val="he-IL"/>
        </w:rPr>
        <w:pict>
          <v:shape id="_x0000_s1157" type="#_x0000_t202" style="position:absolute;left:0;text-align:left;margin-left:470.25pt;margin-top:7.1pt;width:1in;height:11.2pt;z-index:251700736" filled="f" stroked="f">
            <v:textbox inset="1mm,0,1mm,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דופן מאצרה תהיה </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בגובה הדרוש ליצירת הקיבולת כאמור בתקנות משנה (ב) ו-(ג);</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אטומה למעבר נפט;</w:t>
      </w:r>
    </w:p>
    <w:p w:rsidR="00FD3250" w:rsidRDefault="00FD3250">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מסוגלת לעמוד בפני הלחץ ההידרוסטטי של עמוד מים במלוא גובהה מצדה האחד;</w:t>
      </w:r>
    </w:p>
    <w:p w:rsidR="00FD3250" w:rsidRDefault="00FD3250">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בנויה מאדמה, ב</w:t>
      </w:r>
      <w:r>
        <w:rPr>
          <w:rStyle w:val="default"/>
          <w:rFonts w:cs="FrankRuehl"/>
          <w:rtl/>
          <w:lang w:eastAsia="en-US"/>
        </w:rPr>
        <w:t>ט</w:t>
      </w:r>
      <w:r>
        <w:rPr>
          <w:rStyle w:val="default"/>
          <w:rFonts w:cs="FrankRuehl" w:hint="cs"/>
          <w:rtl/>
          <w:lang w:eastAsia="en-US"/>
        </w:rPr>
        <w:t>ון או חומר בעל תכונות דומות לשלה.</w:t>
      </w:r>
    </w:p>
    <w:p w:rsidR="00FD3250" w:rsidRDefault="00FD3250">
      <w:pPr>
        <w:pStyle w:val="P00"/>
        <w:spacing w:before="72"/>
        <w:ind w:left="0" w:right="1134"/>
        <w:rPr>
          <w:rStyle w:val="default"/>
          <w:rFonts w:cs="FrankRuehl"/>
          <w:rtl/>
          <w:lang w:eastAsia="en-US"/>
        </w:rPr>
      </w:pPr>
      <w:r>
        <w:rPr>
          <w:rtl/>
          <w:lang w:val="he-IL"/>
        </w:rPr>
        <w:pict>
          <v:shape id="_x0000_s1158" type="#_x0000_t202" style="position:absolute;left:0;text-align:left;margin-left:470.25pt;margin-top:7.1pt;width:1in;height:11.2pt;z-index:251701760" filled="f" stroked="f">
            <v:textbox inset="1mm,0,1mm,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 xml:space="preserve">המרחק מדופן מכל נפט אל דופן המאצרה לא יעלה על </w:t>
      </w:r>
      <w:smartTag w:uri="urn:schemas-microsoft-com:office:smarttags" w:element="metricconverter">
        <w:smartTagPr>
          <w:attr w:name="ProductID" w:val="30 מטר"/>
        </w:smartTagPr>
        <w:r>
          <w:rPr>
            <w:rStyle w:val="default"/>
            <w:rFonts w:cs="FrankRuehl" w:hint="cs"/>
            <w:rtl/>
            <w:lang w:eastAsia="en-US"/>
          </w:rPr>
          <w:t>30 מטר</w:t>
        </w:r>
      </w:smartTag>
      <w:r>
        <w:rPr>
          <w:rStyle w:val="default"/>
          <w:rFonts w:cs="FrankRuehl" w:hint="cs"/>
          <w:rtl/>
          <w:lang w:eastAsia="en-US"/>
        </w:rPr>
        <w:t xml:space="preserve"> במאצרה המכילה מכל אחד, ועל </w:t>
      </w:r>
      <w:smartTag w:uri="urn:schemas-microsoft-com:office:smarttags" w:element="metricconverter">
        <w:smartTagPr>
          <w:attr w:name="ProductID" w:val="15 מטר"/>
        </w:smartTagPr>
        <w:r>
          <w:rPr>
            <w:rStyle w:val="default"/>
            <w:rFonts w:cs="FrankRuehl" w:hint="cs"/>
            <w:rtl/>
            <w:lang w:eastAsia="en-US"/>
          </w:rPr>
          <w:t>15 מטר</w:t>
        </w:r>
      </w:smartTag>
      <w:r>
        <w:rPr>
          <w:rStyle w:val="default"/>
          <w:rFonts w:cs="FrankRuehl" w:hint="cs"/>
          <w:rtl/>
          <w:lang w:eastAsia="en-US"/>
        </w:rPr>
        <w:t xml:space="preserve"> במאצרה המכילה יותר ממכל אחד.</w:t>
      </w:r>
    </w:p>
    <w:p w:rsidR="00FD3250" w:rsidRDefault="00FD3250">
      <w:pPr>
        <w:pStyle w:val="P00"/>
        <w:spacing w:before="72"/>
        <w:ind w:left="0" w:right="1134"/>
        <w:rPr>
          <w:rStyle w:val="default"/>
          <w:rFonts w:cs="FrankRuehl"/>
          <w:rtl/>
          <w:lang w:eastAsia="en-US"/>
        </w:rPr>
      </w:pPr>
      <w:r>
        <w:rPr>
          <w:rtl/>
          <w:lang w:val="he-IL"/>
        </w:rPr>
        <w:pict>
          <v:shape id="_x0000_s1159" type="#_x0000_t202" style="position:absolute;left:0;text-align:left;margin-left:470.25pt;margin-top:7pt;width:1in;height:11.2pt;z-index:251702784" filled="f" stroked="f">
            <v:textbox inset="1mm,0,1mm,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לא תיבנה מאצרה משותפת למספר מכלי נפט אלא אם מתקיימים אלה:</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קיבולת המכל הגד</w:t>
      </w:r>
      <w:r>
        <w:rPr>
          <w:rStyle w:val="default"/>
          <w:rFonts w:cs="FrankRuehl"/>
          <w:rtl/>
          <w:lang w:eastAsia="en-US"/>
        </w:rPr>
        <w:t>ו</w:t>
      </w:r>
      <w:r>
        <w:rPr>
          <w:rStyle w:val="default"/>
          <w:rFonts w:cs="FrankRuehl" w:hint="cs"/>
          <w:rtl/>
          <w:lang w:eastAsia="en-US"/>
        </w:rPr>
        <w:t>ל ביותר שבתוכה אינו עולה על 3,000 מ"ק;</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סך הכל של קיבולת מכלי הנפט שבתוכה אינו עולה על 6,000 מ"ק;</w:t>
      </w:r>
    </w:p>
    <w:p w:rsidR="00FD3250" w:rsidRDefault="00FD3250">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מספר מכלי הנפט מסוג א' או ב' אינו עולה על ארבעה.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57" w:name="Rov21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6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hint="cs"/>
          <w:strike/>
          <w:vanish/>
          <w:sz w:val="16"/>
          <w:szCs w:val="16"/>
          <w:shd w:val="clear" w:color="auto" w:fill="FFFF99"/>
          <w:rtl/>
        </w:rPr>
      </w:pPr>
      <w:r>
        <w:rPr>
          <w:rFonts w:cs="Miriam"/>
          <w:strike/>
          <w:vanish/>
          <w:sz w:val="16"/>
          <w:szCs w:val="16"/>
          <w:shd w:val="clear" w:color="auto" w:fill="FFFF99"/>
          <w:rtl/>
          <w:lang w:eastAsia="en-US"/>
        </w:rPr>
        <w:t>ב</w:t>
      </w:r>
      <w:r>
        <w:rPr>
          <w:rFonts w:cs="Miriam" w:hint="cs"/>
          <w:strike/>
          <w:vanish/>
          <w:sz w:val="16"/>
          <w:szCs w:val="16"/>
          <w:shd w:val="clear" w:color="auto" w:fill="FFFF99"/>
          <w:rtl/>
          <w:lang w:eastAsia="en-US"/>
        </w:rPr>
        <w:t>ריכות איסוף</w:t>
      </w:r>
      <w:r>
        <w:rPr>
          <w:rFonts w:cs="Miriam" w:hint="cs"/>
          <w:vanish/>
          <w:sz w:val="16"/>
          <w:szCs w:val="16"/>
          <w:shd w:val="clear" w:color="auto" w:fill="FFFF99"/>
          <w:rtl/>
          <w:lang w:eastAsia="en-US"/>
        </w:rPr>
        <w:t xml:space="preserve"> </w:t>
      </w:r>
      <w:r>
        <w:rPr>
          <w:rFonts w:cs="Miriam" w:hint="cs"/>
          <w:vanish/>
          <w:sz w:val="16"/>
          <w:szCs w:val="16"/>
          <w:u w:val="single"/>
          <w:shd w:val="clear" w:color="auto" w:fill="FFFF99"/>
          <w:rtl/>
          <w:lang w:eastAsia="en-US"/>
        </w:rPr>
        <w:t>מאצרה</w:t>
      </w:r>
    </w:p>
    <w:p w:rsidR="00FD3250" w:rsidRDefault="00FD3250">
      <w:pPr>
        <w:pStyle w:val="P00"/>
        <w:spacing w:before="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rPr>
        <w:t>22.</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מכלים על קרקעיים יותקנו </w:t>
      </w:r>
      <w:r>
        <w:rPr>
          <w:rStyle w:val="default"/>
          <w:rFonts w:cs="FrankRuehl" w:hint="cs"/>
          <w:strike/>
          <w:vanish/>
          <w:sz w:val="22"/>
          <w:szCs w:val="22"/>
          <w:shd w:val="clear" w:color="auto" w:fill="FFFF99"/>
          <w:rtl/>
          <w:lang w:eastAsia="en-US"/>
        </w:rPr>
        <w:t>בבריכות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במאצרה</w:t>
      </w:r>
      <w:r>
        <w:rPr>
          <w:rStyle w:val="default"/>
          <w:rFonts w:cs="FrankRuehl" w:hint="cs"/>
          <w:vanish/>
          <w:sz w:val="22"/>
          <w:szCs w:val="22"/>
          <w:shd w:val="clear" w:color="auto" w:fill="FFFF99"/>
          <w:rtl/>
          <w:lang w:eastAsia="en-US"/>
        </w:rPr>
        <w:t>.</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הקיבולת של </w:t>
      </w:r>
      <w:r>
        <w:rPr>
          <w:rStyle w:val="default"/>
          <w:rFonts w:cs="FrankRuehl" w:hint="cs"/>
          <w:strike/>
          <w:vanish/>
          <w:sz w:val="22"/>
          <w:szCs w:val="22"/>
          <w:shd w:val="clear" w:color="auto" w:fill="FFFF99"/>
          <w:rtl/>
          <w:lang w:eastAsia="en-US"/>
        </w:rPr>
        <w:t>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למכלים לנפט סוג א' או סוג ב' תהיה שווה לפחות לקיבולת הכוללת של המכלים שבתוכה;</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ג)</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הקיבולת של </w:t>
      </w:r>
      <w:r>
        <w:rPr>
          <w:rStyle w:val="default"/>
          <w:rFonts w:cs="FrankRuehl" w:hint="cs"/>
          <w:strike/>
          <w:vanish/>
          <w:sz w:val="22"/>
          <w:szCs w:val="22"/>
          <w:shd w:val="clear" w:color="auto" w:fill="FFFF99"/>
          <w:rtl/>
          <w:lang w:eastAsia="en-US"/>
        </w:rPr>
        <w:t>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למכלי</w:t>
      </w:r>
      <w:r>
        <w:rPr>
          <w:rStyle w:val="default"/>
          <w:rFonts w:cs="FrankRuehl"/>
          <w:vanish/>
          <w:sz w:val="22"/>
          <w:szCs w:val="22"/>
          <w:shd w:val="clear" w:color="auto" w:fill="FFFF99"/>
          <w:rtl/>
          <w:lang w:eastAsia="en-US"/>
        </w:rPr>
        <w:t>ם</w:t>
      </w:r>
      <w:r>
        <w:rPr>
          <w:rStyle w:val="default"/>
          <w:rFonts w:cs="FrankRuehl" w:hint="cs"/>
          <w:vanish/>
          <w:sz w:val="22"/>
          <w:szCs w:val="22"/>
          <w:shd w:val="clear" w:color="auto" w:fill="FFFF99"/>
          <w:rtl/>
          <w:lang w:eastAsia="en-US"/>
        </w:rPr>
        <w:t xml:space="preserve"> לנפט סוג ג' תהיה לפחות 110% מהקיבולת של המכל הגדול שבתוכה.</w:t>
      </w:r>
    </w:p>
    <w:p w:rsidR="00FD3250" w:rsidRDefault="00FD3250">
      <w:pPr>
        <w:pStyle w:val="P00"/>
        <w:spacing w:before="0"/>
        <w:ind w:left="0" w:right="1134"/>
        <w:rPr>
          <w:rStyle w:val="default"/>
          <w:rFonts w:cs="FrankRuehl" w:hint="cs"/>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ד)</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דופן </w:t>
      </w:r>
      <w:r>
        <w:rPr>
          <w:rStyle w:val="default"/>
          <w:rFonts w:cs="FrankRuehl" w:hint="cs"/>
          <w:strike/>
          <w:vanish/>
          <w:sz w:val="22"/>
          <w:szCs w:val="22"/>
          <w:shd w:val="clear" w:color="auto" w:fill="FFFF99"/>
          <w:rtl/>
          <w:lang w:eastAsia="en-US"/>
        </w:rPr>
        <w:t>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תהיה </w:t>
      </w:r>
      <w:r>
        <w:rPr>
          <w:rStyle w:val="default"/>
          <w:rFonts w:cs="FrankRuehl"/>
          <w:vanish/>
          <w:sz w:val="22"/>
          <w:szCs w:val="22"/>
          <w:shd w:val="clear" w:color="auto" w:fill="FFFF99"/>
          <w:rtl/>
          <w:lang w:eastAsia="en-US"/>
        </w:rPr>
        <w:t>–</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בגובה הדרוש ליצירת הקיבולת כאמור בתקנות משנה (ב) ו-(ג);</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אטומה למעבר נפט;</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מסוגלת לעמוד בפני הלחץ ההידרוסטטי של עמוד מים במלוא גובהה מצדה האחד;</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(4)</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בנויה מאדמה, ב</w:t>
      </w:r>
      <w:r>
        <w:rPr>
          <w:rStyle w:val="default"/>
          <w:rFonts w:cs="FrankRuehl"/>
          <w:vanish/>
          <w:sz w:val="22"/>
          <w:szCs w:val="22"/>
          <w:shd w:val="clear" w:color="auto" w:fill="FFFF99"/>
          <w:rtl/>
          <w:lang w:eastAsia="en-US"/>
        </w:rPr>
        <w:t>ט</w:t>
      </w:r>
      <w:r>
        <w:rPr>
          <w:rStyle w:val="default"/>
          <w:rFonts w:cs="FrankRuehl" w:hint="cs"/>
          <w:vanish/>
          <w:sz w:val="22"/>
          <w:szCs w:val="22"/>
          <w:shd w:val="clear" w:color="auto" w:fill="FFFF99"/>
          <w:rtl/>
          <w:lang w:eastAsia="en-US"/>
        </w:rPr>
        <w:t>ון או חומר בעל תכונות דומות לשלה.</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ה)</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המרחק מדופן מכל נפט אל דופן </w:t>
      </w:r>
      <w:r>
        <w:rPr>
          <w:rStyle w:val="default"/>
          <w:rFonts w:cs="FrankRuehl" w:hint="cs"/>
          <w:strike/>
          <w:vanish/>
          <w:sz w:val="22"/>
          <w:szCs w:val="22"/>
          <w:shd w:val="clear" w:color="auto" w:fill="FFFF99"/>
          <w:rtl/>
          <w:lang w:eastAsia="en-US"/>
        </w:rPr>
        <w:t>האיסוף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המאצרה</w:t>
      </w:r>
      <w:r>
        <w:rPr>
          <w:rStyle w:val="default"/>
          <w:rFonts w:cs="FrankRuehl" w:hint="cs"/>
          <w:vanish/>
          <w:sz w:val="22"/>
          <w:szCs w:val="22"/>
          <w:shd w:val="clear" w:color="auto" w:fill="FFFF99"/>
          <w:rtl/>
          <w:lang w:eastAsia="en-US"/>
        </w:rPr>
        <w:t xml:space="preserve"> לא יעלה על 30 מטר </w:t>
      </w:r>
      <w:r>
        <w:rPr>
          <w:rStyle w:val="default"/>
          <w:rFonts w:cs="FrankRuehl" w:hint="cs"/>
          <w:strike/>
          <w:vanish/>
          <w:sz w:val="22"/>
          <w:szCs w:val="22"/>
          <w:shd w:val="clear" w:color="auto" w:fill="FFFF99"/>
          <w:rtl/>
          <w:lang w:eastAsia="en-US"/>
        </w:rPr>
        <w:t>בבריכת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במאצרה</w:t>
      </w:r>
      <w:r>
        <w:rPr>
          <w:rStyle w:val="default"/>
          <w:rFonts w:cs="FrankRuehl" w:hint="cs"/>
          <w:vanish/>
          <w:sz w:val="22"/>
          <w:szCs w:val="22"/>
          <w:shd w:val="clear" w:color="auto" w:fill="FFFF99"/>
          <w:rtl/>
          <w:lang w:eastAsia="en-US"/>
        </w:rPr>
        <w:t xml:space="preserve"> המכילה מכל אחד, ועל 15 מטר </w:t>
      </w:r>
      <w:r>
        <w:rPr>
          <w:rStyle w:val="default"/>
          <w:rFonts w:cs="FrankRuehl" w:hint="cs"/>
          <w:strike/>
          <w:vanish/>
          <w:sz w:val="22"/>
          <w:szCs w:val="22"/>
          <w:shd w:val="clear" w:color="auto" w:fill="FFFF99"/>
          <w:rtl/>
          <w:lang w:eastAsia="en-US"/>
        </w:rPr>
        <w:t>בבריכת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במאצרה</w:t>
      </w:r>
      <w:r>
        <w:rPr>
          <w:rStyle w:val="default"/>
          <w:rFonts w:cs="FrankRuehl" w:hint="cs"/>
          <w:vanish/>
          <w:sz w:val="22"/>
          <w:szCs w:val="22"/>
          <w:shd w:val="clear" w:color="auto" w:fill="FFFF99"/>
          <w:rtl/>
          <w:lang w:eastAsia="en-US"/>
        </w:rPr>
        <w:t xml:space="preserve"> המכילה יותר ממכל אחד;</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ו)</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לא תיבנה </w:t>
      </w:r>
      <w:r>
        <w:rPr>
          <w:rStyle w:val="default"/>
          <w:rFonts w:cs="FrankRuehl" w:hint="cs"/>
          <w:strike/>
          <w:vanish/>
          <w:sz w:val="22"/>
          <w:szCs w:val="22"/>
          <w:shd w:val="clear" w:color="auto" w:fill="FFFF99"/>
          <w:rtl/>
          <w:lang w:eastAsia="en-US"/>
        </w:rPr>
        <w:t>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משותפת למספר מכלי נפט אלא אם מתקיימים אלה:</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קיבולת המכל הגד</w:t>
      </w:r>
      <w:r>
        <w:rPr>
          <w:rStyle w:val="default"/>
          <w:rFonts w:cs="FrankRuehl"/>
          <w:vanish/>
          <w:sz w:val="22"/>
          <w:szCs w:val="22"/>
          <w:shd w:val="clear" w:color="auto" w:fill="FFFF99"/>
          <w:rtl/>
          <w:lang w:eastAsia="en-US"/>
        </w:rPr>
        <w:t>ו</w:t>
      </w:r>
      <w:r>
        <w:rPr>
          <w:rStyle w:val="default"/>
          <w:rFonts w:cs="FrankRuehl" w:hint="cs"/>
          <w:vanish/>
          <w:sz w:val="22"/>
          <w:szCs w:val="22"/>
          <w:shd w:val="clear" w:color="auto" w:fill="FFFF99"/>
          <w:rtl/>
          <w:lang w:eastAsia="en-US"/>
        </w:rPr>
        <w:t xml:space="preserve">ל ביותר שבתוכה אינו עולה על 3,000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סך הכל של קיבולת מכלי הנפט שבתוכה אינו עולה על 6,000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w:t>
      </w:r>
    </w:p>
    <w:p w:rsidR="00FD3250" w:rsidRDefault="00FD3250">
      <w:pPr>
        <w:pStyle w:val="P22"/>
        <w:spacing w:before="0"/>
        <w:ind w:left="1021"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מספר מכלי הנפט מסוג א' או ב' אינו עולה על ארבעה.</w:t>
      </w:r>
      <w:bookmarkEnd w:id="57"/>
    </w:p>
    <w:p w:rsidR="00FD3250" w:rsidRDefault="00FD3250" w:rsidP="00FD3250">
      <w:pPr>
        <w:pStyle w:val="P00"/>
        <w:spacing w:before="72"/>
        <w:ind w:left="0" w:right="1134"/>
        <w:rPr>
          <w:rStyle w:val="default"/>
          <w:rFonts w:cs="FrankRuehl"/>
          <w:rtl/>
          <w:lang w:eastAsia="en-US"/>
        </w:rPr>
      </w:pPr>
      <w:bookmarkStart w:id="58" w:name="Seif24"/>
      <w:bookmarkEnd w:id="58"/>
      <w:r>
        <w:rPr>
          <w:lang w:val="he-IL"/>
        </w:rPr>
        <w:pict>
          <v:rect id="_x0000_s1050" style="position:absolute;left:0;text-align:left;margin-left:464.35pt;margin-top:7.1pt;width:75.05pt;height:18.8pt;z-index:25161369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נ</w:t>
                  </w:r>
                  <w:r>
                    <w:rPr>
                      <w:rFonts w:cs="Miriam" w:hint="cs"/>
                      <w:szCs w:val="18"/>
                      <w:rtl/>
                      <w:lang w:eastAsia="en-US"/>
                    </w:rPr>
                    <w:t>יקוז מאצרה</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23.</w:t>
      </w:r>
      <w:hyperlink r:id="rId62"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לכל מאצרה תהיה מערכת ניקוז מצויידת במגופים הניתנים להפעלה בנוחות.</w:t>
      </w:r>
    </w:p>
    <w:p w:rsidR="00FD3250" w:rsidRDefault="00FD3250">
      <w:pPr>
        <w:pStyle w:val="P00"/>
        <w:spacing w:before="72"/>
        <w:ind w:left="0" w:right="1134"/>
        <w:rPr>
          <w:rStyle w:val="default"/>
          <w:rFonts w:cs="FrankRuehl"/>
          <w:rtl/>
          <w:lang w:eastAsia="en-US"/>
        </w:rPr>
      </w:pPr>
      <w:r>
        <w:rPr>
          <w:rtl/>
          <w:lang w:val="he-IL"/>
        </w:rPr>
        <w:pict>
          <v:shape id="_x0000_s1161" type="#_x0000_t202" style="position:absolute;left:0;text-align:left;margin-left:470.25pt;margin-top:7.1pt;width:1in;height:11.2pt;z-index:251703808" filled="f" stroked="f">
            <v:textbox inset="1mm,0,1mm,0">
              <w:txbxContent>
                <w:p w:rsidR="00FD3250" w:rsidRDefault="00FD3250">
                  <w:pPr>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הניקוז במאצרה יהיה כלפי חוץ וללא מעבר דרך שכנתה.</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מערכת הניקוז תיאסף למפריד נפט נאות אשר ימנע יציאת הנפט אל מחוץ לשטח החווה.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59" w:name="Rov21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6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hint="cs"/>
          <w:vanish/>
          <w:sz w:val="22"/>
          <w:szCs w:val="22"/>
          <w:u w:val="single"/>
          <w:shd w:val="clear" w:color="auto" w:fill="FFFF99"/>
          <w:rtl/>
        </w:rPr>
      </w:pPr>
      <w:r>
        <w:rPr>
          <w:rFonts w:cs="Miriam"/>
          <w:vanish/>
          <w:szCs w:val="18"/>
          <w:shd w:val="clear" w:color="auto" w:fill="FFFF99"/>
          <w:rtl/>
          <w:lang w:eastAsia="en-US"/>
        </w:rPr>
        <w:t>נ</w:t>
      </w:r>
      <w:r>
        <w:rPr>
          <w:rFonts w:cs="Miriam" w:hint="cs"/>
          <w:vanish/>
          <w:szCs w:val="18"/>
          <w:shd w:val="clear" w:color="auto" w:fill="FFFF99"/>
          <w:rtl/>
          <w:lang w:eastAsia="en-US"/>
        </w:rPr>
        <w:t xml:space="preserve">יקוז </w:t>
      </w:r>
      <w:r>
        <w:rPr>
          <w:rFonts w:cs="Miriam" w:hint="cs"/>
          <w:strike/>
          <w:vanish/>
          <w:szCs w:val="18"/>
          <w:shd w:val="clear" w:color="auto" w:fill="FFFF99"/>
          <w:rtl/>
          <w:lang w:eastAsia="en-US"/>
        </w:rPr>
        <w:t>בריכת איסוף</w:t>
      </w:r>
      <w:r>
        <w:rPr>
          <w:rFonts w:cs="Miriam" w:hint="cs"/>
          <w:vanish/>
          <w:szCs w:val="18"/>
          <w:shd w:val="clear" w:color="auto" w:fill="FFFF99"/>
          <w:rtl/>
          <w:lang w:eastAsia="en-US"/>
        </w:rPr>
        <w:t xml:space="preserve"> </w:t>
      </w:r>
      <w:r>
        <w:rPr>
          <w:rFonts w:cs="Miriam" w:hint="cs"/>
          <w:vanish/>
          <w:szCs w:val="18"/>
          <w:u w:val="single"/>
          <w:shd w:val="clear" w:color="auto" w:fill="FFFF99"/>
          <w:rtl/>
          <w:lang w:eastAsia="en-US"/>
        </w:rPr>
        <w:t>מאצרה</w:t>
      </w:r>
    </w:p>
    <w:p w:rsidR="00FD3250" w:rsidRDefault="00FD3250">
      <w:pPr>
        <w:pStyle w:val="P00"/>
        <w:spacing w:before="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rPr>
        <w:t>23.</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לכל </w:t>
      </w:r>
      <w:r>
        <w:rPr>
          <w:rStyle w:val="default"/>
          <w:rFonts w:cs="FrankRuehl" w:hint="cs"/>
          <w:strike/>
          <w:vanish/>
          <w:sz w:val="22"/>
          <w:szCs w:val="22"/>
          <w:shd w:val="clear" w:color="auto" w:fill="FFFF99"/>
          <w:rtl/>
          <w:lang w:eastAsia="en-US"/>
        </w:rPr>
        <w:t>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תהיה מערכת ניקוז מצויידת במגופים הניתנים להפעלה בנוחות.</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הניקוז </w:t>
      </w:r>
      <w:r>
        <w:rPr>
          <w:rStyle w:val="default"/>
          <w:rFonts w:cs="FrankRuehl" w:hint="cs"/>
          <w:strike/>
          <w:vanish/>
          <w:sz w:val="22"/>
          <w:szCs w:val="22"/>
          <w:shd w:val="clear" w:color="auto" w:fill="FFFF99"/>
          <w:rtl/>
          <w:lang w:eastAsia="en-US"/>
        </w:rPr>
        <w:t>בבריכת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במאצרה</w:t>
      </w:r>
      <w:r>
        <w:rPr>
          <w:rStyle w:val="default"/>
          <w:rFonts w:cs="FrankRuehl" w:hint="cs"/>
          <w:vanish/>
          <w:sz w:val="22"/>
          <w:szCs w:val="22"/>
          <w:shd w:val="clear" w:color="auto" w:fill="FFFF99"/>
          <w:rtl/>
          <w:lang w:eastAsia="en-US"/>
        </w:rPr>
        <w:t xml:space="preserve"> יהיה כלפי חוץ וללא מעבר דרך שכנתה.</w:t>
      </w:r>
    </w:p>
    <w:p w:rsidR="00FD3250" w:rsidRDefault="00FD3250">
      <w:pPr>
        <w:pStyle w:val="P00"/>
        <w:spacing w:before="0"/>
        <w:ind w:left="0" w:right="1134"/>
        <w:rPr>
          <w:rStyle w:val="default"/>
          <w:rFonts w:cs="FrankRuehl"/>
          <w:sz w:val="2"/>
          <w:szCs w:val="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ג)</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מערכת הניקוז תיאסף למפריד נפט נאות אשר ימנע יציאת הנפט אל מחוץ לשטח החווה.</w:t>
      </w:r>
      <w:bookmarkEnd w:id="59"/>
    </w:p>
    <w:p w:rsidR="00FD3250" w:rsidRDefault="00FD3250" w:rsidP="00FD3250">
      <w:pPr>
        <w:pStyle w:val="P00"/>
        <w:spacing w:before="72"/>
        <w:ind w:left="0" w:right="1134"/>
        <w:rPr>
          <w:rStyle w:val="default"/>
          <w:rFonts w:cs="FrankRuehl" w:hint="cs"/>
          <w:rtl/>
          <w:lang w:eastAsia="en-US"/>
        </w:rPr>
      </w:pPr>
      <w:bookmarkStart w:id="60" w:name="Seif25"/>
      <w:bookmarkEnd w:id="60"/>
      <w:r>
        <w:rPr>
          <w:lang w:val="he-IL"/>
        </w:rPr>
        <w:pict>
          <v:rect id="_x0000_s1051" style="position:absolute;left:0;text-align:left;margin-left:464.5pt;margin-top:8.05pt;width:75.05pt;height:20.8pt;z-index:25161472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ד</w:t>
                  </w:r>
                  <w:r>
                    <w:rPr>
                      <w:rFonts w:cs="Miriam" w:hint="cs"/>
                      <w:szCs w:val="18"/>
                      <w:rtl/>
                      <w:lang w:eastAsia="en-US"/>
                    </w:rPr>
                    <w:t>רכים לרכב כיבוי אש</w:t>
                  </w:r>
                </w:p>
              </w:txbxContent>
            </v:textbox>
            <w10:anchorlock/>
          </v:rect>
        </w:pict>
      </w:r>
      <w:r>
        <w:rPr>
          <w:rStyle w:val="big-number"/>
          <w:rtl/>
          <w:lang w:eastAsia="en-US"/>
        </w:rPr>
        <w:t>24.</w:t>
      </w:r>
      <w:hyperlink r:id="rId64" w:tooltip="אזכורים" w:history="1">
        <w:r w:rsidRPr="00FD3250">
          <w:rPr>
            <w:rStyle w:val="Hyperlink"/>
            <w:rtl/>
          </w:rPr>
          <w:t>*</w:t>
        </w:r>
      </w:hyperlink>
      <w:r>
        <w:rPr>
          <w:rStyle w:val="big-number"/>
          <w:rtl/>
          <w:lang w:eastAsia="en-US"/>
        </w:rPr>
        <w:tab/>
      </w:r>
      <w:r>
        <w:rPr>
          <w:rStyle w:val="default"/>
          <w:rFonts w:cs="FrankRuehl"/>
          <w:rtl/>
          <w:lang w:eastAsia="en-US"/>
        </w:rPr>
        <w:t>ח</w:t>
      </w:r>
      <w:r>
        <w:rPr>
          <w:rStyle w:val="default"/>
          <w:rFonts w:cs="FrankRuehl" w:hint="cs"/>
          <w:rtl/>
          <w:lang w:eastAsia="en-US"/>
        </w:rPr>
        <w:t>וות מכלים תוקף לאורך הגדרות מבפנים בדרך למעבר רכב כיבוי אש, וכן דרכי גישה ומעבר אחרים, א</w:t>
      </w:r>
      <w:r>
        <w:rPr>
          <w:rStyle w:val="default"/>
          <w:rFonts w:cs="FrankRuehl"/>
          <w:rtl/>
          <w:lang w:eastAsia="en-US"/>
        </w:rPr>
        <w:t>ש</w:t>
      </w:r>
      <w:r>
        <w:rPr>
          <w:rStyle w:val="default"/>
          <w:rFonts w:cs="FrankRuehl" w:hint="cs"/>
          <w:rtl/>
          <w:lang w:eastAsia="en-US"/>
        </w:rPr>
        <w:t xml:space="preserve">ר </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רוחבם לא יקטן מ-</w:t>
      </w:r>
      <w:smartTag w:uri="urn:schemas-microsoft-com:office:smarttags" w:element="metricconverter">
        <w:smartTagPr>
          <w:attr w:name="ProductID" w:val="3.0 מטר"/>
        </w:smartTagPr>
        <w:r>
          <w:rPr>
            <w:rStyle w:val="default"/>
            <w:rFonts w:cs="FrankRuehl" w:hint="cs"/>
            <w:rtl/>
            <w:lang w:eastAsia="en-US"/>
          </w:rPr>
          <w:t>3.0 מטר</w:t>
        </w:r>
      </w:smartTag>
      <w:r>
        <w:rPr>
          <w:rStyle w:val="default"/>
          <w:rFonts w:cs="FrankRuehl" w:hint="cs"/>
          <w:rtl/>
          <w:lang w:eastAsia="en-US"/>
        </w:rPr>
        <w:t>;</w:t>
      </w:r>
    </w:p>
    <w:p w:rsidR="00FD3250" w:rsidRDefault="00FD3250">
      <w:pPr>
        <w:pStyle w:val="P22"/>
        <w:spacing w:before="72"/>
        <w:ind w:left="1021" w:right="1134"/>
        <w:rPr>
          <w:rStyle w:val="default"/>
          <w:rFonts w:cs="FrankRuehl"/>
          <w:rtl/>
          <w:lang w:eastAsia="en-US"/>
        </w:rPr>
      </w:pPr>
      <w:r>
        <w:rPr>
          <w:rtl/>
          <w:lang w:val="he-IL"/>
        </w:rPr>
        <w:pict>
          <v:shape id="_x0000_s1162" type="#_x0000_t202" style="position:absolute;left:0;text-align:left;margin-left:470.25pt;margin-top:7.1pt;width:1in;height:11.2pt;z-index:251704832"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חוזקם יתאים למעבר בכל עונות השנה לרכב הנעה ב-4 גלגלים בעל משקל של לפחות 27 טון;</w:t>
      </w:r>
    </w:p>
    <w:p w:rsidR="00FD3250" w:rsidRDefault="00FD3250">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יאפשרו לרכב להתקרב לדופן מכל נפט עד למרחק של </w:t>
      </w:r>
      <w:smartTag w:uri="urn:schemas-microsoft-com:office:smarttags" w:element="metricconverter">
        <w:smartTagPr>
          <w:attr w:name="ProductID" w:val="30 מטר"/>
        </w:smartTagPr>
        <w:r>
          <w:rPr>
            <w:rStyle w:val="default"/>
            <w:rFonts w:cs="FrankRuehl" w:hint="cs"/>
            <w:rtl/>
            <w:lang w:eastAsia="en-US"/>
          </w:rPr>
          <w:t>30 מטר</w:t>
        </w:r>
      </w:smartTag>
      <w:r>
        <w:rPr>
          <w:rStyle w:val="default"/>
          <w:rFonts w:cs="FrankRuehl" w:hint="cs"/>
          <w:rtl/>
          <w:lang w:eastAsia="en-US"/>
        </w:rPr>
        <w:t xml:space="preserve"> ממנו;</w:t>
      </w:r>
    </w:p>
    <w:p w:rsidR="00FD3250" w:rsidRDefault="00FD3250">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יהיו בהם מפרצי עקיפה לרכב חונה לפחות כל </w:t>
      </w:r>
      <w:smartTag w:uri="urn:schemas-microsoft-com:office:smarttags" w:element="metricconverter">
        <w:smartTagPr>
          <w:attr w:name="ProductID" w:val="100 מטר"/>
        </w:smartTagPr>
        <w:r>
          <w:rPr>
            <w:rStyle w:val="default"/>
            <w:rFonts w:cs="FrankRuehl" w:hint="cs"/>
            <w:rtl/>
            <w:lang w:eastAsia="en-US"/>
          </w:rPr>
          <w:t>100 מטר</w:t>
        </w:r>
      </w:smartTag>
      <w:r>
        <w:rPr>
          <w:rStyle w:val="default"/>
          <w:rFonts w:cs="FrankRuehl" w:hint="cs"/>
          <w:rtl/>
          <w:lang w:eastAsia="en-US"/>
        </w:rPr>
        <w:t>, וכן אפשרות סיבוב הרכב ב</w:t>
      </w:r>
      <w:r>
        <w:rPr>
          <w:rStyle w:val="default"/>
          <w:rFonts w:cs="FrankRuehl"/>
          <w:rtl/>
          <w:lang w:eastAsia="en-US"/>
        </w:rPr>
        <w:t>ק</w:t>
      </w:r>
      <w:r>
        <w:rPr>
          <w:rStyle w:val="default"/>
          <w:rFonts w:cs="FrankRuehl" w:hint="cs"/>
          <w:rtl/>
          <w:lang w:eastAsia="en-US"/>
        </w:rPr>
        <w:t>צה של דרך מוצא.</w:t>
      </w:r>
    </w:p>
    <w:p w:rsidR="00FD3250" w:rsidRDefault="00FD3250">
      <w:pPr>
        <w:pStyle w:val="P00"/>
        <w:spacing w:before="0"/>
        <w:ind w:left="1021" w:right="1134"/>
        <w:rPr>
          <w:rStyle w:val="default"/>
          <w:rFonts w:cs="FrankRuehl" w:hint="cs"/>
          <w:vanish/>
          <w:color w:val="FF0000"/>
          <w:szCs w:val="20"/>
          <w:shd w:val="clear" w:color="auto" w:fill="FFFF99"/>
          <w:rtl/>
          <w:lang w:eastAsia="en-US"/>
        </w:rPr>
      </w:pPr>
      <w:bookmarkStart w:id="61" w:name="Rov21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1021"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1021" w:right="1134"/>
        <w:rPr>
          <w:rFonts w:hint="cs"/>
          <w:vanish/>
          <w:szCs w:val="20"/>
          <w:shd w:val="clear" w:color="auto" w:fill="FFFF99"/>
          <w:rtl/>
          <w:lang w:eastAsia="en-US"/>
        </w:rPr>
      </w:pPr>
      <w:hyperlink r:id="rId6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22"/>
        <w:ind w:left="1021"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חוזקם יתאים למעבר בכל עונות השנה לרכב הנעה ב-4 גלגלים בעל משקל של לפחות </w:t>
      </w:r>
      <w:r>
        <w:rPr>
          <w:rStyle w:val="default"/>
          <w:rFonts w:cs="FrankRuehl" w:hint="cs"/>
          <w:strike/>
          <w:vanish/>
          <w:sz w:val="22"/>
          <w:szCs w:val="22"/>
          <w:shd w:val="clear" w:color="auto" w:fill="FFFF99"/>
          <w:rtl/>
          <w:lang w:eastAsia="en-US"/>
        </w:rPr>
        <w:t>12</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27</w:t>
      </w:r>
      <w:r>
        <w:rPr>
          <w:rStyle w:val="default"/>
          <w:rFonts w:cs="FrankRuehl" w:hint="cs"/>
          <w:vanish/>
          <w:sz w:val="22"/>
          <w:szCs w:val="22"/>
          <w:shd w:val="clear" w:color="auto" w:fill="FFFF99"/>
          <w:rtl/>
          <w:lang w:eastAsia="en-US"/>
        </w:rPr>
        <w:t xml:space="preserve"> טון;</w:t>
      </w:r>
      <w:bookmarkEnd w:id="61"/>
    </w:p>
    <w:p w:rsidR="00FD3250" w:rsidRDefault="00FD3250" w:rsidP="00FD3250">
      <w:pPr>
        <w:pStyle w:val="P00"/>
        <w:spacing w:before="72"/>
        <w:ind w:left="0" w:right="1134"/>
        <w:rPr>
          <w:rStyle w:val="default"/>
          <w:rFonts w:cs="FrankRuehl"/>
          <w:rtl/>
          <w:lang w:eastAsia="en-US"/>
        </w:rPr>
      </w:pPr>
      <w:bookmarkStart w:id="62" w:name="Seif26"/>
      <w:bookmarkEnd w:id="62"/>
      <w:r>
        <w:rPr>
          <w:lang w:val="he-IL"/>
        </w:rPr>
        <w:pict>
          <v:rect id="_x0000_s1052" style="position:absolute;left:0;text-align:left;margin-left:464.5pt;margin-top:8.05pt;width:75.05pt;height:24.8pt;z-index:25161574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ס</w:t>
                  </w:r>
                  <w:r>
                    <w:rPr>
                      <w:rFonts w:cs="Miriam" w:hint="cs"/>
                      <w:szCs w:val="18"/>
                      <w:rtl/>
                      <w:lang w:eastAsia="en-US"/>
                    </w:rPr>
                    <w:t xml:space="preserve">טיות מרחקים </w:t>
                  </w:r>
                  <w:r>
                    <w:rPr>
                      <w:rFonts w:cs="Miriam"/>
                      <w:szCs w:val="18"/>
                      <w:rtl/>
                      <w:lang w:eastAsia="en-US"/>
                    </w:rPr>
                    <w:t>ו</w:t>
                  </w:r>
                  <w:r>
                    <w:rPr>
                      <w:rFonts w:cs="Miriam" w:hint="cs"/>
                      <w:szCs w:val="18"/>
                      <w:rtl/>
                      <w:lang w:eastAsia="en-US"/>
                    </w:rPr>
                    <w:t>קבילות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25.</w:t>
      </w:r>
      <w:hyperlink r:id="rId66"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מפקח הראשי רשאי לאשר מרחקים קטנים מאלה שנקבעו בתקנות 20 ו-21 והוא רשאי להתיר סטיה מהקיבולת האמורה בתקנה 22(ו) ומהוראת תקנה 23(ב) אם לאחר התייעצות עם רשות הכבאות בכל האמור במניעת אש וכיבוי אש הנסיבות מצדיקות זאת לדעתו.</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63" w:name="Rov21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6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sz w:val="2"/>
          <w:szCs w:val="2"/>
          <w:shd w:val="clear" w:color="auto" w:fill="FFFF99"/>
          <w:rtl/>
          <w:lang w:eastAsia="en-US"/>
        </w:rPr>
      </w:pPr>
      <w:r>
        <w:rPr>
          <w:rStyle w:val="default"/>
          <w:rFonts w:cs="FrankRuehl"/>
          <w:vanish/>
          <w:sz w:val="22"/>
          <w:szCs w:val="22"/>
          <w:shd w:val="clear" w:color="auto" w:fill="FFFF99"/>
          <w:rtl/>
        </w:rPr>
        <w:t>25.</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ה</w:t>
      </w:r>
      <w:r>
        <w:rPr>
          <w:rStyle w:val="default"/>
          <w:rFonts w:cs="FrankRuehl" w:hint="cs"/>
          <w:vanish/>
          <w:sz w:val="22"/>
          <w:szCs w:val="22"/>
          <w:shd w:val="clear" w:color="auto" w:fill="FFFF99"/>
          <w:rtl/>
          <w:lang w:eastAsia="en-US"/>
        </w:rPr>
        <w:t xml:space="preserve">מפקח הראשי רשאי לאשר מרחקים קטנים מאלה שנקבעו בתקנות 20 ו-21 והוא רשאי להתיר סטיה מהקיבולת האמורה בתקנה 22(ו) ומהוראת תקנה 23(ב) </w:t>
      </w:r>
      <w:r>
        <w:rPr>
          <w:rStyle w:val="default"/>
          <w:rFonts w:cs="FrankRuehl" w:hint="cs"/>
          <w:strike/>
          <w:vanish/>
          <w:sz w:val="22"/>
          <w:szCs w:val="22"/>
          <w:shd w:val="clear" w:color="auto" w:fill="FFFF99"/>
          <w:rtl/>
          <w:lang w:eastAsia="en-US"/>
        </w:rPr>
        <w:t>אם לדעתו הנסיבות מצדיקות זאת</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אם לאחר התייעצות עם רשות הכבאות בכל האמור במניעת אש וכיבוי אש הנסיבות מצדיקות זאת לדעתו</w:t>
      </w:r>
      <w:r>
        <w:rPr>
          <w:rStyle w:val="default"/>
          <w:rFonts w:cs="FrankRuehl" w:hint="cs"/>
          <w:vanish/>
          <w:sz w:val="22"/>
          <w:szCs w:val="22"/>
          <w:shd w:val="clear" w:color="auto" w:fill="FFFF99"/>
          <w:rtl/>
          <w:lang w:eastAsia="en-US"/>
        </w:rPr>
        <w:t>.</w:t>
      </w:r>
      <w:bookmarkEnd w:id="63"/>
    </w:p>
    <w:p w:rsidR="00FD3250" w:rsidRDefault="00FD3250">
      <w:pPr>
        <w:pStyle w:val="medium2-header"/>
        <w:keepLines w:val="0"/>
        <w:spacing w:before="72"/>
        <w:ind w:left="0" w:right="1134"/>
        <w:rPr>
          <w:b/>
          <w:noProof/>
          <w:sz w:val="20"/>
          <w:rtl/>
          <w:lang w:eastAsia="en-US"/>
        </w:rPr>
      </w:pPr>
      <w:bookmarkStart w:id="64" w:name="med2"/>
      <w:bookmarkEnd w:id="64"/>
      <w:r>
        <w:rPr>
          <w:b/>
          <w:noProof/>
          <w:sz w:val="20"/>
          <w:rtl/>
          <w:lang w:eastAsia="en-US"/>
        </w:rPr>
        <w:t>פ</w:t>
      </w:r>
      <w:r>
        <w:rPr>
          <w:rFonts w:hint="cs"/>
          <w:b/>
          <w:noProof/>
          <w:sz w:val="20"/>
          <w:rtl/>
          <w:lang w:eastAsia="en-US"/>
        </w:rPr>
        <w:t>רק ג': חוות מכלי גפ"מ</w:t>
      </w:r>
    </w:p>
    <w:p w:rsidR="00FD3250" w:rsidRDefault="00FD3250" w:rsidP="00FD3250">
      <w:pPr>
        <w:pStyle w:val="P00"/>
        <w:spacing w:before="72"/>
        <w:ind w:left="0" w:right="1134"/>
        <w:rPr>
          <w:rStyle w:val="default"/>
          <w:rFonts w:cs="FrankRuehl"/>
          <w:rtl/>
          <w:lang w:eastAsia="en-US"/>
        </w:rPr>
      </w:pPr>
      <w:bookmarkStart w:id="65" w:name="Seif27"/>
      <w:bookmarkEnd w:id="65"/>
      <w:r>
        <w:rPr>
          <w:lang w:val="he-IL"/>
        </w:rPr>
        <w:pict>
          <v:rect id="_x0000_s1053" style="position:absolute;left:0;text-align:left;margin-left:464.5pt;margin-top:8.05pt;width:75.05pt;height:16pt;z-index:251616768" o:allowincell="f" filled="f" stroked="f" strokecolor="lime" strokeweight=".25pt">
            <v:textbox style="mso-next-textbox:#_x0000_s1053" inset="0,0,0,0">
              <w:txbxContent>
                <w:p w:rsidR="00FD3250" w:rsidRDefault="00FD3250">
                  <w:pPr>
                    <w:spacing w:line="160" w:lineRule="exact"/>
                    <w:jc w:val="left"/>
                    <w:rPr>
                      <w:rFonts w:cs="Miriam"/>
                      <w:noProof/>
                      <w:szCs w:val="18"/>
                      <w:rtl/>
                      <w:lang w:eastAsia="en-US"/>
                    </w:rPr>
                  </w:pPr>
                  <w:r>
                    <w:rPr>
                      <w:rFonts w:cs="Miriam"/>
                      <w:szCs w:val="18"/>
                      <w:rtl/>
                      <w:lang w:eastAsia="en-US"/>
                    </w:rPr>
                    <w:t>כמ</w:t>
                  </w:r>
                  <w:r>
                    <w:rPr>
                      <w:rFonts w:cs="Miriam" w:hint="cs"/>
                      <w:szCs w:val="18"/>
                      <w:rtl/>
                      <w:lang w:eastAsia="en-US"/>
                    </w:rPr>
                    <w:t xml:space="preserve">ויות </w:t>
                  </w:r>
                  <w:r>
                    <w:rPr>
                      <w:rFonts w:cs="Miriam"/>
                      <w:szCs w:val="18"/>
                      <w:rtl/>
                      <w:lang w:eastAsia="en-US"/>
                    </w:rPr>
                    <w:t>מ</w:t>
                  </w:r>
                  <w:r>
                    <w:rPr>
                      <w:rFonts w:cs="Miriam" w:hint="cs"/>
                      <w:szCs w:val="18"/>
                      <w:rtl/>
                      <w:lang w:eastAsia="en-US"/>
                    </w:rPr>
                    <w:t>ותרות</w:t>
                  </w:r>
                </w:p>
              </w:txbxContent>
            </v:textbox>
            <w10:anchorlock/>
          </v:rect>
        </w:pict>
      </w:r>
      <w:r>
        <w:rPr>
          <w:rStyle w:val="big-number"/>
          <w:rtl/>
          <w:lang w:eastAsia="en-US"/>
        </w:rPr>
        <w:t>26.</w:t>
      </w:r>
      <w:hyperlink r:id="rId68"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ירשה לאחסן גפ"מ בחוות מכלי גפ"מ בכמות העולה על זו שאישר המפקח הראשי, או שהסכים לה שר הבטחון או מי שהסמיך לכך או שלא בהתאם לתנאים ולסייגים שהם קבעו.</w:t>
      </w:r>
    </w:p>
    <w:p w:rsidR="00FD3250" w:rsidRDefault="00FD3250" w:rsidP="00FD3250">
      <w:pPr>
        <w:pStyle w:val="P00"/>
        <w:spacing w:before="72"/>
        <w:ind w:left="0" w:right="1134"/>
        <w:rPr>
          <w:rStyle w:val="default"/>
          <w:rFonts w:cs="FrankRuehl"/>
          <w:rtl/>
          <w:lang w:eastAsia="en-US"/>
        </w:rPr>
      </w:pPr>
      <w:bookmarkStart w:id="66" w:name="Seif28"/>
      <w:bookmarkEnd w:id="66"/>
      <w:r>
        <w:rPr>
          <w:lang w:val="he-IL"/>
        </w:rPr>
        <w:pict>
          <v:rect id="_x0000_s1054" style="position:absolute;left:0;text-align:left;margin-left:464.5pt;margin-top:8.05pt;width:75.05pt;height:14.25pt;z-index:251617792"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ג</w:t>
                  </w:r>
                  <w:r>
                    <w:rPr>
                      <w:rFonts w:cs="Miriam" w:hint="cs"/>
                      <w:szCs w:val="18"/>
                      <w:rtl/>
                      <w:lang w:eastAsia="en-US"/>
                    </w:rPr>
                    <w:t>ידור</w:t>
                  </w:r>
                </w:p>
              </w:txbxContent>
            </v:textbox>
            <w10:anchorlock/>
          </v:rect>
        </w:pict>
      </w:r>
      <w:r>
        <w:rPr>
          <w:rStyle w:val="big-number"/>
          <w:rtl/>
          <w:lang w:eastAsia="en-US"/>
        </w:rPr>
        <w:t>27.</w:t>
      </w:r>
      <w:hyperlink r:id="rId69" w:tooltip="אזכורים" w:history="1">
        <w:r w:rsidRPr="00FD3250">
          <w:rPr>
            <w:rStyle w:val="Hyperlink"/>
            <w:rtl/>
          </w:rPr>
          <w:t>*</w:t>
        </w:r>
      </w:hyperlink>
      <w:r>
        <w:rPr>
          <w:rStyle w:val="big-number"/>
          <w:rtl/>
          <w:lang w:eastAsia="en-US"/>
        </w:rPr>
        <w:tab/>
      </w:r>
      <w:r>
        <w:rPr>
          <w:rStyle w:val="default"/>
          <w:rFonts w:cs="FrankRuehl"/>
          <w:rtl/>
          <w:lang w:eastAsia="en-US"/>
        </w:rPr>
        <w:t>ח</w:t>
      </w:r>
      <w:r>
        <w:rPr>
          <w:rStyle w:val="default"/>
          <w:rFonts w:cs="FrankRuehl" w:hint="cs"/>
          <w:rtl/>
          <w:lang w:eastAsia="en-US"/>
        </w:rPr>
        <w:t>וות מכלי גפ"מ תגודר בגדר.</w:t>
      </w:r>
    </w:p>
    <w:p w:rsidR="00FD3250" w:rsidRDefault="00FD3250" w:rsidP="00FD3250">
      <w:pPr>
        <w:pStyle w:val="P00"/>
        <w:spacing w:before="72"/>
        <w:ind w:left="0" w:right="1134"/>
        <w:rPr>
          <w:rStyle w:val="default"/>
          <w:rFonts w:cs="FrankRuehl" w:hint="cs"/>
          <w:rtl/>
          <w:lang w:eastAsia="en-US"/>
        </w:rPr>
      </w:pPr>
      <w:bookmarkStart w:id="67" w:name="Seif29"/>
      <w:bookmarkEnd w:id="67"/>
      <w:r>
        <w:rPr>
          <w:lang w:val="he-IL"/>
        </w:rPr>
        <w:pict>
          <v:rect id="_x0000_s1055" style="position:absolute;left:0;text-align:left;margin-left:464.5pt;margin-top:8.05pt;width:75.05pt;height:11.15pt;z-index:25161881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מצעי כיבוי אש</w:t>
                  </w:r>
                </w:p>
              </w:txbxContent>
            </v:textbox>
            <w10:anchorlock/>
          </v:rect>
        </w:pict>
      </w:r>
      <w:r>
        <w:rPr>
          <w:rStyle w:val="big-number"/>
          <w:rtl/>
          <w:lang w:eastAsia="en-US"/>
        </w:rPr>
        <w:t>28.</w:t>
      </w:r>
      <w:hyperlink r:id="rId70" w:tooltip="אזכורים" w:history="1">
        <w:r w:rsidRPr="00FD3250">
          <w:rPr>
            <w:rStyle w:val="Hyperlink"/>
            <w:rtl/>
          </w:rPr>
          <w:t>*</w:t>
        </w:r>
      </w:hyperlink>
      <w:r>
        <w:rPr>
          <w:rStyle w:val="big-number"/>
          <w:rtl/>
          <w:lang w:eastAsia="en-US"/>
        </w:rPr>
        <w:tab/>
      </w:r>
      <w:r>
        <w:rPr>
          <w:rStyle w:val="default"/>
          <w:rFonts w:cs="FrankRuehl"/>
          <w:rtl/>
          <w:lang w:eastAsia="en-US"/>
        </w:rPr>
        <w:t>ב</w:t>
      </w:r>
      <w:r>
        <w:rPr>
          <w:rStyle w:val="default"/>
          <w:rFonts w:cs="FrankRuehl" w:hint="cs"/>
          <w:rtl/>
          <w:lang w:eastAsia="en-US"/>
        </w:rPr>
        <w:t xml:space="preserve">כל חוות </w:t>
      </w:r>
      <w:r>
        <w:rPr>
          <w:rStyle w:val="default"/>
          <w:rFonts w:cs="FrankRuehl"/>
          <w:rtl/>
          <w:lang w:eastAsia="en-US"/>
        </w:rPr>
        <w:t>מ</w:t>
      </w:r>
      <w:r>
        <w:rPr>
          <w:rStyle w:val="default"/>
          <w:rFonts w:cs="FrankRuehl" w:hint="cs"/>
          <w:rtl/>
          <w:lang w:eastAsia="en-US"/>
        </w:rPr>
        <w:t xml:space="preserve">כלי גפ"מ </w:t>
      </w:r>
      <w:r>
        <w:rPr>
          <w:rStyle w:val="default"/>
          <w:rFonts w:cs="FrankRuehl"/>
          <w:rtl/>
          <w:lang w:eastAsia="en-US"/>
        </w:rPr>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ייקבעו ציוד, מכשירים ואבזרים ויוחזקו חומרים מתאימים לכיבוי אש בהתאם לדרישת רשות הכבאות; אלה יקויימו במצב תקין וראוי לשימוש בכל עת.</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עובדי החווה יודרכו בהפעלת אמצעים אלה.</w:t>
      </w:r>
    </w:p>
    <w:p w:rsidR="00FD3250" w:rsidRDefault="00FD3250" w:rsidP="00FD3250">
      <w:pPr>
        <w:pStyle w:val="P00"/>
        <w:spacing w:before="72"/>
        <w:ind w:left="0" w:right="1134"/>
        <w:rPr>
          <w:rStyle w:val="default"/>
          <w:rFonts w:cs="FrankRuehl"/>
          <w:rtl/>
          <w:lang w:eastAsia="en-US"/>
        </w:rPr>
      </w:pPr>
      <w:bookmarkStart w:id="68" w:name="Seif30"/>
      <w:bookmarkEnd w:id="68"/>
      <w:r>
        <w:rPr>
          <w:lang w:val="he-IL"/>
        </w:rPr>
        <w:pict>
          <v:rect id="_x0000_s1056" style="position:absolute;left:0;text-align:left;margin-left:464.5pt;margin-top:8.05pt;width:75.05pt;height:12.2pt;z-index:25161984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חסנת גפ"מ</w:t>
                  </w:r>
                </w:p>
              </w:txbxContent>
            </v:textbox>
            <w10:anchorlock/>
          </v:rect>
        </w:pict>
      </w:r>
      <w:r>
        <w:rPr>
          <w:rStyle w:val="big-number"/>
          <w:rtl/>
          <w:lang w:eastAsia="en-US"/>
        </w:rPr>
        <w:t>29.</w:t>
      </w:r>
      <w:hyperlink r:id="rId71"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גפ"מ בחוות גפ"מ יוחסן במכלים קבועים, המחובר</w:t>
      </w:r>
      <w:r>
        <w:rPr>
          <w:rStyle w:val="default"/>
          <w:rFonts w:cs="FrankRuehl"/>
          <w:rtl/>
          <w:lang w:eastAsia="en-US"/>
        </w:rPr>
        <w:t>י</w:t>
      </w:r>
      <w:r>
        <w:rPr>
          <w:rStyle w:val="default"/>
          <w:rFonts w:cs="FrankRuehl" w:hint="cs"/>
          <w:rtl/>
          <w:lang w:eastAsia="en-US"/>
        </w:rPr>
        <w:t>ם בצנרת למערכת פריקה או מילוי.</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השטחים שמתחת למכלי גפ"מ על קרקעיים יוכשרו בצורה אשר תבטיח, במקרה של נזילה ניקוז מהיר של גפ"מ נוזלי, אל אתר מרוחק </w:t>
      </w:r>
      <w:smartTag w:uri="urn:schemas-microsoft-com:office:smarttags" w:element="metricconverter">
        <w:smartTagPr>
          <w:attr w:name="ProductID" w:val="10 מטר"/>
        </w:smartTagPr>
        <w:r>
          <w:rPr>
            <w:rStyle w:val="default"/>
            <w:rFonts w:cs="FrankRuehl" w:hint="cs"/>
            <w:rtl/>
            <w:lang w:eastAsia="en-US"/>
          </w:rPr>
          <w:t>10 מטר</w:t>
        </w:r>
      </w:smartTag>
      <w:r>
        <w:rPr>
          <w:rStyle w:val="default"/>
          <w:rFonts w:cs="FrankRuehl" w:hint="cs"/>
          <w:rtl/>
          <w:lang w:eastAsia="en-US"/>
        </w:rPr>
        <w:t xml:space="preserve"> לפחות מכל מכל גפ"מ אחר; קיבולת האתר לניקוז הגפ"מ הנוזלי יהיה שווה ל-50% לפחות מקיבולת המכל הגדול ב</w:t>
      </w:r>
      <w:r>
        <w:rPr>
          <w:rStyle w:val="default"/>
          <w:rFonts w:cs="FrankRuehl"/>
          <w:rtl/>
          <w:lang w:eastAsia="en-US"/>
        </w:rPr>
        <w:t>י</w:t>
      </w:r>
      <w:r>
        <w:rPr>
          <w:rStyle w:val="default"/>
          <w:rFonts w:cs="FrankRuehl" w:hint="cs"/>
          <w:rtl/>
          <w:lang w:eastAsia="en-US"/>
        </w:rPr>
        <w:t>ותר המתנקז אליו. (ג) הגפ"מ במכלים מקוררים יאוחסן בהתאם להוראות המפקח הראשי.</w:t>
      </w:r>
    </w:p>
    <w:p w:rsidR="00FD3250" w:rsidRDefault="00FD3250" w:rsidP="00FD3250">
      <w:pPr>
        <w:pStyle w:val="P00"/>
        <w:spacing w:before="72"/>
        <w:ind w:left="0" w:right="1134"/>
        <w:rPr>
          <w:rStyle w:val="default"/>
          <w:rFonts w:cs="FrankRuehl"/>
          <w:rtl/>
          <w:lang w:eastAsia="en-US"/>
        </w:rPr>
      </w:pPr>
      <w:bookmarkStart w:id="69" w:name="Seif31"/>
      <w:bookmarkEnd w:id="69"/>
      <w:r>
        <w:rPr>
          <w:lang w:val="he-IL"/>
        </w:rPr>
        <w:pict>
          <v:rect id="_x0000_s1057" style="position:absolute;left:0;text-align:left;margin-left:464.5pt;margin-top:8.05pt;width:75.05pt;height:16pt;z-index:25162086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 xml:space="preserve">רחקים </w:t>
                  </w:r>
                  <w:r>
                    <w:rPr>
                      <w:rFonts w:cs="Miriam"/>
                      <w:szCs w:val="18"/>
                      <w:rtl/>
                      <w:lang w:eastAsia="en-US"/>
                    </w:rPr>
                    <w:t>ב</w:t>
                  </w:r>
                  <w:r>
                    <w:rPr>
                      <w:rFonts w:cs="Miriam" w:hint="cs"/>
                      <w:szCs w:val="18"/>
                      <w:rtl/>
                      <w:lang w:eastAsia="en-US"/>
                    </w:rPr>
                    <w:t>ין מכלים</w:t>
                  </w:r>
                </w:p>
              </w:txbxContent>
            </v:textbox>
            <w10:anchorlock/>
          </v:rect>
        </w:pict>
      </w:r>
      <w:r>
        <w:rPr>
          <w:rStyle w:val="big-number"/>
          <w:rtl/>
          <w:lang w:eastAsia="en-US"/>
        </w:rPr>
        <w:t>30.</w:t>
      </w:r>
      <w:hyperlink r:id="rId72"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המרחק בין דפנות מכלי גפ"מ אופקיים על קרקעיים סמוכים יהיה לא פחות מ-</w:t>
      </w:r>
      <w:smartTag w:uri="urn:schemas-microsoft-com:office:smarttags" w:element="metricconverter">
        <w:smartTagPr>
          <w:attr w:name="ProductID" w:val="150 ס&quot;מ"/>
        </w:smartTagPr>
        <w:r>
          <w:rPr>
            <w:rStyle w:val="default"/>
            <w:rFonts w:cs="FrankRuehl" w:hint="cs"/>
            <w:rtl/>
            <w:lang w:eastAsia="en-US"/>
          </w:rPr>
          <w:t>150 ס"מ</w:t>
        </w:r>
      </w:smartTag>
      <w:r>
        <w:rPr>
          <w:rStyle w:val="default"/>
          <w:rFonts w:cs="FrankRuehl" w:hint="cs"/>
          <w:rtl/>
          <w:lang w:eastAsia="en-US"/>
        </w:rPr>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המרחק בין דפנות מכלי גפ"מ כדוריים על קרקעיים סמוכים יהיה לא פחות מקוטר</w:t>
      </w:r>
      <w:r>
        <w:rPr>
          <w:rStyle w:val="default"/>
          <w:rFonts w:cs="FrankRuehl"/>
          <w:rtl/>
          <w:lang w:eastAsia="en-US"/>
        </w:rPr>
        <w:t xml:space="preserve"> </w:t>
      </w:r>
      <w:r>
        <w:rPr>
          <w:rStyle w:val="default"/>
          <w:rFonts w:cs="FrankRuehl" w:hint="cs"/>
          <w:rtl/>
          <w:lang w:eastAsia="en-US"/>
        </w:rPr>
        <w:t>המכל הגדול שביניהם.</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המרחק בין דופן מכל לבין נקודת מילוי או פריקה של מכלית או קרון גפ"מ, או לקצה משטח מילוי או איחסון לגלילי גפ"מ ניידים יהיו לא פחות מ-</w:t>
      </w:r>
      <w:smartTag w:uri="urn:schemas-microsoft-com:office:smarttags" w:element="metricconverter">
        <w:smartTagPr>
          <w:attr w:name="ProductID" w:val="10 מטר"/>
        </w:smartTagPr>
        <w:r>
          <w:rPr>
            <w:rStyle w:val="default"/>
            <w:rFonts w:cs="FrankRuehl" w:hint="cs"/>
            <w:rtl/>
            <w:lang w:eastAsia="en-US"/>
          </w:rPr>
          <w:t>10 מטר</w:t>
        </w:r>
      </w:smartTag>
      <w:r>
        <w:rPr>
          <w:rStyle w:val="default"/>
          <w:rFonts w:cs="FrankRuehl" w:hint="cs"/>
          <w:rtl/>
          <w:lang w:eastAsia="en-US"/>
        </w:rPr>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המרחק בין מכל גפ"מ לבין מכלים לאחסנת מוצרי נפט מסוג ב' או ג, יהיה לא פחות מ-</w:t>
      </w:r>
      <w:smartTag w:uri="urn:schemas-microsoft-com:office:smarttags" w:element="metricconverter">
        <w:smartTagPr>
          <w:attr w:name="ProductID" w:val="15 מטר"/>
        </w:smartTagPr>
        <w:r>
          <w:rPr>
            <w:rStyle w:val="default"/>
            <w:rFonts w:cs="FrankRuehl" w:hint="cs"/>
            <w:rtl/>
            <w:lang w:eastAsia="en-US"/>
          </w:rPr>
          <w:t>15 מטר</w:t>
        </w:r>
      </w:smartTag>
      <w:r>
        <w:rPr>
          <w:rStyle w:val="default"/>
          <w:rFonts w:cs="FrankRuehl" w:hint="cs"/>
          <w:rtl/>
          <w:lang w:eastAsia="en-US"/>
        </w:rPr>
        <w:t>.</w:t>
      </w:r>
    </w:p>
    <w:p w:rsidR="00FD3250" w:rsidRDefault="00FD3250" w:rsidP="00FD3250">
      <w:pPr>
        <w:pStyle w:val="P00"/>
        <w:spacing w:before="72"/>
        <w:ind w:left="0" w:right="1134"/>
        <w:rPr>
          <w:rStyle w:val="default"/>
          <w:rFonts w:cs="FrankRuehl"/>
          <w:rtl/>
          <w:lang w:eastAsia="en-US"/>
        </w:rPr>
      </w:pPr>
      <w:bookmarkStart w:id="70" w:name="Seif32"/>
      <w:bookmarkEnd w:id="70"/>
      <w:r>
        <w:rPr>
          <w:lang w:val="he-IL"/>
        </w:rPr>
        <w:pict>
          <v:rect id="_x0000_s1058" style="position:absolute;left:0;text-align:left;margin-left:464.5pt;margin-top:8.05pt;width:75.05pt;height:27.1pt;z-index:251621888"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רחקים בין מכלים לגדר למבנה וכו'</w:t>
                  </w:r>
                </w:p>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ק' תשמ"א-1981</w:t>
                  </w:r>
                </w:p>
              </w:txbxContent>
            </v:textbox>
            <w10:anchorlock/>
          </v:rect>
        </w:pict>
      </w:r>
      <w:r>
        <w:rPr>
          <w:rStyle w:val="big-number"/>
          <w:rtl/>
          <w:lang w:eastAsia="en-US"/>
        </w:rPr>
        <w:t>31.</w:t>
      </w:r>
      <w:hyperlink r:id="rId73"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המרחק בין דופן מכל גפ"מ על קרקעי נייח לגדר למשרד, למחסן, לבית מלאכה וכיוצא באלה יהיה לא פחות מ-</w:t>
      </w:r>
      <w:smartTag w:uri="urn:schemas-microsoft-com:office:smarttags" w:element="metricconverter">
        <w:smartTagPr>
          <w:attr w:name="ProductID" w:val="20 מטר"/>
        </w:smartTagPr>
        <w:r>
          <w:rPr>
            <w:rStyle w:val="default"/>
            <w:rFonts w:cs="FrankRuehl" w:hint="cs"/>
            <w:rtl/>
            <w:lang w:eastAsia="en-US"/>
          </w:rPr>
          <w:t>20 מטר</w:t>
        </w:r>
      </w:smartTag>
      <w:r>
        <w:rPr>
          <w:rStyle w:val="default"/>
          <w:rFonts w:cs="FrankRuehl" w:hint="cs"/>
          <w:rtl/>
          <w:lang w:eastAsia="en-US"/>
        </w:rPr>
        <w:t>.</w:t>
      </w:r>
    </w:p>
    <w:p w:rsidR="00FD3250" w:rsidRDefault="00FD3250">
      <w:pPr>
        <w:pStyle w:val="P00"/>
        <w:spacing w:before="72"/>
        <w:ind w:left="0" w:right="1134"/>
        <w:rPr>
          <w:rStyle w:val="default"/>
          <w:rFonts w:cs="FrankRuehl"/>
          <w:rtl/>
          <w:lang w:eastAsia="en-US"/>
        </w:rPr>
      </w:pPr>
      <w:r>
        <w:rPr>
          <w:rtl/>
          <w:lang w:val="he-IL"/>
        </w:rPr>
        <w:pict>
          <v:shape id="_x0000_s1231" type="#_x0000_t202" style="position:absolute;left:0;text-align:left;margin-left:470.25pt;margin-top:7.1pt;width:1in;height:11.2pt;z-index:251724288" filled="f" stroked="f">
            <v:textbox inset="1mm,0,1mm,0">
              <w:txbxContent>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ק' תשמ"א-1981</w:t>
                  </w:r>
                </w:p>
              </w:txbxContent>
            </v:textbox>
          </v:shape>
        </w:pict>
      </w: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המרחק בין נקודת סיכון לגדר, למשרד, למחסן, לבית מלאכה וכיוצא באלה</w:t>
      </w:r>
      <w:r>
        <w:rPr>
          <w:rStyle w:val="default"/>
          <w:rFonts w:cs="FrankRuehl"/>
          <w:rtl/>
          <w:lang w:eastAsia="en-US"/>
        </w:rPr>
        <w:t xml:space="preserve"> </w:t>
      </w:r>
      <w:r>
        <w:rPr>
          <w:rStyle w:val="default"/>
          <w:rFonts w:cs="FrankRuehl" w:hint="cs"/>
          <w:rtl/>
          <w:lang w:eastAsia="en-US"/>
        </w:rPr>
        <w:t>יהיה לא פחות מ-</w:t>
      </w:r>
      <w:smartTag w:uri="urn:schemas-microsoft-com:office:smarttags" w:element="metricconverter">
        <w:smartTagPr>
          <w:attr w:name="ProductID" w:val="20 מטר"/>
        </w:smartTagPr>
        <w:r>
          <w:rPr>
            <w:rStyle w:val="default"/>
            <w:rFonts w:cs="FrankRuehl" w:hint="cs"/>
            <w:rtl/>
            <w:lang w:eastAsia="en-US"/>
          </w:rPr>
          <w:t>20 מטר</w:t>
        </w:r>
      </w:smartTag>
      <w:r>
        <w:rPr>
          <w:rStyle w:val="default"/>
          <w:rFonts w:cs="FrankRuehl" w:hint="cs"/>
          <w:rtl/>
          <w:lang w:eastAsia="en-US"/>
        </w:rPr>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לענין תקנת משנה (ב), "נקודות סיכון" הן נקודות סיכון המפורטות להלן:</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פתחי יציאה של שסתומי שחרור לחץ, אוורור וניקוז המורכבים על מכל או צנרת;</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שסתומים מתוברגים או מאוגנים למיניהם המורכבים על מכלים או צנרת;</w:t>
      </w:r>
    </w:p>
    <w:p w:rsidR="00FD3250" w:rsidRDefault="00FD3250">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מדי מפלס גובה, נפח או לחץ המורכבים על מכל או צנרת;</w:t>
      </w:r>
    </w:p>
    <w:p w:rsidR="00FD3250" w:rsidRDefault="00FD3250">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משאבות, מדחסי גז ומכלי ניקוז.</w:t>
      </w:r>
    </w:p>
    <w:p w:rsidR="00FD3250" w:rsidRDefault="00FD3250">
      <w:pPr>
        <w:pStyle w:val="P00"/>
        <w:spacing w:before="72"/>
        <w:ind w:left="0" w:right="1134"/>
        <w:rPr>
          <w:rFonts w:hint="cs"/>
          <w:rtl/>
          <w:lang w:eastAsia="en-US"/>
        </w:rPr>
      </w:pPr>
      <w:r>
        <w:rPr>
          <w:rtl/>
          <w:lang w:eastAsia="en-US"/>
        </w:rPr>
        <w:t>ל</w:t>
      </w:r>
      <w:r>
        <w:rPr>
          <w:rFonts w:hint="cs"/>
          <w:rtl/>
          <w:lang w:eastAsia="en-US"/>
        </w:rPr>
        <w:t xml:space="preserve">מעט פתחי יציאה של שסתומי שחרור לחץ, אוורור, מדי גובה, נפח ולחץ המצויידים בנחיר עוצר של </w:t>
      </w:r>
      <w:smartTag w:uri="urn:schemas-microsoft-com:office:smarttags" w:element="metricconverter">
        <w:smartTagPr>
          <w:attr w:name="ProductID" w:val="2 מ&quot;מ"/>
        </w:smartTagPr>
        <w:r>
          <w:rPr>
            <w:rFonts w:hint="cs"/>
            <w:rtl/>
            <w:lang w:eastAsia="en-US"/>
          </w:rPr>
          <w:t>2 מ"מ</w:t>
        </w:r>
      </w:smartTag>
      <w:r>
        <w:rPr>
          <w:rFonts w:hint="cs"/>
          <w:rtl/>
          <w:lang w:eastAsia="en-US"/>
        </w:rPr>
        <w:t>, וכן נקודות כאמור המהוות חלק ממיתקן מי</w:t>
      </w:r>
      <w:r>
        <w:rPr>
          <w:rtl/>
          <w:lang w:eastAsia="en-US"/>
        </w:rPr>
        <w:t>ל</w:t>
      </w:r>
      <w:r>
        <w:rPr>
          <w:rFonts w:hint="cs"/>
          <w:rtl/>
          <w:lang w:eastAsia="en-US"/>
        </w:rPr>
        <w:t>וי או פריקה של מכליות וקרונות.</w:t>
      </w:r>
    </w:p>
    <w:p w:rsidR="00FD3250" w:rsidRDefault="00FD3250">
      <w:pPr>
        <w:pStyle w:val="P00"/>
        <w:spacing w:before="0"/>
        <w:ind w:left="0" w:right="1134"/>
        <w:rPr>
          <w:rFonts w:hint="cs"/>
          <w:b/>
          <w:bCs/>
          <w:vanish/>
          <w:szCs w:val="20"/>
          <w:shd w:val="clear" w:color="auto" w:fill="FFFF99"/>
          <w:rtl/>
        </w:rPr>
      </w:pPr>
      <w:bookmarkStart w:id="71" w:name="Rov255"/>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0" w:right="1134"/>
        <w:rPr>
          <w:rFonts w:hint="cs"/>
          <w:vanish/>
          <w:szCs w:val="20"/>
          <w:shd w:val="clear" w:color="auto" w:fill="FFFF99"/>
          <w:rtl/>
        </w:rPr>
      </w:pPr>
      <w:hyperlink r:id="rId74"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411</w:t>
      </w:r>
    </w:p>
    <w:p w:rsidR="00FD3250" w:rsidRDefault="00FD3250">
      <w:pPr>
        <w:pStyle w:val="P00"/>
        <w:ind w:left="0" w:right="1134"/>
        <w:rPr>
          <w:rStyle w:val="default"/>
          <w:rFonts w:cs="FrankRuehl"/>
          <w:vanish/>
          <w:sz w:val="22"/>
          <w:szCs w:val="22"/>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המרחק בין דופן מכל גפ"מ על קרקעי נייח לגדר למשרד, למחסן, לבית מלאכה וכיוצא באלה יהיה לא פחות מ-</w:t>
      </w:r>
      <w:r>
        <w:rPr>
          <w:rStyle w:val="default"/>
          <w:rFonts w:cs="FrankRuehl" w:hint="cs"/>
          <w:strike/>
          <w:vanish/>
          <w:sz w:val="22"/>
          <w:szCs w:val="22"/>
          <w:shd w:val="clear" w:color="auto" w:fill="FFFF99"/>
          <w:rtl/>
          <w:lang w:eastAsia="en-US"/>
        </w:rPr>
        <w:t>15 מטר</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20 מטר</w:t>
      </w:r>
      <w:r>
        <w:rPr>
          <w:rStyle w:val="default"/>
          <w:rFonts w:cs="FrankRuehl" w:hint="cs"/>
          <w:vanish/>
          <w:sz w:val="22"/>
          <w:szCs w:val="22"/>
          <w:shd w:val="clear" w:color="auto" w:fill="FFFF99"/>
          <w:rtl/>
          <w:lang w:eastAsia="en-US"/>
        </w:rPr>
        <w:t>.</w:t>
      </w:r>
    </w:p>
    <w:p w:rsidR="00FD3250" w:rsidRDefault="00FD3250">
      <w:pPr>
        <w:pStyle w:val="P00"/>
        <w:spacing w:before="0"/>
        <w:ind w:left="0" w:right="1134"/>
        <w:rPr>
          <w:rFonts w:hint="cs"/>
          <w:sz w:val="2"/>
          <w:szCs w:val="2"/>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המרחק בין נקודת סיכון לגדר, למשרד, למחסן, לבית מלאכה וכיוצא באלה</w:t>
      </w:r>
      <w:r>
        <w:rPr>
          <w:rStyle w:val="default"/>
          <w:rFonts w:cs="FrankRuehl"/>
          <w:vanish/>
          <w:sz w:val="22"/>
          <w:szCs w:val="22"/>
          <w:shd w:val="clear" w:color="auto" w:fill="FFFF99"/>
          <w:rtl/>
          <w:lang w:eastAsia="en-US"/>
        </w:rPr>
        <w:t xml:space="preserve"> </w:t>
      </w:r>
      <w:r>
        <w:rPr>
          <w:rStyle w:val="default"/>
          <w:rFonts w:cs="FrankRuehl" w:hint="cs"/>
          <w:vanish/>
          <w:sz w:val="22"/>
          <w:szCs w:val="22"/>
          <w:shd w:val="clear" w:color="auto" w:fill="FFFF99"/>
          <w:rtl/>
          <w:lang w:eastAsia="en-US"/>
        </w:rPr>
        <w:t xml:space="preserve">יהיה לא פחות מ- </w:t>
      </w:r>
      <w:r>
        <w:rPr>
          <w:rStyle w:val="default"/>
          <w:rFonts w:cs="FrankRuehl" w:hint="cs"/>
          <w:strike/>
          <w:vanish/>
          <w:sz w:val="22"/>
          <w:szCs w:val="22"/>
          <w:shd w:val="clear" w:color="auto" w:fill="FFFF99"/>
          <w:rtl/>
          <w:lang w:eastAsia="en-US"/>
        </w:rPr>
        <w:t>25 מטר</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20 מטר</w:t>
      </w:r>
      <w:r>
        <w:rPr>
          <w:rStyle w:val="default"/>
          <w:rFonts w:cs="FrankRuehl" w:hint="cs"/>
          <w:vanish/>
          <w:sz w:val="22"/>
          <w:szCs w:val="22"/>
          <w:shd w:val="clear" w:color="auto" w:fill="FFFF99"/>
          <w:rtl/>
          <w:lang w:eastAsia="en-US"/>
        </w:rPr>
        <w:t>.</w:t>
      </w:r>
      <w:bookmarkEnd w:id="71"/>
    </w:p>
    <w:p w:rsidR="00FD3250" w:rsidRDefault="00FD3250" w:rsidP="00FD3250">
      <w:pPr>
        <w:pStyle w:val="P00"/>
        <w:spacing w:before="72"/>
        <w:ind w:left="0" w:right="1134"/>
        <w:rPr>
          <w:rStyle w:val="default"/>
          <w:rFonts w:cs="FrankRuehl"/>
          <w:rtl/>
          <w:lang w:eastAsia="en-US"/>
        </w:rPr>
      </w:pPr>
      <w:bookmarkStart w:id="72" w:name="Seif33"/>
      <w:bookmarkEnd w:id="72"/>
      <w:r>
        <w:rPr>
          <w:lang w:val="he-IL"/>
        </w:rPr>
        <w:pict>
          <v:rect id="_x0000_s1059" style="position:absolute;left:0;text-align:left;margin-left:464.5pt;margin-top:8.05pt;width:75.05pt;height:13.45pt;z-index:251622912"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ניעת נזילה</w:t>
                  </w:r>
                </w:p>
              </w:txbxContent>
            </v:textbox>
            <w10:anchorlock/>
          </v:rect>
        </w:pict>
      </w:r>
      <w:r>
        <w:rPr>
          <w:rStyle w:val="big-number"/>
          <w:rtl/>
          <w:lang w:eastAsia="en-US"/>
        </w:rPr>
        <w:t>32.</w:t>
      </w:r>
      <w:hyperlink r:id="rId75" w:tooltip="אזכורים" w:history="1">
        <w:r w:rsidRPr="00FD3250">
          <w:rPr>
            <w:rStyle w:val="Hyperlink"/>
            <w:rtl/>
          </w:rPr>
          <w:t>*</w:t>
        </w:r>
      </w:hyperlink>
      <w:r>
        <w:rPr>
          <w:rStyle w:val="big-number"/>
          <w:rtl/>
          <w:lang w:eastAsia="en-US"/>
        </w:rPr>
        <w:tab/>
      </w:r>
      <w:r>
        <w:rPr>
          <w:rStyle w:val="default"/>
          <w:rFonts w:cs="FrankRuehl"/>
          <w:rtl/>
          <w:lang w:eastAsia="en-US"/>
        </w:rPr>
        <w:t>ב</w:t>
      </w:r>
      <w:r>
        <w:rPr>
          <w:rStyle w:val="default"/>
          <w:rFonts w:cs="FrankRuehl" w:hint="cs"/>
          <w:rtl/>
          <w:lang w:eastAsia="en-US"/>
        </w:rPr>
        <w:t>חוות מכלי גפ"מ יינקטו אמצעים יעילים להנחת דעתו של המפקח הראשי למניעת נזילת הגפ"מ מחוץ לחווה.</w:t>
      </w:r>
    </w:p>
    <w:p w:rsidR="00FD3250" w:rsidRDefault="00FD3250" w:rsidP="00FD3250">
      <w:pPr>
        <w:pStyle w:val="P00"/>
        <w:spacing w:before="72"/>
        <w:ind w:left="0" w:right="1134"/>
        <w:rPr>
          <w:rStyle w:val="default"/>
          <w:rFonts w:cs="FrankRuehl"/>
          <w:rtl/>
          <w:lang w:eastAsia="en-US"/>
        </w:rPr>
      </w:pPr>
      <w:bookmarkStart w:id="73" w:name="Seif34"/>
      <w:bookmarkEnd w:id="73"/>
      <w:r>
        <w:rPr>
          <w:lang w:val="he-IL"/>
        </w:rPr>
        <w:pict>
          <v:rect id="_x0000_s1060" style="position:absolute;left:0;text-align:left;margin-left:464.5pt;margin-top:8.05pt;width:75.05pt;height:19.75pt;z-index:25162393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ד</w:t>
                  </w:r>
                  <w:r>
                    <w:rPr>
                      <w:rFonts w:cs="Miriam" w:hint="cs"/>
                      <w:szCs w:val="18"/>
                      <w:rtl/>
                      <w:lang w:eastAsia="en-US"/>
                    </w:rPr>
                    <w:t xml:space="preserve">רכים לרכב </w:t>
                  </w:r>
                  <w:r>
                    <w:rPr>
                      <w:rFonts w:cs="Miriam"/>
                      <w:szCs w:val="18"/>
                      <w:rtl/>
                      <w:lang w:eastAsia="en-US"/>
                    </w:rPr>
                    <w:t>כ</w:t>
                  </w:r>
                  <w:r>
                    <w:rPr>
                      <w:rFonts w:cs="Miriam" w:hint="cs"/>
                      <w:szCs w:val="18"/>
                      <w:rtl/>
                      <w:lang w:eastAsia="en-US"/>
                    </w:rPr>
                    <w:t>יבוי אש</w:t>
                  </w:r>
                </w:p>
              </w:txbxContent>
            </v:textbox>
            <w10:anchorlock/>
          </v:rect>
        </w:pict>
      </w:r>
      <w:r>
        <w:rPr>
          <w:rStyle w:val="big-number"/>
          <w:rtl/>
          <w:lang w:eastAsia="en-US"/>
        </w:rPr>
        <w:t>33.</w:t>
      </w:r>
      <w:hyperlink r:id="rId76" w:tooltip="אזכורים" w:history="1">
        <w:r w:rsidRPr="00FD3250">
          <w:rPr>
            <w:rStyle w:val="Hyperlink"/>
            <w:rtl/>
          </w:rPr>
          <w:t>*</w:t>
        </w:r>
      </w:hyperlink>
      <w:r>
        <w:rPr>
          <w:rStyle w:val="big-number"/>
          <w:rtl/>
          <w:lang w:eastAsia="en-US"/>
        </w:rPr>
        <w:tab/>
      </w:r>
      <w:r>
        <w:rPr>
          <w:rStyle w:val="default"/>
          <w:rFonts w:cs="FrankRuehl"/>
          <w:rtl/>
          <w:lang w:eastAsia="en-US"/>
        </w:rPr>
        <w:t>ח</w:t>
      </w:r>
      <w:r>
        <w:rPr>
          <w:rStyle w:val="default"/>
          <w:rFonts w:cs="FrankRuehl" w:hint="cs"/>
          <w:rtl/>
          <w:lang w:eastAsia="en-US"/>
        </w:rPr>
        <w:t>וות מכלי גפ"מ תצוייד בדרכים ודרכי גישה ומעבר, כאמור בתקנה 24.</w:t>
      </w:r>
    </w:p>
    <w:p w:rsidR="00FD3250" w:rsidRDefault="00FD3250" w:rsidP="00FD3250">
      <w:pPr>
        <w:pStyle w:val="P00"/>
        <w:spacing w:before="72"/>
        <w:ind w:left="0" w:right="1134"/>
        <w:rPr>
          <w:rStyle w:val="default"/>
          <w:rFonts w:cs="FrankRuehl"/>
          <w:rtl/>
          <w:lang w:eastAsia="en-US"/>
        </w:rPr>
      </w:pPr>
      <w:bookmarkStart w:id="74" w:name="Seif35"/>
      <w:bookmarkEnd w:id="74"/>
      <w:r>
        <w:rPr>
          <w:lang w:val="he-IL"/>
        </w:rPr>
        <w:pict>
          <v:rect id="_x0000_s1061" style="position:absolute;left:0;text-align:left;margin-left:464.5pt;margin-top:8.05pt;width:75.05pt;height:11.05pt;z-index:25162496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ס</w:t>
                  </w:r>
                  <w:r>
                    <w:rPr>
                      <w:rFonts w:cs="Miriam" w:hint="cs"/>
                      <w:szCs w:val="18"/>
                      <w:rtl/>
                      <w:lang w:eastAsia="en-US"/>
                    </w:rPr>
                    <w:t>טיות מרחקים</w:t>
                  </w:r>
                </w:p>
              </w:txbxContent>
            </v:textbox>
            <w10:anchorlock/>
          </v:rect>
        </w:pict>
      </w:r>
      <w:r>
        <w:rPr>
          <w:rStyle w:val="big-number"/>
          <w:rtl/>
          <w:lang w:eastAsia="en-US"/>
        </w:rPr>
        <w:t>34.</w:t>
      </w:r>
      <w:hyperlink r:id="rId77" w:tooltip="אזכורים" w:history="1">
        <w:r w:rsidRPr="00FD3250">
          <w:rPr>
            <w:rStyle w:val="Hyperlink"/>
            <w:rtl/>
          </w:rPr>
          <w:t>*</w:t>
        </w:r>
      </w:hyperlink>
      <w:r>
        <w:rPr>
          <w:rStyle w:val="big-number"/>
          <w:rtl/>
          <w:lang w:eastAsia="en-US"/>
        </w:rPr>
        <w:tab/>
      </w:r>
      <w:r>
        <w:rPr>
          <w:rStyle w:val="default"/>
          <w:rFonts w:cs="FrankRuehl"/>
          <w:rtl/>
          <w:lang w:eastAsia="en-US"/>
        </w:rPr>
        <w:t>המ</w:t>
      </w:r>
      <w:r>
        <w:rPr>
          <w:rStyle w:val="default"/>
          <w:rFonts w:cs="FrankRuehl" w:hint="cs"/>
          <w:rtl/>
          <w:lang w:eastAsia="en-US"/>
        </w:rPr>
        <w:t>פקח הראשי רשאי לקבוע מרחקים קטנים מאלה הקבועים בתקנות 30 ו-31 אם לדעתו הנסיבות מצדיקות זאת.</w:t>
      </w:r>
    </w:p>
    <w:p w:rsidR="00FD3250" w:rsidRDefault="00FD3250">
      <w:pPr>
        <w:pStyle w:val="medium2-header"/>
        <w:keepLines w:val="0"/>
        <w:spacing w:before="72"/>
        <w:ind w:left="0" w:right="1134"/>
        <w:rPr>
          <w:b/>
          <w:noProof/>
          <w:sz w:val="20"/>
          <w:rtl/>
          <w:lang w:eastAsia="en-US"/>
        </w:rPr>
      </w:pPr>
      <w:bookmarkStart w:id="75" w:name="med3"/>
      <w:bookmarkEnd w:id="75"/>
      <w:r>
        <w:rPr>
          <w:b/>
          <w:noProof/>
          <w:sz w:val="20"/>
          <w:rtl/>
          <w:lang w:eastAsia="en-US"/>
        </w:rPr>
        <w:t>פ</w:t>
      </w:r>
      <w:r>
        <w:rPr>
          <w:rFonts w:hint="cs"/>
          <w:b/>
          <w:noProof/>
          <w:sz w:val="20"/>
          <w:rtl/>
          <w:lang w:eastAsia="en-US"/>
        </w:rPr>
        <w:t>רק ד': תחנות תדלוק ציבוריות</w:t>
      </w:r>
    </w:p>
    <w:p w:rsidR="00FD3250" w:rsidRDefault="00FD3250" w:rsidP="00FD3250">
      <w:pPr>
        <w:pStyle w:val="P00"/>
        <w:spacing w:before="72"/>
        <w:ind w:left="0" w:right="1134"/>
        <w:rPr>
          <w:rStyle w:val="default"/>
          <w:rFonts w:cs="FrankRuehl" w:hint="cs"/>
          <w:rtl/>
          <w:lang w:eastAsia="en-US"/>
        </w:rPr>
      </w:pPr>
      <w:bookmarkStart w:id="76" w:name="Seif89"/>
      <w:bookmarkEnd w:id="76"/>
      <w:r>
        <w:rPr>
          <w:lang w:val="he-IL"/>
        </w:rPr>
        <w:pict>
          <v:rect id="_x0000_s1164" style="position:absolute;left:0;text-align:left;margin-left:464.5pt;margin-top:8.05pt;width:75.05pt;height:18.5pt;z-index:25170585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תדלוק בגפ"מ</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34</w:t>
      </w:r>
      <w:r>
        <w:rPr>
          <w:rStyle w:val="default"/>
          <w:rFonts w:cs="FrankRuehl" w:hint="cs"/>
          <w:rtl/>
        </w:rPr>
        <w:t>א</w:t>
      </w:r>
      <w:r>
        <w:rPr>
          <w:rStyle w:val="default"/>
          <w:rFonts w:cs="FrankRuehl"/>
          <w:rtl/>
        </w:rPr>
        <w:t>.</w:t>
      </w:r>
      <w:hyperlink r:id="rId78" w:tooltip="אזכורים" w:history="1">
        <w:r w:rsidRPr="00FD3250">
          <w:rPr>
            <w:rStyle w:val="Hyperlink"/>
            <w:rtl/>
          </w:rPr>
          <w:t>*</w:t>
        </w:r>
      </w:hyperlink>
      <w:r>
        <w:rPr>
          <w:rStyle w:val="default"/>
          <w:rFonts w:cs="FrankRuehl"/>
          <w:rtl/>
        </w:rPr>
        <w:tab/>
      </w:r>
      <w:r>
        <w:rPr>
          <w:rStyle w:val="default"/>
          <w:rFonts w:cs="FrankRuehl" w:hint="cs"/>
          <w:rtl/>
          <w:lang w:eastAsia="en-US"/>
        </w:rPr>
        <w:t>(א)</w:t>
      </w:r>
      <w:r>
        <w:rPr>
          <w:rStyle w:val="default"/>
          <w:rFonts w:cs="FrankRuehl" w:hint="cs"/>
          <w:rtl/>
          <w:lang w:eastAsia="en-US"/>
        </w:rPr>
        <w:tab/>
        <w:t xml:space="preserve">בתחנת תדלוק ציבורית שבה מתבצע תדלוק בגפ"מ יקוימו, לגבי המיתקנים לתדלוק רכב בגפ"מ, דרישות תקן ת"י 5512 מיתקנים לתדלוק רכב בגז פחממני מעובה (גפ"מ) במהדורה המעודכנת (להלן </w:t>
      </w:r>
      <w:r>
        <w:rPr>
          <w:rStyle w:val="default"/>
          <w:rFonts w:cs="FrankRuehl"/>
          <w:rtl/>
          <w:lang w:eastAsia="en-US"/>
        </w:rPr>
        <w:t>–</w:t>
      </w:r>
      <w:r>
        <w:rPr>
          <w:rStyle w:val="default"/>
          <w:rFonts w:cs="FrankRuehl" w:hint="cs"/>
          <w:rtl/>
          <w:lang w:eastAsia="en-US"/>
        </w:rPr>
        <w:t xml:space="preserve"> ת"י 5512).</w:t>
      </w:r>
    </w:p>
    <w:p w:rsidR="00FD3250" w:rsidRDefault="00FD325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תקנות 35 עד 47 לא יחולו על מיתקנים לתדלוק רכב בגפ"מ.</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77" w:name="Rov21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7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spacing w:before="0"/>
        <w:ind w:left="0" w:right="1134"/>
        <w:rPr>
          <w:rStyle w:val="default"/>
          <w:rFonts w:cs="FrankRuehl" w:hint="cs"/>
          <w:sz w:val="2"/>
          <w:szCs w:val="2"/>
          <w:shd w:val="clear" w:color="auto" w:fill="FFFF99"/>
          <w:rtl/>
          <w:lang w:eastAsia="en-US"/>
        </w:rPr>
      </w:pPr>
      <w:r>
        <w:rPr>
          <w:rStyle w:val="default"/>
          <w:rFonts w:cs="FrankRuehl" w:hint="cs"/>
          <w:b/>
          <w:bCs/>
          <w:vanish/>
          <w:szCs w:val="20"/>
          <w:shd w:val="clear" w:color="auto" w:fill="FFFF99"/>
          <w:rtl/>
        </w:rPr>
        <w:t>הוספת תקנה 34א</w:t>
      </w:r>
      <w:bookmarkEnd w:id="77"/>
    </w:p>
    <w:p w:rsidR="00FD3250" w:rsidRDefault="00FD3250" w:rsidP="00FD3250">
      <w:pPr>
        <w:pStyle w:val="P00"/>
        <w:spacing w:before="72"/>
        <w:ind w:left="0" w:right="1134"/>
        <w:rPr>
          <w:rStyle w:val="default"/>
          <w:rFonts w:cs="FrankRuehl" w:hint="cs"/>
          <w:rtl/>
          <w:lang w:eastAsia="en-US"/>
        </w:rPr>
      </w:pPr>
      <w:bookmarkStart w:id="78" w:name="Seif36"/>
      <w:bookmarkEnd w:id="78"/>
      <w:r>
        <w:rPr>
          <w:lang w:val="he-IL"/>
        </w:rPr>
        <w:pict>
          <v:rect id="_x0000_s1062" style="position:absolute;left:0;text-align:left;margin-left:464.5pt;margin-top:8.05pt;width:75.05pt;height:22.75pt;z-index:25162598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כ</w:t>
                  </w:r>
                  <w:r>
                    <w:rPr>
                      <w:rFonts w:cs="Miriam" w:hint="cs"/>
                      <w:szCs w:val="18"/>
                      <w:rtl/>
                      <w:lang w:eastAsia="en-US"/>
                    </w:rPr>
                    <w:t>מו</w:t>
                  </w:r>
                  <w:r>
                    <w:rPr>
                      <w:rFonts w:cs="Miriam"/>
                      <w:szCs w:val="18"/>
                      <w:rtl/>
                      <w:lang w:eastAsia="en-US"/>
                    </w:rPr>
                    <w:t>י</w:t>
                  </w:r>
                  <w:r>
                    <w:rPr>
                      <w:rFonts w:cs="Miriam" w:hint="cs"/>
                      <w:szCs w:val="18"/>
                      <w:rtl/>
                      <w:lang w:eastAsia="en-US"/>
                    </w:rPr>
                    <w:t xml:space="preserve">ות </w:t>
                  </w:r>
                  <w:r>
                    <w:rPr>
                      <w:rFonts w:cs="Miriam"/>
                      <w:szCs w:val="18"/>
                      <w:rtl/>
                      <w:lang w:eastAsia="en-US"/>
                    </w:rPr>
                    <w:t>מ</w:t>
                  </w:r>
                  <w:r>
                    <w:rPr>
                      <w:rFonts w:cs="Miriam" w:hint="cs"/>
                      <w:szCs w:val="18"/>
                      <w:rtl/>
                      <w:lang w:eastAsia="en-US"/>
                    </w:rPr>
                    <w:t>ותרות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35.</w:t>
      </w:r>
      <w:hyperlink r:id="rId80"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ירשה לאחסן נפט בתחנת תדלוק ציבורית בכמות העולה על זו שאישר המפקח האזורי או שלא בהתאם לתנאים ולסייגים שהוא קבע.</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79" w:name="Rov22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8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553</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35.</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יחסין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יאחסן</w:t>
      </w:r>
      <w:r>
        <w:rPr>
          <w:rStyle w:val="default"/>
          <w:rFonts w:cs="FrankRuehl" w:hint="cs"/>
          <w:vanish/>
          <w:sz w:val="22"/>
          <w:szCs w:val="22"/>
          <w:shd w:val="clear" w:color="auto" w:fill="FFFF99"/>
          <w:rtl/>
          <w:lang w:eastAsia="en-US"/>
        </w:rPr>
        <w:t xml:space="preserve"> אדם ולא ירשה לאחסן נפט בתחנת תדלוק ציבורית בכמות העולה על זו שאישר המפקח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או שהסכים לה שר הבטחון או</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מי שהסמיך לכך, או שלא בהתאם לתנאים ולסייגים שהם קבעו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או שלא בהתאם לתנאים ולסייגים שהוא קבע</w:t>
      </w:r>
      <w:r>
        <w:rPr>
          <w:rStyle w:val="default"/>
          <w:rFonts w:cs="FrankRuehl" w:hint="cs"/>
          <w:vanish/>
          <w:sz w:val="22"/>
          <w:szCs w:val="22"/>
          <w:shd w:val="clear" w:color="auto" w:fill="FFFF99"/>
          <w:rtl/>
          <w:lang w:eastAsia="en-US"/>
        </w:rPr>
        <w:t>.</w:t>
      </w:r>
      <w:bookmarkEnd w:id="79"/>
    </w:p>
    <w:p w:rsidR="00FD3250" w:rsidRDefault="00FD3250" w:rsidP="00FD3250">
      <w:pPr>
        <w:pStyle w:val="P00"/>
        <w:spacing w:before="72"/>
        <w:ind w:left="0" w:right="1134"/>
        <w:rPr>
          <w:rStyle w:val="default"/>
          <w:rFonts w:cs="FrankRuehl"/>
          <w:rtl/>
          <w:lang w:eastAsia="en-US"/>
        </w:rPr>
      </w:pPr>
      <w:bookmarkStart w:id="80" w:name="Seif37"/>
      <w:bookmarkEnd w:id="80"/>
      <w:r>
        <w:rPr>
          <w:lang w:val="he-IL"/>
        </w:rPr>
        <w:pict>
          <v:rect id="_x0000_s1063" style="position:absolute;left:0;text-align:left;margin-left:464.5pt;margin-top:8.05pt;width:75.05pt;height:25.85pt;z-index:251627008"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ה</w:t>
                  </w:r>
                  <w:r>
                    <w:rPr>
                      <w:rFonts w:cs="Miriam" w:hint="cs"/>
                      <w:szCs w:val="18"/>
                      <w:rtl/>
                      <w:lang w:eastAsia="en-US"/>
                    </w:rPr>
                    <w:t xml:space="preserve">טמנת מכלים </w:t>
                  </w:r>
                  <w:r>
                    <w:rPr>
                      <w:rFonts w:cs="Miriam"/>
                      <w:szCs w:val="18"/>
                      <w:rtl/>
                      <w:lang w:eastAsia="en-US"/>
                    </w:rPr>
                    <w:t>ו</w:t>
                  </w:r>
                  <w:r>
                    <w:rPr>
                      <w:rFonts w:cs="Miriam" w:hint="cs"/>
                      <w:szCs w:val="18"/>
                      <w:rtl/>
                      <w:lang w:eastAsia="en-US"/>
                    </w:rPr>
                    <w:t>כיסוים</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36.</w:t>
      </w:r>
      <w:hyperlink r:id="rId82"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 xml:space="preserve">א יאוחסן נפט אלא במכלים תת קרקעיים </w:t>
      </w:r>
      <w:r>
        <w:rPr>
          <w:rStyle w:val="default"/>
          <w:rFonts w:cs="FrankRuehl"/>
          <w:rtl/>
          <w:lang w:eastAsia="en-US"/>
        </w:rPr>
        <w:t>–</w:t>
      </w:r>
      <w:r>
        <w:rPr>
          <w:rStyle w:val="default"/>
          <w:rFonts w:cs="FrankRuehl" w:hint="cs"/>
          <w:rtl/>
          <w:lang w:eastAsia="en-US"/>
        </w:rPr>
        <w:t xml:space="preserve"> שמתקיימים בהם שניים מאלה:</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הם כוסו בשכבת אדמה בעובי של </w:t>
      </w:r>
      <w:smartTag w:uri="urn:schemas-microsoft-com:office:smarttags" w:element="metricconverter">
        <w:smartTagPr>
          <w:attr w:name="ProductID" w:val="0.6 מטר"/>
        </w:smartTagPr>
        <w:r>
          <w:rPr>
            <w:rStyle w:val="default"/>
            <w:rFonts w:cs="FrankRuehl" w:hint="cs"/>
            <w:rtl/>
            <w:lang w:eastAsia="en-US"/>
          </w:rPr>
          <w:t>0.6 מטר</w:t>
        </w:r>
      </w:smartTag>
      <w:r>
        <w:rPr>
          <w:rStyle w:val="default"/>
          <w:rFonts w:cs="FrankRuehl" w:hint="cs"/>
          <w:rtl/>
          <w:lang w:eastAsia="en-US"/>
        </w:rPr>
        <w:t xml:space="preserve"> לפחות או הוטמנו כאמור בתקנה 38; אולם אם אין זה מעשי להטמין מכלים בתוך ה</w:t>
      </w:r>
      <w:r>
        <w:rPr>
          <w:rStyle w:val="default"/>
          <w:rFonts w:cs="FrankRuehl"/>
          <w:rtl/>
          <w:lang w:eastAsia="en-US"/>
        </w:rPr>
        <w:t>ק</w:t>
      </w:r>
      <w:r>
        <w:rPr>
          <w:rStyle w:val="default"/>
          <w:rFonts w:cs="FrankRuehl" w:hint="cs"/>
          <w:rtl/>
          <w:lang w:eastAsia="en-US"/>
        </w:rPr>
        <w:t xml:space="preserve">רקע רשאי המפקח הראשי להתיר לכסות את המכל בשכבת אדמה בעובי של </w:t>
      </w:r>
      <w:smartTag w:uri="urn:schemas-microsoft-com:office:smarttags" w:element="metricconverter">
        <w:smartTagPr>
          <w:attr w:name="ProductID" w:val="0.6 מטר"/>
        </w:smartTagPr>
        <w:r>
          <w:rPr>
            <w:rStyle w:val="default"/>
            <w:rFonts w:cs="FrankRuehl" w:hint="cs"/>
            <w:rtl/>
            <w:lang w:eastAsia="en-US"/>
          </w:rPr>
          <w:t>0.6 מטר</w:t>
        </w:r>
      </w:smartTag>
      <w:r>
        <w:rPr>
          <w:rStyle w:val="default"/>
          <w:rFonts w:cs="FrankRuehl" w:hint="cs"/>
          <w:rtl/>
          <w:lang w:eastAsia="en-US"/>
        </w:rPr>
        <w:t xml:space="preserve"> לפחות ושוליה יעובדו בשיפוע או בקירות מגן כך שתימנע חשיפת המכל מפאת גשמים ורוחות;</w:t>
      </w:r>
    </w:p>
    <w:p w:rsidR="00FD3250" w:rsidRDefault="00FD3250">
      <w:pPr>
        <w:pStyle w:val="P22"/>
        <w:spacing w:before="72"/>
        <w:ind w:left="1021" w:right="1134"/>
        <w:rPr>
          <w:rStyle w:val="default"/>
          <w:rFonts w:cs="FrankRueh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המרחק בין שני מכלי נפט סמוכים וכן המרחק בין מכל לגבול המגרש יהיה לא פחות מ-</w:t>
      </w:r>
      <w:smartTag w:uri="urn:schemas-microsoft-com:office:smarttags" w:element="metricconverter">
        <w:smartTagPr>
          <w:attr w:name="ProductID" w:val="0.5 מטר"/>
        </w:smartTagPr>
        <w:r>
          <w:rPr>
            <w:rStyle w:val="default"/>
            <w:rFonts w:cs="FrankRuehl" w:hint="cs"/>
            <w:rtl/>
            <w:lang w:eastAsia="en-US"/>
          </w:rPr>
          <w:t>0.5 מטר</w:t>
        </w:r>
      </w:smartTag>
      <w:r>
        <w:rPr>
          <w:rStyle w:val="default"/>
          <w:rFonts w:cs="FrankRuehl" w:hint="cs"/>
          <w:rtl/>
          <w:lang w:eastAsia="en-US"/>
        </w:rPr>
        <w:t>.</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81" w:name="Rov22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8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554</w:t>
      </w:r>
    </w:p>
    <w:p w:rsidR="00FD3250" w:rsidRDefault="00FD3250">
      <w:pPr>
        <w:pStyle w:val="P0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36.</w:t>
      </w:r>
      <w:r>
        <w:rPr>
          <w:rStyle w:val="default"/>
          <w:rFonts w:cs="FrankRuehl"/>
          <w:vanish/>
          <w:sz w:val="22"/>
          <w:szCs w:val="22"/>
          <w:shd w:val="clear" w:color="auto" w:fill="FFFF99"/>
          <w:rtl/>
          <w:lang w:eastAsia="en-US"/>
        </w:rPr>
        <w:tab/>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יוחסן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יאוחסן</w:t>
      </w:r>
      <w:r>
        <w:rPr>
          <w:rStyle w:val="default"/>
          <w:rFonts w:cs="FrankRuehl" w:hint="cs"/>
          <w:vanish/>
          <w:sz w:val="22"/>
          <w:szCs w:val="22"/>
          <w:shd w:val="clear" w:color="auto" w:fill="FFFF99"/>
          <w:rtl/>
          <w:lang w:eastAsia="en-US"/>
        </w:rPr>
        <w:t xml:space="preserve"> נפט אלא במכלים תת קרקעיים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שמתקיימים בהם שניים מאלה:</w:t>
      </w:r>
    </w:p>
    <w:p w:rsidR="00FD3250" w:rsidRDefault="00FD3250">
      <w:pPr>
        <w:pStyle w:val="P00"/>
        <w:spacing w:before="0"/>
        <w:ind w:left="62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הם כוסו בשכבת אדמה בעובי של </w:t>
      </w:r>
      <w:r>
        <w:rPr>
          <w:rStyle w:val="default"/>
          <w:rFonts w:cs="FrankRuehl" w:hint="cs"/>
          <w:strike/>
          <w:vanish/>
          <w:sz w:val="22"/>
          <w:szCs w:val="22"/>
          <w:shd w:val="clear" w:color="auto" w:fill="FFFF99"/>
          <w:rtl/>
          <w:lang w:eastAsia="en-US"/>
        </w:rPr>
        <w:t>60 ס"מ לפחות, או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0.6 מטר לפחות או</w:t>
      </w:r>
      <w:r>
        <w:rPr>
          <w:rStyle w:val="default"/>
          <w:rFonts w:cs="FrankRuehl" w:hint="cs"/>
          <w:vanish/>
          <w:sz w:val="22"/>
          <w:szCs w:val="22"/>
          <w:shd w:val="clear" w:color="auto" w:fill="FFFF99"/>
          <w:rtl/>
          <w:lang w:eastAsia="en-US"/>
        </w:rPr>
        <w:t xml:space="preserve"> הוטמנו כאמור בתקנה 38; אולם אם אין זה מעשי להטמין מכלים בתוך ה</w:t>
      </w:r>
      <w:r>
        <w:rPr>
          <w:rStyle w:val="default"/>
          <w:rFonts w:cs="FrankRuehl"/>
          <w:vanish/>
          <w:sz w:val="22"/>
          <w:szCs w:val="22"/>
          <w:shd w:val="clear" w:color="auto" w:fill="FFFF99"/>
          <w:rtl/>
          <w:lang w:eastAsia="en-US"/>
        </w:rPr>
        <w:t>ק</w:t>
      </w:r>
      <w:r>
        <w:rPr>
          <w:rStyle w:val="default"/>
          <w:rFonts w:cs="FrankRuehl" w:hint="cs"/>
          <w:vanish/>
          <w:sz w:val="22"/>
          <w:szCs w:val="22"/>
          <w:shd w:val="clear" w:color="auto" w:fill="FFFF99"/>
          <w:rtl/>
          <w:lang w:eastAsia="en-US"/>
        </w:rPr>
        <w:t xml:space="preserve">רקע רשאי המפקח הראשי להתיר לכסות את המכל בשכבת אדמה בעובי של </w:t>
      </w:r>
      <w:r>
        <w:rPr>
          <w:rStyle w:val="default"/>
          <w:rFonts w:cs="FrankRuehl" w:hint="cs"/>
          <w:strike/>
          <w:vanish/>
          <w:sz w:val="22"/>
          <w:szCs w:val="22"/>
          <w:shd w:val="clear" w:color="auto" w:fill="FFFF99"/>
          <w:rtl/>
          <w:lang w:eastAsia="en-US"/>
        </w:rPr>
        <w:t>60 ס"מ לפחות ושוליה</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0.6 מטר לפחות ושוליה</w:t>
      </w:r>
      <w:r>
        <w:rPr>
          <w:rStyle w:val="default"/>
          <w:rFonts w:cs="FrankRuehl" w:hint="cs"/>
          <w:vanish/>
          <w:sz w:val="22"/>
          <w:szCs w:val="22"/>
          <w:shd w:val="clear" w:color="auto" w:fill="FFFF99"/>
          <w:rtl/>
          <w:lang w:eastAsia="en-US"/>
        </w:rPr>
        <w:t xml:space="preserve"> יעובדו בשיפוע או בקירות מגן כך שתימנע חשיפת המכל מפאת גשמים ורוחות;</w:t>
      </w:r>
    </w:p>
    <w:p w:rsidR="00FD3250" w:rsidRDefault="00FD3250">
      <w:pPr>
        <w:pStyle w:val="P00"/>
        <w:spacing w:before="0"/>
        <w:ind w:left="624" w:right="1134"/>
        <w:rPr>
          <w:rStyle w:val="default"/>
          <w:rFonts w:cs="FrankRuehl"/>
          <w:sz w:val="2"/>
          <w:szCs w:val="2"/>
          <w:shd w:val="clear" w:color="auto" w:fill="FFFF99"/>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המרחק בין שני מכלי נפט סמוכים וכן המרחק בין מכל לגבול המגרש יהיה לא פחות מ-</w:t>
      </w:r>
      <w:r>
        <w:rPr>
          <w:rStyle w:val="default"/>
          <w:rFonts w:cs="FrankRuehl" w:hint="cs"/>
          <w:strike/>
          <w:vanish/>
          <w:sz w:val="22"/>
          <w:szCs w:val="22"/>
          <w:shd w:val="clear" w:color="auto" w:fill="FFFF99"/>
          <w:rtl/>
          <w:lang w:eastAsia="en-US"/>
        </w:rPr>
        <w:t>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 מטר</w:t>
      </w:r>
      <w:r>
        <w:rPr>
          <w:rStyle w:val="default"/>
          <w:rFonts w:cs="FrankRuehl" w:hint="cs"/>
          <w:vanish/>
          <w:sz w:val="22"/>
          <w:szCs w:val="22"/>
          <w:shd w:val="clear" w:color="auto" w:fill="FFFF99"/>
          <w:rtl/>
          <w:lang w:eastAsia="en-US"/>
        </w:rPr>
        <w:t>.</w:t>
      </w:r>
      <w:bookmarkEnd w:id="81"/>
    </w:p>
    <w:p w:rsidR="00FD3250" w:rsidRDefault="00FD3250" w:rsidP="00FD3250">
      <w:pPr>
        <w:pStyle w:val="P00"/>
        <w:spacing w:before="72"/>
        <w:ind w:left="0" w:right="1134"/>
        <w:rPr>
          <w:rStyle w:val="default"/>
          <w:rFonts w:cs="FrankRuehl"/>
          <w:rtl/>
          <w:lang w:eastAsia="en-US"/>
        </w:rPr>
      </w:pPr>
      <w:bookmarkStart w:id="82" w:name="Seif38"/>
      <w:bookmarkEnd w:id="82"/>
      <w:r>
        <w:rPr>
          <w:lang w:val="he-IL"/>
        </w:rPr>
        <w:pict>
          <v:rect id="_x0000_s1064" style="position:absolute;left:0;text-align:left;margin-left:464.5pt;margin-top:8.05pt;width:75.05pt;height:23pt;z-index:251628032"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ה</w:t>
                  </w:r>
                  <w:r>
                    <w:rPr>
                      <w:rFonts w:cs="Miriam" w:hint="cs"/>
                      <w:szCs w:val="18"/>
                      <w:rtl/>
                      <w:lang w:eastAsia="en-US"/>
                    </w:rPr>
                    <w:t xml:space="preserve">גנת מכלים </w:t>
                  </w:r>
                  <w:r>
                    <w:rPr>
                      <w:rFonts w:cs="Miriam"/>
                      <w:szCs w:val="18"/>
                      <w:rtl/>
                      <w:lang w:eastAsia="en-US"/>
                    </w:rPr>
                    <w:t>ת</w:t>
                  </w:r>
                  <w:r>
                    <w:rPr>
                      <w:rFonts w:cs="Miriam" w:hint="cs"/>
                      <w:szCs w:val="18"/>
                      <w:rtl/>
                      <w:lang w:eastAsia="en-US"/>
                    </w:rPr>
                    <w:t>ת קרקעי</w:t>
                  </w:r>
                  <w:r>
                    <w:rPr>
                      <w:rFonts w:cs="Miriam"/>
                      <w:szCs w:val="18"/>
                      <w:rtl/>
                      <w:lang w:eastAsia="en-US"/>
                    </w:rPr>
                    <w:t>י</w:t>
                  </w:r>
                  <w:r>
                    <w:rPr>
                      <w:rFonts w:cs="Miriam" w:hint="cs"/>
                      <w:szCs w:val="18"/>
                      <w:rtl/>
                      <w:lang w:eastAsia="en-US"/>
                    </w:rPr>
                    <w:t>ם</w:t>
                  </w:r>
                </w:p>
              </w:txbxContent>
            </v:textbox>
            <w10:anchorlock/>
          </v:rect>
        </w:pict>
      </w:r>
      <w:r>
        <w:rPr>
          <w:rStyle w:val="big-number"/>
          <w:rtl/>
          <w:lang w:eastAsia="en-US"/>
        </w:rPr>
        <w:t>37.</w:t>
      </w:r>
      <w:hyperlink r:id="rId84"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יוחסן נפט אלא במכלים שהוטמנו מחוץ למסלולי תנועת רכב והשטח שמעליהם מוגן מפני עליית רכב באחד מאלה:</w:t>
      </w:r>
    </w:p>
    <w:p w:rsidR="00FD3250" w:rsidRDefault="00FD3250">
      <w:pPr>
        <w:pStyle w:val="P22"/>
        <w:spacing w:before="72"/>
        <w:ind w:left="1021" w:right="1134"/>
        <w:rPr>
          <w:rStyle w:val="default"/>
          <w:rFonts w:cs="FrankRuehl"/>
          <w:rtl/>
          <w:lang w:eastAsia="en-US"/>
        </w:rPr>
      </w:pPr>
      <w:r>
        <w:rPr>
          <w:rtl/>
          <w:lang w:val="he-IL"/>
        </w:rPr>
        <w:pict>
          <v:shape id="_x0000_s1168" type="#_x0000_t202" style="position:absolute;left:0;text-align:left;margin-left:470.25pt;margin-top:7.1pt;width:1in;height:11.2pt;z-index:251706880"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אבני שפה בגובה </w:t>
      </w:r>
      <w:smartTag w:uri="urn:schemas-microsoft-com:office:smarttags" w:element="metricconverter">
        <w:smartTagPr>
          <w:attr w:name="ProductID" w:val="0.15 מטר"/>
        </w:smartTagPr>
        <w:r>
          <w:rPr>
            <w:rStyle w:val="default"/>
            <w:rFonts w:cs="FrankRuehl" w:hint="cs"/>
            <w:rtl/>
            <w:lang w:eastAsia="en-US"/>
          </w:rPr>
          <w:t>0.15 מטר</w:t>
        </w:r>
      </w:smartTag>
      <w:r>
        <w:rPr>
          <w:rStyle w:val="default"/>
          <w:rFonts w:cs="FrankRuehl" w:hint="cs"/>
          <w:rtl/>
          <w:lang w:eastAsia="en-US"/>
        </w:rPr>
        <w:t xml:space="preserve"> לפחות מסביב השטח בו טמונים המכלים;</w:t>
      </w:r>
    </w:p>
    <w:p w:rsidR="00FD3250" w:rsidRDefault="00FD3250">
      <w:pPr>
        <w:pStyle w:val="P22"/>
        <w:spacing w:before="72"/>
        <w:ind w:left="1021" w:right="1134"/>
        <w:rPr>
          <w:rStyle w:val="default"/>
          <w:rFonts w:cs="FrankRuehl"/>
          <w:rtl/>
          <w:lang w:eastAsia="en-US"/>
        </w:rPr>
      </w:pPr>
      <w:r>
        <w:rPr>
          <w:rtl/>
          <w:lang w:val="he-IL"/>
        </w:rPr>
        <w:pict>
          <v:shape id="_x0000_s1169" type="#_x0000_t202" style="position:absolute;left:0;text-align:left;margin-left:470.25pt;margin-top:7.1pt;width:1in;height:11.2pt;z-index:251707904"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עמודי מגן מצינורות ברזל בקוטר שלא יפחת מ-"3, בגובה שלא יפחת מ-</w:t>
      </w:r>
      <w:smartTag w:uri="urn:schemas-microsoft-com:office:smarttags" w:element="metricconverter">
        <w:smartTagPr>
          <w:attr w:name="ProductID" w:val="0.9 מטר"/>
        </w:smartTagPr>
        <w:r>
          <w:rPr>
            <w:rStyle w:val="default"/>
            <w:rFonts w:cs="FrankRuehl" w:hint="cs"/>
            <w:rtl/>
            <w:lang w:eastAsia="en-US"/>
          </w:rPr>
          <w:t>0.9 מטר</w:t>
        </w:r>
      </w:smartTag>
      <w:r>
        <w:rPr>
          <w:rStyle w:val="default"/>
          <w:rFonts w:cs="FrankRuehl" w:hint="cs"/>
          <w:rtl/>
          <w:lang w:eastAsia="en-US"/>
        </w:rPr>
        <w:t xml:space="preserve"> מעל לקרקע וב</w:t>
      </w:r>
      <w:r>
        <w:rPr>
          <w:rStyle w:val="default"/>
          <w:rFonts w:cs="FrankRuehl"/>
          <w:rtl/>
          <w:lang w:eastAsia="en-US"/>
        </w:rPr>
        <w:t>מ</w:t>
      </w:r>
      <w:r>
        <w:rPr>
          <w:rStyle w:val="default"/>
          <w:rFonts w:cs="FrankRuehl" w:hint="cs"/>
          <w:rtl/>
          <w:lang w:eastAsia="en-US"/>
        </w:rPr>
        <w:t xml:space="preserve">רחקים שאינם עולים על </w:t>
      </w:r>
      <w:smartTag w:uri="urn:schemas-microsoft-com:office:smarttags" w:element="metricconverter">
        <w:smartTagPr>
          <w:attr w:name="ProductID" w:val="1.5 מטרים"/>
        </w:smartTagPr>
        <w:r>
          <w:rPr>
            <w:rStyle w:val="default"/>
            <w:rFonts w:cs="FrankRuehl" w:hint="cs"/>
            <w:rtl/>
            <w:lang w:eastAsia="en-US"/>
          </w:rPr>
          <w:t>1.5 מטרים</w:t>
        </w:r>
      </w:smartTag>
      <w:r>
        <w:rPr>
          <w:rStyle w:val="default"/>
          <w:rFonts w:cs="FrankRuehl" w:hint="cs"/>
          <w:rtl/>
          <w:lang w:eastAsia="en-US"/>
        </w:rPr>
        <w:t xml:space="preserve"> זה מזה;</w:t>
      </w:r>
    </w:p>
    <w:p w:rsidR="00FD3250" w:rsidRDefault="00FD3250">
      <w:pPr>
        <w:pStyle w:val="P22"/>
        <w:spacing w:before="72"/>
        <w:ind w:left="1021" w:right="1134"/>
        <w:rPr>
          <w:rStyle w:val="default"/>
          <w:rFonts w:cs="FrankRuehl" w:hint="cs"/>
          <w:rtl/>
          <w:lang w:eastAsia="en-US"/>
        </w:rPr>
      </w:pPr>
      <w:r>
        <w:rPr>
          <w:rtl/>
          <w:lang w:val="he-IL"/>
        </w:rPr>
        <w:pict>
          <v:shape id="_x0000_s1170" type="#_x0000_t202" style="position:absolute;left:0;text-align:left;margin-left:470.25pt;margin-top:7.1pt;width:1in;height:11.2pt;z-index:251708928"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(3)</w:t>
      </w:r>
      <w:r>
        <w:rPr>
          <w:rStyle w:val="default"/>
          <w:rFonts w:cs="FrankRuehl"/>
          <w:rtl/>
          <w:lang w:eastAsia="en-US"/>
        </w:rPr>
        <w:tab/>
      </w:r>
      <w:r>
        <w:rPr>
          <w:rStyle w:val="default"/>
          <w:rFonts w:cs="FrankRuehl" w:hint="cs"/>
          <w:rtl/>
          <w:lang w:eastAsia="en-US"/>
        </w:rPr>
        <w:t>גדר או מעקה שהם בגובה של לא פחות מ-</w:t>
      </w:r>
      <w:smartTag w:uri="urn:schemas-microsoft-com:office:smarttags" w:element="metricconverter">
        <w:smartTagPr>
          <w:attr w:name="ProductID" w:val="0.9 מ'"/>
        </w:smartTagPr>
        <w:r>
          <w:rPr>
            <w:rStyle w:val="default"/>
            <w:rFonts w:cs="FrankRuehl" w:hint="cs"/>
            <w:rtl/>
            <w:lang w:eastAsia="en-US"/>
          </w:rPr>
          <w:t>0.9 מ'</w:t>
        </w:r>
      </w:smartTag>
      <w:r>
        <w:rPr>
          <w:rStyle w:val="default"/>
          <w:rFonts w:cs="FrankRuehl" w:hint="cs"/>
          <w:rtl/>
          <w:lang w:eastAsia="en-US"/>
        </w:rPr>
        <w:t>.</w:t>
      </w:r>
    </w:p>
    <w:p w:rsidR="00FD3250" w:rsidRDefault="00FD3250">
      <w:pPr>
        <w:pStyle w:val="P00"/>
        <w:spacing w:before="0"/>
        <w:ind w:left="1021" w:right="1134"/>
        <w:rPr>
          <w:rStyle w:val="default"/>
          <w:rFonts w:cs="FrankRuehl" w:hint="cs"/>
          <w:vanish/>
          <w:color w:val="FF0000"/>
          <w:szCs w:val="20"/>
          <w:shd w:val="clear" w:color="auto" w:fill="FFFF99"/>
          <w:rtl/>
          <w:lang w:eastAsia="en-US"/>
        </w:rPr>
      </w:pPr>
      <w:bookmarkStart w:id="83" w:name="Rov22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1021"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1021" w:right="1134"/>
        <w:rPr>
          <w:rFonts w:hint="cs"/>
          <w:vanish/>
          <w:szCs w:val="20"/>
          <w:shd w:val="clear" w:color="auto" w:fill="FFFF99"/>
          <w:rtl/>
          <w:lang w:eastAsia="en-US"/>
        </w:rPr>
      </w:pPr>
      <w:hyperlink r:id="rId8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554</w:t>
      </w:r>
    </w:p>
    <w:p w:rsidR="00FD3250" w:rsidRDefault="00FD3250">
      <w:pPr>
        <w:pStyle w:val="P0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אבני שפה בגובה </w:t>
      </w:r>
      <w:r>
        <w:rPr>
          <w:rStyle w:val="default"/>
          <w:rFonts w:cs="FrankRuehl" w:hint="cs"/>
          <w:strike/>
          <w:vanish/>
          <w:sz w:val="22"/>
          <w:szCs w:val="22"/>
          <w:shd w:val="clear" w:color="auto" w:fill="FFFF99"/>
          <w:rtl/>
          <w:lang w:eastAsia="en-US"/>
        </w:rPr>
        <w:t>15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0.15 מטר</w:t>
      </w:r>
      <w:r>
        <w:rPr>
          <w:rStyle w:val="default"/>
          <w:rFonts w:cs="FrankRuehl" w:hint="cs"/>
          <w:vanish/>
          <w:sz w:val="22"/>
          <w:szCs w:val="22"/>
          <w:shd w:val="clear" w:color="auto" w:fill="FFFF99"/>
          <w:rtl/>
          <w:lang w:eastAsia="en-US"/>
        </w:rPr>
        <w:t xml:space="preserve"> לפחות מסביב השטח בו טמונים המכלים;</w:t>
      </w:r>
    </w:p>
    <w:p w:rsidR="00FD3250" w:rsidRDefault="00FD3250">
      <w:pPr>
        <w:pStyle w:val="P00"/>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עמודי מגן מצינורות ברזל בקוטר שלא יפחת מ-"3, בגובה שלא יפחת מ-</w:t>
      </w:r>
      <w:r>
        <w:rPr>
          <w:rStyle w:val="default"/>
          <w:rFonts w:cs="FrankRuehl" w:hint="cs"/>
          <w:strike/>
          <w:vanish/>
          <w:sz w:val="22"/>
          <w:szCs w:val="22"/>
          <w:shd w:val="clear" w:color="auto" w:fill="FFFF99"/>
          <w:rtl/>
          <w:lang w:eastAsia="en-US"/>
        </w:rPr>
        <w:t>90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0.9 מטר</w:t>
      </w:r>
      <w:r>
        <w:rPr>
          <w:rStyle w:val="default"/>
          <w:rFonts w:cs="FrankRuehl" w:hint="cs"/>
          <w:vanish/>
          <w:sz w:val="22"/>
          <w:szCs w:val="22"/>
          <w:shd w:val="clear" w:color="auto" w:fill="FFFF99"/>
          <w:rtl/>
          <w:lang w:eastAsia="en-US"/>
        </w:rPr>
        <w:t xml:space="preserve"> מעל לקרקע וב</w:t>
      </w:r>
      <w:r>
        <w:rPr>
          <w:rStyle w:val="default"/>
          <w:rFonts w:cs="FrankRuehl"/>
          <w:vanish/>
          <w:sz w:val="22"/>
          <w:szCs w:val="22"/>
          <w:shd w:val="clear" w:color="auto" w:fill="FFFF99"/>
          <w:rtl/>
          <w:lang w:eastAsia="en-US"/>
        </w:rPr>
        <w:t>מ</w:t>
      </w:r>
      <w:r>
        <w:rPr>
          <w:rStyle w:val="default"/>
          <w:rFonts w:cs="FrankRuehl" w:hint="cs"/>
          <w:vanish/>
          <w:sz w:val="22"/>
          <w:szCs w:val="22"/>
          <w:shd w:val="clear" w:color="auto" w:fill="FFFF99"/>
          <w:rtl/>
          <w:lang w:eastAsia="en-US"/>
        </w:rPr>
        <w:t xml:space="preserve">רחקים שאינם עולים על </w:t>
      </w:r>
      <w:r>
        <w:rPr>
          <w:rStyle w:val="default"/>
          <w:rFonts w:cs="FrankRuehl" w:hint="cs"/>
          <w:strike/>
          <w:vanish/>
          <w:sz w:val="22"/>
          <w:szCs w:val="22"/>
          <w:shd w:val="clear" w:color="auto" w:fill="FFFF99"/>
          <w:rtl/>
          <w:lang w:eastAsia="en-US"/>
        </w:rPr>
        <w:t>150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 מטרים</w:t>
      </w:r>
      <w:r>
        <w:rPr>
          <w:rStyle w:val="default"/>
          <w:rFonts w:cs="FrankRuehl" w:hint="cs"/>
          <w:vanish/>
          <w:sz w:val="22"/>
          <w:szCs w:val="22"/>
          <w:shd w:val="clear" w:color="auto" w:fill="FFFF99"/>
          <w:rtl/>
          <w:lang w:eastAsia="en-US"/>
        </w:rPr>
        <w:t xml:space="preserve"> זה מזה;</w:t>
      </w:r>
    </w:p>
    <w:p w:rsidR="00FD3250" w:rsidRDefault="00FD3250">
      <w:pPr>
        <w:pStyle w:val="P00"/>
        <w:spacing w:before="0"/>
        <w:ind w:left="1021"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גדר או מעקה שהם בגובה של לא פחות מ-</w:t>
      </w:r>
      <w:r>
        <w:rPr>
          <w:rStyle w:val="default"/>
          <w:rFonts w:cs="FrankRuehl" w:hint="cs"/>
          <w:strike/>
          <w:vanish/>
          <w:sz w:val="22"/>
          <w:szCs w:val="22"/>
          <w:shd w:val="clear" w:color="auto" w:fill="FFFF99"/>
          <w:rtl/>
          <w:lang w:eastAsia="en-US"/>
        </w:rPr>
        <w:t>90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0.9 מ'</w:t>
      </w:r>
      <w:r>
        <w:rPr>
          <w:rStyle w:val="default"/>
          <w:rFonts w:cs="FrankRuehl" w:hint="cs"/>
          <w:vanish/>
          <w:sz w:val="22"/>
          <w:szCs w:val="22"/>
          <w:shd w:val="clear" w:color="auto" w:fill="FFFF99"/>
          <w:rtl/>
          <w:lang w:eastAsia="en-US"/>
        </w:rPr>
        <w:t>.</w:t>
      </w:r>
      <w:bookmarkEnd w:id="83"/>
    </w:p>
    <w:p w:rsidR="00FD3250" w:rsidRDefault="00FD3250" w:rsidP="00FD3250">
      <w:pPr>
        <w:pStyle w:val="P00"/>
        <w:spacing w:before="72"/>
        <w:ind w:left="0" w:right="1134"/>
        <w:rPr>
          <w:rtl/>
          <w:lang w:eastAsia="en-US"/>
        </w:rPr>
      </w:pPr>
      <w:bookmarkStart w:id="84" w:name="Seif39"/>
      <w:bookmarkEnd w:id="84"/>
      <w:r>
        <w:rPr>
          <w:lang w:val="he-IL"/>
        </w:rPr>
        <w:pict>
          <v:rect id="_x0000_s1065" style="position:absolute;left:0;text-align:left;margin-left:464.5pt;margin-top:8.05pt;width:75.05pt;height:29.45pt;z-index:25162905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ה</w:t>
                  </w:r>
                  <w:r>
                    <w:rPr>
                      <w:rFonts w:cs="Miriam" w:hint="cs"/>
                      <w:szCs w:val="18"/>
                      <w:rtl/>
                      <w:lang w:eastAsia="en-US"/>
                    </w:rPr>
                    <w:t xml:space="preserve">טמנת </w:t>
                  </w:r>
                  <w:r>
                    <w:rPr>
                      <w:rFonts w:cs="Miriam"/>
                      <w:szCs w:val="18"/>
                      <w:rtl/>
                      <w:lang w:eastAsia="en-US"/>
                    </w:rPr>
                    <w:t>מ</w:t>
                  </w:r>
                  <w:r>
                    <w:rPr>
                      <w:rFonts w:cs="Miriam" w:hint="cs"/>
                      <w:szCs w:val="18"/>
                      <w:rtl/>
                      <w:lang w:eastAsia="en-US"/>
                    </w:rPr>
                    <w:t xml:space="preserve">כל מתחת </w:t>
                  </w:r>
                  <w:r>
                    <w:rPr>
                      <w:rFonts w:cs="Miriam"/>
                      <w:szCs w:val="18"/>
                      <w:rtl/>
                      <w:lang w:eastAsia="en-US"/>
                    </w:rPr>
                    <w:t>ל</w:t>
                  </w:r>
                  <w:r>
                    <w:rPr>
                      <w:rFonts w:cs="Miriam" w:hint="cs"/>
                      <w:szCs w:val="18"/>
                      <w:rtl/>
                      <w:lang w:eastAsia="en-US"/>
                    </w:rPr>
                    <w:t>מסלול רכב</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38.</w:t>
      </w:r>
      <w:hyperlink r:id="rId86" w:tooltip="אזכורים" w:history="1">
        <w:r w:rsidRPr="00FD3250">
          <w:rPr>
            <w:rStyle w:val="Hyperlink"/>
            <w:rtl/>
          </w:rPr>
          <w:t>*</w:t>
        </w:r>
      </w:hyperlink>
      <w:r>
        <w:rPr>
          <w:rStyle w:val="big-number"/>
          <w:rtl/>
          <w:lang w:eastAsia="en-US"/>
        </w:rPr>
        <w:tab/>
      </w:r>
      <w:r>
        <w:rPr>
          <w:rStyle w:val="default"/>
          <w:rFonts w:cs="FrankRuehl"/>
          <w:rtl/>
          <w:lang w:eastAsia="en-US"/>
        </w:rPr>
        <w:t>מ</w:t>
      </w:r>
      <w:r>
        <w:rPr>
          <w:rStyle w:val="default"/>
          <w:rFonts w:cs="FrankRuehl" w:hint="cs"/>
          <w:rtl/>
          <w:lang w:eastAsia="en-US"/>
        </w:rPr>
        <w:t xml:space="preserve">קום שאין זה מעשי למלא אחר הוראות תקנה 37, מותר להטמין בתחנת תדלוק ציבורית מכל או חלק ממנו מתחת למסלול רכב או במקום </w:t>
      </w:r>
      <w:r>
        <w:rPr>
          <w:rtl/>
          <w:lang w:eastAsia="en-US"/>
        </w:rPr>
        <w:t>ש</w:t>
      </w:r>
      <w:r>
        <w:rPr>
          <w:rFonts w:hint="cs"/>
          <w:rtl/>
          <w:lang w:eastAsia="en-US"/>
        </w:rPr>
        <w:t>מעליו עלול לנוע רכב או מתחת לתוואי של יחידת ניפוק או כל תוואי אחר, אם מתקיימים שני אלה:</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מעל המכל שכבת אדמה בעובי של </w:t>
      </w:r>
      <w:smartTag w:uri="urn:schemas-microsoft-com:office:smarttags" w:element="metricconverter">
        <w:smartTagPr>
          <w:attr w:name="ProductID" w:val="0.4 מטר"/>
        </w:smartTagPr>
        <w:r>
          <w:rPr>
            <w:rStyle w:val="default"/>
            <w:rFonts w:cs="FrankRuehl" w:hint="cs"/>
            <w:rtl/>
            <w:lang w:eastAsia="en-US"/>
          </w:rPr>
          <w:t>0.4 מטר</w:t>
        </w:r>
      </w:smartTag>
      <w:r>
        <w:rPr>
          <w:rStyle w:val="default"/>
          <w:rFonts w:cs="FrankRuehl" w:hint="cs"/>
          <w:rtl/>
          <w:lang w:eastAsia="en-US"/>
        </w:rPr>
        <w:t xml:space="preserve"> לפחות ומעליה הוצב משטח בטון מזוין שממדיו בולטים באופן אופקי </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hint="cs"/>
          <w:rtl/>
          <w:lang w:eastAsia="en-US"/>
        </w:rPr>
        <w:t xml:space="preserve"> לפחות מעבר לקצות המכל; בבטון המזוין יתקיימו דרישות ת"י 466: חוקת הבטון ות"י 412: עומסים במבנים </w:t>
      </w:r>
      <w:r>
        <w:rPr>
          <w:rStyle w:val="default"/>
          <w:rFonts w:cs="FrankRuehl"/>
          <w:rtl/>
          <w:lang w:eastAsia="en-US"/>
        </w:rPr>
        <w:t>–</w:t>
      </w:r>
      <w:r>
        <w:rPr>
          <w:rStyle w:val="default"/>
          <w:rFonts w:cs="FrankRuehl" w:hint="cs"/>
          <w:rtl/>
          <w:lang w:eastAsia="en-US"/>
        </w:rPr>
        <w:t xml:space="preserve"> עומסים אופייניים, טבלה 12 סוג כלי רכב (2);</w:t>
      </w:r>
    </w:p>
    <w:p w:rsidR="00FD3250" w:rsidRDefault="00FD3250">
      <w:pPr>
        <w:pStyle w:val="P22"/>
        <w:tabs>
          <w:tab w:val="left" w:pos="624"/>
          <w:tab w:val="left" w:pos="1021"/>
        </w:tabs>
        <w:spacing w:before="72"/>
        <w:ind w:left="62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2</w:t>
      </w:r>
      <w:r>
        <w:rPr>
          <w:rStyle w:val="default"/>
          <w:rFonts w:cs="FrankRuehl"/>
          <w:rtl/>
          <w:lang w:eastAsia="en-US"/>
        </w:rPr>
        <w:t>)</w:t>
      </w:r>
      <w:r>
        <w:rPr>
          <w:rStyle w:val="default"/>
          <w:rFonts w:cs="FrankRuehl"/>
          <w:rtl/>
          <w:lang w:eastAsia="en-US"/>
        </w:rPr>
        <w:tab/>
      </w:r>
      <w:r>
        <w:rPr>
          <w:rStyle w:val="default"/>
          <w:rFonts w:cs="FrankRuehl" w:hint="cs"/>
          <w:rtl/>
          <w:lang w:eastAsia="en-US"/>
        </w:rPr>
        <w:t>כוות איש (</w:t>
      </w:r>
      <w:r>
        <w:rPr>
          <w:rStyle w:val="default"/>
          <w:rFonts w:cs="FrankRuehl"/>
          <w:szCs w:val="20"/>
          <w:lang w:eastAsia="en-US"/>
        </w:rPr>
        <w:t>Manhole</w:t>
      </w:r>
      <w:r>
        <w:rPr>
          <w:rStyle w:val="default"/>
          <w:rFonts w:cs="FrankRuehl"/>
          <w:rtl/>
          <w:lang w:eastAsia="en-US"/>
        </w:rPr>
        <w:t xml:space="preserve">) </w:t>
      </w:r>
      <w:r>
        <w:rPr>
          <w:rStyle w:val="default"/>
          <w:rFonts w:cs="FrankRuehl" w:hint="cs"/>
          <w:rtl/>
          <w:lang w:eastAsia="en-US"/>
        </w:rPr>
        <w:t>במשטח בטון תכוסה במכסה בעל חוזק שווה למשטח בטון.</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85" w:name="Rov223"/>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8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554</w:t>
      </w:r>
    </w:p>
    <w:p w:rsidR="00FD3250" w:rsidRDefault="00FD3250">
      <w:pPr>
        <w:pStyle w:val="P00"/>
        <w:spacing w:before="0"/>
        <w:ind w:left="0" w:right="1134"/>
        <w:rPr>
          <w:rFonts w:hint="cs"/>
          <w:b/>
          <w:bCs/>
          <w:vanish/>
          <w:szCs w:val="20"/>
          <w:shd w:val="clear" w:color="auto" w:fill="FFFF99"/>
          <w:rtl/>
          <w:lang w:eastAsia="en-US"/>
        </w:rPr>
      </w:pPr>
      <w:r>
        <w:rPr>
          <w:rFonts w:hint="cs"/>
          <w:b/>
          <w:bCs/>
          <w:vanish/>
          <w:szCs w:val="20"/>
          <w:shd w:val="clear" w:color="auto" w:fill="FFFF99"/>
          <w:rtl/>
          <w:lang w:eastAsia="en-US"/>
        </w:rPr>
        <w:t>החלפת תקנה 38</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0"/>
        <w:ind w:left="0" w:right="1134"/>
        <w:rPr>
          <w:strike/>
          <w:vanish/>
          <w:sz w:val="22"/>
          <w:szCs w:val="22"/>
          <w:shd w:val="clear" w:color="auto" w:fill="FFFF99"/>
          <w:rtl/>
          <w:lang w:eastAsia="en-US"/>
        </w:rPr>
      </w:pPr>
      <w:r>
        <w:rPr>
          <w:rStyle w:val="default"/>
          <w:rFonts w:cs="FrankRuehl"/>
          <w:strike/>
          <w:vanish/>
          <w:sz w:val="22"/>
          <w:szCs w:val="22"/>
          <w:shd w:val="clear" w:color="auto" w:fill="FFFF99"/>
          <w:rtl/>
        </w:rPr>
        <w:t>38</w:t>
      </w:r>
      <w:r>
        <w:rPr>
          <w:rStyle w:val="big-number"/>
          <w:rFonts w:cs="FrankRuehl"/>
          <w:strike/>
          <w:vanish/>
          <w:sz w:val="22"/>
          <w:szCs w:val="22"/>
          <w:shd w:val="clear" w:color="auto" w:fill="FFFF99"/>
          <w:rtl/>
          <w:lang w:eastAsia="en-US"/>
        </w:rPr>
        <w:t>.</w:t>
      </w:r>
      <w:r>
        <w:rPr>
          <w:rStyle w:val="big-number"/>
          <w:rFonts w:cs="FrankRuehl"/>
          <w:vanish/>
          <w:sz w:val="22"/>
          <w:szCs w:val="22"/>
          <w:shd w:val="clear" w:color="auto" w:fill="FFFF99"/>
          <w:rtl/>
          <w:lang w:eastAsia="en-US"/>
        </w:rPr>
        <w:tab/>
      </w:r>
      <w:r>
        <w:rPr>
          <w:rStyle w:val="default"/>
          <w:rFonts w:cs="FrankRuehl"/>
          <w:strike/>
          <w:vanish/>
          <w:sz w:val="22"/>
          <w:szCs w:val="22"/>
          <w:shd w:val="clear" w:color="auto" w:fill="FFFF99"/>
          <w:rtl/>
          <w:lang w:eastAsia="en-US"/>
        </w:rPr>
        <w:t>מ</w:t>
      </w:r>
      <w:r>
        <w:rPr>
          <w:rStyle w:val="default"/>
          <w:rFonts w:cs="FrankRuehl" w:hint="cs"/>
          <w:strike/>
          <w:vanish/>
          <w:sz w:val="22"/>
          <w:szCs w:val="22"/>
          <w:shd w:val="clear" w:color="auto" w:fill="FFFF99"/>
          <w:rtl/>
          <w:lang w:eastAsia="en-US"/>
        </w:rPr>
        <w:t xml:space="preserve">קום שאין זה מעשי למלא אחר הוראות תקנה 37, מותר להטמין בתחנת תדלוק ציבורית מכל או חלק ממנו למסלול רכב, או במקום </w:t>
      </w:r>
      <w:r>
        <w:rPr>
          <w:strike/>
          <w:vanish/>
          <w:sz w:val="22"/>
          <w:szCs w:val="22"/>
          <w:shd w:val="clear" w:color="auto" w:fill="FFFF99"/>
          <w:rtl/>
          <w:lang w:eastAsia="en-US"/>
        </w:rPr>
        <w:t>ש</w:t>
      </w:r>
      <w:r>
        <w:rPr>
          <w:rFonts w:hint="cs"/>
          <w:strike/>
          <w:vanish/>
          <w:sz w:val="22"/>
          <w:szCs w:val="22"/>
          <w:shd w:val="clear" w:color="auto" w:fill="FFFF99"/>
          <w:rtl/>
          <w:lang w:eastAsia="en-US"/>
        </w:rPr>
        <w:t>מעליו עלול לנוע רכב או מתחת לאי של יחידת ניפוק או כל אי אחר, אם מתקיימים כל אלה:</w:t>
      </w:r>
    </w:p>
    <w:p w:rsidR="00FD3250" w:rsidRDefault="00FD3250">
      <w:pPr>
        <w:pStyle w:val="P22"/>
        <w:tabs>
          <w:tab w:val="left" w:pos="624"/>
          <w:tab w:val="left" w:pos="1021"/>
        </w:tabs>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מעל המכל שכבת אדמה בעובי של 40 ס"מ לפחות ומעליה הוצב משטח בטון מזויין בעובי של 20 ס"מ לפחות שממדיו בולטים אופקית 100 ס"מ לפחות מעבר לקצות המכל, למעט משטח שמעל לבריכת בטו</w:t>
      </w:r>
      <w:r>
        <w:rPr>
          <w:rStyle w:val="default"/>
          <w:rFonts w:cs="FrankRuehl"/>
          <w:strike/>
          <w:vanish/>
          <w:sz w:val="22"/>
          <w:szCs w:val="22"/>
          <w:shd w:val="clear" w:color="auto" w:fill="FFFF99"/>
          <w:rtl/>
          <w:lang w:eastAsia="en-US"/>
        </w:rPr>
        <w:t>ן</w:t>
      </w:r>
      <w:r>
        <w:rPr>
          <w:rStyle w:val="default"/>
          <w:rFonts w:cs="FrankRuehl" w:hint="cs"/>
          <w:strike/>
          <w:vanish/>
          <w:sz w:val="22"/>
          <w:szCs w:val="22"/>
          <w:shd w:val="clear" w:color="auto" w:fill="FFFF99"/>
          <w:rtl/>
          <w:lang w:eastAsia="en-US"/>
        </w:rPr>
        <w:t>;</w:t>
      </w:r>
    </w:p>
    <w:p w:rsidR="00FD3250" w:rsidRDefault="00FD3250">
      <w:pPr>
        <w:pStyle w:val="P22"/>
        <w:tabs>
          <w:tab w:val="left" w:pos="624"/>
          <w:tab w:val="left" w:pos="1021"/>
        </w:tabs>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(2)</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זיון משטח הבטון היה מרשת עליונה ותחתונה, שכל אחת מהן עשויה מוטות ברזל עגול בקוטר של 10 מ"מ לפחות ובמרחק 20 ס"מ לכל היותר בין המוטות;</w:t>
      </w:r>
    </w:p>
    <w:p w:rsidR="00FD3250" w:rsidRDefault="00FD3250">
      <w:pPr>
        <w:pStyle w:val="P22"/>
        <w:tabs>
          <w:tab w:val="left" w:pos="624"/>
          <w:tab w:val="left" w:pos="1021"/>
        </w:tabs>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(3)</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משטח בטון המכסה בריכת בטון שבה מכל נפט היה כאמור בפסקה (2) שהופרד מקירות הבריכה בשכבת חומר גמיש בעובי של לא פחות</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מ-2 ס"מ;</w:t>
      </w:r>
    </w:p>
    <w:p w:rsidR="00FD3250" w:rsidRDefault="00FD3250">
      <w:pPr>
        <w:pStyle w:val="P22"/>
        <w:tabs>
          <w:tab w:val="left" w:pos="624"/>
          <w:tab w:val="left" w:pos="1021"/>
        </w:tabs>
        <w:spacing w:before="0"/>
        <w:ind w:left="624" w:right="1134"/>
        <w:rPr>
          <w:rStyle w:val="default"/>
          <w:rFonts w:cs="FrankRuehl" w:hint="cs"/>
          <w:sz w:val="2"/>
          <w:szCs w:val="2"/>
          <w:shd w:val="clear" w:color="auto" w:fill="FFFF99"/>
          <w:rtl/>
          <w:lang w:eastAsia="en-US"/>
        </w:rPr>
      </w:pPr>
      <w:r>
        <w:rPr>
          <w:rStyle w:val="default"/>
          <w:rFonts w:cs="FrankRuehl"/>
          <w:strike/>
          <w:vanish/>
          <w:sz w:val="22"/>
          <w:szCs w:val="22"/>
          <w:shd w:val="clear" w:color="auto" w:fill="FFFF99"/>
          <w:rtl/>
          <w:lang w:eastAsia="en-US"/>
        </w:rPr>
        <w:t>(4)</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כוות איש (</w:t>
      </w:r>
      <w:r>
        <w:rPr>
          <w:rStyle w:val="default"/>
          <w:rFonts w:cs="FrankRuehl"/>
          <w:strike/>
          <w:vanish/>
          <w:sz w:val="18"/>
          <w:szCs w:val="18"/>
          <w:shd w:val="clear" w:color="auto" w:fill="FFFF99"/>
          <w:lang w:eastAsia="en-US"/>
        </w:rPr>
        <w:t>Manhole</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במשטח בטון תכוסה במכסה בעל חוזק שווה למשטח הבטון.</w:t>
      </w:r>
      <w:bookmarkEnd w:id="85"/>
    </w:p>
    <w:p w:rsidR="00FD3250" w:rsidRDefault="00FD3250" w:rsidP="00FD3250">
      <w:pPr>
        <w:pStyle w:val="P00"/>
        <w:spacing w:before="72"/>
        <w:ind w:left="0" w:right="1134"/>
        <w:rPr>
          <w:rStyle w:val="default"/>
          <w:rFonts w:cs="FrankRuehl" w:hint="cs"/>
          <w:rtl/>
          <w:lang w:eastAsia="en-US"/>
        </w:rPr>
      </w:pPr>
      <w:bookmarkStart w:id="86" w:name="Seif40"/>
      <w:bookmarkEnd w:id="86"/>
      <w:r>
        <w:rPr>
          <w:lang w:val="he-IL"/>
        </w:rPr>
        <w:pict>
          <v:rect id="_x0000_s1066" style="position:absolute;left:0;text-align:left;margin-left:464.5pt;margin-top:8.05pt;width:75.05pt;height:28.55pt;z-index:251630080"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מ</w:t>
                  </w:r>
                  <w:r>
                    <w:rPr>
                      <w:rFonts w:cs="Miriam" w:hint="cs"/>
                      <w:szCs w:val="18"/>
                      <w:rtl/>
                      <w:lang w:eastAsia="en-US"/>
                    </w:rPr>
                    <w:t xml:space="preserve">רחקים מפתחי </w:t>
                  </w:r>
                  <w:r>
                    <w:rPr>
                      <w:rFonts w:cs="Miriam"/>
                      <w:szCs w:val="18"/>
                      <w:rtl/>
                      <w:lang w:eastAsia="en-US"/>
                    </w:rPr>
                    <w:t>מ</w:t>
                  </w:r>
                  <w:r>
                    <w:rPr>
                      <w:rFonts w:cs="Miriam" w:hint="cs"/>
                      <w:szCs w:val="18"/>
                      <w:rtl/>
                      <w:lang w:eastAsia="en-US"/>
                    </w:rPr>
                    <w:t xml:space="preserve">כל לדרכים </w:t>
                  </w:r>
                  <w:r>
                    <w:rPr>
                      <w:rFonts w:cs="Miriam"/>
                      <w:szCs w:val="18"/>
                      <w:rtl/>
                      <w:lang w:eastAsia="en-US"/>
                    </w:rPr>
                    <w:t>ו</w:t>
                  </w:r>
                  <w:r>
                    <w:rPr>
                      <w:rFonts w:cs="Miriam" w:hint="cs"/>
                      <w:szCs w:val="18"/>
                      <w:rtl/>
                      <w:lang w:eastAsia="en-US"/>
                    </w:rPr>
                    <w:t>מבנים</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39.</w:t>
      </w:r>
      <w:hyperlink r:id="rId88" w:tooltip="אזכורים" w:history="1">
        <w:r w:rsidRPr="00FD3250">
          <w:rPr>
            <w:rStyle w:val="Hyperlink"/>
            <w:rtl/>
          </w:rPr>
          <w:t>*</w:t>
        </w:r>
      </w:hyperlink>
      <w:r>
        <w:rPr>
          <w:rStyle w:val="big-number"/>
          <w:rtl/>
          <w:lang w:eastAsia="en-US"/>
        </w:rPr>
        <w:tab/>
      </w:r>
      <w:r>
        <w:rPr>
          <w:rStyle w:val="default"/>
          <w:rFonts w:cs="FrankRuehl"/>
          <w:rtl/>
          <w:lang w:eastAsia="en-US"/>
        </w:rPr>
        <w:t>פ</w:t>
      </w:r>
      <w:r>
        <w:rPr>
          <w:rStyle w:val="default"/>
          <w:rFonts w:cs="FrankRuehl" w:hint="cs"/>
          <w:rtl/>
          <w:lang w:eastAsia="en-US"/>
        </w:rPr>
        <w:t>תח מכל נפט יהיה מרוחק בהתאם לסוג הנפט המאוחסן בו כלהלן:</w:t>
      </w:r>
    </w:p>
    <w:p w:rsidR="00FD3250" w:rsidRDefault="00FD3250">
      <w:pPr>
        <w:pStyle w:val="P00"/>
        <w:spacing w:before="72"/>
        <w:ind w:left="0" w:right="1134"/>
        <w:rPr>
          <w:rStyle w:val="default"/>
          <w:rFonts w:cs="FrankRuehl" w:hint="cs"/>
          <w:rtl/>
          <w:lang w:eastAsia="en-US"/>
        </w:rPr>
      </w:pPr>
    </w:p>
    <w:p w:rsidR="00FD3250" w:rsidRDefault="00FD3250">
      <w:pPr>
        <w:pStyle w:val="P00"/>
        <w:pBdr>
          <w:top w:val="single" w:sz="4" w:space="1" w:color="auto"/>
        </w:pBdr>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 xml:space="preserve">נפט </w:t>
      </w:r>
      <w:r>
        <w:rPr>
          <w:rStyle w:val="default"/>
          <w:rFonts w:cs="FrankRuehl" w:hint="cs"/>
          <w:sz w:val="22"/>
          <w:szCs w:val="22"/>
          <w:rtl/>
          <w:lang w:eastAsia="en-US"/>
        </w:rPr>
        <w:tab/>
      </w:r>
      <w:r>
        <w:rPr>
          <w:rStyle w:val="default"/>
          <w:rFonts w:cs="FrankRuehl"/>
          <w:sz w:val="22"/>
          <w:szCs w:val="22"/>
          <w:rtl/>
          <w:lang w:eastAsia="en-US"/>
        </w:rPr>
        <w:t>נפט סוג</w:t>
      </w:r>
    </w:p>
    <w:p w:rsidR="00FD3250" w:rsidRDefault="00FD3250">
      <w:pPr>
        <w:pStyle w:val="P00"/>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 xml:space="preserve">סוג א' </w:t>
      </w:r>
      <w:r>
        <w:rPr>
          <w:rStyle w:val="default"/>
          <w:rFonts w:cs="FrankRuehl" w:hint="cs"/>
          <w:sz w:val="22"/>
          <w:szCs w:val="22"/>
          <w:rtl/>
          <w:lang w:eastAsia="en-US"/>
        </w:rPr>
        <w:tab/>
      </w:r>
      <w:r>
        <w:rPr>
          <w:rStyle w:val="default"/>
          <w:rFonts w:cs="FrankRuehl"/>
          <w:sz w:val="22"/>
          <w:szCs w:val="22"/>
          <w:rtl/>
          <w:lang w:eastAsia="en-US"/>
        </w:rPr>
        <w:t>ב' או ג</w:t>
      </w:r>
    </w:p>
    <w:p w:rsidR="00FD3250" w:rsidRDefault="00FD325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z w:val="22"/>
          <w:szCs w:val="22"/>
          <w:rtl/>
          <w:lang w:eastAsia="en-US"/>
        </w:rPr>
      </w:pPr>
      <w:r>
        <w:rPr>
          <w:rStyle w:val="default"/>
          <w:rFonts w:cs="FrankRuehl" w:hint="cs"/>
          <w:sz w:val="22"/>
          <w:szCs w:val="22"/>
          <w:rtl/>
          <w:lang w:eastAsia="en-US"/>
        </w:rPr>
        <w:tab/>
        <w:t>במטרים</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ממדרכה לרשות הציבור</w:t>
      </w:r>
      <w:r>
        <w:rPr>
          <w:rStyle w:val="default"/>
          <w:rFonts w:cs="FrankRuehl" w:hint="cs"/>
          <w:rtl/>
          <w:lang w:eastAsia="en-US"/>
        </w:rPr>
        <w:tab/>
        <w:t>4.5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ממדרכה לרשות הציבור אם יש הפרדה</w:t>
      </w:r>
      <w:r>
        <w:rPr>
          <w:rStyle w:val="default"/>
          <w:rFonts w:cs="FrankRuehl" w:hint="cs"/>
          <w:rtl/>
          <w:lang w:eastAsia="en-US"/>
        </w:rPr>
        <w:t xml:space="preserve"> </w:t>
      </w:r>
      <w:r>
        <w:rPr>
          <w:rStyle w:val="default"/>
          <w:rFonts w:cs="FrankRuehl"/>
          <w:rtl/>
          <w:lang w:eastAsia="en-US"/>
        </w:rPr>
        <w:t xml:space="preserve">על-ידי רשת צפופה המשתרעת </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hint="cs"/>
          <w:rtl/>
          <w:lang w:eastAsia="en-US"/>
        </w:rPr>
        <w:t xml:space="preserve"> </w:t>
      </w:r>
      <w:r>
        <w:rPr>
          <w:rStyle w:val="default"/>
          <w:rFonts w:cs="FrankRuehl"/>
          <w:rtl/>
          <w:lang w:eastAsia="en-US"/>
        </w:rPr>
        <w:t>לפחות משני צדי הפתח</w:t>
      </w:r>
      <w:r>
        <w:rPr>
          <w:rStyle w:val="default"/>
          <w:rFonts w:cs="FrankRuehl" w:hint="cs"/>
          <w:rtl/>
          <w:lang w:eastAsia="en-US"/>
        </w:rPr>
        <w:tab/>
        <w:t>1.5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ממדרכה פנימית</w:t>
      </w:r>
      <w:r>
        <w:rPr>
          <w:rStyle w:val="default"/>
          <w:rFonts w:cs="FrankRuehl" w:hint="cs"/>
          <w:rtl/>
          <w:lang w:eastAsia="en-US"/>
        </w:rPr>
        <w:tab/>
        <w:t>1.5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מגבול המגרש שאינו לאורך מדרכה</w:t>
      </w:r>
      <w:r>
        <w:rPr>
          <w:rStyle w:val="default"/>
          <w:rFonts w:cs="FrankRuehl" w:hint="cs"/>
          <w:rtl/>
          <w:lang w:eastAsia="en-US"/>
        </w:rPr>
        <w:t xml:space="preserve"> </w:t>
      </w:r>
      <w:r>
        <w:rPr>
          <w:rStyle w:val="default"/>
          <w:rFonts w:cs="FrankRuehl"/>
          <w:rtl/>
          <w:lang w:eastAsia="en-US"/>
        </w:rPr>
        <w:t>או לאורך דרך לרשות הציבור</w:t>
      </w:r>
      <w:r>
        <w:rPr>
          <w:rStyle w:val="default"/>
          <w:rFonts w:cs="FrankRuehl" w:hint="cs"/>
          <w:rtl/>
          <w:lang w:eastAsia="en-US"/>
        </w:rPr>
        <w:tab/>
        <w:t>1.5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מגבול המגרש שאינו לאורך מדרכה</w:t>
      </w:r>
      <w:r>
        <w:rPr>
          <w:rStyle w:val="default"/>
          <w:rFonts w:cs="FrankRuehl" w:hint="cs"/>
          <w:rtl/>
          <w:lang w:eastAsia="en-US"/>
        </w:rPr>
        <w:t xml:space="preserve"> </w:t>
      </w:r>
      <w:r>
        <w:rPr>
          <w:rStyle w:val="default"/>
          <w:rFonts w:cs="FrankRuehl"/>
          <w:rtl/>
          <w:lang w:eastAsia="en-US"/>
        </w:rPr>
        <w:t>או לאורך דרך לרשות הציבור אם יש</w:t>
      </w:r>
      <w:r>
        <w:rPr>
          <w:rStyle w:val="default"/>
          <w:rFonts w:cs="FrankRuehl" w:hint="cs"/>
          <w:rtl/>
          <w:lang w:eastAsia="en-US"/>
        </w:rPr>
        <w:t xml:space="preserve"> </w:t>
      </w:r>
      <w:r>
        <w:rPr>
          <w:rStyle w:val="default"/>
          <w:rFonts w:cs="FrankRuehl"/>
          <w:rtl/>
          <w:lang w:eastAsia="en-US"/>
        </w:rPr>
        <w:t>הפרדה בגדר רשת צפופה כמפורט בפיסקה (2)</w:t>
      </w:r>
      <w:r>
        <w:rPr>
          <w:rStyle w:val="default"/>
          <w:rFonts w:cs="FrankRuehl" w:hint="cs"/>
          <w:rtl/>
          <w:lang w:eastAsia="en-US"/>
        </w:rPr>
        <w:tab/>
        <w:t>0.5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מפתח מבנה בו אין אש גלויה</w:t>
      </w:r>
      <w:r>
        <w:rPr>
          <w:rStyle w:val="default"/>
          <w:rFonts w:cs="FrankRuehl" w:hint="cs"/>
          <w:rtl/>
          <w:lang w:eastAsia="en-US"/>
        </w:rPr>
        <w:tab/>
        <w:t>1.5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מפתח כניסה למזנון, מסעדה, מטבח</w:t>
      </w:r>
      <w:r>
        <w:rPr>
          <w:rStyle w:val="default"/>
          <w:rFonts w:cs="FrankRuehl" w:hint="cs"/>
          <w:rtl/>
          <w:lang w:eastAsia="en-US"/>
        </w:rPr>
        <w:t xml:space="preserve"> </w:t>
      </w:r>
      <w:r>
        <w:rPr>
          <w:rStyle w:val="default"/>
          <w:rFonts w:cs="FrankRuehl"/>
          <w:rtl/>
          <w:lang w:eastAsia="en-US"/>
        </w:rPr>
        <w:t>ומכל מבנה בו קיימת אש גלויה</w:t>
      </w:r>
      <w:r>
        <w:rPr>
          <w:rStyle w:val="default"/>
          <w:rFonts w:cs="FrankRuehl" w:hint="cs"/>
          <w:rtl/>
          <w:lang w:eastAsia="en-US"/>
        </w:rPr>
        <w:tab/>
        <w:t>4.5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מפתח כאמור בפיסקה (7) אם יש הפרדה</w:t>
      </w:r>
      <w:r>
        <w:rPr>
          <w:rStyle w:val="default"/>
          <w:rFonts w:cs="FrankRuehl" w:hint="cs"/>
          <w:rtl/>
          <w:lang w:eastAsia="en-US"/>
        </w:rPr>
        <w:t xml:space="preserve"> </w:t>
      </w:r>
      <w:r>
        <w:rPr>
          <w:rStyle w:val="default"/>
          <w:rFonts w:cs="FrankRuehl"/>
          <w:rtl/>
          <w:lang w:eastAsia="en-US"/>
        </w:rPr>
        <w:t xml:space="preserve">בגדר רשת צפופה המשתרעת </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rtl/>
          <w:lang w:eastAsia="en-US"/>
        </w:rPr>
        <w:t xml:space="preserve"> לפחות</w:t>
      </w:r>
      <w:r>
        <w:rPr>
          <w:rStyle w:val="default"/>
          <w:rFonts w:cs="FrankRuehl" w:hint="cs"/>
          <w:rtl/>
          <w:lang w:eastAsia="en-US"/>
        </w:rPr>
        <w:t xml:space="preserve"> </w:t>
      </w:r>
      <w:r>
        <w:rPr>
          <w:rStyle w:val="default"/>
          <w:rFonts w:cs="FrankRuehl"/>
          <w:rtl/>
          <w:lang w:eastAsia="en-US"/>
        </w:rPr>
        <w:t xml:space="preserve">לשני צדי מעבר פתח המבנה וכן </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hint="cs"/>
          <w:rtl/>
          <w:lang w:eastAsia="en-US"/>
        </w:rPr>
        <w:t xml:space="preserve"> </w:t>
      </w:r>
      <w:r>
        <w:rPr>
          <w:rStyle w:val="default"/>
          <w:rFonts w:cs="FrankRuehl"/>
          <w:rtl/>
          <w:lang w:eastAsia="en-US"/>
        </w:rPr>
        <w:t>מעבר לפתח המכל</w:t>
      </w:r>
      <w:r>
        <w:rPr>
          <w:rStyle w:val="default"/>
          <w:rFonts w:cs="FrankRuehl" w:hint="cs"/>
          <w:rtl/>
          <w:lang w:eastAsia="en-US"/>
        </w:rPr>
        <w:tab/>
        <w:t>1.5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ממבנים הנמצאים על מגרש גובל</w:t>
      </w:r>
      <w:r>
        <w:rPr>
          <w:rStyle w:val="default"/>
          <w:rFonts w:cs="FrankRuehl" w:hint="cs"/>
          <w:rtl/>
          <w:lang w:eastAsia="en-US"/>
        </w:rPr>
        <w:tab/>
        <w:t>4.5</w:t>
      </w:r>
      <w:r>
        <w:rPr>
          <w:rStyle w:val="default"/>
          <w:rFonts w:cs="FrankRuehl" w:hint="cs"/>
          <w:rtl/>
          <w:lang w:eastAsia="en-US"/>
        </w:rPr>
        <w:tab/>
        <w:t>1.5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ממבנים הנמצאים על מגרש גובל אם</w:t>
      </w:r>
      <w:r>
        <w:rPr>
          <w:rStyle w:val="default"/>
          <w:rFonts w:cs="FrankRuehl" w:hint="cs"/>
          <w:rtl/>
          <w:lang w:eastAsia="en-US"/>
        </w:rPr>
        <w:t xml:space="preserve"> </w:t>
      </w:r>
      <w:r>
        <w:rPr>
          <w:rStyle w:val="default"/>
          <w:rFonts w:cs="FrankRuehl"/>
          <w:rtl/>
          <w:lang w:eastAsia="en-US"/>
        </w:rPr>
        <w:t>יש הפרדה על-ידי רשת צפופה המשתרעת</w:t>
      </w:r>
      <w:r>
        <w:rPr>
          <w:rStyle w:val="default"/>
          <w:rFonts w:cs="FrankRuehl" w:hint="cs"/>
          <w:rtl/>
          <w:lang w:eastAsia="en-US"/>
        </w:rPr>
        <w:t xml:space="preserve"> </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rtl/>
          <w:lang w:eastAsia="en-US"/>
        </w:rPr>
        <w:t xml:space="preserve"> לפחות מעבר לשני צדי פתח המכל</w:t>
      </w:r>
      <w:r>
        <w:rPr>
          <w:rStyle w:val="default"/>
          <w:rFonts w:cs="FrankRuehl" w:hint="cs"/>
          <w:rtl/>
          <w:lang w:eastAsia="en-US"/>
        </w:rPr>
        <w:tab/>
        <w:t>1.5</w:t>
      </w:r>
      <w:r>
        <w:rPr>
          <w:rStyle w:val="default"/>
          <w:rFonts w:cs="FrankRuehl" w:hint="cs"/>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מגנרטור חשמלי</w:t>
      </w:r>
      <w:r>
        <w:rPr>
          <w:rStyle w:val="default"/>
          <w:rFonts w:cs="FrankRuehl" w:hint="cs"/>
          <w:rtl/>
          <w:lang w:eastAsia="en-US"/>
        </w:rPr>
        <w:tab/>
        <w:t>4.5</w:t>
      </w:r>
      <w:r>
        <w:rPr>
          <w:rStyle w:val="default"/>
          <w:rFonts w:cs="FrankRuehl" w:hint="cs"/>
          <w:rtl/>
          <w:lang w:eastAsia="en-US"/>
        </w:rPr>
        <w:tab/>
        <w:t>1.5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72"/>
        <w:ind w:left="567" w:right="3402" w:hanging="567"/>
        <w:rPr>
          <w:rStyle w:val="default"/>
          <w:rFonts w:cs="FrankRuehl" w:hint="cs"/>
          <w:rtl/>
          <w:lang w:eastAsia="en-US"/>
        </w:rPr>
      </w:pPr>
      <w:r>
        <w:rPr>
          <w:rStyle w:val="default"/>
          <w:rFonts w:cs="FrankRuehl"/>
          <w:rtl/>
          <w:lang w:eastAsia="en-US"/>
        </w:rPr>
        <w:t>(12)</w:t>
      </w:r>
      <w:r>
        <w:rPr>
          <w:rStyle w:val="default"/>
          <w:rFonts w:cs="FrankRuehl" w:hint="cs"/>
          <w:rtl/>
          <w:lang w:eastAsia="en-US"/>
        </w:rPr>
        <w:tab/>
      </w:r>
      <w:r>
        <w:rPr>
          <w:rStyle w:val="default"/>
          <w:rFonts w:cs="FrankRuehl"/>
          <w:rtl/>
          <w:lang w:eastAsia="en-US"/>
        </w:rPr>
        <w:t>מבריכות ביוב של רשת הביוב</w:t>
      </w:r>
      <w:r>
        <w:rPr>
          <w:rStyle w:val="default"/>
          <w:rFonts w:cs="FrankRuehl" w:hint="cs"/>
          <w:rtl/>
          <w:lang w:eastAsia="en-US"/>
        </w:rPr>
        <w:t xml:space="preserve"> </w:t>
      </w:r>
      <w:r>
        <w:rPr>
          <w:rStyle w:val="default"/>
          <w:rFonts w:cs="FrankRuehl"/>
          <w:rtl/>
          <w:lang w:eastAsia="en-US"/>
        </w:rPr>
        <w:t>הציבורית</w:t>
      </w:r>
      <w:r>
        <w:rPr>
          <w:rStyle w:val="default"/>
          <w:rFonts w:cs="FrankRuehl" w:hint="cs"/>
          <w:rtl/>
          <w:lang w:eastAsia="en-US"/>
        </w:rPr>
        <w:tab/>
        <w:t>4.5</w:t>
      </w:r>
      <w:r>
        <w:rPr>
          <w:rStyle w:val="default"/>
          <w:rFonts w:cs="FrankRuehl" w:hint="cs"/>
          <w:rtl/>
          <w:lang w:eastAsia="en-US"/>
        </w:rPr>
        <w:tab/>
        <w:t>1.5</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87" w:name="Rov22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8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554</w:t>
      </w:r>
    </w:p>
    <w:p w:rsidR="00FD3250" w:rsidRDefault="00FD3250">
      <w:pPr>
        <w:pStyle w:val="P00"/>
        <w:ind w:left="0"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rPr>
        <w:t>39.</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פ</w:t>
      </w:r>
      <w:r>
        <w:rPr>
          <w:rStyle w:val="default"/>
          <w:rFonts w:cs="FrankRuehl" w:hint="cs"/>
          <w:vanish/>
          <w:sz w:val="22"/>
          <w:szCs w:val="22"/>
          <w:shd w:val="clear" w:color="auto" w:fill="FFFF99"/>
          <w:rtl/>
          <w:lang w:eastAsia="en-US"/>
        </w:rPr>
        <w:t xml:space="preserve">תח מכל נפט יהיה מרוחק בהתאם לסוג הנפט </w:t>
      </w:r>
      <w:r>
        <w:rPr>
          <w:rStyle w:val="default"/>
          <w:rFonts w:cs="FrankRuehl" w:hint="cs"/>
          <w:strike/>
          <w:vanish/>
          <w:sz w:val="22"/>
          <w:szCs w:val="22"/>
          <w:shd w:val="clear" w:color="auto" w:fill="FFFF99"/>
          <w:rtl/>
          <w:lang w:eastAsia="en-US"/>
        </w:rPr>
        <w:t>המוחסן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המאוחסן</w:t>
      </w:r>
      <w:r>
        <w:rPr>
          <w:rStyle w:val="default"/>
          <w:rFonts w:cs="FrankRuehl" w:hint="cs"/>
          <w:vanish/>
          <w:sz w:val="22"/>
          <w:szCs w:val="22"/>
          <w:shd w:val="clear" w:color="auto" w:fill="FFFF99"/>
          <w:rtl/>
          <w:lang w:eastAsia="en-US"/>
        </w:rPr>
        <w:t xml:space="preserve"> בו כלהלן:</w:t>
      </w:r>
    </w:p>
    <w:p w:rsidR="00FD3250" w:rsidRDefault="00FD3250">
      <w:pPr>
        <w:pStyle w:val="P00"/>
        <w:pBdr>
          <w:top w:val="single" w:sz="4" w:space="1" w:color="auto"/>
        </w:pBdr>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vanish/>
          <w:sz w:val="18"/>
          <w:szCs w:val="18"/>
          <w:shd w:val="clear" w:color="auto" w:fill="FFFF99"/>
          <w:rtl/>
          <w:lang w:eastAsia="en-US"/>
        </w:rPr>
      </w:pP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 xml:space="preserve">נפט </w:t>
      </w: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נפט סוג</w:t>
      </w:r>
    </w:p>
    <w:p w:rsidR="00FD3250" w:rsidRDefault="00FD3250">
      <w:pPr>
        <w:pStyle w:val="P00"/>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vanish/>
          <w:sz w:val="18"/>
          <w:szCs w:val="18"/>
          <w:shd w:val="clear" w:color="auto" w:fill="FFFF99"/>
          <w:rtl/>
          <w:lang w:eastAsia="en-US"/>
        </w:rPr>
      </w:pP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 xml:space="preserve">סוג א' </w:t>
      </w: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ב' או ג</w:t>
      </w:r>
    </w:p>
    <w:p w:rsidR="00FD3250" w:rsidRDefault="00FD325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18"/>
          <w:szCs w:val="18"/>
          <w:u w:val="single"/>
          <w:shd w:val="clear" w:color="auto" w:fill="FFFF99"/>
          <w:rtl/>
          <w:lang w:eastAsia="en-US"/>
        </w:rPr>
      </w:pPr>
      <w:r>
        <w:rPr>
          <w:rStyle w:val="default"/>
          <w:rFonts w:cs="FrankRuehl" w:hint="cs"/>
          <w:vanish/>
          <w:sz w:val="18"/>
          <w:szCs w:val="18"/>
          <w:shd w:val="clear" w:color="auto" w:fill="FFFF99"/>
          <w:rtl/>
          <w:lang w:eastAsia="en-US"/>
        </w:rPr>
        <w:tab/>
      </w:r>
      <w:r>
        <w:rPr>
          <w:rStyle w:val="default"/>
          <w:rFonts w:cs="FrankRuehl"/>
          <w:strike/>
          <w:vanish/>
          <w:sz w:val="18"/>
          <w:szCs w:val="18"/>
          <w:shd w:val="clear" w:color="auto" w:fill="FFFF99"/>
          <w:rtl/>
          <w:lang w:eastAsia="en-US"/>
        </w:rPr>
        <w:t>בסנטימטרים</w:t>
      </w:r>
      <w:r>
        <w:rPr>
          <w:rStyle w:val="default"/>
          <w:rFonts w:cs="FrankRuehl" w:hint="cs"/>
          <w:vanish/>
          <w:sz w:val="18"/>
          <w:szCs w:val="18"/>
          <w:shd w:val="clear" w:color="auto" w:fill="FFFF99"/>
          <w:rtl/>
          <w:lang w:eastAsia="en-US"/>
        </w:rPr>
        <w:t xml:space="preserve"> </w:t>
      </w:r>
      <w:r>
        <w:rPr>
          <w:rStyle w:val="default"/>
          <w:rFonts w:cs="FrankRuehl" w:hint="cs"/>
          <w:vanish/>
          <w:sz w:val="18"/>
          <w:szCs w:val="18"/>
          <w:u w:val="single"/>
          <w:shd w:val="clear" w:color="auto" w:fill="FFFF99"/>
          <w:rtl/>
          <w:lang w:eastAsia="en-US"/>
        </w:rPr>
        <w:t>במטרים</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vanish/>
          <w:sz w:val="22"/>
          <w:szCs w:val="22"/>
          <w:u w:val="single"/>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ממדרכה לרשות הציבור</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ממדרכה לרשות הציבור אם יש הפרדה</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 xml:space="preserve">על-ידי רשת צפופה המשתרעת </w:t>
      </w:r>
      <w:r>
        <w:rPr>
          <w:rStyle w:val="default"/>
          <w:rFonts w:cs="FrankRuehl"/>
          <w:strike/>
          <w:vanish/>
          <w:sz w:val="22"/>
          <w:szCs w:val="22"/>
          <w:shd w:val="clear" w:color="auto" w:fill="FFFF99"/>
          <w:rtl/>
          <w:lang w:eastAsia="en-US"/>
        </w:rPr>
        <w:t>100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 מטר</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לפחות משני צדי הפתח</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ממדרכה פנימית</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(4)</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מגבול המגרש שאינו לאורך מדרכה</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או לאורך דרך לרשות הציבור</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(5)</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מגבול המגרש שאינו לאורך מדרכה</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או לאורך דרך לרשות הציבור אם יש</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הפרדה בגדר רשת צפופה כמפורט בפיסקה (2)</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(6)</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מבנה בו אין אש גלויה</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(7)</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כניסה למזנון, מסעדה, מטבח</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ומכל מבנה בו קיימת אש גלויה</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(8)</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כאמור בפיסקה (7) אם יש הפרדה</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 xml:space="preserve">בגדר רשת צפופה המשתרעת </w:t>
      </w:r>
      <w:r>
        <w:rPr>
          <w:rStyle w:val="default"/>
          <w:rFonts w:cs="FrankRuehl"/>
          <w:strike/>
          <w:vanish/>
          <w:sz w:val="22"/>
          <w:szCs w:val="22"/>
          <w:shd w:val="clear" w:color="auto" w:fill="FFFF99"/>
          <w:rtl/>
          <w:lang w:eastAsia="en-US"/>
        </w:rPr>
        <w:t>100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 מטר</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לפחות</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 xml:space="preserve">לשני צדי מעבר פתח המבנה וכן </w:t>
      </w:r>
      <w:r>
        <w:rPr>
          <w:rStyle w:val="default"/>
          <w:rFonts w:cs="FrankRuehl"/>
          <w:strike/>
          <w:vanish/>
          <w:sz w:val="22"/>
          <w:szCs w:val="22"/>
          <w:shd w:val="clear" w:color="auto" w:fill="FFFF99"/>
          <w:rtl/>
          <w:lang w:eastAsia="en-US"/>
        </w:rPr>
        <w:t>100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 מטר</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מעבר לפתח המכל</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(9)</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ממבנים הנמצאים על מגרש גובל</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(10)</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ממבנים הנמצאים על מגרש גובל אם</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יש הפרדה על-ידי רשת צפופה המשתרעת</w:t>
      </w:r>
      <w:r>
        <w:rPr>
          <w:rStyle w:val="default"/>
          <w:rFonts w:cs="FrankRuehl" w:hint="cs"/>
          <w:vanish/>
          <w:sz w:val="22"/>
          <w:szCs w:val="22"/>
          <w:shd w:val="clear" w:color="auto" w:fill="FFFF99"/>
          <w:rtl/>
          <w:lang w:eastAsia="en-US"/>
        </w:rPr>
        <w:t xml:space="preserve"> </w:t>
      </w:r>
      <w:r>
        <w:rPr>
          <w:rStyle w:val="default"/>
          <w:rFonts w:cs="FrankRuehl"/>
          <w:strike/>
          <w:vanish/>
          <w:sz w:val="22"/>
          <w:szCs w:val="22"/>
          <w:shd w:val="clear" w:color="auto" w:fill="FFFF99"/>
          <w:rtl/>
          <w:lang w:eastAsia="en-US"/>
        </w:rPr>
        <w:t>100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 מטר</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לפחות מעבר לשני צדי פתח המכל</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(11)</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מגנרטור חשמלי</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sz w:val="2"/>
          <w:szCs w:val="2"/>
          <w:shd w:val="clear" w:color="auto" w:fill="FFFF99"/>
          <w:rtl/>
          <w:lang w:eastAsia="en-US"/>
        </w:rPr>
      </w:pPr>
      <w:r>
        <w:rPr>
          <w:rStyle w:val="default"/>
          <w:rFonts w:cs="FrankRuehl"/>
          <w:vanish/>
          <w:sz w:val="22"/>
          <w:szCs w:val="22"/>
          <w:shd w:val="clear" w:color="auto" w:fill="FFFF99"/>
          <w:rtl/>
          <w:lang w:eastAsia="en-US"/>
        </w:rPr>
        <w:t>(12)</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מבריכות ביוב של רשת הביוב</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הציבורית</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bookmarkEnd w:id="87"/>
    </w:p>
    <w:p w:rsidR="00FD3250" w:rsidRDefault="00FD3250" w:rsidP="00FD3250">
      <w:pPr>
        <w:pStyle w:val="P00"/>
        <w:spacing w:before="72"/>
        <w:ind w:left="0" w:right="1134"/>
        <w:rPr>
          <w:rStyle w:val="default"/>
          <w:rFonts w:cs="FrankRuehl" w:hint="cs"/>
          <w:rtl/>
          <w:lang w:eastAsia="en-US"/>
        </w:rPr>
      </w:pPr>
      <w:bookmarkStart w:id="88" w:name="Seif41"/>
      <w:bookmarkEnd w:id="88"/>
      <w:r>
        <w:rPr>
          <w:lang w:val="he-IL"/>
        </w:rPr>
        <w:pict>
          <v:rect id="_x0000_s1067" style="position:absolute;left:0;text-align:left;margin-left:464.5pt;margin-top:8.05pt;width:75.05pt;height:27.35pt;z-index:25163110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מ</w:t>
                  </w:r>
                  <w:r>
                    <w:rPr>
                      <w:rFonts w:cs="Miriam" w:hint="cs"/>
                      <w:szCs w:val="18"/>
                      <w:rtl/>
                      <w:lang w:eastAsia="en-US"/>
                    </w:rPr>
                    <w:t xml:space="preserve">רחקים ממכל </w:t>
                  </w:r>
                  <w:r>
                    <w:rPr>
                      <w:rFonts w:cs="Miriam"/>
                      <w:szCs w:val="18"/>
                      <w:rtl/>
                      <w:lang w:eastAsia="en-US"/>
                    </w:rPr>
                    <w:br/>
                    <w:t>ת</w:t>
                  </w:r>
                  <w:r>
                    <w:rPr>
                      <w:rFonts w:cs="Miriam" w:hint="cs"/>
                      <w:szCs w:val="18"/>
                      <w:rtl/>
                      <w:lang w:eastAsia="en-US"/>
                    </w:rPr>
                    <w:t xml:space="preserve">ת-קרקעי </w:t>
                  </w:r>
                  <w:r>
                    <w:rPr>
                      <w:rFonts w:cs="Miriam"/>
                      <w:szCs w:val="18"/>
                      <w:rtl/>
                      <w:lang w:eastAsia="en-US"/>
                    </w:rPr>
                    <w:t>ל</w:t>
                  </w:r>
                  <w:r>
                    <w:rPr>
                      <w:rFonts w:cs="Miriam" w:hint="cs"/>
                      <w:szCs w:val="18"/>
                      <w:rtl/>
                      <w:lang w:eastAsia="en-US"/>
                    </w:rPr>
                    <w:t>מבנה</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40.</w:t>
      </w:r>
      <w:hyperlink r:id="rId90"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המרחק מקצה מכל תת-קרקעי עד לקיר מבנה שאין בו אש גלויה יהיה </w:t>
      </w:r>
      <w:smartTag w:uri="urn:schemas-microsoft-com:office:smarttags" w:element="metricconverter">
        <w:smartTagPr>
          <w:attr w:name="ProductID" w:val="0.5 מטר"/>
        </w:smartTagPr>
        <w:r>
          <w:rPr>
            <w:rStyle w:val="default"/>
            <w:rFonts w:cs="FrankRuehl" w:hint="cs"/>
            <w:rtl/>
            <w:lang w:eastAsia="en-US"/>
          </w:rPr>
          <w:t>0.5 מטר</w:t>
        </w:r>
      </w:smartTag>
      <w:r>
        <w:rPr>
          <w:rStyle w:val="default"/>
          <w:rFonts w:cs="FrankRuehl" w:hint="cs"/>
          <w:rtl/>
          <w:lang w:eastAsia="en-US"/>
        </w:rPr>
        <w:t xml:space="preserve"> לפחות.</w:t>
      </w:r>
    </w:p>
    <w:p w:rsidR="00FD3250" w:rsidRDefault="00FD3250">
      <w:pPr>
        <w:pStyle w:val="P00"/>
        <w:spacing w:before="72"/>
        <w:ind w:left="0" w:right="1134"/>
        <w:rPr>
          <w:rStyle w:val="default"/>
          <w:rFonts w:cs="FrankRuehl"/>
          <w:rtl/>
          <w:lang w:eastAsia="en-US"/>
        </w:rPr>
      </w:pPr>
      <w:r>
        <w:rPr>
          <w:rtl/>
          <w:lang w:val="he-IL"/>
        </w:rPr>
        <w:pict>
          <v:shape id="_x0000_s1173" type="#_x0000_t202" style="position:absolute;left:0;text-align:left;margin-left:470.25pt;margin-top:7.1pt;width:1in;height:11.2pt;z-index:251709952"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המרחק מקצה מכל תת קרקעי עד לקיר החיצוני של מרתף יהיה לא פחות מ-</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hint="cs"/>
          <w:rtl/>
          <w:lang w:eastAsia="en-US"/>
        </w:rPr>
        <w:t>; אולם מותר להקטינו עד ל-</w:t>
      </w:r>
      <w:smartTag w:uri="urn:schemas-microsoft-com:office:smarttags" w:element="metricconverter">
        <w:smartTagPr>
          <w:attr w:name="ProductID" w:val="50 ס&quot;מ"/>
        </w:smartTagPr>
        <w:r>
          <w:rPr>
            <w:rStyle w:val="default"/>
            <w:rFonts w:cs="FrankRuehl" w:hint="cs"/>
            <w:rtl/>
            <w:lang w:eastAsia="en-US"/>
          </w:rPr>
          <w:t>50 ס"מ</w:t>
        </w:r>
      </w:smartTag>
      <w:r>
        <w:rPr>
          <w:rStyle w:val="default"/>
          <w:rFonts w:cs="FrankRuehl" w:hint="cs"/>
          <w:rtl/>
          <w:lang w:eastAsia="en-US"/>
        </w:rPr>
        <w:t xml:space="preserve"> אם מתקיים אחד מאלה:</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פני המפלס העליון של המכל יהיה מתחת לריצפת המרתף הנמ</w:t>
      </w:r>
      <w:r>
        <w:rPr>
          <w:rStyle w:val="default"/>
          <w:rFonts w:cs="FrankRuehl"/>
          <w:rtl/>
          <w:lang w:eastAsia="en-US"/>
        </w:rPr>
        <w:t>ו</w:t>
      </w:r>
      <w:r>
        <w:rPr>
          <w:rStyle w:val="default"/>
          <w:rFonts w:cs="FrankRuehl" w:hint="cs"/>
          <w:rtl/>
          <w:lang w:eastAsia="en-US"/>
        </w:rPr>
        <w:t>ך ביותר;</w:t>
      </w:r>
    </w:p>
    <w:p w:rsidR="00FD3250" w:rsidRDefault="00FD3250">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המכל יכיל נפט סוג ג';</w:t>
      </w:r>
    </w:p>
    <w:p w:rsidR="00FD3250" w:rsidRDefault="00FD3250">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המכל יוטמן בבריכה מביטון אטום לנפט המאוחסן במכל;</w:t>
      </w:r>
    </w:p>
    <w:p w:rsidR="00FD3250" w:rsidRDefault="00FD3250">
      <w:pPr>
        <w:pStyle w:val="P22"/>
        <w:spacing w:before="72"/>
        <w:ind w:left="1021" w:right="1134"/>
        <w:rPr>
          <w:rStyle w:val="default"/>
          <w:rFonts w:cs="FrankRuehl" w:hint="cs"/>
          <w:rtl/>
          <w:lang w:eastAsia="en-US"/>
        </w:rPr>
      </w:pPr>
      <w:r>
        <w:rPr>
          <w:rtl/>
          <w:lang w:val="he-IL"/>
        </w:rPr>
        <w:pict>
          <v:shape id="_x0000_s1176" type="#_x0000_t202" style="position:absolute;left:0;text-align:left;margin-left:470.25pt;margin-top:7.1pt;width:1in;height:11.2pt;z-index:251710976"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Style w:val="default"/>
          <w:rFonts w:cs="FrankRuehl" w:hint="cs"/>
          <w:rtl/>
          <w:lang w:eastAsia="en-US"/>
        </w:rPr>
        <w:t>(4)</w:t>
      </w:r>
      <w:r>
        <w:rPr>
          <w:rStyle w:val="default"/>
          <w:rFonts w:cs="FrankRuehl" w:hint="cs"/>
          <w:rtl/>
          <w:lang w:eastAsia="en-US"/>
        </w:rPr>
        <w:tab/>
        <w:t>המכל הוא מכל משני.</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89" w:name="Rov22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9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554</w:t>
      </w:r>
    </w:p>
    <w:p w:rsidR="00FD3250" w:rsidRDefault="00FD3250">
      <w:pPr>
        <w:pStyle w:val="P00"/>
        <w:ind w:left="0"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rPr>
        <w:t>40.</w:t>
      </w:r>
      <w:r>
        <w:rPr>
          <w:rStyle w:val="default"/>
          <w:rFonts w:cs="FrankRuehl"/>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המרחק מקצה מכל תת קרקעי עד לקיר של מבנה יהיה לא פחות מ-50 ס"מ.</w:t>
      </w:r>
    </w:p>
    <w:p w:rsidR="00FD3250" w:rsidRDefault="00FD3250">
      <w:pPr>
        <w:pStyle w:val="P00"/>
        <w:spacing w:before="0"/>
        <w:ind w:left="0" w:right="1134"/>
        <w:rPr>
          <w:rStyle w:val="default"/>
          <w:rFonts w:cs="FrankRuehl" w:hint="cs"/>
          <w:vanish/>
          <w:sz w:val="22"/>
          <w:szCs w:val="22"/>
          <w:u w:val="single"/>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hint="cs"/>
          <w:vanish/>
          <w:sz w:val="22"/>
          <w:szCs w:val="22"/>
          <w:u w:val="single"/>
          <w:shd w:val="clear" w:color="auto" w:fill="FFFF99"/>
          <w:rtl/>
          <w:lang w:eastAsia="en-US"/>
        </w:rPr>
        <w:t>(א)</w:t>
      </w:r>
      <w:r>
        <w:rPr>
          <w:rStyle w:val="default"/>
          <w:rFonts w:cs="FrankRuehl" w:hint="cs"/>
          <w:vanish/>
          <w:sz w:val="22"/>
          <w:szCs w:val="22"/>
          <w:u w:val="single"/>
          <w:shd w:val="clear" w:color="auto" w:fill="FFFF99"/>
          <w:rtl/>
          <w:lang w:eastAsia="en-US"/>
        </w:rPr>
        <w:tab/>
        <w:t>המרחק מקצה מכל תת-קרקעי עד לקיר מבנה שאין בו אש גלויה יהיה 0.5 מטר לפחות.</w:t>
      </w:r>
    </w:p>
    <w:p w:rsidR="00FD3250" w:rsidRDefault="00FD3250">
      <w:pPr>
        <w:pStyle w:val="P00"/>
        <w:spacing w:before="0"/>
        <w:ind w:left="0" w:right="1134"/>
        <w:rPr>
          <w:rStyle w:val="default"/>
          <w:rFonts w:cs="FrankRuehl"/>
          <w:vanish/>
          <w:sz w:val="22"/>
          <w:szCs w:val="22"/>
          <w:shd w:val="clear" w:color="auto" w:fill="FFFF99"/>
          <w:rtl/>
          <w:lang w:eastAsia="en-US"/>
        </w:rPr>
      </w:pPr>
      <w:r>
        <w:rPr>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המרחק מקצה מכל תת קרקעי עד לקיר החיצוני של מרתף יהיה לא פחות </w:t>
      </w:r>
      <w:r>
        <w:rPr>
          <w:rStyle w:val="default"/>
          <w:rFonts w:cs="FrankRuehl" w:hint="cs"/>
          <w:strike/>
          <w:vanish/>
          <w:sz w:val="22"/>
          <w:szCs w:val="22"/>
          <w:shd w:val="clear" w:color="auto" w:fill="FFFF99"/>
          <w:rtl/>
          <w:lang w:eastAsia="en-US"/>
        </w:rPr>
        <w:t>מ-100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מ-1 מטר</w:t>
      </w:r>
      <w:r>
        <w:rPr>
          <w:rStyle w:val="default"/>
          <w:rFonts w:cs="FrankRuehl" w:hint="cs"/>
          <w:vanish/>
          <w:sz w:val="22"/>
          <w:szCs w:val="22"/>
          <w:shd w:val="clear" w:color="auto" w:fill="FFFF99"/>
          <w:rtl/>
          <w:lang w:eastAsia="en-US"/>
        </w:rPr>
        <w:t>; אולם מותר להקטינו עד ל-50 ס"מ אם מתקיים אחד מאלה:</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פני המפלס העליון של המכל יהיה מתחת לריצפת המרתף הנמ</w:t>
      </w:r>
      <w:r>
        <w:rPr>
          <w:rStyle w:val="default"/>
          <w:rFonts w:cs="FrankRuehl"/>
          <w:vanish/>
          <w:sz w:val="22"/>
          <w:szCs w:val="22"/>
          <w:shd w:val="clear" w:color="auto" w:fill="FFFF99"/>
          <w:rtl/>
          <w:lang w:eastAsia="en-US"/>
        </w:rPr>
        <w:t>ו</w:t>
      </w:r>
      <w:r>
        <w:rPr>
          <w:rStyle w:val="default"/>
          <w:rFonts w:cs="FrankRuehl" w:hint="cs"/>
          <w:vanish/>
          <w:sz w:val="22"/>
          <w:szCs w:val="22"/>
          <w:shd w:val="clear" w:color="auto" w:fill="FFFF99"/>
          <w:rtl/>
          <w:lang w:eastAsia="en-US"/>
        </w:rPr>
        <w:t>ך ביותר;</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המכל יכיל נפט סוג ג';</w:t>
      </w:r>
    </w:p>
    <w:p w:rsidR="00FD3250" w:rsidRDefault="00FD3250">
      <w:pPr>
        <w:pStyle w:val="P22"/>
        <w:spacing w:before="0"/>
        <w:ind w:left="1021"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המכל יוטמן בבריכה מביטון אטום לנפט המאוחסן במכל;</w:t>
      </w:r>
    </w:p>
    <w:p w:rsidR="00FD3250" w:rsidRDefault="00FD3250">
      <w:pPr>
        <w:pStyle w:val="P22"/>
        <w:spacing w:before="0"/>
        <w:ind w:left="1021" w:right="1134"/>
        <w:rPr>
          <w:rStyle w:val="default"/>
          <w:rFonts w:cs="FrankRuehl" w:hint="cs"/>
          <w:sz w:val="2"/>
          <w:szCs w:val="2"/>
          <w:shd w:val="clear" w:color="auto" w:fill="FFFF99"/>
          <w:rtl/>
          <w:lang w:eastAsia="en-US"/>
        </w:rPr>
      </w:pPr>
      <w:r>
        <w:rPr>
          <w:rStyle w:val="default"/>
          <w:rFonts w:cs="FrankRuehl" w:hint="cs"/>
          <w:vanish/>
          <w:sz w:val="22"/>
          <w:szCs w:val="22"/>
          <w:u w:val="single"/>
          <w:shd w:val="clear" w:color="auto" w:fill="FFFF99"/>
          <w:rtl/>
          <w:lang w:eastAsia="en-US"/>
        </w:rPr>
        <w:t>(4)</w:t>
      </w:r>
      <w:r>
        <w:rPr>
          <w:rStyle w:val="default"/>
          <w:rFonts w:cs="FrankRuehl" w:hint="cs"/>
          <w:vanish/>
          <w:sz w:val="22"/>
          <w:szCs w:val="22"/>
          <w:u w:val="single"/>
          <w:shd w:val="clear" w:color="auto" w:fill="FFFF99"/>
          <w:rtl/>
          <w:lang w:eastAsia="en-US"/>
        </w:rPr>
        <w:tab/>
        <w:t>המכל הוא מכל משני.</w:t>
      </w:r>
      <w:bookmarkEnd w:id="89"/>
    </w:p>
    <w:p w:rsidR="00FD3250" w:rsidRDefault="00FD3250" w:rsidP="00FD3250">
      <w:pPr>
        <w:pStyle w:val="P00"/>
        <w:spacing w:before="72"/>
        <w:ind w:left="0" w:right="1134"/>
        <w:rPr>
          <w:rStyle w:val="default"/>
          <w:rFonts w:cs="FrankRuehl"/>
          <w:rtl/>
          <w:lang w:eastAsia="en-US"/>
        </w:rPr>
      </w:pPr>
      <w:bookmarkStart w:id="90" w:name="Seif42"/>
      <w:bookmarkEnd w:id="90"/>
      <w:r>
        <w:rPr>
          <w:lang w:val="he-IL"/>
        </w:rPr>
        <w:pict>
          <v:rect id="_x0000_s1068" style="position:absolute;left:0;text-align:left;margin-left:464.5pt;margin-top:8.05pt;width:75.05pt;height:16pt;z-index:251632128"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ר</w:t>
                  </w:r>
                  <w:r>
                    <w:rPr>
                      <w:rFonts w:cs="Miriam" w:hint="cs"/>
                      <w:szCs w:val="18"/>
                      <w:rtl/>
                      <w:lang w:eastAsia="en-US"/>
                    </w:rPr>
                    <w:t xml:space="preserve">ישוי עבודת </w:t>
                  </w:r>
                  <w:r>
                    <w:rPr>
                      <w:rFonts w:cs="Miriam"/>
                      <w:szCs w:val="18"/>
                      <w:rtl/>
                      <w:lang w:eastAsia="en-US"/>
                    </w:rPr>
                    <w:t>ר</w:t>
                  </w:r>
                  <w:r>
                    <w:rPr>
                      <w:rFonts w:cs="Miriam" w:hint="cs"/>
                      <w:szCs w:val="18"/>
                      <w:rtl/>
                      <w:lang w:eastAsia="en-US"/>
                    </w:rPr>
                    <w:t>יתוך</w:t>
                  </w:r>
                </w:p>
              </w:txbxContent>
            </v:textbox>
            <w10:anchorlock/>
          </v:rect>
        </w:pict>
      </w:r>
      <w:r>
        <w:rPr>
          <w:rStyle w:val="big-number"/>
          <w:rtl/>
          <w:lang w:eastAsia="en-US"/>
        </w:rPr>
        <w:t>41.</w:t>
      </w:r>
      <w:hyperlink r:id="rId92"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תבוצע בשטח תחנת תדלוק ציבורית עבודת ריתוך אלא אם קיבל מנהל התחנה אישור לכך מאת מפקח העבודה האזורי.</w:t>
      </w:r>
    </w:p>
    <w:p w:rsidR="00FD3250" w:rsidRDefault="00FD3250" w:rsidP="00FD3250">
      <w:pPr>
        <w:pStyle w:val="P00"/>
        <w:spacing w:before="72"/>
        <w:ind w:left="0" w:right="1134"/>
        <w:rPr>
          <w:rStyle w:val="default"/>
          <w:rFonts w:cs="FrankRuehl" w:hint="cs"/>
          <w:rtl/>
          <w:lang w:eastAsia="en-US"/>
        </w:rPr>
      </w:pPr>
      <w:bookmarkStart w:id="91" w:name="Seif43"/>
      <w:bookmarkEnd w:id="91"/>
      <w:r>
        <w:rPr>
          <w:lang w:val="he-IL"/>
        </w:rPr>
        <w:pict>
          <v:rect id="_x0000_s1069" style="position:absolute;left:0;text-align:left;margin-left:464.5pt;margin-top:8.05pt;width:75.05pt;height:25.3pt;z-index:251633152" o:allowincell="f" filled="f" stroked="f" strokecolor="lime" strokeweight=".25pt">
            <v:textbox inset="0,0,0,0">
              <w:txbxContent>
                <w:p w:rsidR="00FD3250" w:rsidRDefault="00FD3250">
                  <w:pPr>
                    <w:pStyle w:val="3"/>
                    <w:rPr>
                      <w:rFonts w:hint="cs"/>
                      <w:rtl/>
                    </w:rPr>
                  </w:pPr>
                  <w:r>
                    <w:rPr>
                      <w:rFonts w:hint="cs"/>
                      <w:rtl/>
                    </w:rPr>
                    <w:t>השוואת פוטנציאל חשמלי</w:t>
                  </w:r>
                </w:p>
                <w:p w:rsidR="00FD3250" w:rsidRDefault="00FD3250">
                  <w:pPr>
                    <w:spacing w:line="160" w:lineRule="exact"/>
                    <w:jc w:val="left"/>
                    <w:rPr>
                      <w:rFonts w:cs="Miriam" w:hint="cs"/>
                      <w:noProof/>
                      <w:szCs w:val="18"/>
                      <w:rtl/>
                      <w:lang w:eastAsia="en-US"/>
                    </w:rPr>
                  </w:pPr>
                  <w:r>
                    <w:rPr>
                      <w:rFonts w:cs="Miriam" w:hint="cs"/>
                      <w:noProof/>
                      <w:szCs w:val="18"/>
                      <w:rtl/>
                      <w:lang w:eastAsia="en-US"/>
                    </w:rPr>
                    <w:t>תק' תשס"ה-2005</w:t>
                  </w:r>
                </w:p>
              </w:txbxContent>
            </v:textbox>
            <w10:anchorlock/>
          </v:rect>
        </w:pict>
      </w:r>
      <w:r>
        <w:rPr>
          <w:rStyle w:val="big-number"/>
          <w:rtl/>
          <w:lang w:eastAsia="en-US"/>
        </w:rPr>
        <w:t>42.</w:t>
      </w:r>
      <w:hyperlink r:id="rId93" w:tooltip="אזכורים" w:history="1">
        <w:r w:rsidRPr="00FD3250">
          <w:rPr>
            <w:rStyle w:val="Hyperlink"/>
            <w:rtl/>
          </w:rPr>
          <w:t>*</w:t>
        </w:r>
      </w:hyperlink>
      <w:r>
        <w:rPr>
          <w:rStyle w:val="big-number"/>
          <w:rtl/>
          <w:lang w:eastAsia="en-US"/>
        </w:rPr>
        <w:tab/>
      </w:r>
      <w:r>
        <w:rPr>
          <w:rStyle w:val="default"/>
          <w:rFonts w:cs="FrankRuehl" w:hint="cs"/>
          <w:rtl/>
          <w:lang w:eastAsia="en-US"/>
        </w:rPr>
        <w:t xml:space="preserve">לא ימלא אדם מכל ולא ירשה למלא </w:t>
      </w:r>
      <w:r>
        <w:rPr>
          <w:rStyle w:val="default"/>
          <w:rFonts w:cs="FrankRuehl"/>
          <w:rtl/>
          <w:lang w:eastAsia="en-US"/>
        </w:rPr>
        <w:t>מ</w:t>
      </w:r>
      <w:r>
        <w:rPr>
          <w:rStyle w:val="default"/>
          <w:rFonts w:cs="FrankRuehl" w:hint="cs"/>
          <w:rtl/>
          <w:lang w:eastAsia="en-US"/>
        </w:rPr>
        <w:t>כל בנפט בטרם השווה הפוטנציאל החשמלי בין המכל למכלית שממנה פורקים.</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92" w:name="Rov22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94"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554</w:t>
      </w:r>
    </w:p>
    <w:p w:rsidR="00FD3250" w:rsidRDefault="00FD3250">
      <w:pPr>
        <w:pStyle w:val="P00"/>
        <w:ind w:left="0" w:right="1134"/>
        <w:rPr>
          <w:rFonts w:hint="cs"/>
          <w:vanish/>
          <w:sz w:val="16"/>
          <w:szCs w:val="16"/>
          <w:u w:val="single"/>
          <w:shd w:val="clear" w:color="auto" w:fill="FFFF99"/>
          <w:rtl/>
          <w:lang w:eastAsia="en-US"/>
        </w:rPr>
      </w:pPr>
      <w:r>
        <w:rPr>
          <w:rFonts w:cs="Miriam"/>
          <w:strike/>
          <w:vanish/>
          <w:sz w:val="16"/>
          <w:szCs w:val="16"/>
          <w:shd w:val="clear" w:color="auto" w:fill="FFFF99"/>
          <w:rtl/>
          <w:lang w:eastAsia="en-US"/>
        </w:rPr>
        <w:t>ה</w:t>
      </w:r>
      <w:r>
        <w:rPr>
          <w:rFonts w:cs="Miriam" w:hint="cs"/>
          <w:strike/>
          <w:vanish/>
          <w:sz w:val="16"/>
          <w:szCs w:val="16"/>
          <w:shd w:val="clear" w:color="auto" w:fill="FFFF99"/>
          <w:rtl/>
          <w:lang w:eastAsia="en-US"/>
        </w:rPr>
        <w:t>ארקת מכלים</w:t>
      </w:r>
      <w:r>
        <w:rPr>
          <w:rFonts w:cs="Miriam" w:hint="cs"/>
          <w:vanish/>
          <w:sz w:val="16"/>
          <w:szCs w:val="16"/>
          <w:shd w:val="clear" w:color="auto" w:fill="FFFF99"/>
          <w:rtl/>
          <w:lang w:eastAsia="en-US"/>
        </w:rPr>
        <w:t xml:space="preserve"> </w:t>
      </w:r>
      <w:r>
        <w:rPr>
          <w:rFonts w:cs="Miriam" w:hint="cs"/>
          <w:vanish/>
          <w:sz w:val="16"/>
          <w:szCs w:val="16"/>
          <w:u w:val="single"/>
          <w:shd w:val="clear" w:color="auto" w:fill="FFFF99"/>
          <w:rtl/>
          <w:lang w:eastAsia="en-US"/>
        </w:rPr>
        <w:t>השוואת פוטנציאל חשמלי</w:t>
      </w:r>
    </w:p>
    <w:p w:rsidR="00FD3250" w:rsidRDefault="00FD3250">
      <w:pPr>
        <w:pStyle w:val="P00"/>
        <w:spacing w:before="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rPr>
        <w:t>42.</w:t>
      </w:r>
      <w:r>
        <w:rPr>
          <w:rStyle w:val="default"/>
          <w:rFonts w:cs="FrankRuehl"/>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מכלים יוארקו בשיט</w:t>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 xml:space="preserve"> נאותה שאישר המפקח הראשי וייעשו סידורים נאותים כדי להשוות את הפוטנציאל החשמלי בין המכל ליחידת הניפוק הקשורה אליו.</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ייעשו סידורים נאותים כדי לאפשר השוואת הפוטנציאל החשמלי בין מכלית שממנה פורקים נפט למכל שאותו ממלאים.</w:t>
      </w:r>
    </w:p>
    <w:p w:rsidR="00FD3250" w:rsidRDefault="00FD3250">
      <w:pPr>
        <w:pStyle w:val="P00"/>
        <w:spacing w:before="0"/>
        <w:ind w:left="0" w:right="1134"/>
        <w:rPr>
          <w:rStyle w:val="default"/>
          <w:rFonts w:cs="FrankRuehl" w:hint="cs"/>
          <w:sz w:val="2"/>
          <w:szCs w:val="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ג)</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לא ימלא אדם מכל ולא ירשה למלא </w:t>
      </w:r>
      <w:r>
        <w:rPr>
          <w:rStyle w:val="default"/>
          <w:rFonts w:cs="FrankRuehl"/>
          <w:vanish/>
          <w:sz w:val="22"/>
          <w:szCs w:val="22"/>
          <w:shd w:val="clear" w:color="auto" w:fill="FFFF99"/>
          <w:rtl/>
          <w:lang w:eastAsia="en-US"/>
        </w:rPr>
        <w:t>מ</w:t>
      </w:r>
      <w:r>
        <w:rPr>
          <w:rStyle w:val="default"/>
          <w:rFonts w:cs="FrankRuehl" w:hint="cs"/>
          <w:vanish/>
          <w:sz w:val="22"/>
          <w:szCs w:val="22"/>
          <w:shd w:val="clear" w:color="auto" w:fill="FFFF99"/>
          <w:rtl/>
          <w:lang w:eastAsia="en-US"/>
        </w:rPr>
        <w:t>כל בנפט בטרם השווה הפוטנציאל החשמלי בין המכל למכלית שממנה פורקים.</w:t>
      </w:r>
      <w:bookmarkEnd w:id="92"/>
    </w:p>
    <w:p w:rsidR="00FD3250" w:rsidRDefault="00FD3250" w:rsidP="00FD3250">
      <w:pPr>
        <w:pStyle w:val="P00"/>
        <w:spacing w:before="72"/>
        <w:ind w:left="0" w:right="1134"/>
        <w:rPr>
          <w:rStyle w:val="default"/>
          <w:rFonts w:cs="FrankRuehl" w:hint="cs"/>
          <w:rtl/>
          <w:lang w:eastAsia="en-US"/>
        </w:rPr>
      </w:pPr>
      <w:bookmarkStart w:id="93" w:name="Seif90"/>
      <w:bookmarkEnd w:id="93"/>
      <w:r>
        <w:rPr>
          <w:lang w:val="he-IL"/>
        </w:rPr>
        <w:pict>
          <v:rect id="_x0000_s1178" style="position:absolute;left:0;text-align:left;margin-left:464.5pt;margin-top:8.05pt;width:75.05pt;height:25.3pt;z-index:251712000" o:allowincell="f" filled="f" stroked="f" strokecolor="lime" strokeweight=".25pt">
            <v:textbox inset="0,0,0,0">
              <w:txbxContent>
                <w:p w:rsidR="00FD3250" w:rsidRDefault="00FD3250">
                  <w:pPr>
                    <w:pStyle w:val="3"/>
                    <w:rPr>
                      <w:rFonts w:hint="cs"/>
                      <w:rtl/>
                    </w:rPr>
                  </w:pPr>
                  <w:r>
                    <w:rPr>
                      <w:rFonts w:hint="cs"/>
                      <w:rtl/>
                    </w:rPr>
                    <w:t>איסורים בתחנת תדלוק ציבורית</w:t>
                  </w:r>
                </w:p>
                <w:p w:rsidR="00FD3250" w:rsidRDefault="00FD3250">
                  <w:pPr>
                    <w:spacing w:line="160" w:lineRule="exact"/>
                    <w:jc w:val="left"/>
                    <w:rPr>
                      <w:rFonts w:cs="Miriam" w:hint="cs"/>
                      <w:noProof/>
                      <w:szCs w:val="18"/>
                      <w:rtl/>
                      <w:lang w:eastAsia="en-US"/>
                    </w:rPr>
                  </w:pPr>
                  <w:r>
                    <w:rPr>
                      <w:rFonts w:cs="Miriam" w:hint="cs"/>
                      <w:noProof/>
                      <w:szCs w:val="18"/>
                      <w:rtl/>
                      <w:lang w:eastAsia="en-US"/>
                    </w:rPr>
                    <w:t>תק' תשס"ה-2005</w:t>
                  </w:r>
                </w:p>
              </w:txbxContent>
            </v:textbox>
            <w10:anchorlock/>
          </v:rect>
        </w:pict>
      </w:r>
      <w:r>
        <w:rPr>
          <w:rStyle w:val="big-number"/>
          <w:rtl/>
          <w:lang w:eastAsia="en-US"/>
        </w:rPr>
        <w:t>42</w:t>
      </w:r>
      <w:r>
        <w:rPr>
          <w:rStyle w:val="default"/>
          <w:rFonts w:cs="FrankRuehl" w:hint="cs"/>
          <w:rtl/>
        </w:rPr>
        <w:t>א</w:t>
      </w:r>
      <w:r>
        <w:rPr>
          <w:rStyle w:val="default"/>
          <w:rFonts w:cs="FrankRuehl"/>
          <w:rtl/>
        </w:rPr>
        <w:t>.</w:t>
      </w:r>
      <w:hyperlink r:id="rId95" w:tooltip="אזכורים" w:history="1">
        <w:r w:rsidRPr="00FD3250">
          <w:rPr>
            <w:rStyle w:val="Hyperlink"/>
            <w:rtl/>
          </w:rPr>
          <w:t>*</w:t>
        </w:r>
      </w:hyperlink>
      <w:r>
        <w:rPr>
          <w:rStyle w:val="default"/>
          <w:rFonts w:cs="FrankRuehl"/>
          <w:rtl/>
        </w:rPr>
        <w:tab/>
      </w:r>
      <w:r>
        <w:rPr>
          <w:rStyle w:val="default"/>
          <w:rFonts w:cs="FrankRuehl" w:hint="cs"/>
          <w:rtl/>
          <w:lang w:eastAsia="en-US"/>
        </w:rPr>
        <w:t xml:space="preserve">בתחנת תדלוק ציבורית </w:t>
      </w:r>
      <w:r>
        <w:rPr>
          <w:rStyle w:val="default"/>
          <w:rFonts w:cs="FrankRuehl"/>
          <w:rtl/>
          <w:lang w:eastAsia="en-US"/>
        </w:rPr>
        <w:t>–</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ישתמש אדם מחוץ לרכב בטלפון נייד או במכשיר קשר ולא יעשן;</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נהג חייב לדומם את מנוע הרכב בעת התדלוק;</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אדם לא יתדלק רכב אלא לאחר שווידא שמנוע הרכב הודמם;</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בעל המיתקן יתקין שלט אזהרה אחד לפחות בשפות עברית וערבית בנוסח "אין להשתמש מחוץ לרכב בטלפון נייד או במכשיר קשר; אין לעשן בשטח התחנה וחובה לדומם את מנוע הרכב בעת התדלוק" או בנוסח דומה שבו הסבר באמצעים גרפיים; השלט יותקן במקום בולט לעין ולא יוסתר, וגודלו יהיה לא פחות מ-</w:t>
      </w:r>
      <w:smartTag w:uri="urn:schemas-microsoft-com:office:smarttags" w:element="metricconverter">
        <w:smartTagPr>
          <w:attr w:name="ProductID" w:val="40 ס&quot;מ"/>
        </w:smartTagPr>
        <w:r>
          <w:rPr>
            <w:rStyle w:val="default"/>
            <w:rFonts w:cs="FrankRuehl" w:hint="cs"/>
            <w:rtl/>
            <w:lang w:eastAsia="en-US"/>
          </w:rPr>
          <w:t>40 ס"מ</w:t>
        </w:r>
      </w:smartTag>
      <w:r>
        <w:rPr>
          <w:rStyle w:val="default"/>
          <w:rFonts w:cs="FrankRuehl" w:hint="cs"/>
          <w:rtl/>
          <w:lang w:eastAsia="en-US"/>
        </w:rPr>
        <w:t xml:space="preserve"> על </w:t>
      </w:r>
      <w:smartTag w:uri="urn:schemas-microsoft-com:office:smarttags" w:element="metricconverter">
        <w:smartTagPr>
          <w:attr w:name="ProductID" w:val="50 ס&quot;מ"/>
        </w:smartTagPr>
        <w:r>
          <w:rPr>
            <w:rStyle w:val="default"/>
            <w:rFonts w:cs="FrankRuehl" w:hint="cs"/>
            <w:rtl/>
            <w:lang w:eastAsia="en-US"/>
          </w:rPr>
          <w:t>50 ס"מ</w:t>
        </w:r>
      </w:smartTag>
      <w:r>
        <w:rPr>
          <w:rStyle w:val="default"/>
          <w:rFonts w:cs="FrankRuehl" w:hint="cs"/>
          <w:rtl/>
          <w:lang w:eastAsia="en-US"/>
        </w:rPr>
        <w:t>.</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94" w:name="Rov22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9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b/>
          <w:bCs/>
          <w:sz w:val="2"/>
          <w:szCs w:val="2"/>
          <w:shd w:val="clear" w:color="auto" w:fill="FFFF99"/>
          <w:rtl/>
          <w:lang w:eastAsia="en-US"/>
        </w:rPr>
      </w:pPr>
      <w:r>
        <w:rPr>
          <w:rFonts w:hint="cs"/>
          <w:b/>
          <w:bCs/>
          <w:vanish/>
          <w:szCs w:val="20"/>
          <w:shd w:val="clear" w:color="auto" w:fill="FFFF99"/>
          <w:rtl/>
          <w:lang w:eastAsia="en-US"/>
        </w:rPr>
        <w:t>הוספת תקנה 42א</w:t>
      </w:r>
      <w:bookmarkEnd w:id="94"/>
    </w:p>
    <w:p w:rsidR="00FD3250" w:rsidRDefault="00FD3250" w:rsidP="00FD3250">
      <w:pPr>
        <w:pStyle w:val="P00"/>
        <w:spacing w:before="72"/>
        <w:ind w:left="0" w:right="1134"/>
        <w:rPr>
          <w:rStyle w:val="default"/>
          <w:rFonts w:cs="FrankRuehl"/>
          <w:rtl/>
          <w:lang w:eastAsia="en-US"/>
        </w:rPr>
      </w:pPr>
      <w:bookmarkStart w:id="95" w:name="Seif44"/>
      <w:bookmarkEnd w:id="95"/>
      <w:r>
        <w:rPr>
          <w:lang w:val="he-IL"/>
        </w:rPr>
        <w:pict>
          <v:rect id="_x0000_s1070" style="position:absolute;left:0;text-align:left;margin-left:464.5pt;margin-top:8.05pt;width:75.05pt;height:11.65pt;z-index:25163417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וורור מכלים</w:t>
                  </w:r>
                </w:p>
              </w:txbxContent>
            </v:textbox>
            <w10:anchorlock/>
          </v:rect>
        </w:pict>
      </w:r>
      <w:r>
        <w:rPr>
          <w:rStyle w:val="big-number"/>
          <w:rtl/>
          <w:lang w:eastAsia="en-US"/>
        </w:rPr>
        <w:t>4</w:t>
      </w:r>
      <w:r>
        <w:rPr>
          <w:rStyle w:val="big-number"/>
          <w:rFonts w:hint="cs"/>
          <w:rtl/>
          <w:lang w:eastAsia="en-US"/>
        </w:rPr>
        <w:t>3</w:t>
      </w:r>
      <w:r>
        <w:rPr>
          <w:rStyle w:val="big-number"/>
          <w:rtl/>
          <w:lang w:eastAsia="en-US"/>
        </w:rPr>
        <w:t>.</w:t>
      </w:r>
      <w:hyperlink r:id="rId97" w:tooltip="אזכורים" w:history="1">
        <w:r w:rsidRPr="00FD3250">
          <w:rPr>
            <w:rStyle w:val="Hyperlink"/>
            <w:rtl/>
          </w:rPr>
          <w:t>*</w:t>
        </w:r>
      </w:hyperlink>
      <w:r>
        <w:rPr>
          <w:rStyle w:val="big-number"/>
          <w:rtl/>
          <w:lang w:eastAsia="en-US"/>
        </w:rPr>
        <w:tab/>
      </w:r>
      <w:r>
        <w:rPr>
          <w:rStyle w:val="default"/>
          <w:rFonts w:cs="FrankRuehl"/>
          <w:rtl/>
          <w:lang w:eastAsia="en-US"/>
        </w:rPr>
        <w:t>מ</w:t>
      </w:r>
      <w:r>
        <w:rPr>
          <w:rStyle w:val="default"/>
          <w:rFonts w:cs="FrankRuehl" w:hint="cs"/>
          <w:rtl/>
          <w:lang w:eastAsia="en-US"/>
        </w:rPr>
        <w:t>כל נפט יצוייד בצינור אוורור שמתקיימים בו כל אלה:</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קטרו לא פחות מ-"1/2 1;</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פתחו העליון מוטה כלפי מטה ומצוייד ברשת מתכתית שממדי נקביה לא יעלו על 3</w:t>
      </w:r>
      <w:r>
        <w:rPr>
          <w:rStyle w:val="default"/>
          <w:rFonts w:cs="FrankRuehl"/>
          <w:szCs w:val="20"/>
          <w:lang w:eastAsia="en-US"/>
        </w:rPr>
        <w:t>x</w:t>
      </w:r>
      <w:r>
        <w:rPr>
          <w:rStyle w:val="default"/>
          <w:rFonts w:cs="FrankRuehl"/>
          <w:rtl/>
          <w:lang w:eastAsia="en-US"/>
        </w:rPr>
        <w:t xml:space="preserve">3 </w:t>
      </w:r>
      <w:r>
        <w:rPr>
          <w:rStyle w:val="default"/>
          <w:rFonts w:cs="FrankRuehl" w:hint="cs"/>
          <w:rtl/>
          <w:lang w:eastAsia="en-US"/>
        </w:rPr>
        <w:t>מ"מ או בבולם לה</w:t>
      </w:r>
      <w:r>
        <w:rPr>
          <w:rStyle w:val="default"/>
          <w:rFonts w:cs="FrankRuehl"/>
          <w:rtl/>
          <w:lang w:eastAsia="en-US"/>
        </w:rPr>
        <w:t>ב</w:t>
      </w:r>
      <w:r>
        <w:rPr>
          <w:rStyle w:val="default"/>
          <w:rFonts w:cs="FrankRuehl" w:hint="cs"/>
          <w:rtl/>
          <w:lang w:eastAsia="en-US"/>
        </w:rPr>
        <w:t>ות נאות;</w:t>
      </w:r>
    </w:p>
    <w:p w:rsidR="00FD3250" w:rsidRDefault="00FD3250">
      <w:pPr>
        <w:pStyle w:val="P22"/>
        <w:tabs>
          <w:tab w:val="left" w:pos="624"/>
          <w:tab w:val="left" w:pos="1021"/>
        </w:tabs>
        <w:spacing w:before="72"/>
        <w:ind w:left="624" w:right="1134"/>
        <w:rPr>
          <w:rStyle w:val="default"/>
          <w:rFonts w:cs="FrankRuehl"/>
          <w:rtl/>
          <w:lang w:eastAsia="en-US"/>
        </w:rPr>
      </w:pPr>
      <w:r>
        <w:rPr>
          <w:rtl/>
          <w:lang w:val="he-IL"/>
        </w:rPr>
        <w:pict>
          <v:shape id="_x0000_s1179" type="#_x0000_t202" style="position:absolute;left:0;text-align:left;margin-left:470.25pt;margin-top:7.1pt;width:1in;height:11.2pt;z-index:251713024"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גובה פתחו העליון יהיה </w:t>
      </w:r>
      <w:smartTag w:uri="urn:schemas-microsoft-com:office:smarttags" w:element="metricconverter">
        <w:smartTagPr>
          <w:attr w:name="ProductID" w:val="3.5 מטרים"/>
        </w:smartTagPr>
        <w:r>
          <w:rPr>
            <w:rStyle w:val="default"/>
            <w:rFonts w:cs="FrankRuehl" w:hint="cs"/>
            <w:rtl/>
            <w:lang w:eastAsia="en-US"/>
          </w:rPr>
          <w:t>3.5 מטרים</w:t>
        </w:r>
      </w:smartTag>
      <w:r>
        <w:rPr>
          <w:rStyle w:val="default"/>
          <w:rFonts w:cs="FrankRuehl" w:hint="cs"/>
          <w:rtl/>
          <w:lang w:eastAsia="en-US"/>
        </w:rPr>
        <w:t xml:space="preserve"> לפחות מעל לפני הקרקע שבסביבתו ובמרחק של </w:t>
      </w:r>
      <w:smartTag w:uri="urn:schemas-microsoft-com:office:smarttags" w:element="metricconverter">
        <w:smartTagPr>
          <w:attr w:name="ProductID" w:val="1.5 מטרים"/>
        </w:smartTagPr>
        <w:r>
          <w:rPr>
            <w:rStyle w:val="default"/>
            <w:rFonts w:cs="FrankRuehl" w:hint="cs"/>
            <w:rtl/>
            <w:lang w:eastAsia="en-US"/>
          </w:rPr>
          <w:t>1.5 מטרים</w:t>
        </w:r>
      </w:smartTag>
      <w:r>
        <w:rPr>
          <w:rStyle w:val="default"/>
          <w:rFonts w:cs="FrankRuehl" w:hint="cs"/>
          <w:rtl/>
          <w:lang w:eastAsia="en-US"/>
        </w:rPr>
        <w:t xml:space="preserve"> לפחות מחלונות ומפתחי מבנים אחרים;</w:t>
      </w:r>
    </w:p>
    <w:p w:rsidR="00FD3250" w:rsidRDefault="00FD3250">
      <w:pPr>
        <w:pStyle w:val="P22"/>
        <w:tabs>
          <w:tab w:val="left" w:pos="624"/>
          <w:tab w:val="left" w:pos="1021"/>
        </w:tabs>
        <w:spacing w:before="72"/>
        <w:ind w:left="624" w:right="1134"/>
        <w:rPr>
          <w:rStyle w:val="default"/>
          <w:rFonts w:cs="FrankRuehl" w:hint="cs"/>
          <w:rtl/>
          <w:lang w:eastAsia="en-US"/>
        </w:rPr>
      </w:pPr>
      <w:r>
        <w:rPr>
          <w:rtl/>
          <w:lang w:val="he-IL"/>
        </w:rPr>
        <w:pict>
          <v:shape id="_x0000_s1180" type="#_x0000_t202" style="position:absolute;left:0;text-align:left;margin-left:470.25pt;margin-top:7.1pt;width:1in;height:11.2pt;z-index:251714048"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יותקן כך שברדיוס של </w:t>
      </w:r>
      <w:smartTag w:uri="urn:schemas-microsoft-com:office:smarttags" w:element="metricconverter">
        <w:smartTagPr>
          <w:attr w:name="ProductID" w:val="2.5 מטרים"/>
        </w:smartTagPr>
        <w:r>
          <w:rPr>
            <w:rStyle w:val="default"/>
            <w:rFonts w:cs="FrankRuehl" w:hint="cs"/>
            <w:rtl/>
            <w:lang w:eastAsia="en-US"/>
          </w:rPr>
          <w:t>2.5 מטרים</w:t>
        </w:r>
      </w:smartTag>
      <w:r>
        <w:rPr>
          <w:rStyle w:val="default"/>
          <w:rFonts w:cs="FrankRuehl" w:hint="cs"/>
          <w:rtl/>
          <w:lang w:eastAsia="en-US"/>
        </w:rPr>
        <w:t xml:space="preserve"> מהקו האנכי של קצהו העליון לא תהיה כניסה למרתף או למבנה תת קרקעי אחר.</w:t>
      </w:r>
    </w:p>
    <w:p w:rsidR="00FD3250" w:rsidRDefault="00FD3250">
      <w:pPr>
        <w:pStyle w:val="P00"/>
        <w:spacing w:before="0"/>
        <w:ind w:left="624" w:right="1134"/>
        <w:rPr>
          <w:rStyle w:val="default"/>
          <w:rFonts w:cs="FrankRuehl" w:hint="cs"/>
          <w:vanish/>
          <w:color w:val="FF0000"/>
          <w:szCs w:val="20"/>
          <w:shd w:val="clear" w:color="auto" w:fill="FFFF99"/>
          <w:rtl/>
          <w:lang w:eastAsia="en-US"/>
        </w:rPr>
      </w:pPr>
      <w:bookmarkStart w:id="96" w:name="Rov22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624"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624" w:right="1134"/>
        <w:rPr>
          <w:rFonts w:hint="cs"/>
          <w:vanish/>
          <w:szCs w:val="20"/>
          <w:shd w:val="clear" w:color="auto" w:fill="FFFF99"/>
          <w:rtl/>
          <w:lang w:eastAsia="en-US"/>
        </w:rPr>
      </w:pPr>
      <w:hyperlink r:id="rId9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22"/>
        <w:tabs>
          <w:tab w:val="left" w:pos="624"/>
          <w:tab w:val="left" w:pos="1021"/>
        </w:tabs>
        <w:ind w:left="62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גובה פתחו העליון יהיה </w:t>
      </w:r>
      <w:r>
        <w:rPr>
          <w:rStyle w:val="default"/>
          <w:rFonts w:cs="FrankRuehl" w:hint="cs"/>
          <w:strike/>
          <w:vanish/>
          <w:sz w:val="22"/>
          <w:szCs w:val="22"/>
          <w:shd w:val="clear" w:color="auto" w:fill="FFFF99"/>
          <w:rtl/>
          <w:lang w:eastAsia="en-US"/>
        </w:rPr>
        <w:t>350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3.5 מטרים</w:t>
      </w:r>
      <w:r>
        <w:rPr>
          <w:rStyle w:val="default"/>
          <w:rFonts w:cs="FrankRuehl" w:hint="cs"/>
          <w:vanish/>
          <w:sz w:val="22"/>
          <w:szCs w:val="22"/>
          <w:shd w:val="clear" w:color="auto" w:fill="FFFF99"/>
          <w:rtl/>
          <w:lang w:eastAsia="en-US"/>
        </w:rPr>
        <w:t xml:space="preserve"> לפחות מעל לפני הקרקע שבסביבתו ובמרחק של </w:t>
      </w:r>
      <w:r>
        <w:rPr>
          <w:rStyle w:val="default"/>
          <w:rFonts w:cs="FrankRuehl" w:hint="cs"/>
          <w:strike/>
          <w:vanish/>
          <w:sz w:val="22"/>
          <w:szCs w:val="22"/>
          <w:shd w:val="clear" w:color="auto" w:fill="FFFF99"/>
          <w:rtl/>
          <w:lang w:eastAsia="en-US"/>
        </w:rPr>
        <w:t>150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 מטרים</w:t>
      </w:r>
      <w:r>
        <w:rPr>
          <w:rStyle w:val="default"/>
          <w:rFonts w:cs="FrankRuehl" w:hint="cs"/>
          <w:vanish/>
          <w:sz w:val="22"/>
          <w:szCs w:val="22"/>
          <w:shd w:val="clear" w:color="auto" w:fill="FFFF99"/>
          <w:rtl/>
          <w:lang w:eastAsia="en-US"/>
        </w:rPr>
        <w:t xml:space="preserve"> לפחות מחלונות ומפתחי מבנים אחרים;</w:t>
      </w:r>
    </w:p>
    <w:p w:rsidR="00FD3250" w:rsidRDefault="00FD3250">
      <w:pPr>
        <w:pStyle w:val="P22"/>
        <w:tabs>
          <w:tab w:val="left" w:pos="624"/>
          <w:tab w:val="left" w:pos="1021"/>
        </w:tabs>
        <w:spacing w:before="0"/>
        <w:ind w:left="624"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(4)</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יותקן כך שברדיוס של </w:t>
      </w:r>
      <w:r>
        <w:rPr>
          <w:rStyle w:val="default"/>
          <w:rFonts w:cs="FrankRuehl" w:hint="cs"/>
          <w:strike/>
          <w:vanish/>
          <w:sz w:val="22"/>
          <w:szCs w:val="22"/>
          <w:shd w:val="clear" w:color="auto" w:fill="FFFF99"/>
          <w:rtl/>
          <w:lang w:eastAsia="en-US"/>
        </w:rPr>
        <w:t>250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2.5 מטרים</w:t>
      </w:r>
      <w:r>
        <w:rPr>
          <w:rStyle w:val="default"/>
          <w:rFonts w:cs="FrankRuehl" w:hint="cs"/>
          <w:vanish/>
          <w:sz w:val="22"/>
          <w:szCs w:val="22"/>
          <w:shd w:val="clear" w:color="auto" w:fill="FFFF99"/>
          <w:rtl/>
          <w:lang w:eastAsia="en-US"/>
        </w:rPr>
        <w:t xml:space="preserve"> מהקו האנכי של קצהו העליון לא תהיה כניסה למרתף או למבנה תת קרקעי אחר.</w:t>
      </w:r>
      <w:bookmarkEnd w:id="96"/>
    </w:p>
    <w:p w:rsidR="00FD3250" w:rsidRDefault="00FD3250" w:rsidP="00FD3250">
      <w:pPr>
        <w:pStyle w:val="P00"/>
        <w:spacing w:before="72"/>
        <w:ind w:left="0" w:right="1134"/>
        <w:rPr>
          <w:rStyle w:val="default"/>
          <w:rFonts w:cs="FrankRuehl" w:hint="cs"/>
          <w:rtl/>
          <w:lang w:eastAsia="en-US"/>
        </w:rPr>
      </w:pPr>
      <w:bookmarkStart w:id="97" w:name="Seif45"/>
      <w:bookmarkEnd w:id="97"/>
      <w:r>
        <w:rPr>
          <w:lang w:val="he-IL"/>
        </w:rPr>
        <w:pict>
          <v:rect id="_x0000_s1071" style="position:absolute;left:0;text-align:left;margin-left:464.5pt;margin-top:8.05pt;width:75.05pt;height:24.35pt;z-index:251635200"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מר</w:t>
                  </w:r>
                  <w:r>
                    <w:rPr>
                      <w:rFonts w:cs="Miriam" w:hint="cs"/>
                      <w:szCs w:val="18"/>
                      <w:rtl/>
                      <w:lang w:eastAsia="en-US"/>
                    </w:rPr>
                    <w:t xml:space="preserve">חקים מיחידת </w:t>
                  </w:r>
                  <w:r>
                    <w:rPr>
                      <w:rFonts w:cs="Miriam"/>
                      <w:szCs w:val="18"/>
                      <w:rtl/>
                      <w:lang w:eastAsia="en-US"/>
                    </w:rPr>
                    <w:t>נ</w:t>
                  </w:r>
                  <w:r>
                    <w:rPr>
                      <w:rFonts w:cs="Miriam" w:hint="cs"/>
                      <w:szCs w:val="18"/>
                      <w:rtl/>
                      <w:lang w:eastAsia="en-US"/>
                    </w:rPr>
                    <w:t xml:space="preserve">יפוק לדרכים </w:t>
                  </w:r>
                  <w:r>
                    <w:rPr>
                      <w:rFonts w:cs="Miriam"/>
                      <w:szCs w:val="18"/>
                      <w:rtl/>
                      <w:lang w:eastAsia="en-US"/>
                    </w:rPr>
                    <w:t>ו</w:t>
                  </w:r>
                  <w:r>
                    <w:rPr>
                      <w:rFonts w:cs="Miriam" w:hint="cs"/>
                      <w:szCs w:val="18"/>
                      <w:rtl/>
                      <w:lang w:eastAsia="en-US"/>
                    </w:rPr>
                    <w:t>מ</w:t>
                  </w:r>
                  <w:r>
                    <w:rPr>
                      <w:rFonts w:cs="Miriam"/>
                      <w:szCs w:val="18"/>
                      <w:rtl/>
                      <w:lang w:eastAsia="en-US"/>
                    </w:rPr>
                    <w:t>ב</w:t>
                  </w:r>
                  <w:r>
                    <w:rPr>
                      <w:rFonts w:cs="Miriam" w:hint="cs"/>
                      <w:szCs w:val="18"/>
                      <w:rtl/>
                      <w:lang w:eastAsia="en-US"/>
                    </w:rPr>
                    <w:t>נים</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44.</w:t>
      </w:r>
      <w:hyperlink r:id="rId99"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דופן יחידת ניפוק יהיה מרוחק בהתאם לסוג הנפט המוחסן בו כאמור להלן:</w:t>
      </w:r>
    </w:p>
    <w:p w:rsidR="00FD3250" w:rsidRDefault="00FD3250">
      <w:pPr>
        <w:pStyle w:val="P00"/>
        <w:spacing w:before="72"/>
        <w:ind w:left="0" w:right="1134"/>
        <w:rPr>
          <w:rStyle w:val="default"/>
          <w:rFonts w:cs="FrankRuehl" w:hint="cs"/>
          <w:rtl/>
          <w:lang w:eastAsia="en-US"/>
        </w:rPr>
      </w:pPr>
    </w:p>
    <w:p w:rsidR="00FD3250" w:rsidRDefault="00FD3250">
      <w:pPr>
        <w:pStyle w:val="P00"/>
        <w:pBdr>
          <w:top w:val="single" w:sz="4" w:space="1" w:color="auto"/>
        </w:pBdr>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sz w:val="18"/>
          <w:szCs w:val="18"/>
          <w:rtl/>
          <w:lang w:eastAsia="en-US"/>
        </w:rPr>
      </w:pPr>
      <w:r>
        <w:rPr>
          <w:rStyle w:val="default"/>
          <w:rFonts w:cs="FrankRuehl" w:hint="cs"/>
          <w:sz w:val="18"/>
          <w:szCs w:val="18"/>
          <w:rtl/>
          <w:lang w:eastAsia="en-US"/>
        </w:rPr>
        <w:tab/>
      </w:r>
      <w:r>
        <w:rPr>
          <w:rStyle w:val="default"/>
          <w:rFonts w:cs="FrankRuehl"/>
          <w:sz w:val="18"/>
          <w:szCs w:val="18"/>
          <w:rtl/>
          <w:lang w:eastAsia="en-US"/>
        </w:rPr>
        <w:t>נפט</w:t>
      </w:r>
      <w:r>
        <w:rPr>
          <w:rStyle w:val="default"/>
          <w:rFonts w:cs="FrankRuehl" w:hint="cs"/>
          <w:sz w:val="18"/>
          <w:szCs w:val="18"/>
          <w:rtl/>
          <w:lang w:eastAsia="en-US"/>
        </w:rPr>
        <w:tab/>
      </w:r>
      <w:r>
        <w:rPr>
          <w:rStyle w:val="default"/>
          <w:rFonts w:cs="FrankRuehl"/>
          <w:sz w:val="18"/>
          <w:szCs w:val="18"/>
          <w:rtl/>
          <w:lang w:eastAsia="en-US"/>
        </w:rPr>
        <w:t>נפט סוג</w:t>
      </w:r>
    </w:p>
    <w:p w:rsidR="00FD3250" w:rsidRDefault="00FD3250">
      <w:pPr>
        <w:pStyle w:val="P00"/>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sz w:val="18"/>
          <w:szCs w:val="18"/>
          <w:rtl/>
          <w:lang w:eastAsia="en-US"/>
        </w:rPr>
      </w:pPr>
      <w:r>
        <w:rPr>
          <w:rStyle w:val="default"/>
          <w:rFonts w:cs="FrankRuehl" w:hint="cs"/>
          <w:sz w:val="18"/>
          <w:szCs w:val="18"/>
          <w:rtl/>
          <w:lang w:eastAsia="en-US"/>
        </w:rPr>
        <w:tab/>
      </w:r>
      <w:r>
        <w:rPr>
          <w:rStyle w:val="default"/>
          <w:rFonts w:cs="FrankRuehl"/>
          <w:sz w:val="18"/>
          <w:szCs w:val="18"/>
          <w:rtl/>
          <w:lang w:eastAsia="en-US"/>
        </w:rPr>
        <w:t>סוג א'</w:t>
      </w:r>
      <w:r>
        <w:rPr>
          <w:rStyle w:val="default"/>
          <w:rFonts w:cs="FrankRuehl" w:hint="cs"/>
          <w:sz w:val="18"/>
          <w:szCs w:val="18"/>
          <w:rtl/>
          <w:lang w:eastAsia="en-US"/>
        </w:rPr>
        <w:tab/>
      </w:r>
      <w:r>
        <w:rPr>
          <w:rStyle w:val="default"/>
          <w:rFonts w:cs="FrankRuehl"/>
          <w:sz w:val="18"/>
          <w:szCs w:val="18"/>
          <w:rtl/>
          <w:lang w:eastAsia="en-US"/>
        </w:rPr>
        <w:t>ב' או ג'</w:t>
      </w:r>
    </w:p>
    <w:p w:rsidR="00FD3250" w:rsidRDefault="00FD325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sz w:val="18"/>
          <w:szCs w:val="18"/>
          <w:rtl/>
          <w:lang w:eastAsia="en-US"/>
        </w:rPr>
      </w:pPr>
      <w:r>
        <w:rPr>
          <w:rStyle w:val="default"/>
          <w:rFonts w:cs="FrankRuehl" w:hint="cs"/>
          <w:sz w:val="18"/>
          <w:szCs w:val="18"/>
          <w:rtl/>
          <w:lang w:eastAsia="en-US"/>
        </w:rPr>
        <w:tab/>
        <w:t>במטרים</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(1)</w:t>
      </w:r>
      <w:r>
        <w:rPr>
          <w:rStyle w:val="default"/>
          <w:rFonts w:cs="FrankRuehl" w:hint="cs"/>
          <w:sz w:val="22"/>
          <w:szCs w:val="22"/>
          <w:rtl/>
          <w:lang w:eastAsia="en-US"/>
        </w:rPr>
        <w:tab/>
      </w:r>
      <w:r>
        <w:rPr>
          <w:rStyle w:val="default"/>
          <w:rFonts w:cs="FrankRuehl"/>
          <w:sz w:val="22"/>
          <w:szCs w:val="22"/>
          <w:rtl/>
          <w:lang w:eastAsia="en-US"/>
        </w:rPr>
        <w:t>מפתח מכל לנפט סוג א'</w:t>
      </w:r>
      <w:r>
        <w:rPr>
          <w:rStyle w:val="default"/>
          <w:rFonts w:cs="FrankRuehl" w:hint="cs"/>
          <w:sz w:val="22"/>
          <w:szCs w:val="22"/>
          <w:rtl/>
          <w:lang w:eastAsia="en-US"/>
        </w:rPr>
        <w:tab/>
        <w:t>3.5</w:t>
      </w:r>
      <w:r>
        <w:rPr>
          <w:rStyle w:val="default"/>
          <w:rFonts w:cs="FrankRuehl" w:hint="cs"/>
          <w:sz w:val="22"/>
          <w:szCs w:val="22"/>
          <w:rtl/>
          <w:lang w:eastAsia="en-US"/>
        </w:rPr>
        <w:tab/>
        <w:t>1</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(2)</w:t>
      </w:r>
      <w:r>
        <w:rPr>
          <w:rStyle w:val="default"/>
          <w:rFonts w:cs="FrankRuehl" w:hint="cs"/>
          <w:sz w:val="22"/>
          <w:szCs w:val="22"/>
          <w:rtl/>
          <w:lang w:eastAsia="en-US"/>
        </w:rPr>
        <w:tab/>
      </w:r>
      <w:r>
        <w:rPr>
          <w:rStyle w:val="default"/>
          <w:rFonts w:cs="FrankRuehl"/>
          <w:sz w:val="22"/>
          <w:szCs w:val="22"/>
          <w:rtl/>
          <w:lang w:eastAsia="en-US"/>
        </w:rPr>
        <w:t>מפתח מכל לנפט סוג ב' או ג'</w:t>
      </w:r>
      <w:r>
        <w:rPr>
          <w:rStyle w:val="default"/>
          <w:rFonts w:cs="FrankRuehl" w:hint="cs"/>
          <w:sz w:val="22"/>
          <w:szCs w:val="22"/>
          <w:rtl/>
          <w:lang w:eastAsia="en-US"/>
        </w:rPr>
        <w:tab/>
        <w:t>3.5</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(3)</w:t>
      </w:r>
      <w:r>
        <w:rPr>
          <w:rStyle w:val="default"/>
          <w:rFonts w:cs="FrankRuehl" w:hint="cs"/>
          <w:sz w:val="22"/>
          <w:szCs w:val="22"/>
          <w:rtl/>
          <w:lang w:eastAsia="en-US"/>
        </w:rPr>
        <w:tab/>
      </w:r>
      <w:r>
        <w:rPr>
          <w:rStyle w:val="default"/>
          <w:rFonts w:cs="FrankRuehl"/>
          <w:sz w:val="22"/>
          <w:szCs w:val="22"/>
          <w:rtl/>
          <w:lang w:eastAsia="en-US"/>
        </w:rPr>
        <w:t>ממדרכה לרשות הציבור</w:t>
      </w:r>
      <w:r>
        <w:rPr>
          <w:rStyle w:val="default"/>
          <w:rFonts w:cs="FrankRuehl" w:hint="cs"/>
          <w:sz w:val="22"/>
          <w:szCs w:val="22"/>
          <w:rtl/>
          <w:lang w:eastAsia="en-US"/>
        </w:rPr>
        <w:tab/>
        <w:t>4.5</w:t>
      </w:r>
      <w:r>
        <w:rPr>
          <w:rStyle w:val="default"/>
          <w:rFonts w:cs="FrankRuehl" w:hint="cs"/>
          <w:sz w:val="22"/>
          <w:szCs w:val="22"/>
          <w:rtl/>
          <w:lang w:eastAsia="en-US"/>
        </w:rPr>
        <w:tab/>
        <w:t>1.5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(4)</w:t>
      </w:r>
      <w:r>
        <w:rPr>
          <w:rStyle w:val="default"/>
          <w:rFonts w:cs="FrankRuehl" w:hint="cs"/>
          <w:sz w:val="22"/>
          <w:szCs w:val="22"/>
          <w:rtl/>
          <w:lang w:eastAsia="en-US"/>
        </w:rPr>
        <w:tab/>
      </w:r>
      <w:r>
        <w:rPr>
          <w:rStyle w:val="default"/>
          <w:rFonts w:cs="FrankRuehl"/>
          <w:sz w:val="22"/>
          <w:szCs w:val="22"/>
          <w:rtl/>
          <w:lang w:eastAsia="en-US"/>
        </w:rPr>
        <w:t>ממדרכה לרשות הציבור המופרדת</w:t>
      </w:r>
      <w:r>
        <w:rPr>
          <w:rStyle w:val="default"/>
          <w:rFonts w:cs="FrankRuehl" w:hint="cs"/>
          <w:sz w:val="22"/>
          <w:szCs w:val="22"/>
          <w:rtl/>
          <w:lang w:eastAsia="en-US"/>
        </w:rPr>
        <w:t xml:space="preserve"> </w:t>
      </w:r>
      <w:r>
        <w:rPr>
          <w:rStyle w:val="default"/>
          <w:rFonts w:cs="FrankRuehl"/>
          <w:sz w:val="22"/>
          <w:szCs w:val="22"/>
          <w:rtl/>
          <w:lang w:eastAsia="en-US"/>
        </w:rPr>
        <w:t>מיחידת הניפוק בגדר רשת צפופה</w:t>
      </w:r>
      <w:r>
        <w:rPr>
          <w:rStyle w:val="default"/>
          <w:rFonts w:cs="FrankRuehl" w:hint="cs"/>
          <w:sz w:val="22"/>
          <w:szCs w:val="22"/>
          <w:rtl/>
          <w:lang w:eastAsia="en-US"/>
        </w:rPr>
        <w:t xml:space="preserve"> </w:t>
      </w:r>
      <w:r>
        <w:rPr>
          <w:rStyle w:val="default"/>
          <w:rFonts w:cs="FrankRuehl"/>
          <w:sz w:val="22"/>
          <w:szCs w:val="22"/>
          <w:rtl/>
          <w:lang w:eastAsia="en-US"/>
        </w:rPr>
        <w:t>המשתרעת לפחות</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1134"/>
          <w:tab w:val="left" w:pos="6237"/>
          <w:tab w:val="left" w:pos="7088"/>
        </w:tabs>
        <w:spacing w:before="0"/>
        <w:ind w:left="567" w:right="3402" w:hanging="567"/>
        <w:rPr>
          <w:rStyle w:val="default"/>
          <w:rFonts w:cs="FrankRuehl"/>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(1)</w:t>
      </w:r>
      <w:r>
        <w:rPr>
          <w:rStyle w:val="default"/>
          <w:rFonts w:cs="FrankRuehl" w:hint="cs"/>
          <w:sz w:val="22"/>
          <w:szCs w:val="22"/>
          <w:rtl/>
          <w:lang w:eastAsia="en-US"/>
        </w:rPr>
        <w:tab/>
      </w:r>
      <w:smartTag w:uri="urn:schemas-microsoft-com:office:smarttags" w:element="metricconverter">
        <w:smartTagPr>
          <w:attr w:name="ProductID" w:val="4.5 מטרים"/>
        </w:smartTagPr>
        <w:r>
          <w:rPr>
            <w:rStyle w:val="default"/>
            <w:rFonts w:cs="FrankRuehl" w:hint="cs"/>
            <w:sz w:val="22"/>
            <w:szCs w:val="22"/>
            <w:rtl/>
            <w:lang w:eastAsia="en-US"/>
          </w:rPr>
          <w:t>4.5 מטרים</w:t>
        </w:r>
      </w:smartTag>
      <w:r>
        <w:rPr>
          <w:rStyle w:val="default"/>
          <w:rFonts w:cs="FrankRuehl"/>
          <w:sz w:val="22"/>
          <w:szCs w:val="22"/>
          <w:rtl/>
          <w:lang w:eastAsia="en-US"/>
        </w:rPr>
        <w:t xml:space="preserve"> לכל צד של יחידת ניפוק</w:t>
      </w:r>
      <w:r>
        <w:rPr>
          <w:rStyle w:val="default"/>
          <w:rFonts w:cs="FrankRuehl" w:hint="cs"/>
          <w:sz w:val="22"/>
          <w:szCs w:val="22"/>
          <w:rtl/>
          <w:lang w:eastAsia="en-US"/>
        </w:rPr>
        <w:t xml:space="preserve"> </w:t>
      </w:r>
      <w:r>
        <w:rPr>
          <w:rStyle w:val="default"/>
          <w:rFonts w:cs="FrankRuehl"/>
          <w:sz w:val="22"/>
          <w:szCs w:val="22"/>
          <w:rtl/>
          <w:lang w:eastAsia="en-US"/>
        </w:rPr>
        <w:t>לנפט סוג א'</w:t>
      </w:r>
      <w:r>
        <w:rPr>
          <w:rStyle w:val="default"/>
          <w:rFonts w:cs="FrankRuehl" w:hint="cs"/>
          <w:sz w:val="22"/>
          <w:szCs w:val="22"/>
          <w:rtl/>
          <w:lang w:eastAsia="en-US"/>
        </w:rPr>
        <w:tab/>
        <w:t>1</w:t>
      </w:r>
      <w:r>
        <w:rPr>
          <w:rStyle w:val="default"/>
          <w:rFonts w:cs="FrankRuehl" w:hint="cs"/>
          <w:sz w:val="22"/>
          <w:szCs w:val="22"/>
          <w:rtl/>
          <w:lang w:eastAsia="en-US"/>
        </w:rPr>
        <w:tab/>
      </w:r>
      <w:r>
        <w:rPr>
          <w:rStyle w:val="default"/>
          <w:rFonts w:cs="FrankRuehl"/>
          <w:sz w:val="22"/>
          <w:szCs w:val="22"/>
          <w:rtl/>
          <w:lang w:eastAsia="en-US"/>
        </w:rPr>
        <w:t>-</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1134"/>
          <w:tab w:val="left" w:pos="6237"/>
          <w:tab w:val="left" w:pos="7088"/>
        </w:tabs>
        <w:spacing w:before="0"/>
        <w:ind w:left="567" w:right="3402" w:hanging="567"/>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(2)</w:t>
      </w:r>
      <w:r>
        <w:rPr>
          <w:rStyle w:val="default"/>
          <w:rFonts w:cs="FrankRuehl" w:hint="cs"/>
          <w:sz w:val="22"/>
          <w:szCs w:val="22"/>
          <w:rtl/>
          <w:lang w:eastAsia="en-US"/>
        </w:rPr>
        <w:tab/>
      </w:r>
      <w:smartTag w:uri="urn:schemas-microsoft-com:office:smarttags" w:element="metricconverter">
        <w:smartTagPr>
          <w:attr w:name="ProductID" w:val="1.5 מטרים"/>
        </w:smartTagPr>
        <w:r>
          <w:rPr>
            <w:rStyle w:val="default"/>
            <w:rFonts w:cs="FrankRuehl" w:hint="cs"/>
            <w:sz w:val="22"/>
            <w:szCs w:val="22"/>
            <w:rtl/>
            <w:lang w:eastAsia="en-US"/>
          </w:rPr>
          <w:t>1.5 מטרים</w:t>
        </w:r>
      </w:smartTag>
      <w:r>
        <w:rPr>
          <w:rStyle w:val="default"/>
          <w:rFonts w:cs="FrankRuehl"/>
          <w:sz w:val="22"/>
          <w:szCs w:val="22"/>
          <w:rtl/>
          <w:lang w:eastAsia="en-US"/>
        </w:rPr>
        <w:t xml:space="preserve"> לכל צד של יחידת ניפוק</w:t>
      </w:r>
      <w:r>
        <w:rPr>
          <w:rStyle w:val="default"/>
          <w:rFonts w:cs="FrankRuehl" w:hint="cs"/>
          <w:sz w:val="22"/>
          <w:szCs w:val="22"/>
          <w:rtl/>
          <w:lang w:eastAsia="en-US"/>
        </w:rPr>
        <w:t xml:space="preserve"> </w:t>
      </w:r>
      <w:r>
        <w:rPr>
          <w:rStyle w:val="default"/>
          <w:rFonts w:cs="FrankRuehl"/>
          <w:sz w:val="22"/>
          <w:szCs w:val="22"/>
          <w:rtl/>
          <w:lang w:eastAsia="en-US"/>
        </w:rPr>
        <w:t>לנפט סוג ב' או ג'</w:t>
      </w:r>
      <w:r>
        <w:rPr>
          <w:rStyle w:val="default"/>
          <w:rFonts w:cs="FrankRuehl" w:hint="cs"/>
          <w:sz w:val="22"/>
          <w:szCs w:val="22"/>
          <w:rtl/>
          <w:lang w:eastAsia="en-US"/>
        </w:rPr>
        <w:tab/>
      </w:r>
      <w:r>
        <w:rPr>
          <w:rStyle w:val="default"/>
          <w:rFonts w:cs="FrankRuehl"/>
          <w:sz w:val="22"/>
          <w:szCs w:val="22"/>
          <w:rtl/>
          <w:lang w:eastAsia="en-US"/>
        </w:rPr>
        <w:t>-</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(5)</w:t>
      </w:r>
      <w:r>
        <w:rPr>
          <w:rStyle w:val="default"/>
          <w:rFonts w:cs="FrankRuehl" w:hint="cs"/>
          <w:sz w:val="22"/>
          <w:szCs w:val="22"/>
          <w:rtl/>
          <w:lang w:eastAsia="en-US"/>
        </w:rPr>
        <w:tab/>
      </w:r>
      <w:r>
        <w:rPr>
          <w:rStyle w:val="default"/>
          <w:rFonts w:cs="FrankRuehl"/>
          <w:sz w:val="22"/>
          <w:szCs w:val="22"/>
          <w:rtl/>
          <w:lang w:eastAsia="en-US"/>
        </w:rPr>
        <w:t>מגבול מגרש בלתי מגודר שאינו</w:t>
      </w:r>
      <w:r>
        <w:rPr>
          <w:rStyle w:val="default"/>
          <w:rFonts w:cs="FrankRuehl" w:hint="cs"/>
          <w:sz w:val="22"/>
          <w:szCs w:val="22"/>
          <w:rtl/>
          <w:lang w:eastAsia="en-US"/>
        </w:rPr>
        <w:t xml:space="preserve"> </w:t>
      </w:r>
      <w:r>
        <w:rPr>
          <w:rStyle w:val="default"/>
          <w:rFonts w:cs="FrankRuehl"/>
          <w:sz w:val="22"/>
          <w:szCs w:val="22"/>
          <w:rtl/>
          <w:lang w:eastAsia="en-US"/>
        </w:rPr>
        <w:t>לאורך מדרכה או דרך לרשות הציבור</w:t>
      </w:r>
      <w:r>
        <w:rPr>
          <w:rStyle w:val="default"/>
          <w:rFonts w:cs="FrankRuehl" w:hint="cs"/>
          <w:sz w:val="22"/>
          <w:szCs w:val="22"/>
          <w:rtl/>
          <w:lang w:eastAsia="en-US"/>
        </w:rPr>
        <w:tab/>
        <w:t>1.5</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(6)</w:t>
      </w:r>
      <w:r>
        <w:rPr>
          <w:rStyle w:val="default"/>
          <w:rFonts w:cs="FrankRuehl" w:hint="cs"/>
          <w:sz w:val="22"/>
          <w:szCs w:val="22"/>
          <w:rtl/>
          <w:lang w:eastAsia="en-US"/>
        </w:rPr>
        <w:tab/>
      </w:r>
      <w:r>
        <w:rPr>
          <w:rStyle w:val="default"/>
          <w:rFonts w:cs="FrankRuehl"/>
          <w:sz w:val="22"/>
          <w:szCs w:val="22"/>
          <w:rtl/>
          <w:lang w:eastAsia="en-US"/>
        </w:rPr>
        <w:t>מגבול מגרש כאמור בפיסקה (5)</w:t>
      </w:r>
      <w:r>
        <w:rPr>
          <w:rStyle w:val="default"/>
          <w:rFonts w:cs="FrankRuehl" w:hint="cs"/>
          <w:sz w:val="22"/>
          <w:szCs w:val="22"/>
          <w:rtl/>
          <w:lang w:eastAsia="en-US"/>
        </w:rPr>
        <w:t xml:space="preserve"> </w:t>
      </w:r>
      <w:r>
        <w:rPr>
          <w:rStyle w:val="default"/>
          <w:rFonts w:cs="FrankRuehl"/>
          <w:sz w:val="22"/>
          <w:szCs w:val="22"/>
          <w:rtl/>
          <w:lang w:eastAsia="en-US"/>
        </w:rPr>
        <w:t>אם יש הפרדה בגדר רשת צפופה לפחות</w:t>
      </w:r>
      <w:r>
        <w:rPr>
          <w:rStyle w:val="default"/>
          <w:rFonts w:cs="FrankRuehl" w:hint="cs"/>
          <w:sz w:val="22"/>
          <w:szCs w:val="22"/>
          <w:rtl/>
          <w:lang w:eastAsia="en-US"/>
        </w:rPr>
        <w:t xml:space="preserve"> </w:t>
      </w:r>
      <w:r>
        <w:rPr>
          <w:rStyle w:val="default"/>
          <w:rFonts w:cs="FrankRuehl"/>
          <w:sz w:val="22"/>
          <w:szCs w:val="22"/>
          <w:rtl/>
          <w:lang w:eastAsia="en-US"/>
        </w:rPr>
        <w:t>ל-</w:t>
      </w:r>
      <w:smartTag w:uri="urn:schemas-microsoft-com:office:smarttags" w:element="metricconverter">
        <w:smartTagPr>
          <w:attr w:name="ProductID" w:val="1.5 מטרים"/>
        </w:smartTagPr>
        <w:r>
          <w:rPr>
            <w:rStyle w:val="default"/>
            <w:rFonts w:cs="FrankRuehl" w:hint="cs"/>
            <w:sz w:val="22"/>
            <w:szCs w:val="22"/>
            <w:rtl/>
            <w:lang w:eastAsia="en-US"/>
          </w:rPr>
          <w:t>1.5 מטרים</w:t>
        </w:r>
      </w:smartTag>
      <w:r>
        <w:rPr>
          <w:rStyle w:val="default"/>
          <w:rFonts w:cs="FrankRuehl"/>
          <w:sz w:val="22"/>
          <w:szCs w:val="22"/>
          <w:rtl/>
          <w:lang w:eastAsia="en-US"/>
        </w:rPr>
        <w:t xml:space="preserve"> מכל צד של יחידת הניפוק</w:t>
      </w:r>
      <w:r>
        <w:rPr>
          <w:rStyle w:val="default"/>
          <w:rFonts w:cs="FrankRuehl" w:hint="cs"/>
          <w:sz w:val="22"/>
          <w:szCs w:val="22"/>
          <w:rtl/>
          <w:lang w:eastAsia="en-US"/>
        </w:rPr>
        <w:tab/>
        <w:t>0.5</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(7)</w:t>
      </w:r>
      <w:r>
        <w:rPr>
          <w:rStyle w:val="default"/>
          <w:rFonts w:cs="FrankRuehl" w:hint="cs"/>
          <w:sz w:val="22"/>
          <w:szCs w:val="22"/>
          <w:rtl/>
          <w:lang w:eastAsia="en-US"/>
        </w:rPr>
        <w:tab/>
      </w:r>
      <w:r>
        <w:rPr>
          <w:rStyle w:val="default"/>
          <w:rFonts w:cs="FrankRuehl"/>
          <w:sz w:val="22"/>
          <w:szCs w:val="22"/>
          <w:rtl/>
          <w:lang w:eastAsia="en-US"/>
        </w:rPr>
        <w:t>מפתח מבנה שאין בו אש גלויה</w:t>
      </w:r>
      <w:r>
        <w:rPr>
          <w:rStyle w:val="default"/>
          <w:rFonts w:cs="FrankRuehl" w:hint="cs"/>
          <w:sz w:val="22"/>
          <w:szCs w:val="22"/>
          <w:rtl/>
          <w:lang w:eastAsia="en-US"/>
        </w:rPr>
        <w:tab/>
        <w:t>0.5</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(8)</w:t>
      </w:r>
      <w:r>
        <w:rPr>
          <w:rStyle w:val="default"/>
          <w:rFonts w:cs="FrankRuehl" w:hint="cs"/>
          <w:sz w:val="22"/>
          <w:szCs w:val="22"/>
          <w:rtl/>
          <w:lang w:eastAsia="en-US"/>
        </w:rPr>
        <w:tab/>
      </w:r>
      <w:r>
        <w:rPr>
          <w:rStyle w:val="default"/>
          <w:rFonts w:cs="FrankRuehl"/>
          <w:sz w:val="22"/>
          <w:szCs w:val="22"/>
          <w:rtl/>
          <w:lang w:eastAsia="en-US"/>
        </w:rPr>
        <w:t>מפתח משרד ומחסן שמנים</w:t>
      </w:r>
      <w:r>
        <w:rPr>
          <w:rStyle w:val="default"/>
          <w:rFonts w:cs="FrankRuehl" w:hint="cs"/>
          <w:sz w:val="22"/>
          <w:szCs w:val="22"/>
          <w:rtl/>
          <w:lang w:eastAsia="en-US"/>
        </w:rPr>
        <w:tab/>
        <w:t>1</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(9)</w:t>
      </w:r>
      <w:r>
        <w:rPr>
          <w:rStyle w:val="default"/>
          <w:rFonts w:cs="FrankRuehl" w:hint="cs"/>
          <w:sz w:val="22"/>
          <w:szCs w:val="22"/>
          <w:rtl/>
          <w:lang w:eastAsia="en-US"/>
        </w:rPr>
        <w:tab/>
      </w:r>
      <w:r>
        <w:rPr>
          <w:rStyle w:val="default"/>
          <w:rFonts w:cs="FrankRuehl"/>
          <w:sz w:val="22"/>
          <w:szCs w:val="22"/>
          <w:rtl/>
          <w:lang w:eastAsia="en-US"/>
        </w:rPr>
        <w:t>מפתח מסעדה, מזנון, בתי-שימוש או</w:t>
      </w:r>
      <w:r>
        <w:rPr>
          <w:rStyle w:val="default"/>
          <w:rFonts w:cs="FrankRuehl" w:hint="cs"/>
          <w:sz w:val="22"/>
          <w:szCs w:val="22"/>
          <w:rtl/>
          <w:lang w:eastAsia="en-US"/>
        </w:rPr>
        <w:t xml:space="preserve"> </w:t>
      </w:r>
      <w:r>
        <w:rPr>
          <w:rStyle w:val="default"/>
          <w:rFonts w:cs="FrankRuehl"/>
          <w:sz w:val="22"/>
          <w:szCs w:val="22"/>
          <w:rtl/>
          <w:lang w:eastAsia="en-US"/>
        </w:rPr>
        <w:t>מפתח מבנה אחר בו קיימת אש גלויה</w:t>
      </w:r>
      <w:r>
        <w:rPr>
          <w:rStyle w:val="default"/>
          <w:rFonts w:cs="FrankRuehl" w:hint="cs"/>
          <w:sz w:val="22"/>
          <w:szCs w:val="22"/>
          <w:rtl/>
          <w:lang w:eastAsia="en-US"/>
        </w:rPr>
        <w:tab/>
        <w:t>4.5</w:t>
      </w:r>
      <w:r>
        <w:rPr>
          <w:rStyle w:val="default"/>
          <w:rFonts w:cs="FrankRuehl" w:hint="cs"/>
          <w:sz w:val="22"/>
          <w:szCs w:val="22"/>
          <w:rtl/>
          <w:lang w:eastAsia="en-US"/>
        </w:rPr>
        <w:tab/>
        <w:t>1</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(10)</w:t>
      </w:r>
      <w:r>
        <w:rPr>
          <w:rStyle w:val="default"/>
          <w:rFonts w:cs="FrankRuehl" w:hint="cs"/>
          <w:sz w:val="22"/>
          <w:szCs w:val="22"/>
          <w:rtl/>
          <w:lang w:eastAsia="en-US"/>
        </w:rPr>
        <w:tab/>
      </w:r>
      <w:r>
        <w:rPr>
          <w:rStyle w:val="default"/>
          <w:rFonts w:cs="FrankRuehl"/>
          <w:sz w:val="22"/>
          <w:szCs w:val="22"/>
          <w:rtl/>
          <w:lang w:eastAsia="en-US"/>
        </w:rPr>
        <w:t>מפתח כאמור בפיסקה (9) אם</w:t>
      </w:r>
      <w:r>
        <w:rPr>
          <w:rStyle w:val="default"/>
          <w:rFonts w:cs="FrankRuehl" w:hint="cs"/>
          <w:sz w:val="22"/>
          <w:szCs w:val="22"/>
          <w:rtl/>
          <w:lang w:eastAsia="en-US"/>
        </w:rPr>
        <w:t xml:space="preserve"> </w:t>
      </w:r>
      <w:r>
        <w:rPr>
          <w:rStyle w:val="default"/>
          <w:rFonts w:cs="FrankRuehl"/>
          <w:sz w:val="22"/>
          <w:szCs w:val="22"/>
          <w:rtl/>
          <w:lang w:eastAsia="en-US"/>
        </w:rPr>
        <w:t>קיימת הפרדה בגדר רשת צפופה המשתרעת</w:t>
      </w:r>
      <w:r>
        <w:rPr>
          <w:rStyle w:val="default"/>
          <w:rFonts w:cs="FrankRuehl" w:hint="cs"/>
          <w:sz w:val="22"/>
          <w:szCs w:val="22"/>
          <w:rtl/>
          <w:lang w:eastAsia="en-US"/>
        </w:rPr>
        <w:t xml:space="preserve"> </w:t>
      </w:r>
      <w:r>
        <w:rPr>
          <w:rStyle w:val="default"/>
          <w:rFonts w:cs="FrankRuehl"/>
          <w:sz w:val="22"/>
          <w:szCs w:val="22"/>
          <w:rtl/>
          <w:lang w:eastAsia="en-US"/>
        </w:rPr>
        <w:t xml:space="preserve">לפחות </w:t>
      </w:r>
      <w:smartTag w:uri="urn:schemas-microsoft-com:office:smarttags" w:element="metricconverter">
        <w:smartTagPr>
          <w:attr w:name="ProductID" w:val="1.5 מטרים"/>
        </w:smartTagPr>
        <w:r>
          <w:rPr>
            <w:rStyle w:val="default"/>
            <w:rFonts w:cs="FrankRuehl" w:hint="cs"/>
            <w:sz w:val="22"/>
            <w:szCs w:val="22"/>
            <w:rtl/>
            <w:lang w:eastAsia="en-US"/>
          </w:rPr>
          <w:t>1.5 מטרים</w:t>
        </w:r>
      </w:smartTag>
      <w:r>
        <w:rPr>
          <w:rStyle w:val="default"/>
          <w:rFonts w:cs="FrankRuehl"/>
          <w:sz w:val="22"/>
          <w:szCs w:val="22"/>
          <w:rtl/>
          <w:lang w:eastAsia="en-US"/>
        </w:rPr>
        <w:t xml:space="preserve"> משני צדי יחידת הניפוק</w:t>
      </w:r>
      <w:r>
        <w:rPr>
          <w:rStyle w:val="default"/>
          <w:rFonts w:cs="FrankRuehl" w:hint="cs"/>
          <w:sz w:val="22"/>
          <w:szCs w:val="22"/>
          <w:rtl/>
          <w:lang w:eastAsia="en-US"/>
        </w:rPr>
        <w:tab/>
        <w:t>1.5</w:t>
      </w:r>
      <w:r>
        <w:rPr>
          <w:rStyle w:val="default"/>
          <w:rFonts w:cs="FrankRuehl" w:hint="cs"/>
          <w:sz w:val="22"/>
          <w:szCs w:val="22"/>
          <w:rtl/>
          <w:lang w:eastAsia="en-US"/>
        </w:rPr>
        <w:tab/>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sz w:val="22"/>
          <w:szCs w:val="22"/>
          <w:rtl/>
          <w:lang w:eastAsia="en-US"/>
        </w:rPr>
      </w:pPr>
      <w:r>
        <w:rPr>
          <w:rStyle w:val="default"/>
          <w:rFonts w:cs="FrankRuehl"/>
          <w:sz w:val="22"/>
          <w:szCs w:val="22"/>
          <w:rtl/>
          <w:lang w:eastAsia="en-US"/>
        </w:rPr>
        <w:t>(11)</w:t>
      </w:r>
      <w:r>
        <w:rPr>
          <w:rStyle w:val="default"/>
          <w:rFonts w:cs="FrankRuehl" w:hint="cs"/>
          <w:sz w:val="22"/>
          <w:szCs w:val="22"/>
          <w:rtl/>
          <w:lang w:eastAsia="en-US"/>
        </w:rPr>
        <w:tab/>
      </w:r>
      <w:r>
        <w:rPr>
          <w:rStyle w:val="default"/>
          <w:rFonts w:cs="FrankRuehl"/>
          <w:sz w:val="22"/>
          <w:szCs w:val="22"/>
          <w:rtl/>
          <w:lang w:eastAsia="en-US"/>
        </w:rPr>
        <w:t>מפתח מקלט או מרתף</w:t>
      </w:r>
      <w:r>
        <w:rPr>
          <w:rStyle w:val="default"/>
          <w:rFonts w:cs="FrankRuehl" w:hint="cs"/>
          <w:sz w:val="22"/>
          <w:szCs w:val="22"/>
          <w:rtl/>
          <w:lang w:eastAsia="en-US"/>
        </w:rPr>
        <w:tab/>
        <w:t>4.5</w:t>
      </w:r>
      <w:r>
        <w:rPr>
          <w:rStyle w:val="default"/>
          <w:rFonts w:cs="FrankRuehl" w:hint="cs"/>
          <w:sz w:val="22"/>
          <w:szCs w:val="22"/>
          <w:rtl/>
          <w:lang w:eastAsia="en-US"/>
        </w:rPr>
        <w:tab/>
        <w:t>1</w:t>
      </w:r>
    </w:p>
    <w:p w:rsidR="00FD3250" w:rsidRDefault="00FD3250">
      <w:pPr>
        <w:pStyle w:val="P00"/>
        <w:spacing w:before="72"/>
        <w:ind w:left="0" w:right="1134"/>
        <w:rPr>
          <w:rStyle w:val="default"/>
          <w:rFonts w:cs="FrankRuehl" w:hint="cs"/>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לענין תקנת משנה (א) </w:t>
      </w:r>
      <w:r>
        <w:rPr>
          <w:rStyle w:val="default"/>
          <w:rFonts w:cs="FrankRuehl"/>
          <w:rtl/>
          <w:lang w:eastAsia="en-US"/>
        </w:rPr>
        <w:t>–</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 xml:space="preserve">מרתף" </w:t>
      </w:r>
      <w:r>
        <w:rPr>
          <w:rStyle w:val="default"/>
          <w:rFonts w:cs="FrankRuehl"/>
          <w:rtl/>
          <w:lang w:eastAsia="en-US"/>
        </w:rPr>
        <w:t>–</w:t>
      </w:r>
      <w:r>
        <w:rPr>
          <w:rStyle w:val="default"/>
          <w:rFonts w:cs="FrankRuehl" w:hint="cs"/>
          <w:rtl/>
          <w:lang w:eastAsia="en-US"/>
        </w:rPr>
        <w:t xml:space="preserve"> כל מבנה אשר מפלס רצפתו נמוך ממפלס המשטח אשר מסביב ליחידת הניפוק;</w:t>
      </w:r>
    </w:p>
    <w:p w:rsidR="00FD3250" w:rsidRDefault="00FD3250">
      <w:pPr>
        <w:pStyle w:val="P00"/>
        <w:spacing w:before="72"/>
        <w:ind w:left="0" w:right="1134"/>
        <w:rPr>
          <w:rStyle w:val="default"/>
          <w:rFonts w:cs="FrankRuehl" w:hint="cs"/>
          <w:rtl/>
          <w:lang w:eastAsia="en-US"/>
        </w:rPr>
      </w:pPr>
      <w:r>
        <w:rPr>
          <w:rtl/>
          <w:lang w:eastAsia="en-US"/>
        </w:rPr>
        <w:tab/>
      </w:r>
      <w:r>
        <w:rPr>
          <w:rStyle w:val="default"/>
          <w:rFonts w:cs="FrankRuehl"/>
          <w:rtl/>
          <w:lang w:eastAsia="en-US"/>
        </w:rPr>
        <w:t>"</w:t>
      </w:r>
      <w:r>
        <w:rPr>
          <w:rStyle w:val="default"/>
          <w:rFonts w:cs="FrankRuehl" w:hint="cs"/>
          <w:rtl/>
          <w:lang w:eastAsia="en-US"/>
        </w:rPr>
        <w:t xml:space="preserve">פתח" </w:t>
      </w:r>
      <w:r>
        <w:rPr>
          <w:rStyle w:val="default"/>
          <w:rFonts w:cs="FrankRuehl"/>
          <w:rtl/>
          <w:lang w:eastAsia="en-US"/>
        </w:rPr>
        <w:t>–</w:t>
      </w:r>
      <w:r>
        <w:rPr>
          <w:rStyle w:val="default"/>
          <w:rFonts w:cs="FrankRuehl" w:hint="cs"/>
          <w:rtl/>
          <w:lang w:eastAsia="en-US"/>
        </w:rPr>
        <w:t xml:space="preserve"> כל פתח אשר שפתו התחתונה פח</w:t>
      </w:r>
      <w:r>
        <w:rPr>
          <w:rStyle w:val="default"/>
          <w:rFonts w:cs="FrankRuehl"/>
          <w:rtl/>
          <w:lang w:eastAsia="en-US"/>
        </w:rPr>
        <w:t>ו</w:t>
      </w:r>
      <w:r>
        <w:rPr>
          <w:rStyle w:val="default"/>
          <w:rFonts w:cs="FrankRuehl" w:hint="cs"/>
          <w:rtl/>
          <w:lang w:eastAsia="en-US"/>
        </w:rPr>
        <w:t>ת מ-</w:t>
      </w:r>
      <w:smartTag w:uri="urn:schemas-microsoft-com:office:smarttags" w:element="metricconverter">
        <w:smartTagPr>
          <w:attr w:name="ProductID" w:val="0.6 מטר"/>
        </w:smartTagPr>
        <w:r>
          <w:rPr>
            <w:rStyle w:val="default"/>
            <w:rFonts w:cs="FrankRuehl" w:hint="cs"/>
            <w:rtl/>
            <w:lang w:eastAsia="en-US"/>
          </w:rPr>
          <w:t>0.6 מטר</w:t>
        </w:r>
      </w:smartTag>
      <w:r>
        <w:rPr>
          <w:rStyle w:val="default"/>
          <w:rFonts w:cs="FrankRuehl" w:hint="cs"/>
          <w:rtl/>
          <w:lang w:eastAsia="en-US"/>
        </w:rPr>
        <w:t xml:space="preserve"> מפני הקרקע הסמוכה לו.</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98" w:name="Rov22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0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ind w:left="0"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rPr>
        <w:t>44.</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מרכז</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דופן</w:t>
      </w:r>
      <w:r>
        <w:rPr>
          <w:rStyle w:val="default"/>
          <w:rFonts w:cs="FrankRuehl" w:hint="cs"/>
          <w:vanish/>
          <w:sz w:val="22"/>
          <w:szCs w:val="22"/>
          <w:shd w:val="clear" w:color="auto" w:fill="FFFF99"/>
          <w:rtl/>
          <w:lang w:eastAsia="en-US"/>
        </w:rPr>
        <w:t xml:space="preserve"> יחידת ניפוק יהיה מרוחק בהתאם לסוג הנפט המוחסן בו כאמור להלן:</w:t>
      </w:r>
    </w:p>
    <w:p w:rsidR="00FD3250" w:rsidRDefault="00FD3250">
      <w:pPr>
        <w:pStyle w:val="P00"/>
        <w:pBdr>
          <w:top w:val="single" w:sz="4" w:space="1" w:color="auto"/>
        </w:pBdr>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vanish/>
          <w:sz w:val="18"/>
          <w:szCs w:val="18"/>
          <w:shd w:val="clear" w:color="auto" w:fill="FFFF99"/>
          <w:rtl/>
          <w:lang w:eastAsia="en-US"/>
        </w:rPr>
      </w:pP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נפט</w:t>
      </w: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נפט סוג</w:t>
      </w:r>
    </w:p>
    <w:p w:rsidR="00FD3250" w:rsidRDefault="00FD3250">
      <w:pPr>
        <w:pStyle w:val="P00"/>
        <w:tabs>
          <w:tab w:val="clear" w:pos="624"/>
          <w:tab w:val="clear" w:pos="1021"/>
          <w:tab w:val="clear" w:pos="1474"/>
          <w:tab w:val="clear" w:pos="1928"/>
          <w:tab w:val="clear" w:pos="2381"/>
          <w:tab w:val="clear" w:pos="2835"/>
          <w:tab w:val="clear" w:pos="6259"/>
          <w:tab w:val="center" w:pos="6407"/>
          <w:tab w:val="center" w:pos="7201"/>
        </w:tabs>
        <w:spacing w:before="0"/>
        <w:ind w:left="0" w:right="1134"/>
        <w:rPr>
          <w:rStyle w:val="default"/>
          <w:rFonts w:cs="FrankRuehl"/>
          <w:vanish/>
          <w:sz w:val="18"/>
          <w:szCs w:val="18"/>
          <w:shd w:val="clear" w:color="auto" w:fill="FFFF99"/>
          <w:rtl/>
          <w:lang w:eastAsia="en-US"/>
        </w:rPr>
      </w:pP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סוג א'</w:t>
      </w:r>
      <w:r>
        <w:rPr>
          <w:rStyle w:val="default"/>
          <w:rFonts w:cs="FrankRuehl" w:hint="cs"/>
          <w:vanish/>
          <w:sz w:val="18"/>
          <w:szCs w:val="18"/>
          <w:shd w:val="clear" w:color="auto" w:fill="FFFF99"/>
          <w:rtl/>
          <w:lang w:eastAsia="en-US"/>
        </w:rPr>
        <w:tab/>
      </w:r>
      <w:r>
        <w:rPr>
          <w:rStyle w:val="default"/>
          <w:rFonts w:cs="FrankRuehl"/>
          <w:vanish/>
          <w:sz w:val="18"/>
          <w:szCs w:val="18"/>
          <w:shd w:val="clear" w:color="auto" w:fill="FFFF99"/>
          <w:rtl/>
          <w:lang w:eastAsia="en-US"/>
        </w:rPr>
        <w:t>ב' או ג'</w:t>
      </w:r>
    </w:p>
    <w:p w:rsidR="00FD3250" w:rsidRDefault="00FD325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vanish/>
          <w:sz w:val="18"/>
          <w:szCs w:val="18"/>
          <w:u w:val="single"/>
          <w:shd w:val="clear" w:color="auto" w:fill="FFFF99"/>
          <w:rtl/>
          <w:lang w:eastAsia="en-US"/>
        </w:rPr>
      </w:pPr>
      <w:r>
        <w:rPr>
          <w:rStyle w:val="default"/>
          <w:rFonts w:cs="FrankRuehl" w:hint="cs"/>
          <w:vanish/>
          <w:sz w:val="18"/>
          <w:szCs w:val="18"/>
          <w:shd w:val="clear" w:color="auto" w:fill="FFFF99"/>
          <w:rtl/>
          <w:lang w:eastAsia="en-US"/>
        </w:rPr>
        <w:tab/>
      </w:r>
      <w:r>
        <w:rPr>
          <w:rStyle w:val="default"/>
          <w:rFonts w:cs="FrankRuehl"/>
          <w:strike/>
          <w:vanish/>
          <w:sz w:val="18"/>
          <w:szCs w:val="18"/>
          <w:shd w:val="clear" w:color="auto" w:fill="FFFF99"/>
          <w:rtl/>
          <w:lang w:eastAsia="en-US"/>
        </w:rPr>
        <w:t>בסנטימטרים</w:t>
      </w:r>
      <w:r>
        <w:rPr>
          <w:rStyle w:val="default"/>
          <w:rFonts w:cs="FrankRuehl" w:hint="cs"/>
          <w:vanish/>
          <w:sz w:val="18"/>
          <w:szCs w:val="18"/>
          <w:shd w:val="clear" w:color="auto" w:fill="FFFF99"/>
          <w:rtl/>
          <w:lang w:eastAsia="en-US"/>
        </w:rPr>
        <w:t xml:space="preserve"> </w:t>
      </w:r>
      <w:r>
        <w:rPr>
          <w:rStyle w:val="default"/>
          <w:rFonts w:cs="FrankRuehl" w:hint="cs"/>
          <w:vanish/>
          <w:sz w:val="18"/>
          <w:szCs w:val="18"/>
          <w:u w:val="single"/>
          <w:shd w:val="clear" w:color="auto" w:fill="FFFF99"/>
          <w:rtl/>
          <w:lang w:eastAsia="en-US"/>
        </w:rPr>
        <w:t>במטרים</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vanish/>
          <w:sz w:val="22"/>
          <w:szCs w:val="22"/>
          <w:u w:val="single"/>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מכל לנפט סוג א'</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350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3.5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100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vanish/>
          <w:sz w:val="22"/>
          <w:szCs w:val="22"/>
          <w:u w:val="single"/>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מכל לנפט סוג ב' או ג'</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350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3.5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vanish/>
          <w:sz w:val="22"/>
          <w:szCs w:val="22"/>
          <w:u w:val="single"/>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ממדרכה לרשות הציבור</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lang w:eastAsia="en-US"/>
        </w:rPr>
        <w:t>(4)</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ממדרכה לרשות הציבור המופרדת</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מיחידת הניפוק בגדר רשת צפופה</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המשתרעת לפחות</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1134"/>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(1)</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 מטרים</w:t>
      </w:r>
      <w:r>
        <w:rPr>
          <w:rStyle w:val="default"/>
          <w:rFonts w:cs="FrankRuehl"/>
          <w:vanish/>
          <w:sz w:val="22"/>
          <w:szCs w:val="22"/>
          <w:shd w:val="clear" w:color="auto" w:fill="FFFF99"/>
          <w:rtl/>
          <w:lang w:eastAsia="en-US"/>
        </w:rPr>
        <w:t xml:space="preserve"> לכל צד של יחידת ניפוק</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לנפט סוג א'</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100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1134"/>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(2)</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 מטרים</w:t>
      </w:r>
      <w:r>
        <w:rPr>
          <w:rStyle w:val="default"/>
          <w:rFonts w:cs="FrankRuehl"/>
          <w:vanish/>
          <w:sz w:val="22"/>
          <w:szCs w:val="22"/>
          <w:shd w:val="clear" w:color="auto" w:fill="FFFF99"/>
          <w:rtl/>
          <w:lang w:eastAsia="en-US"/>
        </w:rPr>
        <w:t xml:space="preserve"> לכל צד של יחידת ניפוק</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לנפט סוג ב' או ג'</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(5)</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מגבול מגרש בלתי מגודר שאינו</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לאורך מדרכה או דרך לרשות הציבור</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(6)</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מגבול מגרש כאמור בפיסקה (5)</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אם יש הפרדה בגדר רשת צפופה לפחות</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ל-</w:t>
      </w:r>
      <w:r>
        <w:rPr>
          <w:rStyle w:val="default"/>
          <w:rFonts w:cs="FrankRuehl"/>
          <w:strike/>
          <w:vanish/>
          <w:sz w:val="22"/>
          <w:szCs w:val="22"/>
          <w:shd w:val="clear" w:color="auto" w:fill="FFFF99"/>
          <w:rtl/>
          <w:lang w:eastAsia="en-US"/>
        </w:rPr>
        <w:t>150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 מטרים</w:t>
      </w:r>
      <w:r>
        <w:rPr>
          <w:rStyle w:val="default"/>
          <w:rFonts w:cs="FrankRuehl"/>
          <w:vanish/>
          <w:sz w:val="22"/>
          <w:szCs w:val="22"/>
          <w:shd w:val="clear" w:color="auto" w:fill="FFFF99"/>
          <w:rtl/>
          <w:lang w:eastAsia="en-US"/>
        </w:rPr>
        <w:t xml:space="preserve"> מכל צד של יחידת הניפוק</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(7)</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מבנה שאין בו אש גלויה</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(8)</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משרד ומחסן שמנים</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100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(9)</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מסעדה, מזנון, בתי-שימוש או</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מפתח מבנה אחר בו קיימת אש גלויה</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100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(10)</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כאמור בפיסקה (9) אם</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קיימת הפרדה בגדר רשת צפופה המשתרעת</w:t>
      </w:r>
      <w:r>
        <w:rPr>
          <w:rStyle w:val="default"/>
          <w:rFonts w:cs="FrankRuehl" w:hint="cs"/>
          <w:vanish/>
          <w:sz w:val="22"/>
          <w:szCs w:val="22"/>
          <w:shd w:val="clear" w:color="auto" w:fill="FFFF99"/>
          <w:rtl/>
          <w:lang w:eastAsia="en-US"/>
        </w:rPr>
        <w:t xml:space="preserve"> </w:t>
      </w:r>
      <w:r>
        <w:rPr>
          <w:rStyle w:val="default"/>
          <w:rFonts w:cs="FrankRuehl"/>
          <w:vanish/>
          <w:sz w:val="22"/>
          <w:szCs w:val="22"/>
          <w:shd w:val="clear" w:color="auto" w:fill="FFFF99"/>
          <w:rtl/>
          <w:lang w:eastAsia="en-US"/>
        </w:rPr>
        <w:t xml:space="preserve">לפחות </w:t>
      </w:r>
      <w:r>
        <w:rPr>
          <w:rStyle w:val="default"/>
          <w:rFonts w:cs="FrankRuehl"/>
          <w:strike/>
          <w:vanish/>
          <w:sz w:val="22"/>
          <w:szCs w:val="22"/>
          <w:shd w:val="clear" w:color="auto" w:fill="FFFF99"/>
          <w:rtl/>
          <w:lang w:eastAsia="en-US"/>
        </w:rPr>
        <w:t>150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 מטרים</w:t>
      </w:r>
      <w:r>
        <w:rPr>
          <w:rStyle w:val="default"/>
          <w:rFonts w:cs="FrankRuehl"/>
          <w:vanish/>
          <w:sz w:val="22"/>
          <w:szCs w:val="22"/>
          <w:shd w:val="clear" w:color="auto" w:fill="FFFF99"/>
          <w:rtl/>
          <w:lang w:eastAsia="en-US"/>
        </w:rPr>
        <w:t xml:space="preserve"> משני צדי יחידת הניפוק</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0.5</w:t>
      </w:r>
    </w:p>
    <w:p w:rsidR="00FD3250" w:rsidRDefault="00FD3250">
      <w:pPr>
        <w:pStyle w:val="P00"/>
        <w:tabs>
          <w:tab w:val="clear" w:pos="624"/>
          <w:tab w:val="clear" w:pos="1021"/>
          <w:tab w:val="clear" w:pos="1474"/>
          <w:tab w:val="clear" w:pos="1928"/>
          <w:tab w:val="clear" w:pos="2381"/>
          <w:tab w:val="clear" w:pos="2835"/>
          <w:tab w:val="clear" w:pos="6259"/>
          <w:tab w:val="left" w:pos="567"/>
          <w:tab w:val="left" w:pos="6237"/>
          <w:tab w:val="left" w:pos="7088"/>
        </w:tabs>
        <w:spacing w:before="0"/>
        <w:ind w:left="567" w:right="3402" w:hanging="567"/>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(11)</w:t>
      </w:r>
      <w:r>
        <w:rPr>
          <w:rStyle w:val="default"/>
          <w:rFonts w:cs="FrankRuehl" w:hint="cs"/>
          <w:vanish/>
          <w:sz w:val="22"/>
          <w:szCs w:val="22"/>
          <w:shd w:val="clear" w:color="auto" w:fill="FFFF99"/>
          <w:rtl/>
          <w:lang w:eastAsia="en-US"/>
        </w:rPr>
        <w:tab/>
      </w:r>
      <w:r>
        <w:rPr>
          <w:rStyle w:val="default"/>
          <w:rFonts w:cs="FrankRuehl"/>
          <w:vanish/>
          <w:sz w:val="22"/>
          <w:szCs w:val="22"/>
          <w:shd w:val="clear" w:color="auto" w:fill="FFFF99"/>
          <w:rtl/>
          <w:lang w:eastAsia="en-US"/>
        </w:rPr>
        <w:t>מפתח מקלט או מרתף</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450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4.5</w:t>
      </w:r>
      <w:r>
        <w:rPr>
          <w:rStyle w:val="default"/>
          <w:rFonts w:cs="FrankRuehl" w:hint="cs"/>
          <w:vanish/>
          <w:sz w:val="22"/>
          <w:szCs w:val="22"/>
          <w:shd w:val="clear" w:color="auto" w:fill="FFFF99"/>
          <w:rtl/>
          <w:lang w:eastAsia="en-US"/>
        </w:rPr>
        <w:tab/>
      </w:r>
      <w:r>
        <w:rPr>
          <w:rStyle w:val="default"/>
          <w:rFonts w:cs="FrankRuehl"/>
          <w:strike/>
          <w:vanish/>
          <w:sz w:val="22"/>
          <w:szCs w:val="22"/>
          <w:shd w:val="clear" w:color="auto" w:fill="FFFF99"/>
          <w:rtl/>
          <w:lang w:eastAsia="en-US"/>
        </w:rPr>
        <w:t>100</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w:t>
      </w:r>
    </w:p>
    <w:p w:rsidR="00FD3250" w:rsidRDefault="00FD3250">
      <w:pPr>
        <w:pStyle w:val="P00"/>
        <w:spacing w:before="0"/>
        <w:ind w:left="0"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לענין תקנת משנה (א) </w:t>
      </w:r>
      <w:r>
        <w:rPr>
          <w:rStyle w:val="default"/>
          <w:rFonts w:cs="FrankRuehl"/>
          <w:vanish/>
          <w:sz w:val="22"/>
          <w:szCs w:val="22"/>
          <w:shd w:val="clear" w:color="auto" w:fill="FFFF99"/>
          <w:rtl/>
          <w:lang w:eastAsia="en-US"/>
        </w:rPr>
        <w:t>–</w:t>
      </w:r>
    </w:p>
    <w:p w:rsidR="00FD3250" w:rsidRDefault="00FD3250">
      <w:pPr>
        <w:pStyle w:val="P00"/>
        <w:spacing w:before="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מרתף"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כל מבנה אשר מפלס רצפתו נמוך ממפלס המשטח אשר מסביב ליחידת הניפוק;</w:t>
      </w:r>
    </w:p>
    <w:p w:rsidR="00FD3250" w:rsidRDefault="00FD3250">
      <w:pPr>
        <w:pStyle w:val="P00"/>
        <w:spacing w:before="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פתח" </w:t>
      </w: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 xml:space="preserve"> כל פתח אשר שפתו התחתונה פח</w:t>
      </w:r>
      <w:r>
        <w:rPr>
          <w:rStyle w:val="default"/>
          <w:rFonts w:cs="FrankRuehl"/>
          <w:vanish/>
          <w:sz w:val="22"/>
          <w:szCs w:val="22"/>
          <w:shd w:val="clear" w:color="auto" w:fill="FFFF99"/>
          <w:rtl/>
          <w:lang w:eastAsia="en-US"/>
        </w:rPr>
        <w:t>ו</w:t>
      </w:r>
      <w:r>
        <w:rPr>
          <w:rStyle w:val="default"/>
          <w:rFonts w:cs="FrankRuehl" w:hint="cs"/>
          <w:vanish/>
          <w:sz w:val="22"/>
          <w:szCs w:val="22"/>
          <w:shd w:val="clear" w:color="auto" w:fill="FFFF99"/>
          <w:rtl/>
          <w:lang w:eastAsia="en-US"/>
        </w:rPr>
        <w:t>ת מ-</w:t>
      </w:r>
      <w:r>
        <w:rPr>
          <w:rStyle w:val="default"/>
          <w:rFonts w:cs="FrankRuehl" w:hint="cs"/>
          <w:strike/>
          <w:vanish/>
          <w:sz w:val="22"/>
          <w:szCs w:val="22"/>
          <w:shd w:val="clear" w:color="auto" w:fill="FFFF99"/>
          <w:rtl/>
          <w:lang w:eastAsia="en-US"/>
        </w:rPr>
        <w:t>60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0.6 מטר</w:t>
      </w:r>
      <w:r>
        <w:rPr>
          <w:rStyle w:val="default"/>
          <w:rFonts w:cs="FrankRuehl" w:hint="cs"/>
          <w:vanish/>
          <w:sz w:val="22"/>
          <w:szCs w:val="22"/>
          <w:shd w:val="clear" w:color="auto" w:fill="FFFF99"/>
          <w:rtl/>
          <w:lang w:eastAsia="en-US"/>
        </w:rPr>
        <w:t xml:space="preserve"> מפני הקרקע הסמוכה לו.</w:t>
      </w:r>
      <w:bookmarkEnd w:id="98"/>
    </w:p>
    <w:p w:rsidR="00FD3250" w:rsidRDefault="00FD3250" w:rsidP="00FD3250">
      <w:pPr>
        <w:pStyle w:val="P00"/>
        <w:spacing w:before="72"/>
        <w:ind w:left="0" w:right="1134"/>
        <w:rPr>
          <w:rStyle w:val="default"/>
          <w:rFonts w:cs="FrankRuehl"/>
          <w:rtl/>
          <w:lang w:eastAsia="en-US"/>
        </w:rPr>
      </w:pPr>
      <w:bookmarkStart w:id="99" w:name="Seif46"/>
      <w:bookmarkEnd w:id="99"/>
      <w:r>
        <w:rPr>
          <w:lang w:val="he-IL"/>
        </w:rPr>
        <w:pict>
          <v:rect id="_x0000_s1072" style="position:absolute;left:0;text-align:left;margin-left:464.5pt;margin-top:8.05pt;width:75.05pt;height:13.4pt;z-index:25163622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ח</w:t>
                  </w:r>
                  <w:r>
                    <w:rPr>
                      <w:rFonts w:cs="Miriam" w:hint="cs"/>
                      <w:szCs w:val="18"/>
                      <w:rtl/>
                      <w:lang w:eastAsia="en-US"/>
                    </w:rPr>
                    <w:t>ניונים מקורים</w:t>
                  </w:r>
                </w:p>
              </w:txbxContent>
            </v:textbox>
            <w10:anchorlock/>
          </v:rect>
        </w:pict>
      </w:r>
      <w:r>
        <w:rPr>
          <w:rStyle w:val="big-number"/>
          <w:rtl/>
          <w:lang w:eastAsia="en-US"/>
        </w:rPr>
        <w:t>45.</w:t>
      </w:r>
      <w:hyperlink r:id="rId101"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לא תותקן יחידת ניפוק בחניון מקורה אלא בהיתר מאת המפקח הראשי ובכפוף לתנאים שקבע.</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לא יתיר המפקח הראשי התקנת יחידת ניפוק בחניון מקורה אל</w:t>
      </w:r>
      <w:r>
        <w:rPr>
          <w:rStyle w:val="default"/>
          <w:rFonts w:cs="FrankRuehl"/>
          <w:rtl/>
          <w:lang w:eastAsia="en-US"/>
        </w:rPr>
        <w:t>א</w:t>
      </w:r>
      <w:r>
        <w:rPr>
          <w:rStyle w:val="default"/>
          <w:rFonts w:cs="FrankRuehl" w:hint="cs"/>
          <w:rtl/>
          <w:lang w:eastAsia="en-US"/>
        </w:rPr>
        <w:t xml:space="preserve"> אם קיים אוורור טבעי מספיק לפיזור אדי הנפט, ובהעדר אוורור טבעי מספיק - מותקן אוורור מלאכותי נאות.</w:t>
      </w:r>
    </w:p>
    <w:p w:rsidR="00FD3250" w:rsidRDefault="00FD3250">
      <w:pPr>
        <w:pStyle w:val="P00"/>
        <w:spacing w:before="72"/>
        <w:ind w:left="0" w:right="1134"/>
        <w:rPr>
          <w:rStyle w:val="default"/>
          <w:rFonts w:cs="FrankRuehl"/>
          <w:rtl/>
          <w:lang w:eastAsia="en-US"/>
        </w:rPr>
      </w:pPr>
      <w:r>
        <w:rPr>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לא יתיר המפקח הראשי התקנת יחידת ניפוק לנפט סוג א' במקום שמפלסו נמוך ממפלס דרך הגישה אל יחידת הניפוק.</w:t>
      </w:r>
    </w:p>
    <w:p w:rsidR="00FD3250" w:rsidRDefault="00FD3250" w:rsidP="00FD3250">
      <w:pPr>
        <w:pStyle w:val="P00"/>
        <w:spacing w:before="72"/>
        <w:ind w:left="0" w:right="1134"/>
        <w:rPr>
          <w:rStyle w:val="default"/>
          <w:rFonts w:cs="FrankRuehl" w:hint="cs"/>
          <w:rtl/>
          <w:lang w:eastAsia="en-US"/>
        </w:rPr>
      </w:pPr>
      <w:bookmarkStart w:id="100" w:name="Seif47"/>
      <w:bookmarkEnd w:id="100"/>
      <w:r>
        <w:rPr>
          <w:lang w:val="he-IL"/>
        </w:rPr>
        <w:pict>
          <v:rect id="_x0000_s1073" style="position:absolute;left:0;text-align:left;margin-left:464.5pt;margin-top:8.05pt;width:75.05pt;height:14.55pt;z-index:251637248"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ק' תשמ"א-1981</w:t>
                  </w:r>
                </w:p>
              </w:txbxContent>
            </v:textbox>
            <w10:anchorlock/>
          </v:rect>
        </w:pict>
      </w:r>
      <w:r>
        <w:rPr>
          <w:rStyle w:val="big-number"/>
          <w:rtl/>
          <w:lang w:eastAsia="en-US"/>
        </w:rPr>
        <w:t>46.</w:t>
      </w:r>
      <w:hyperlink r:id="rId102"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בוטלה).</w:t>
      </w:r>
    </w:p>
    <w:p w:rsidR="00FD3250" w:rsidRDefault="00FD3250">
      <w:pPr>
        <w:pStyle w:val="P00"/>
        <w:spacing w:before="0"/>
        <w:ind w:left="0" w:right="1134"/>
        <w:rPr>
          <w:rFonts w:hint="cs"/>
          <w:b/>
          <w:bCs/>
          <w:vanish/>
          <w:szCs w:val="20"/>
          <w:shd w:val="clear" w:color="auto" w:fill="FFFF99"/>
          <w:rtl/>
        </w:rPr>
      </w:pPr>
      <w:bookmarkStart w:id="101" w:name="Rov257"/>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0" w:right="1134"/>
        <w:rPr>
          <w:rFonts w:hint="cs"/>
          <w:vanish/>
          <w:szCs w:val="20"/>
          <w:shd w:val="clear" w:color="auto" w:fill="FFFF99"/>
          <w:rtl/>
        </w:rPr>
      </w:pPr>
      <w:hyperlink r:id="rId103"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412</w:t>
      </w:r>
    </w:p>
    <w:p w:rsidR="00FD3250" w:rsidRDefault="00FD325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ביטול תקנה 46</w:t>
      </w:r>
    </w:p>
    <w:p w:rsidR="00FD3250" w:rsidRDefault="00FD3250">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hint="cs"/>
          <w:strike/>
          <w:vanish/>
          <w:sz w:val="16"/>
          <w:szCs w:val="16"/>
          <w:shd w:val="clear" w:color="auto" w:fill="FFFF99"/>
          <w:rtl/>
          <w:lang w:eastAsia="en-US"/>
        </w:rPr>
        <w:t>מרחקים מקוו חשמל</w:t>
      </w:r>
    </w:p>
    <w:p w:rsidR="00FD3250" w:rsidRDefault="00FD3250">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46.</w:t>
      </w:r>
      <w:r>
        <w:rPr>
          <w:rFonts w:hint="cs"/>
          <w:strike/>
          <w:vanish/>
          <w:sz w:val="22"/>
          <w:szCs w:val="22"/>
          <w:shd w:val="clear" w:color="auto" w:fill="FFFF99"/>
          <w:rtl/>
        </w:rPr>
        <w:tab/>
        <w:t>(א)</w:t>
      </w:r>
      <w:r>
        <w:rPr>
          <w:rFonts w:hint="cs"/>
          <w:strike/>
          <w:vanish/>
          <w:sz w:val="22"/>
          <w:szCs w:val="22"/>
          <w:shd w:val="clear" w:color="auto" w:fill="FFFF99"/>
          <w:rtl/>
        </w:rPr>
        <w:tab/>
        <w:t>המרחק האפקי ממרכז קו מתח נמוך עד 1000 וולט בעל תילים לא מבודדים לפתח מכל וליחידת ניפוק יהיה 5 מטר לפחות.</w:t>
      </w:r>
    </w:p>
    <w:p w:rsidR="00FD3250" w:rsidRDefault="00FD3250">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המרחק האפקי ממרכז קו מתח גבוה עד 33 ק"ו עם תילים לא מבודדים לפתח וליחידת ניפוק יהיה 9 מטר לפחות.</w:t>
      </w:r>
    </w:p>
    <w:p w:rsidR="00FD3250" w:rsidRDefault="00FD3250">
      <w:pPr>
        <w:pStyle w:val="P00"/>
        <w:tabs>
          <w:tab w:val="clear" w:pos="6259"/>
        </w:tabs>
        <w:spacing w:before="0"/>
        <w:ind w:left="0" w:right="1134"/>
        <w:rPr>
          <w:rStyle w:val="default"/>
          <w:rFonts w:cs="FrankRuehl" w:hint="cs"/>
          <w:strike/>
          <w:vanish/>
          <w:sz w:val="22"/>
          <w:szCs w:val="22"/>
          <w:shd w:val="clear" w:color="auto" w:fill="FFFF99"/>
          <w:rtl/>
          <w:lang w:eastAsia="en-US"/>
        </w:rPr>
      </w:pPr>
      <w:r>
        <w:rPr>
          <w:rFonts w:hint="cs"/>
          <w:vanish/>
          <w:sz w:val="22"/>
          <w:szCs w:val="22"/>
          <w:shd w:val="clear" w:color="auto" w:fill="FFFF99"/>
          <w:rtl/>
        </w:rPr>
        <w:tab/>
      </w:r>
      <w:r>
        <w:rPr>
          <w:rFonts w:hint="cs"/>
          <w:strike/>
          <w:vanish/>
          <w:sz w:val="22"/>
          <w:szCs w:val="22"/>
          <w:shd w:val="clear" w:color="auto" w:fill="FFFF99"/>
          <w:rtl/>
        </w:rPr>
        <w:t>(ג)</w:t>
      </w:r>
      <w:r>
        <w:rPr>
          <w:rFonts w:hint="cs"/>
          <w:strike/>
          <w:vanish/>
          <w:sz w:val="22"/>
          <w:szCs w:val="22"/>
          <w:shd w:val="clear" w:color="auto" w:fill="FFFF99"/>
          <w:rtl/>
        </w:rPr>
        <w:tab/>
        <w:t xml:space="preserve">המרחק האפקי בין התיל החיצוני של קו מתח גבוה מעל ל-33 ק"ו יהיה </w:t>
      </w:r>
      <w:r>
        <w:rPr>
          <w:rStyle w:val="default"/>
          <w:rFonts w:cs="FrankRuehl"/>
          <w:strike/>
          <w:vanish/>
          <w:sz w:val="22"/>
          <w:szCs w:val="22"/>
          <w:shd w:val="clear" w:color="auto" w:fill="FFFF99"/>
          <w:rtl/>
          <w:lang w:eastAsia="en-US"/>
        </w:rPr>
        <w:t>–</w:t>
      </w:r>
    </w:p>
    <w:p w:rsidR="00FD3250" w:rsidRDefault="00FD3250">
      <w:pPr>
        <w:pStyle w:val="P00"/>
        <w:tabs>
          <w:tab w:val="clear" w:pos="6259"/>
        </w:tabs>
        <w:spacing w:before="0"/>
        <w:ind w:left="1021" w:right="1134"/>
        <w:rPr>
          <w:rFonts w:hint="cs"/>
          <w:strike/>
          <w:vanish/>
          <w:sz w:val="22"/>
          <w:szCs w:val="22"/>
          <w:shd w:val="clear" w:color="auto" w:fill="FFFF99"/>
          <w:rtl/>
        </w:rPr>
      </w:pPr>
      <w:r>
        <w:rPr>
          <w:rStyle w:val="default"/>
          <w:rFonts w:cs="FrankRuehl" w:hint="cs"/>
          <w:strike/>
          <w:vanish/>
          <w:sz w:val="22"/>
          <w:szCs w:val="22"/>
          <w:shd w:val="clear" w:color="auto" w:fill="FFFF99"/>
          <w:rtl/>
          <w:lang w:eastAsia="en-US"/>
        </w:rPr>
        <w:t>(1)</w:t>
      </w:r>
      <w:r>
        <w:rPr>
          <w:rStyle w:val="default"/>
          <w:rFonts w:cs="FrankRuehl" w:hint="cs"/>
          <w:strike/>
          <w:vanish/>
          <w:sz w:val="22"/>
          <w:szCs w:val="22"/>
          <w:shd w:val="clear" w:color="auto" w:fill="FFFF99"/>
          <w:rtl/>
          <w:lang w:eastAsia="en-US"/>
        </w:rPr>
        <w:tab/>
        <w:t>לגבול התחנה 10 מטר לפחות</w:t>
      </w:r>
      <w:r>
        <w:rPr>
          <w:rFonts w:hint="cs"/>
          <w:strike/>
          <w:vanish/>
          <w:sz w:val="22"/>
          <w:szCs w:val="22"/>
          <w:shd w:val="clear" w:color="auto" w:fill="FFFF99"/>
          <w:rtl/>
        </w:rPr>
        <w:t>;</w:t>
      </w:r>
    </w:p>
    <w:p w:rsidR="00FD3250" w:rsidRDefault="00FD3250">
      <w:pPr>
        <w:pStyle w:val="P00"/>
        <w:tabs>
          <w:tab w:val="clear" w:pos="6259"/>
        </w:tabs>
        <w:spacing w:before="0"/>
        <w:ind w:left="1021" w:right="1134"/>
        <w:rPr>
          <w:rStyle w:val="default"/>
          <w:rFonts w:cs="FrankRuehl" w:hint="cs"/>
          <w:strike/>
          <w:vanish/>
          <w:sz w:val="22"/>
          <w:szCs w:val="22"/>
          <w:shd w:val="clear" w:color="auto" w:fill="FFFF99"/>
          <w:rtl/>
          <w:lang w:eastAsia="en-US"/>
        </w:rPr>
      </w:pPr>
      <w:r>
        <w:rPr>
          <w:rFonts w:hint="cs"/>
          <w:strike/>
          <w:vanish/>
          <w:sz w:val="22"/>
          <w:szCs w:val="22"/>
          <w:shd w:val="clear" w:color="auto" w:fill="FFFF99"/>
          <w:rtl/>
        </w:rPr>
        <w:t>(2)</w:t>
      </w:r>
      <w:r>
        <w:rPr>
          <w:rFonts w:hint="cs"/>
          <w:strike/>
          <w:vanish/>
          <w:sz w:val="22"/>
          <w:szCs w:val="22"/>
          <w:shd w:val="clear" w:color="auto" w:fill="FFFF99"/>
          <w:rtl/>
        </w:rPr>
        <w:tab/>
        <w:t xml:space="preserve">לפתח מכל, ליחידת ניפוק לנפט סוג א' </w:t>
      </w:r>
      <w:r>
        <w:rPr>
          <w:strike/>
          <w:vanish/>
          <w:sz w:val="22"/>
          <w:szCs w:val="22"/>
          <w:shd w:val="clear" w:color="auto" w:fill="FFFF99"/>
          <w:rtl/>
        </w:rPr>
        <w:t>–</w:t>
      </w:r>
      <w:r>
        <w:rPr>
          <w:rStyle w:val="default"/>
          <w:rFonts w:cs="FrankRuehl" w:hint="cs"/>
          <w:strike/>
          <w:vanish/>
          <w:sz w:val="22"/>
          <w:szCs w:val="22"/>
          <w:shd w:val="clear" w:color="auto" w:fill="FFFF99"/>
          <w:rtl/>
          <w:lang w:eastAsia="en-US"/>
        </w:rPr>
        <w:t xml:space="preserve"> 25 מטר לפחות;</w:t>
      </w:r>
    </w:p>
    <w:p w:rsidR="00FD3250" w:rsidRDefault="00FD3250">
      <w:pPr>
        <w:pStyle w:val="P00"/>
        <w:tabs>
          <w:tab w:val="clear" w:pos="6259"/>
        </w:tabs>
        <w:spacing w:before="0"/>
        <w:ind w:left="1021" w:right="1134"/>
        <w:rPr>
          <w:rStyle w:val="default"/>
          <w:rFonts w:cs="FrankRuehl" w:hint="cs"/>
          <w:sz w:val="2"/>
          <w:szCs w:val="2"/>
          <w:shd w:val="clear" w:color="auto" w:fill="FFFF99"/>
          <w:rtl/>
          <w:lang w:eastAsia="en-US"/>
        </w:rPr>
      </w:pPr>
      <w:r>
        <w:rPr>
          <w:rStyle w:val="default"/>
          <w:rFonts w:cs="FrankRuehl" w:hint="cs"/>
          <w:strike/>
          <w:vanish/>
          <w:sz w:val="22"/>
          <w:szCs w:val="22"/>
          <w:shd w:val="clear" w:color="auto" w:fill="FFFF99"/>
          <w:rtl/>
          <w:lang w:eastAsia="en-US"/>
        </w:rPr>
        <w:t>(3)</w:t>
      </w:r>
      <w:r>
        <w:rPr>
          <w:rStyle w:val="default"/>
          <w:rFonts w:cs="FrankRuehl" w:hint="cs"/>
          <w:strike/>
          <w:vanish/>
          <w:sz w:val="22"/>
          <w:szCs w:val="22"/>
          <w:shd w:val="clear" w:color="auto" w:fill="FFFF99"/>
          <w:rtl/>
          <w:lang w:eastAsia="en-US"/>
        </w:rPr>
        <w:tab/>
        <w:t xml:space="preserve">לפתח מכל, ליחידת ניפוק לנפט סוג ב' או ג'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15 מטר לפחות.</w:t>
      </w:r>
      <w:bookmarkEnd w:id="101"/>
    </w:p>
    <w:p w:rsidR="00FD3250" w:rsidRDefault="00FD3250" w:rsidP="00FD3250">
      <w:pPr>
        <w:pStyle w:val="P00"/>
        <w:spacing w:before="72"/>
        <w:ind w:left="0" w:right="1134"/>
        <w:rPr>
          <w:rStyle w:val="default"/>
          <w:rFonts w:cs="FrankRuehl" w:hint="cs"/>
          <w:rtl/>
          <w:lang w:eastAsia="en-US"/>
        </w:rPr>
      </w:pPr>
      <w:bookmarkStart w:id="102" w:name="Seif48"/>
      <w:bookmarkEnd w:id="102"/>
      <w:r>
        <w:rPr>
          <w:lang w:val="he-IL"/>
        </w:rPr>
        <w:pict>
          <v:rect id="_x0000_s1074" style="position:absolute;left:0;text-align:left;margin-left:464.5pt;margin-top:8.05pt;width:75.05pt;height:10.4pt;z-index:251638272"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ס</w:t>
                  </w:r>
                  <w:r>
                    <w:rPr>
                      <w:rFonts w:cs="Miriam" w:hint="cs"/>
                      <w:szCs w:val="18"/>
                      <w:rtl/>
                      <w:lang w:eastAsia="en-US"/>
                    </w:rPr>
                    <w:t>טיות מרחקים</w:t>
                  </w:r>
                </w:p>
              </w:txbxContent>
            </v:textbox>
            <w10:anchorlock/>
          </v:rect>
        </w:pict>
      </w:r>
      <w:r>
        <w:rPr>
          <w:rStyle w:val="big-number"/>
          <w:rtl/>
          <w:lang w:eastAsia="en-US"/>
        </w:rPr>
        <w:t>47.</w:t>
      </w:r>
      <w:hyperlink r:id="rId104"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 xml:space="preserve">מפקח הראשי רשאי לקבוע </w:t>
      </w:r>
      <w:r>
        <w:rPr>
          <w:rStyle w:val="default"/>
          <w:rFonts w:cs="FrankRuehl"/>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מרחקים קטנים מן האמור בתקנות 36, 39 ו-44, אם לדעתו הנסיבות מצדיקות זאת.</w:t>
      </w:r>
    </w:p>
    <w:p w:rsidR="00FD3250" w:rsidRDefault="00FD3250">
      <w:pPr>
        <w:pStyle w:val="P22"/>
        <w:spacing w:before="72"/>
        <w:ind w:left="1021" w:right="1134"/>
        <w:rPr>
          <w:rStyle w:val="default"/>
          <w:rFonts w:cs="FrankRuehl" w:hint="cs"/>
          <w:rtl/>
          <w:lang w:eastAsia="en-US"/>
        </w:rPr>
      </w:pPr>
      <w:r>
        <w:rPr>
          <w:lang w:val="he-IL"/>
        </w:rPr>
        <w:pict>
          <v:rect id="_x0000_s1075" style="position:absolute;left:0;text-align:left;margin-left:464.5pt;margin-top:8.05pt;width:75.05pt;height:11.3pt;z-index:25163929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ק' תשמ"א-1981</w:t>
                  </w:r>
                </w:p>
              </w:txbxContent>
            </v:textbox>
            <w10:anchorlock/>
          </v:rect>
        </w:pict>
      </w:r>
      <w:r>
        <w:rPr>
          <w:rStyle w:val="default"/>
          <w:rFonts w:cs="FrankRuehl"/>
          <w:rtl/>
          <w:lang w:eastAsia="en-US"/>
        </w:rPr>
        <w:t>(2)</w:t>
      </w:r>
      <w:r>
        <w:rPr>
          <w:rStyle w:val="default"/>
          <w:rFonts w:cs="FrankRuehl"/>
          <w:rtl/>
          <w:lang w:eastAsia="en-US"/>
        </w:rPr>
        <w:tab/>
      </w:r>
      <w:r>
        <w:rPr>
          <w:rStyle w:val="default"/>
          <w:rFonts w:cs="FrankRuehl" w:hint="cs"/>
          <w:rtl/>
          <w:lang w:eastAsia="en-US"/>
        </w:rPr>
        <w:t>(בוטלה).</w:t>
      </w:r>
    </w:p>
    <w:p w:rsidR="00FD3250" w:rsidRDefault="00FD3250">
      <w:pPr>
        <w:pStyle w:val="P00"/>
        <w:spacing w:before="0"/>
        <w:ind w:left="1021" w:right="1134"/>
        <w:rPr>
          <w:rFonts w:hint="cs"/>
          <w:b/>
          <w:bCs/>
          <w:vanish/>
          <w:szCs w:val="20"/>
          <w:shd w:val="clear" w:color="auto" w:fill="FFFF99"/>
          <w:rtl/>
        </w:rPr>
      </w:pPr>
      <w:bookmarkStart w:id="103" w:name="Rov258"/>
      <w:r>
        <w:rPr>
          <w:rFonts w:hint="cs"/>
          <w:vanish/>
          <w:color w:val="FF0000"/>
          <w:szCs w:val="20"/>
          <w:shd w:val="clear" w:color="auto" w:fill="FFFF99"/>
          <w:rtl/>
        </w:rPr>
        <w:t>מיום 5.2.1981</w:t>
      </w:r>
    </w:p>
    <w:p w:rsidR="00FD3250" w:rsidRDefault="00FD325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1021" w:right="1134"/>
        <w:rPr>
          <w:rFonts w:hint="cs"/>
          <w:vanish/>
          <w:szCs w:val="20"/>
          <w:shd w:val="clear" w:color="auto" w:fill="FFFF99"/>
          <w:rtl/>
        </w:rPr>
      </w:pPr>
      <w:hyperlink r:id="rId105"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412</w:t>
      </w:r>
    </w:p>
    <w:p w:rsidR="00FD3250" w:rsidRDefault="00FD3250">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ביטול פסקה 47(2)</w:t>
      </w:r>
    </w:p>
    <w:p w:rsidR="00FD3250" w:rsidRDefault="00FD3250">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rsidR="00FD3250" w:rsidRDefault="00FD3250">
      <w:pPr>
        <w:pStyle w:val="P00"/>
        <w:tabs>
          <w:tab w:val="clear" w:pos="6259"/>
        </w:tabs>
        <w:spacing w:before="0"/>
        <w:ind w:left="1021" w:right="1134"/>
        <w:rPr>
          <w:rFonts w:hint="cs"/>
          <w:sz w:val="2"/>
          <w:szCs w:val="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סטיות מן המרחקים שנקבעו בתקנה 46 אם המרחק מפתחי מכל או מיחידת ניפוק לעמודי החשמל מצדיק זאת לדעתו, או אם המרחק בין עמודי החשמל קטן מן המקובל או אם התחנה היא בשטח עירוני</w:t>
      </w:r>
      <w:r>
        <w:rPr>
          <w:rFonts w:hint="cs"/>
          <w:vanish/>
          <w:sz w:val="22"/>
          <w:szCs w:val="22"/>
          <w:shd w:val="clear" w:color="auto" w:fill="FFFF99"/>
          <w:rtl/>
        </w:rPr>
        <w:t>.</w:t>
      </w:r>
      <w:bookmarkEnd w:id="103"/>
    </w:p>
    <w:p w:rsidR="00FD3250" w:rsidRDefault="00FD3250">
      <w:pPr>
        <w:pStyle w:val="medium2-header"/>
        <w:keepLines w:val="0"/>
        <w:spacing w:before="72"/>
        <w:ind w:left="0" w:right="1134"/>
        <w:rPr>
          <w:b/>
          <w:noProof/>
          <w:sz w:val="20"/>
          <w:rtl/>
          <w:lang w:eastAsia="en-US"/>
        </w:rPr>
      </w:pPr>
      <w:bookmarkStart w:id="104" w:name="med4"/>
      <w:bookmarkEnd w:id="104"/>
      <w:r>
        <w:rPr>
          <w:b/>
          <w:noProof/>
          <w:sz w:val="20"/>
          <w:rtl/>
          <w:lang w:eastAsia="en-US"/>
        </w:rPr>
        <w:t>פ</w:t>
      </w:r>
      <w:r>
        <w:rPr>
          <w:rFonts w:hint="cs"/>
          <w:b/>
          <w:noProof/>
          <w:sz w:val="20"/>
          <w:rtl/>
          <w:lang w:eastAsia="en-US"/>
        </w:rPr>
        <w:t>רק ה': מחסני גפ"מ</w:t>
      </w:r>
    </w:p>
    <w:p w:rsidR="00FD3250" w:rsidRDefault="00FD3250" w:rsidP="00FD3250">
      <w:pPr>
        <w:pStyle w:val="P00"/>
        <w:spacing w:before="72"/>
        <w:ind w:left="0" w:right="1134"/>
        <w:rPr>
          <w:rStyle w:val="default"/>
          <w:rFonts w:cs="FrankRuehl" w:hint="cs"/>
          <w:rtl/>
          <w:lang w:eastAsia="en-US"/>
        </w:rPr>
      </w:pPr>
      <w:bookmarkStart w:id="105" w:name="Seif49"/>
      <w:bookmarkEnd w:id="105"/>
      <w:r>
        <w:rPr>
          <w:lang w:val="he-IL"/>
        </w:rPr>
        <w:pict>
          <v:rect id="_x0000_s1076" style="position:absolute;left:0;text-align:left;margin-left:464.5pt;margin-top:8.05pt;width:75.05pt;height:10.7pt;z-index:251640320"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48.</w:t>
      </w:r>
      <w:hyperlink r:id="rId106"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06" w:name="Rov23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0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48</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hint="cs"/>
          <w:strike/>
          <w:vanish/>
          <w:sz w:val="16"/>
          <w:szCs w:val="16"/>
          <w:shd w:val="clear" w:color="auto" w:fill="FFFF99"/>
          <w:rtl/>
          <w:lang w:eastAsia="en-US"/>
        </w:rPr>
      </w:pPr>
      <w:r>
        <w:rPr>
          <w:rFonts w:cs="Miriam"/>
          <w:strike/>
          <w:vanish/>
          <w:sz w:val="16"/>
          <w:szCs w:val="16"/>
          <w:shd w:val="clear" w:color="auto" w:fill="FFFF99"/>
          <w:rtl/>
          <w:lang w:eastAsia="en-US"/>
        </w:rPr>
        <w:t>כ</w:t>
      </w:r>
      <w:r>
        <w:rPr>
          <w:rFonts w:cs="Miriam" w:hint="cs"/>
          <w:strike/>
          <w:vanish/>
          <w:sz w:val="16"/>
          <w:szCs w:val="16"/>
          <w:shd w:val="clear" w:color="auto" w:fill="FFFF99"/>
          <w:rtl/>
          <w:lang w:eastAsia="en-US"/>
        </w:rPr>
        <w:t>מויות מותרות</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48.</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ל</w:t>
      </w:r>
      <w:r>
        <w:rPr>
          <w:rStyle w:val="default"/>
          <w:rFonts w:cs="FrankRuehl" w:hint="cs"/>
          <w:strike/>
          <w:vanish/>
          <w:sz w:val="22"/>
          <w:szCs w:val="22"/>
          <w:shd w:val="clear" w:color="auto" w:fill="FFFF99"/>
          <w:rtl/>
          <w:lang w:eastAsia="en-US"/>
        </w:rPr>
        <w:t xml:space="preserve">א יחסין אדם ולא ירשה לאחסן גפ"מ במחסן גפ"מ בכמות העולה על זו שאישר המפקח הראשי, או </w:t>
      </w:r>
      <w:r>
        <w:rPr>
          <w:rStyle w:val="default"/>
          <w:rFonts w:cs="FrankRuehl"/>
          <w:strike/>
          <w:vanish/>
          <w:sz w:val="22"/>
          <w:szCs w:val="22"/>
          <w:shd w:val="clear" w:color="auto" w:fill="FFFF99"/>
          <w:rtl/>
          <w:lang w:eastAsia="en-US"/>
        </w:rPr>
        <w:t>ש</w:t>
      </w:r>
      <w:r>
        <w:rPr>
          <w:rStyle w:val="default"/>
          <w:rFonts w:cs="FrankRuehl" w:hint="cs"/>
          <w:strike/>
          <w:vanish/>
          <w:sz w:val="22"/>
          <w:szCs w:val="22"/>
          <w:shd w:val="clear" w:color="auto" w:fill="FFFF99"/>
          <w:rtl/>
          <w:lang w:eastAsia="en-US"/>
        </w:rPr>
        <w:t>הסכים לה שר הבטחון או מי שהסמיך או שלא בהתאם לתנאים ולסייגים שהם קבעו.</w:t>
      </w:r>
      <w:bookmarkEnd w:id="106"/>
    </w:p>
    <w:p w:rsidR="00FD3250" w:rsidRDefault="00FD3250" w:rsidP="00FD3250">
      <w:pPr>
        <w:pStyle w:val="P00"/>
        <w:spacing w:before="72"/>
        <w:ind w:left="0" w:right="1134"/>
        <w:rPr>
          <w:rStyle w:val="default"/>
          <w:rFonts w:cs="FrankRuehl" w:hint="cs"/>
          <w:rtl/>
          <w:lang w:eastAsia="en-US"/>
        </w:rPr>
      </w:pPr>
      <w:bookmarkStart w:id="107" w:name="Seif50"/>
      <w:bookmarkEnd w:id="107"/>
      <w:r>
        <w:rPr>
          <w:lang w:val="he-IL"/>
        </w:rPr>
        <w:pict>
          <v:rect id="_x0000_s1077" style="position:absolute;left:0;text-align:left;margin-left:464.5pt;margin-top:8.05pt;width:75.05pt;height:8pt;z-index:251641344"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49.</w:t>
      </w:r>
      <w:hyperlink r:id="rId108"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08" w:name="Rov23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0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49</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וורור</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49.</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ג</w:t>
      </w:r>
      <w:r>
        <w:rPr>
          <w:rStyle w:val="default"/>
          <w:rFonts w:cs="FrankRuehl" w:hint="cs"/>
          <w:strike/>
          <w:vanish/>
          <w:sz w:val="22"/>
          <w:szCs w:val="22"/>
          <w:shd w:val="clear" w:color="auto" w:fill="FFFF99"/>
          <w:rtl/>
          <w:lang w:eastAsia="en-US"/>
        </w:rPr>
        <w:t>לילי גפ"מ יוחסנו במקומות מאווררים היטב.</w:t>
      </w:r>
      <w:bookmarkEnd w:id="108"/>
    </w:p>
    <w:p w:rsidR="00FD3250" w:rsidRDefault="00FD3250" w:rsidP="00FD3250">
      <w:pPr>
        <w:pStyle w:val="P00"/>
        <w:spacing w:before="72"/>
        <w:ind w:left="0" w:right="1134"/>
        <w:rPr>
          <w:rStyle w:val="default"/>
          <w:rFonts w:cs="FrankRuehl" w:hint="cs"/>
          <w:rtl/>
          <w:lang w:eastAsia="en-US"/>
        </w:rPr>
      </w:pPr>
      <w:bookmarkStart w:id="109" w:name="Seif51"/>
      <w:bookmarkEnd w:id="109"/>
      <w:r>
        <w:rPr>
          <w:lang w:val="he-IL"/>
        </w:rPr>
        <w:pict>
          <v:rect id="_x0000_s1078" style="position:absolute;left:0;text-align:left;margin-left:464.5pt;margin-top:8.05pt;width:75.05pt;height:8pt;z-index:251642368"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50.</w:t>
      </w:r>
      <w:hyperlink r:id="rId110"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10" w:name="Rov23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1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50</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hint="cs"/>
          <w:strike/>
          <w:vanish/>
          <w:sz w:val="16"/>
          <w:szCs w:val="16"/>
          <w:shd w:val="clear" w:color="auto" w:fill="FFFF99"/>
          <w:rtl/>
          <w:lang w:eastAsia="en-US"/>
        </w:rPr>
      </w:pPr>
      <w:r>
        <w:rPr>
          <w:rFonts w:cs="Miriam"/>
          <w:strike/>
          <w:vanish/>
          <w:sz w:val="16"/>
          <w:szCs w:val="16"/>
          <w:shd w:val="clear" w:color="auto" w:fill="FFFF99"/>
          <w:rtl/>
          <w:lang w:eastAsia="en-US"/>
        </w:rPr>
        <w:t>ה</w:t>
      </w:r>
      <w:r>
        <w:rPr>
          <w:rFonts w:cs="Miriam" w:hint="cs"/>
          <w:strike/>
          <w:vanish/>
          <w:sz w:val="16"/>
          <w:szCs w:val="16"/>
          <w:shd w:val="clear" w:color="auto" w:fill="FFFF99"/>
          <w:rtl/>
          <w:lang w:eastAsia="en-US"/>
        </w:rPr>
        <w:t>פרדת גלילים</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50.</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ג</w:t>
      </w:r>
      <w:r>
        <w:rPr>
          <w:rStyle w:val="default"/>
          <w:rFonts w:cs="FrankRuehl" w:hint="cs"/>
          <w:strike/>
          <w:vanish/>
          <w:sz w:val="22"/>
          <w:szCs w:val="22"/>
          <w:shd w:val="clear" w:color="auto" w:fill="FFFF99"/>
          <w:rtl/>
          <w:lang w:eastAsia="en-US"/>
        </w:rPr>
        <w:t>לילים המכילים גפ"מ יוחסנו בנפרד מגלילים ריקים.</w:t>
      </w:r>
      <w:bookmarkEnd w:id="110"/>
    </w:p>
    <w:p w:rsidR="00FD3250" w:rsidRDefault="00FD3250" w:rsidP="00FD3250">
      <w:pPr>
        <w:pStyle w:val="P00"/>
        <w:spacing w:before="72"/>
        <w:ind w:left="0" w:right="1134"/>
        <w:rPr>
          <w:rStyle w:val="default"/>
          <w:rFonts w:cs="FrankRuehl"/>
          <w:rtl/>
          <w:lang w:eastAsia="en-US"/>
        </w:rPr>
      </w:pPr>
      <w:bookmarkStart w:id="111" w:name="Seif52"/>
      <w:bookmarkEnd w:id="111"/>
      <w:r>
        <w:rPr>
          <w:lang w:val="he-IL"/>
        </w:rPr>
        <w:pict>
          <v:rect id="_x0000_s1079" style="position:absolute;left:0;text-align:left;margin-left:464.5pt;margin-top:8.05pt;width:75.05pt;height:8.7pt;z-index:251643392"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50</w:t>
      </w:r>
      <w:r>
        <w:rPr>
          <w:rStyle w:val="default"/>
          <w:rFonts w:cs="FrankRuehl"/>
          <w:rtl/>
          <w:lang w:eastAsia="en-US"/>
        </w:rPr>
        <w:t>א</w:t>
      </w:r>
      <w:r>
        <w:rPr>
          <w:rStyle w:val="default"/>
          <w:rFonts w:cs="FrankRuehl" w:hint="cs"/>
          <w:rtl/>
          <w:lang w:eastAsia="en-US"/>
        </w:rPr>
        <w:t>.</w:t>
      </w:r>
      <w:hyperlink r:id="rId112"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(בוטלה).</w:t>
      </w:r>
    </w:p>
    <w:p w:rsidR="00FD3250" w:rsidRDefault="00FD3250">
      <w:pPr>
        <w:pStyle w:val="P00"/>
        <w:spacing w:before="0"/>
        <w:ind w:left="0" w:right="1134"/>
        <w:rPr>
          <w:rFonts w:hint="cs"/>
          <w:b/>
          <w:bCs/>
          <w:vanish/>
          <w:szCs w:val="20"/>
          <w:shd w:val="clear" w:color="auto" w:fill="FFFF99"/>
          <w:rtl/>
        </w:rPr>
      </w:pPr>
      <w:bookmarkStart w:id="112" w:name="Rov233"/>
      <w:bookmarkStart w:id="113" w:name="Rov254"/>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0" w:right="1134"/>
        <w:rPr>
          <w:rFonts w:hint="cs"/>
          <w:vanish/>
          <w:szCs w:val="20"/>
          <w:shd w:val="clear" w:color="auto" w:fill="FFFF99"/>
          <w:rtl/>
        </w:rPr>
      </w:pPr>
      <w:hyperlink r:id="rId113"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411</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הוספת תקנה 50א</w:t>
      </w:r>
    </w:p>
    <w:p w:rsidR="00FD3250" w:rsidRDefault="00FD3250">
      <w:pPr>
        <w:pStyle w:val="P00"/>
        <w:spacing w:before="0"/>
        <w:ind w:left="0" w:right="1134"/>
        <w:rPr>
          <w:rStyle w:val="default"/>
          <w:rFonts w:cs="FrankRuehl" w:hint="cs"/>
          <w:vanish/>
          <w:color w:val="FF0000"/>
          <w:szCs w:val="20"/>
          <w:shd w:val="clear" w:color="auto" w:fill="FFFF99"/>
          <w:rtl/>
          <w:lang w:eastAsia="en-US"/>
        </w:rPr>
      </w:pPr>
    </w:p>
    <w:p w:rsidR="00FD3250" w:rsidRDefault="00FD3250">
      <w:pPr>
        <w:pStyle w:val="P00"/>
        <w:spacing w:before="0"/>
        <w:ind w:left="0" w:right="1134"/>
        <w:rPr>
          <w:rStyle w:val="default"/>
          <w:rFonts w:cs="FrankRuehl" w:hint="cs"/>
          <w:vanish/>
          <w:color w:val="FF0000"/>
          <w:szCs w:val="20"/>
          <w:shd w:val="clear" w:color="auto" w:fill="FFFF99"/>
          <w:rtl/>
          <w:lang w:eastAsia="en-US"/>
        </w:rPr>
      </w:pPr>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14"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50א</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חסנת גלילים</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rPr>
        <w:t>50</w:t>
      </w:r>
      <w:r>
        <w:rPr>
          <w:rStyle w:val="default"/>
          <w:rFonts w:cs="FrankRuehl"/>
          <w:strike/>
          <w:vanish/>
          <w:sz w:val="22"/>
          <w:szCs w:val="22"/>
          <w:shd w:val="clear" w:color="auto" w:fill="FFFF99"/>
          <w:rtl/>
          <w:lang w:eastAsia="en-US"/>
        </w:rPr>
        <w:t>א</w:t>
      </w:r>
      <w:r>
        <w:rPr>
          <w:rStyle w:val="default"/>
          <w:rFonts w:cs="FrankRuehl" w:hint="cs"/>
          <w:strike/>
          <w:vanish/>
          <w:sz w:val="22"/>
          <w:szCs w:val="22"/>
          <w:shd w:val="clear" w:color="auto" w:fill="FFFF99"/>
          <w:rtl/>
          <w:lang w:eastAsia="en-US"/>
        </w:rPr>
        <w:t>.</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לא יוחסנו גלילי גפ"מ</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אלא במצב מאונך כשהשסתום למעלה, למעט גלילים ריקים שמהם הוסר שסתום הסגירה.</w:t>
      </w:r>
    </w:p>
    <w:p w:rsidR="00FD3250" w:rsidRDefault="00FD3250">
      <w:pPr>
        <w:pStyle w:val="P00"/>
        <w:spacing w:before="0"/>
        <w:ind w:left="0" w:right="1134"/>
        <w:rPr>
          <w:rStyle w:val="default"/>
          <w:rFonts w:cs="FrankRuehl" w:hint="cs"/>
          <w:sz w:val="2"/>
          <w:szCs w:val="2"/>
          <w:shd w:val="clear" w:color="auto" w:fill="FFFF99"/>
          <w:rtl/>
          <w:lang w:eastAsia="en-US"/>
        </w:rPr>
      </w:pPr>
      <w:r>
        <w:rPr>
          <w:vanish/>
          <w:sz w:val="22"/>
          <w:szCs w:val="22"/>
          <w:shd w:val="clear" w:color="auto" w:fill="FFFF99"/>
          <w:rtl/>
          <w:lang w:eastAsia="en-US"/>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 xml:space="preserve">לא יוחסנו גלילי גפ"מ שקיבולם הנומינלי מעל ל-2.5 ליטר, אלא כשאבזריהם מוגנים במכסה או בצווארון פלדה בהתאם לתקן ישראלי ת"י 70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תמוז תשל"ב (יוני 1972)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מכלים לגזים פחמימניים מעוב</w:t>
      </w:r>
      <w:r>
        <w:rPr>
          <w:rStyle w:val="default"/>
          <w:rFonts w:cs="FrankRuehl"/>
          <w:strike/>
          <w:vanish/>
          <w:sz w:val="22"/>
          <w:szCs w:val="22"/>
          <w:shd w:val="clear" w:color="auto" w:fill="FFFF99"/>
          <w:rtl/>
          <w:lang w:eastAsia="en-US"/>
        </w:rPr>
        <w:t>י</w:t>
      </w:r>
      <w:r>
        <w:rPr>
          <w:rStyle w:val="default"/>
          <w:rFonts w:cs="FrankRuehl" w:hint="cs"/>
          <w:strike/>
          <w:vanish/>
          <w:sz w:val="22"/>
          <w:szCs w:val="22"/>
          <w:shd w:val="clear" w:color="auto" w:fill="FFFF99"/>
          <w:rtl/>
          <w:lang w:eastAsia="en-US"/>
        </w:rPr>
        <w:t xml:space="preserve">ם (גזי נפט מסחריים), תשל"ג-1972 (להלן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ת"י 70).</w:t>
      </w:r>
      <w:bookmarkEnd w:id="112"/>
      <w:bookmarkEnd w:id="113"/>
    </w:p>
    <w:p w:rsidR="00FD3250" w:rsidRDefault="00FD3250" w:rsidP="00FD3250">
      <w:pPr>
        <w:pStyle w:val="P00"/>
        <w:spacing w:before="72"/>
        <w:ind w:left="0" w:right="1134"/>
        <w:rPr>
          <w:rStyle w:val="default"/>
          <w:rFonts w:cs="FrankRuehl"/>
          <w:rtl/>
          <w:lang w:eastAsia="en-US"/>
        </w:rPr>
      </w:pPr>
      <w:bookmarkStart w:id="114" w:name="Seif53"/>
      <w:bookmarkEnd w:id="114"/>
      <w:r>
        <w:rPr>
          <w:lang w:val="he-IL"/>
        </w:rPr>
        <w:pict>
          <v:rect id="_x0000_s1080" style="position:absolute;left:0;text-align:left;margin-left:464.5pt;margin-top:8.05pt;width:75.05pt;height:8pt;z-index:251644416" o:allowincell="f" filled="f" stroked="f" strokecolor="lime" strokeweight=".25pt">
            <v:textbox style="mso-next-textbox:#_x0000_s1080"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51.</w:t>
      </w:r>
      <w:hyperlink r:id="rId115"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15" w:name="Rov23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1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51</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ג</w:t>
      </w:r>
      <w:r>
        <w:rPr>
          <w:rFonts w:cs="Miriam" w:hint="cs"/>
          <w:strike/>
          <w:vanish/>
          <w:sz w:val="16"/>
          <w:szCs w:val="16"/>
          <w:shd w:val="clear" w:color="auto" w:fill="FFFF99"/>
          <w:rtl/>
          <w:lang w:eastAsia="en-US"/>
        </w:rPr>
        <w:t>ידור</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rPr>
        <w:t>51.</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מחסן גפ"מ למעט מחסן אספקה מרכזית יגודר בגדר.</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בגדר עשויה חומר אטום יותקנו במפלס הקרקע פתחי אוורור מוגנים ברשת נאותה.</w:t>
      </w:r>
      <w:bookmarkEnd w:id="115"/>
    </w:p>
    <w:p w:rsidR="00FD3250" w:rsidRDefault="00FD3250" w:rsidP="00FD3250">
      <w:pPr>
        <w:pStyle w:val="P00"/>
        <w:spacing w:before="72"/>
        <w:ind w:left="0" w:right="1134"/>
        <w:rPr>
          <w:rStyle w:val="default"/>
          <w:rFonts w:cs="FrankRuehl"/>
          <w:rtl/>
          <w:lang w:eastAsia="en-US"/>
        </w:rPr>
      </w:pPr>
      <w:bookmarkStart w:id="116" w:name="Seif54"/>
      <w:bookmarkEnd w:id="116"/>
      <w:r>
        <w:rPr>
          <w:lang w:val="he-IL"/>
        </w:rPr>
        <w:pict>
          <v:rect id="_x0000_s1081" style="position:absolute;left:0;text-align:left;margin-left:464.5pt;margin-top:8.05pt;width:75.05pt;height:11.5pt;z-index:251645440"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52.</w:t>
      </w:r>
      <w:hyperlink r:id="rId117" w:tooltip="אזכורים" w:history="1">
        <w:r w:rsidRPr="00FD3250">
          <w:rPr>
            <w:rStyle w:val="Hyperlink"/>
            <w:rtl/>
          </w:rPr>
          <w:t>*</w:t>
        </w:r>
      </w:hyperlink>
      <w:r>
        <w:rPr>
          <w:rStyle w:val="big-number"/>
          <w:rtl/>
          <w:lang w:eastAsia="en-US"/>
        </w:rPr>
        <w:tab/>
      </w:r>
      <w:r>
        <w:rPr>
          <w:rStyle w:val="default"/>
          <w:rFonts w:cs="FrankRuehl"/>
          <w:rtl/>
          <w:lang w:eastAsia="en-US"/>
        </w:rPr>
        <w:t>(</w:t>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17" w:name="Rov23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1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52</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רחקים בין </w:t>
      </w:r>
      <w:r>
        <w:rPr>
          <w:rFonts w:cs="Miriam"/>
          <w:strike/>
          <w:vanish/>
          <w:sz w:val="16"/>
          <w:szCs w:val="16"/>
          <w:shd w:val="clear" w:color="auto" w:fill="FFFF99"/>
          <w:rtl/>
          <w:lang w:eastAsia="en-US"/>
        </w:rPr>
        <w:t>ג</w:t>
      </w:r>
      <w:r>
        <w:rPr>
          <w:rFonts w:cs="Miriam" w:hint="cs"/>
          <w:strike/>
          <w:vanish/>
          <w:sz w:val="16"/>
          <w:szCs w:val="16"/>
          <w:shd w:val="clear" w:color="auto" w:fill="FFFF99"/>
          <w:rtl/>
          <w:lang w:eastAsia="en-US"/>
        </w:rPr>
        <w:t xml:space="preserve">לילים לגדר </w:t>
      </w:r>
      <w:r>
        <w:rPr>
          <w:rFonts w:cs="Miriam"/>
          <w:strike/>
          <w:vanish/>
          <w:sz w:val="16"/>
          <w:szCs w:val="16"/>
          <w:shd w:val="clear" w:color="auto" w:fill="FFFF99"/>
          <w:rtl/>
          <w:lang w:eastAsia="en-US"/>
        </w:rPr>
        <w:t>ו</w:t>
      </w:r>
      <w:r>
        <w:rPr>
          <w:rFonts w:cs="Miriam" w:hint="cs"/>
          <w:strike/>
          <w:vanish/>
          <w:sz w:val="16"/>
          <w:szCs w:val="16"/>
          <w:shd w:val="clear" w:color="auto" w:fill="FFFF99"/>
          <w:rtl/>
          <w:lang w:eastAsia="en-US"/>
        </w:rPr>
        <w:t>למבנה</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rPr>
        <w:t>52.</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t>ה</w:t>
      </w:r>
      <w:r>
        <w:rPr>
          <w:rStyle w:val="default"/>
          <w:rFonts w:cs="FrankRuehl" w:hint="cs"/>
          <w:strike/>
          <w:vanish/>
          <w:sz w:val="22"/>
          <w:szCs w:val="22"/>
          <w:shd w:val="clear" w:color="auto" w:fill="FFFF99"/>
          <w:rtl/>
          <w:lang w:eastAsia="en-US"/>
        </w:rPr>
        <w:t>מרחק מגדר המחסן לגלילים המוחסנים יהיה לפחות 150 ס"מ.</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המרחק מהגלילים המוחסנים למבנה הנמצא בשטח המגודר שכרגיל נעשה בו שימוש באש גלויה יהיה לפחות 30 מטר.</w:t>
      </w:r>
      <w:bookmarkEnd w:id="117"/>
    </w:p>
    <w:p w:rsidR="00FD3250" w:rsidRDefault="00FD3250" w:rsidP="00FD3250">
      <w:pPr>
        <w:pStyle w:val="P00"/>
        <w:spacing w:before="72"/>
        <w:ind w:left="0" w:right="1134"/>
        <w:rPr>
          <w:rStyle w:val="default"/>
          <w:rFonts w:cs="FrankRuehl" w:hint="cs"/>
          <w:rtl/>
          <w:lang w:eastAsia="en-US"/>
        </w:rPr>
      </w:pPr>
      <w:bookmarkStart w:id="118" w:name="Seif55"/>
      <w:bookmarkEnd w:id="118"/>
      <w:r>
        <w:rPr>
          <w:lang w:val="he-IL"/>
        </w:rPr>
        <w:pict>
          <v:rect id="_x0000_s1082" style="position:absolute;left:0;text-align:left;margin-left:464.5pt;margin-top:8.05pt;width:75.05pt;height:24pt;z-index:25164646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 xml:space="preserve">מחסן </w:t>
                  </w:r>
                  <w:r>
                    <w:rPr>
                      <w:rFonts w:cs="Miriam"/>
                      <w:szCs w:val="18"/>
                      <w:rtl/>
                      <w:lang w:eastAsia="en-US"/>
                    </w:rPr>
                    <w:t>א</w:t>
                  </w:r>
                  <w:r>
                    <w:rPr>
                      <w:rFonts w:cs="Miriam" w:hint="cs"/>
                      <w:szCs w:val="18"/>
                      <w:rtl/>
                      <w:lang w:eastAsia="en-US"/>
                    </w:rPr>
                    <w:t xml:space="preserve">ספקה </w:t>
                  </w:r>
                  <w:r>
                    <w:rPr>
                      <w:rFonts w:cs="Miriam"/>
                      <w:szCs w:val="18"/>
                      <w:rtl/>
                      <w:lang w:eastAsia="en-US"/>
                    </w:rPr>
                    <w:t>מ</w:t>
                  </w:r>
                  <w:r>
                    <w:rPr>
                      <w:rFonts w:cs="Miriam" w:hint="cs"/>
                      <w:szCs w:val="18"/>
                      <w:rtl/>
                      <w:lang w:eastAsia="en-US"/>
                    </w:rPr>
                    <w:t xml:space="preserve">רכזית </w:t>
                  </w:r>
                  <w:r>
                    <w:rPr>
                      <w:rFonts w:cs="Miriam"/>
                      <w:szCs w:val="18"/>
                      <w:rtl/>
                      <w:lang w:eastAsia="en-US"/>
                    </w:rPr>
                    <w:t>ש</w:t>
                  </w:r>
                  <w:r>
                    <w:rPr>
                      <w:rFonts w:cs="Miriam" w:hint="cs"/>
                      <w:szCs w:val="18"/>
                      <w:rtl/>
                      <w:lang w:eastAsia="en-US"/>
                    </w:rPr>
                    <w:t>ל גפ"מ</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53.</w:t>
      </w:r>
      <w:hyperlink r:id="rId119" w:tooltip="אזכורים" w:history="1">
        <w:r w:rsidRPr="00FD3250">
          <w:rPr>
            <w:rStyle w:val="Hyperlink"/>
            <w:rtl/>
          </w:rPr>
          <w:t>*</w:t>
        </w:r>
      </w:hyperlink>
      <w:r>
        <w:rPr>
          <w:rStyle w:val="big-number"/>
          <w:rtl/>
          <w:lang w:eastAsia="en-US"/>
        </w:rPr>
        <w:tab/>
      </w:r>
      <w:r>
        <w:rPr>
          <w:rStyle w:val="default"/>
          <w:rFonts w:cs="FrankRuehl"/>
          <w:rtl/>
          <w:lang w:eastAsia="en-US"/>
        </w:rPr>
        <w:t>מ</w:t>
      </w:r>
      <w:r>
        <w:rPr>
          <w:rStyle w:val="default"/>
          <w:rFonts w:cs="FrankRuehl" w:hint="cs"/>
          <w:rtl/>
          <w:lang w:eastAsia="en-US"/>
        </w:rPr>
        <w:t>חסן אספקה מרכזית יותקן בהתאם לתקן ישראלי ת"י 158 חלק 1: מיתקנים לגזים פחמימניים (גפ"מ): מאגרים, פרקים א', ב', ד' ו-ה'.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19" w:name="Rov23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2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b/>
          <w:bCs/>
          <w:vanish/>
          <w:szCs w:val="20"/>
          <w:shd w:val="clear" w:color="auto" w:fill="FFFF99"/>
          <w:rtl/>
          <w:lang w:eastAsia="en-US"/>
        </w:rPr>
      </w:pPr>
      <w:r>
        <w:rPr>
          <w:rFonts w:hint="cs"/>
          <w:b/>
          <w:bCs/>
          <w:vanish/>
          <w:szCs w:val="20"/>
          <w:shd w:val="clear" w:color="auto" w:fill="FFFF99"/>
          <w:rtl/>
          <w:lang w:eastAsia="en-US"/>
        </w:rPr>
        <w:t>החלפת תקנה 53</w:t>
      </w:r>
    </w:p>
    <w:p w:rsidR="00FD3250" w:rsidRDefault="00FD3250">
      <w:pPr>
        <w:pStyle w:val="P00"/>
        <w:ind w:left="0" w:right="1134"/>
        <w:rPr>
          <w:rFonts w:hint="cs"/>
          <w:vanish/>
          <w:szCs w:val="20"/>
          <w:shd w:val="clear" w:color="auto" w:fill="FFFF99"/>
          <w:rtl/>
        </w:rPr>
      </w:pPr>
      <w:r>
        <w:rPr>
          <w:rFonts w:hint="cs"/>
          <w:vanish/>
          <w:szCs w:val="20"/>
          <w:shd w:val="clear" w:color="auto" w:fill="FFFF99"/>
          <w:rtl/>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 xml:space="preserve">ספקה </w:t>
      </w: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רכזית </w:t>
      </w:r>
      <w:r>
        <w:rPr>
          <w:rFonts w:cs="Miriam"/>
          <w:strike/>
          <w:vanish/>
          <w:sz w:val="16"/>
          <w:szCs w:val="16"/>
          <w:shd w:val="clear" w:color="auto" w:fill="FFFF99"/>
          <w:rtl/>
          <w:lang w:eastAsia="en-US"/>
        </w:rPr>
        <w:t>ש</w:t>
      </w:r>
      <w:r>
        <w:rPr>
          <w:rFonts w:cs="Miriam" w:hint="cs"/>
          <w:strike/>
          <w:vanish/>
          <w:sz w:val="16"/>
          <w:szCs w:val="16"/>
          <w:shd w:val="clear" w:color="auto" w:fill="FFFF99"/>
          <w:rtl/>
          <w:lang w:eastAsia="en-US"/>
        </w:rPr>
        <w:t>ל גפ"מ</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53.</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מ</w:t>
      </w:r>
      <w:r>
        <w:rPr>
          <w:rStyle w:val="default"/>
          <w:rFonts w:cs="FrankRuehl" w:hint="cs"/>
          <w:strike/>
          <w:vanish/>
          <w:sz w:val="22"/>
          <w:szCs w:val="22"/>
          <w:shd w:val="clear" w:color="auto" w:fill="FFFF99"/>
          <w:rtl/>
          <w:lang w:eastAsia="en-US"/>
        </w:rPr>
        <w:t xml:space="preserve">חסן אספקה מרכזית יותקן בהתאם לתקן ישראלי ת"י 462 או בהתאם לתקן ישראלי </w:t>
      </w:r>
      <w:r>
        <w:rPr>
          <w:rStyle w:val="default"/>
          <w:rFonts w:cs="FrankRuehl"/>
          <w:strike/>
          <w:vanish/>
          <w:sz w:val="22"/>
          <w:szCs w:val="22"/>
          <w:shd w:val="clear" w:color="auto" w:fill="FFFF99"/>
          <w:rtl/>
          <w:lang w:eastAsia="en-US"/>
        </w:rPr>
        <w:t>ת</w:t>
      </w:r>
      <w:r>
        <w:rPr>
          <w:rStyle w:val="default"/>
          <w:rFonts w:cs="FrankRuehl" w:hint="cs"/>
          <w:strike/>
          <w:vanish/>
          <w:sz w:val="22"/>
          <w:szCs w:val="22"/>
          <w:shd w:val="clear" w:color="auto" w:fill="FFFF99"/>
          <w:rtl/>
          <w:lang w:eastAsia="en-US"/>
        </w:rPr>
        <w:t>"י 792, לפי הענין.</w:t>
      </w:r>
      <w:bookmarkEnd w:id="119"/>
    </w:p>
    <w:p w:rsidR="00FD3250" w:rsidRDefault="00FD3250" w:rsidP="00FD3250">
      <w:pPr>
        <w:pStyle w:val="P00"/>
        <w:spacing w:before="72"/>
        <w:ind w:left="0" w:right="1134"/>
        <w:rPr>
          <w:rStyle w:val="default"/>
          <w:rFonts w:cs="FrankRuehl"/>
          <w:rtl/>
          <w:lang w:eastAsia="en-US"/>
        </w:rPr>
      </w:pPr>
      <w:bookmarkStart w:id="120" w:name="Seif56"/>
      <w:bookmarkEnd w:id="120"/>
      <w:r>
        <w:rPr>
          <w:lang w:val="he-IL"/>
        </w:rPr>
        <w:pict>
          <v:rect id="_x0000_s1083" style="position:absolute;left:0;text-align:left;margin-left:464.5pt;margin-top:8.05pt;width:75.05pt;height:7.5pt;z-index:251647488"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53</w:t>
      </w:r>
      <w:r>
        <w:rPr>
          <w:rStyle w:val="default"/>
          <w:rFonts w:cs="FrankRuehl"/>
          <w:rtl/>
          <w:lang w:eastAsia="en-US"/>
        </w:rPr>
        <w:t>א</w:t>
      </w:r>
      <w:r>
        <w:rPr>
          <w:rStyle w:val="default"/>
          <w:rFonts w:cs="FrankRuehl" w:hint="cs"/>
          <w:rtl/>
          <w:lang w:eastAsia="en-US"/>
        </w:rPr>
        <w:t>.</w:t>
      </w:r>
      <w:hyperlink r:id="rId121"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(בוטלה).</w:t>
      </w:r>
    </w:p>
    <w:p w:rsidR="00FD3250" w:rsidRDefault="00FD3250">
      <w:pPr>
        <w:pStyle w:val="P00"/>
        <w:spacing w:before="0"/>
        <w:ind w:left="0" w:right="1134"/>
        <w:rPr>
          <w:rFonts w:hint="cs"/>
          <w:b/>
          <w:bCs/>
          <w:vanish/>
          <w:szCs w:val="20"/>
          <w:shd w:val="clear" w:color="auto" w:fill="FFFF99"/>
          <w:rtl/>
        </w:rPr>
      </w:pPr>
      <w:bookmarkStart w:id="121" w:name="Rov237"/>
      <w:bookmarkStart w:id="122" w:name="Rov252"/>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0" w:right="1134"/>
        <w:rPr>
          <w:rFonts w:hint="cs"/>
          <w:vanish/>
          <w:szCs w:val="20"/>
          <w:shd w:val="clear" w:color="auto" w:fill="FFFF99"/>
          <w:rtl/>
        </w:rPr>
      </w:pPr>
      <w:hyperlink r:id="rId122"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412</w:t>
      </w:r>
    </w:p>
    <w:p w:rsidR="00FD3250" w:rsidRDefault="00FD325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53א</w:t>
      </w:r>
    </w:p>
    <w:p w:rsidR="00FD3250" w:rsidRDefault="00FD3250">
      <w:pPr>
        <w:pStyle w:val="P00"/>
        <w:spacing w:before="0"/>
        <w:ind w:left="0" w:right="1134"/>
        <w:rPr>
          <w:rStyle w:val="default"/>
          <w:rFonts w:cs="FrankRuehl" w:hint="cs"/>
          <w:vanish/>
          <w:color w:val="FF0000"/>
          <w:szCs w:val="20"/>
          <w:shd w:val="clear" w:color="auto" w:fill="FFFF99"/>
          <w:rtl/>
          <w:lang w:eastAsia="en-US"/>
        </w:rPr>
      </w:pPr>
    </w:p>
    <w:p w:rsidR="00FD3250" w:rsidRDefault="00FD3250">
      <w:pPr>
        <w:pStyle w:val="P00"/>
        <w:spacing w:before="0"/>
        <w:ind w:left="0" w:right="1134"/>
        <w:rPr>
          <w:rStyle w:val="default"/>
          <w:rFonts w:cs="FrankRuehl" w:hint="cs"/>
          <w:vanish/>
          <w:color w:val="FF0000"/>
          <w:szCs w:val="20"/>
          <w:shd w:val="clear" w:color="auto" w:fill="FFFF99"/>
          <w:rtl/>
          <w:lang w:eastAsia="en-US"/>
        </w:rPr>
      </w:pPr>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2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53א</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 xml:space="preserve">יסור העמסת </w:t>
      </w:r>
      <w:r>
        <w:rPr>
          <w:rFonts w:cs="Miriam"/>
          <w:strike/>
          <w:vanish/>
          <w:sz w:val="16"/>
          <w:szCs w:val="16"/>
          <w:shd w:val="clear" w:color="auto" w:fill="FFFF99"/>
          <w:rtl/>
          <w:lang w:eastAsia="en-US"/>
        </w:rPr>
        <w:t>ג</w:t>
      </w:r>
      <w:r>
        <w:rPr>
          <w:rFonts w:cs="Miriam" w:hint="cs"/>
          <w:strike/>
          <w:vanish/>
          <w:sz w:val="16"/>
          <w:szCs w:val="16"/>
          <w:shd w:val="clear" w:color="auto" w:fill="FFFF99"/>
          <w:rtl/>
          <w:lang w:eastAsia="en-US"/>
        </w:rPr>
        <w:t>לילים על רכב</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rPr>
        <w:t>53</w:t>
      </w:r>
      <w:r>
        <w:rPr>
          <w:rStyle w:val="default"/>
          <w:rFonts w:cs="FrankRuehl"/>
          <w:strike/>
          <w:vanish/>
          <w:sz w:val="22"/>
          <w:szCs w:val="22"/>
          <w:shd w:val="clear" w:color="auto" w:fill="FFFF99"/>
          <w:rtl/>
          <w:lang w:eastAsia="en-US"/>
        </w:rPr>
        <w:t>א</w:t>
      </w:r>
      <w:r>
        <w:rPr>
          <w:rStyle w:val="default"/>
          <w:rFonts w:cs="FrankRuehl" w:hint="cs"/>
          <w:strike/>
          <w:vanish/>
          <w:sz w:val="22"/>
          <w:szCs w:val="22"/>
          <w:shd w:val="clear" w:color="auto" w:fill="FFFF99"/>
          <w:rtl/>
          <w:lang w:eastAsia="en-US"/>
        </w:rPr>
        <w:t>.</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(א)</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לא יועמס ולא יורשה אדם להעמיס גלילי גפ"מ על רכב ולא יותר לרכב לצאת מתחום המחסן, אלא במקרים אלה;</w:t>
      </w:r>
    </w:p>
    <w:p w:rsidR="00FD3250" w:rsidRDefault="00FD3250">
      <w:pPr>
        <w:pStyle w:val="P00"/>
        <w:spacing w:before="0"/>
        <w:ind w:left="1021"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כשהגלילים במאונך והשסתומים למעלה;</w:t>
      </w:r>
    </w:p>
    <w:p w:rsidR="00FD3250" w:rsidRDefault="00FD3250">
      <w:pPr>
        <w:pStyle w:val="P00"/>
        <w:spacing w:before="0"/>
        <w:ind w:left="1021"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(2)</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כשהאבזרים מוגנים במכסה מתברג או בצווארון פלדה</w:t>
      </w:r>
      <w:r>
        <w:rPr>
          <w:rStyle w:val="default"/>
          <w:rFonts w:cs="FrankRuehl"/>
          <w:strike/>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בהתאם לתקן ישראלי ת"י 70;</w:t>
      </w:r>
    </w:p>
    <w:p w:rsidR="00FD3250" w:rsidRDefault="00FD3250">
      <w:pPr>
        <w:pStyle w:val="P00"/>
        <w:spacing w:before="0"/>
        <w:ind w:left="1021"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(3)</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הרכב מצויד במיתקנים נאותים להבטחת הגלילים בפני התהפכות;</w:t>
      </w:r>
    </w:p>
    <w:p w:rsidR="00FD3250" w:rsidRDefault="00FD3250">
      <w:pPr>
        <w:pStyle w:val="P00"/>
        <w:spacing w:before="0"/>
        <w:ind w:left="1021"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(4)</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הרכב אינו מטיפוס "סגור";</w:t>
      </w:r>
    </w:p>
    <w:p w:rsidR="00FD3250" w:rsidRDefault="00FD3250">
      <w:pPr>
        <w:pStyle w:val="P00"/>
        <w:spacing w:before="0"/>
        <w:ind w:left="1021"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(5)</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הרכב נושא שילוט בטיחות.</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vanish/>
          <w:sz w:val="22"/>
          <w:szCs w:val="22"/>
          <w:shd w:val="clear" w:color="auto" w:fill="FFFF99"/>
          <w:rtl/>
        </w:rPr>
        <w:tab/>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ב)</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 xml:space="preserve">בתקנה זו, "רכב" </w:t>
      </w:r>
      <w:r>
        <w:rPr>
          <w:rStyle w:val="default"/>
          <w:rFonts w:cs="FrankRuehl"/>
          <w:strike/>
          <w:vanish/>
          <w:sz w:val="22"/>
          <w:szCs w:val="22"/>
          <w:shd w:val="clear" w:color="auto" w:fill="FFFF99"/>
          <w:rtl/>
          <w:lang w:eastAsia="en-US"/>
        </w:rPr>
        <w:t>—</w:t>
      </w:r>
      <w:r>
        <w:rPr>
          <w:rStyle w:val="default"/>
          <w:rFonts w:cs="FrankRuehl" w:hint="cs"/>
          <w:strike/>
          <w:vanish/>
          <w:sz w:val="22"/>
          <w:szCs w:val="22"/>
          <w:shd w:val="clear" w:color="auto" w:fill="FFFF99"/>
          <w:rtl/>
          <w:lang w:eastAsia="en-US"/>
        </w:rPr>
        <w:t xml:space="preserve"> לרבות רכב מנועי, נגררות ועגלות.</w:t>
      </w:r>
      <w:bookmarkEnd w:id="121"/>
      <w:bookmarkEnd w:id="122"/>
    </w:p>
    <w:p w:rsidR="00FD3250" w:rsidRDefault="00FD3250" w:rsidP="00FD3250">
      <w:pPr>
        <w:pStyle w:val="P00"/>
        <w:spacing w:before="72"/>
        <w:ind w:left="0" w:right="1134"/>
        <w:rPr>
          <w:rStyle w:val="default"/>
          <w:rFonts w:cs="FrankRuehl" w:hint="cs"/>
          <w:rtl/>
          <w:lang w:eastAsia="en-US"/>
        </w:rPr>
      </w:pPr>
      <w:bookmarkStart w:id="123" w:name="Seif57"/>
      <w:bookmarkEnd w:id="123"/>
      <w:r>
        <w:rPr>
          <w:lang w:val="he-IL"/>
        </w:rPr>
        <w:pict>
          <v:rect id="_x0000_s1084" style="position:absolute;left:0;text-align:left;margin-left:464.5pt;margin-top:8.05pt;width:75.05pt;height:11.75pt;z-index:251648512"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53</w:t>
      </w:r>
      <w:r>
        <w:rPr>
          <w:rStyle w:val="default"/>
          <w:rFonts w:cs="FrankRuehl"/>
          <w:rtl/>
          <w:lang w:eastAsia="en-US"/>
        </w:rPr>
        <w:t>א</w:t>
      </w:r>
      <w:r>
        <w:rPr>
          <w:rStyle w:val="default"/>
          <w:rFonts w:cs="FrankRuehl" w:hint="cs"/>
          <w:rtl/>
          <w:lang w:eastAsia="en-US"/>
        </w:rPr>
        <w:t>1.</w:t>
      </w:r>
      <w:hyperlink r:id="rId124"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24" w:name="Rov238"/>
      <w:r>
        <w:rPr>
          <w:rStyle w:val="default"/>
          <w:rFonts w:cs="FrankRuehl" w:hint="cs"/>
          <w:vanish/>
          <w:color w:val="FF0000"/>
          <w:szCs w:val="20"/>
          <w:shd w:val="clear" w:color="auto" w:fill="FFFF99"/>
          <w:rtl/>
          <w:lang w:eastAsia="en-US"/>
        </w:rPr>
        <w:t>מיום 16.6.1981</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תשמ"א-1981</w:t>
      </w:r>
    </w:p>
    <w:p w:rsidR="00FD3250" w:rsidRDefault="00FD3250">
      <w:pPr>
        <w:pStyle w:val="P00"/>
        <w:spacing w:before="0"/>
        <w:ind w:left="0" w:right="1134"/>
        <w:rPr>
          <w:rFonts w:hint="cs"/>
          <w:vanish/>
          <w:szCs w:val="20"/>
          <w:shd w:val="clear" w:color="auto" w:fill="FFFF99"/>
          <w:rtl/>
          <w:lang w:eastAsia="en-US"/>
        </w:rPr>
      </w:pPr>
      <w:hyperlink r:id="rId125" w:history="1">
        <w:r>
          <w:rPr>
            <w:rStyle w:val="Hyperlink"/>
            <w:rFonts w:hint="cs"/>
            <w:vanish/>
            <w:szCs w:val="20"/>
            <w:shd w:val="clear" w:color="auto" w:fill="FFFF99"/>
            <w:rtl/>
            <w:lang w:eastAsia="en-US"/>
          </w:rPr>
          <w:t>ק"ת תשמ"א מס' 4242</w:t>
        </w:r>
      </w:hyperlink>
      <w:r>
        <w:rPr>
          <w:rFonts w:hint="cs"/>
          <w:vanish/>
          <w:szCs w:val="20"/>
          <w:shd w:val="clear" w:color="auto" w:fill="FFFF99"/>
          <w:rtl/>
          <w:lang w:eastAsia="en-US"/>
        </w:rPr>
        <w:t xml:space="preserve"> מיום 16.6.1981 עמ' 1094</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הוספת תקנה 53א1</w:t>
      </w:r>
    </w:p>
    <w:p w:rsidR="00FD3250" w:rsidRDefault="00FD3250">
      <w:pPr>
        <w:pStyle w:val="P00"/>
        <w:spacing w:before="0"/>
        <w:ind w:left="0" w:right="1134"/>
        <w:rPr>
          <w:rStyle w:val="default"/>
          <w:rFonts w:cs="FrankRuehl" w:hint="cs"/>
          <w:vanish/>
          <w:color w:val="FF0000"/>
          <w:szCs w:val="20"/>
          <w:shd w:val="clear" w:color="auto" w:fill="FFFF99"/>
          <w:rtl/>
          <w:lang w:eastAsia="en-US"/>
        </w:rPr>
      </w:pPr>
    </w:p>
    <w:p w:rsidR="00FD3250" w:rsidRDefault="00FD3250">
      <w:pPr>
        <w:pStyle w:val="P00"/>
        <w:spacing w:before="0"/>
        <w:ind w:left="0" w:right="1134"/>
        <w:rPr>
          <w:rStyle w:val="default"/>
          <w:rFonts w:cs="FrankRuehl" w:hint="cs"/>
          <w:vanish/>
          <w:color w:val="FF0000"/>
          <w:szCs w:val="20"/>
          <w:shd w:val="clear" w:color="auto" w:fill="FFFF99"/>
          <w:rtl/>
          <w:lang w:eastAsia="en-US"/>
        </w:rPr>
      </w:pPr>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2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53א1</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ת</w:t>
      </w:r>
      <w:r>
        <w:rPr>
          <w:rFonts w:cs="Miriam" w:hint="cs"/>
          <w:strike/>
          <w:vanish/>
          <w:sz w:val="16"/>
          <w:szCs w:val="16"/>
          <w:shd w:val="clear" w:color="auto" w:fill="FFFF99"/>
          <w:rtl/>
          <w:lang w:eastAsia="en-US"/>
        </w:rPr>
        <w:t>חילה</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53</w:t>
      </w:r>
      <w:r>
        <w:rPr>
          <w:rStyle w:val="default"/>
          <w:rFonts w:cs="FrankRuehl"/>
          <w:strike/>
          <w:vanish/>
          <w:sz w:val="22"/>
          <w:szCs w:val="22"/>
          <w:shd w:val="clear" w:color="auto" w:fill="FFFF99"/>
          <w:rtl/>
          <w:lang w:eastAsia="en-US"/>
        </w:rPr>
        <w:t>א</w:t>
      </w:r>
      <w:r>
        <w:rPr>
          <w:rStyle w:val="default"/>
          <w:rFonts w:cs="FrankRuehl" w:hint="cs"/>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תחילתה של תקנה 53א(</w:t>
      </w:r>
      <w:r>
        <w:rPr>
          <w:rStyle w:val="default"/>
          <w:rFonts w:cs="FrankRuehl"/>
          <w:strike/>
          <w:vanish/>
          <w:sz w:val="22"/>
          <w:szCs w:val="22"/>
          <w:shd w:val="clear" w:color="auto" w:fill="FFFF99"/>
          <w:rtl/>
          <w:lang w:eastAsia="en-US"/>
        </w:rPr>
        <w:t>א</w:t>
      </w:r>
      <w:r>
        <w:rPr>
          <w:rStyle w:val="default"/>
          <w:rFonts w:cs="FrankRuehl" w:hint="cs"/>
          <w:strike/>
          <w:vanish/>
          <w:sz w:val="22"/>
          <w:szCs w:val="22"/>
          <w:shd w:val="clear" w:color="auto" w:fill="FFFF99"/>
          <w:rtl/>
          <w:lang w:eastAsia="en-US"/>
        </w:rPr>
        <w:t>) ביום ב' באלול תשמ"א (1 בספטמבר 1981) לגבי המחוזות המינהליים תל-אביב והמרכז.</w:t>
      </w:r>
      <w:bookmarkEnd w:id="124"/>
    </w:p>
    <w:p w:rsidR="00FD3250" w:rsidRDefault="00FD3250" w:rsidP="00FD3250">
      <w:pPr>
        <w:pStyle w:val="P00"/>
        <w:spacing w:before="72"/>
        <w:ind w:left="0" w:right="1134"/>
        <w:rPr>
          <w:rStyle w:val="default"/>
          <w:rFonts w:cs="FrankRuehl"/>
          <w:rtl/>
          <w:lang w:eastAsia="en-US"/>
        </w:rPr>
      </w:pPr>
      <w:bookmarkStart w:id="125" w:name="Seif58"/>
      <w:bookmarkEnd w:id="125"/>
      <w:r>
        <w:rPr>
          <w:lang w:val="he-IL"/>
        </w:rPr>
        <w:pict>
          <v:rect id="_x0000_s1085" style="position:absolute;left:0;text-align:left;margin-left:464.5pt;margin-top:8.05pt;width:75.05pt;height:12.85pt;z-index:251649536"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53</w:t>
      </w:r>
      <w:r>
        <w:rPr>
          <w:rStyle w:val="default"/>
          <w:rFonts w:cs="FrankRuehl"/>
          <w:rtl/>
          <w:lang w:eastAsia="en-US"/>
        </w:rPr>
        <w:t>ב</w:t>
      </w:r>
      <w:r>
        <w:rPr>
          <w:rStyle w:val="default"/>
          <w:rFonts w:cs="FrankRuehl" w:hint="cs"/>
          <w:rtl/>
          <w:lang w:eastAsia="en-US"/>
        </w:rPr>
        <w:t>.</w:t>
      </w:r>
      <w:hyperlink r:id="rId127"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(בוטלה).</w:t>
      </w:r>
    </w:p>
    <w:p w:rsidR="00FD3250" w:rsidRDefault="00FD3250">
      <w:pPr>
        <w:pStyle w:val="P00"/>
        <w:spacing w:before="0"/>
        <w:ind w:left="0" w:right="1134"/>
        <w:rPr>
          <w:rFonts w:hint="cs"/>
          <w:b/>
          <w:bCs/>
          <w:vanish/>
          <w:szCs w:val="20"/>
          <w:shd w:val="clear" w:color="auto" w:fill="FFFF99"/>
          <w:rtl/>
        </w:rPr>
      </w:pPr>
      <w:bookmarkStart w:id="126" w:name="Rov239"/>
      <w:bookmarkStart w:id="127" w:name="Rov253"/>
      <w:r>
        <w:rPr>
          <w:rFonts w:hint="cs"/>
          <w:vanish/>
          <w:color w:val="FF0000"/>
          <w:szCs w:val="20"/>
          <w:shd w:val="clear" w:color="auto" w:fill="FFFF99"/>
          <w:rtl/>
        </w:rPr>
        <w:t>מיום 5.2.1981</w:t>
      </w:r>
    </w:p>
    <w:p w:rsidR="00FD3250" w:rsidRDefault="00FD325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rsidR="00FD3250" w:rsidRDefault="00FD3250">
      <w:pPr>
        <w:pStyle w:val="P00"/>
        <w:tabs>
          <w:tab w:val="clear" w:pos="6259"/>
        </w:tabs>
        <w:spacing w:before="0"/>
        <w:ind w:left="0" w:right="1134"/>
        <w:rPr>
          <w:rFonts w:hint="cs"/>
          <w:vanish/>
          <w:szCs w:val="20"/>
          <w:shd w:val="clear" w:color="auto" w:fill="FFFF99"/>
          <w:rtl/>
        </w:rPr>
      </w:pPr>
      <w:hyperlink r:id="rId128"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412</w:t>
      </w:r>
    </w:p>
    <w:p w:rsidR="00FD3250" w:rsidRDefault="00FD325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53ב</w:t>
      </w:r>
    </w:p>
    <w:p w:rsidR="00FD3250" w:rsidRDefault="00FD3250">
      <w:pPr>
        <w:pStyle w:val="P00"/>
        <w:spacing w:before="0"/>
        <w:ind w:left="0" w:right="1134"/>
        <w:rPr>
          <w:rStyle w:val="default"/>
          <w:rFonts w:cs="FrankRuehl" w:hint="cs"/>
          <w:vanish/>
          <w:color w:val="FF0000"/>
          <w:szCs w:val="20"/>
          <w:shd w:val="clear" w:color="auto" w:fill="FFFF99"/>
          <w:rtl/>
          <w:lang w:eastAsia="en-US"/>
        </w:rPr>
      </w:pPr>
    </w:p>
    <w:p w:rsidR="00FD3250" w:rsidRDefault="00FD3250">
      <w:pPr>
        <w:pStyle w:val="P00"/>
        <w:spacing w:before="0"/>
        <w:ind w:left="0" w:right="1134"/>
        <w:rPr>
          <w:rStyle w:val="default"/>
          <w:rFonts w:cs="FrankRuehl" w:hint="cs"/>
          <w:vanish/>
          <w:color w:val="FF0000"/>
          <w:szCs w:val="20"/>
          <w:shd w:val="clear" w:color="auto" w:fill="FFFF99"/>
          <w:rtl/>
          <w:lang w:eastAsia="en-US"/>
        </w:rPr>
      </w:pPr>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2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53ב</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ת</w:t>
      </w:r>
      <w:r>
        <w:rPr>
          <w:rFonts w:cs="Miriam" w:hint="cs"/>
          <w:strike/>
          <w:vanish/>
          <w:sz w:val="16"/>
          <w:szCs w:val="16"/>
          <w:shd w:val="clear" w:color="auto" w:fill="FFFF99"/>
          <w:rtl/>
          <w:lang w:eastAsia="en-US"/>
        </w:rPr>
        <w:t xml:space="preserve">נאים להעמסת </w:t>
      </w:r>
      <w:r>
        <w:rPr>
          <w:rFonts w:cs="Miriam"/>
          <w:strike/>
          <w:vanish/>
          <w:sz w:val="16"/>
          <w:szCs w:val="16"/>
          <w:shd w:val="clear" w:color="auto" w:fill="FFFF99"/>
          <w:rtl/>
          <w:lang w:eastAsia="en-US"/>
        </w:rPr>
        <w:t>ג</w:t>
      </w:r>
      <w:r>
        <w:rPr>
          <w:rFonts w:cs="Miriam" w:hint="cs"/>
          <w:strike/>
          <w:vanish/>
          <w:sz w:val="16"/>
          <w:szCs w:val="16"/>
          <w:shd w:val="clear" w:color="auto" w:fill="FFFF99"/>
          <w:rtl/>
          <w:lang w:eastAsia="en-US"/>
        </w:rPr>
        <w:t>לילים על רכב</w:t>
      </w:r>
    </w:p>
    <w:p w:rsidR="00FD3250" w:rsidRDefault="00FD3250">
      <w:pPr>
        <w:pStyle w:val="P00"/>
        <w:spacing w:before="0"/>
        <w:ind w:left="0" w:right="1134"/>
        <w:rPr>
          <w:rStyle w:val="default"/>
          <w:rFonts w:cs="FrankRuehl" w:hint="cs"/>
          <w:strike/>
          <w:vanish/>
          <w:sz w:val="22"/>
          <w:szCs w:val="22"/>
          <w:shd w:val="clear" w:color="auto" w:fill="FFFF99"/>
          <w:rtl/>
          <w:lang w:eastAsia="en-US"/>
        </w:rPr>
      </w:pPr>
      <w:r>
        <w:rPr>
          <w:rStyle w:val="default"/>
          <w:rFonts w:cs="FrankRuehl"/>
          <w:strike/>
          <w:vanish/>
          <w:sz w:val="22"/>
          <w:szCs w:val="22"/>
          <w:shd w:val="clear" w:color="auto" w:fill="FFFF99"/>
          <w:rtl/>
        </w:rPr>
        <w:t>53</w:t>
      </w:r>
      <w:r>
        <w:rPr>
          <w:rStyle w:val="default"/>
          <w:rFonts w:cs="FrankRuehl"/>
          <w:strike/>
          <w:vanish/>
          <w:sz w:val="22"/>
          <w:szCs w:val="22"/>
          <w:shd w:val="clear" w:color="auto" w:fill="FFFF99"/>
          <w:rtl/>
          <w:lang w:eastAsia="en-US"/>
        </w:rPr>
        <w:t>ב</w:t>
      </w:r>
      <w:r>
        <w:rPr>
          <w:rStyle w:val="default"/>
          <w:rFonts w:cs="FrankRuehl" w:hint="cs"/>
          <w:strike/>
          <w:vanish/>
          <w:sz w:val="22"/>
          <w:szCs w:val="22"/>
          <w:shd w:val="clear" w:color="auto" w:fill="FFFF99"/>
          <w:rtl/>
          <w:lang w:eastAsia="en-US"/>
        </w:rPr>
        <w:t>.</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 xml:space="preserve">על אף האמור בתקנה 53א </w:t>
      </w:r>
      <w:r>
        <w:rPr>
          <w:rStyle w:val="default"/>
          <w:rFonts w:cs="FrankRuehl"/>
          <w:strike/>
          <w:vanish/>
          <w:sz w:val="22"/>
          <w:szCs w:val="22"/>
          <w:shd w:val="clear" w:color="auto" w:fill="FFFF99"/>
          <w:rtl/>
          <w:lang w:eastAsia="en-US"/>
        </w:rPr>
        <w:t>–</w:t>
      </w:r>
    </w:p>
    <w:p w:rsidR="00FD3250" w:rsidRDefault="00FD3250">
      <w:pPr>
        <w:pStyle w:val="P00"/>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מותר להעמיס 2 גלילים ברכב פרטי לשימוש עצמי בלבד, בתנאי שיועמסו במאונך;</w:t>
      </w:r>
    </w:p>
    <w:p w:rsidR="00FD3250" w:rsidRDefault="00FD3250">
      <w:pPr>
        <w:pStyle w:val="P00"/>
        <w:spacing w:before="0"/>
        <w:ind w:left="624"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lang w:eastAsia="en-US"/>
        </w:rPr>
        <w:t>(2)</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מותר להעמיס עד 200 ק"ג ג</w:t>
      </w:r>
      <w:r>
        <w:rPr>
          <w:rStyle w:val="default"/>
          <w:rFonts w:cs="FrankRuehl"/>
          <w:strike/>
          <w:vanish/>
          <w:sz w:val="22"/>
          <w:szCs w:val="22"/>
          <w:shd w:val="clear" w:color="auto" w:fill="FFFF99"/>
          <w:rtl/>
          <w:lang w:eastAsia="en-US"/>
        </w:rPr>
        <w:t>פ</w:t>
      </w:r>
      <w:r>
        <w:rPr>
          <w:rStyle w:val="default"/>
          <w:rFonts w:cs="FrankRuehl" w:hint="cs"/>
          <w:strike/>
          <w:vanish/>
          <w:sz w:val="22"/>
          <w:szCs w:val="22"/>
          <w:shd w:val="clear" w:color="auto" w:fill="FFFF99"/>
          <w:rtl/>
          <w:lang w:eastAsia="en-US"/>
        </w:rPr>
        <w:t>"מ ברכב שירות סגור להתקנת מערכות גפ"מ בתנאי שהרכב יהיה מצוייד ב-2 פתחי אוורור של לפחות 100 סמ"ר כל אחד ובמרחק של לפחות 50 ס"מ זה מזה; הפתחים יהיו במפלס הרצפה ובמרחק 90 ס"מ לפחות מצינור הפליטה של הרכב; הגלילים יוצבו במאונך וקשורים בצורה נאותה למניעת התהפכ</w:t>
      </w:r>
      <w:r>
        <w:rPr>
          <w:rStyle w:val="default"/>
          <w:rFonts w:cs="FrankRuehl"/>
          <w:strike/>
          <w:vanish/>
          <w:sz w:val="22"/>
          <w:szCs w:val="22"/>
          <w:shd w:val="clear" w:color="auto" w:fill="FFFF99"/>
          <w:rtl/>
          <w:lang w:eastAsia="en-US"/>
        </w:rPr>
        <w:t>ות</w:t>
      </w:r>
      <w:r>
        <w:rPr>
          <w:rStyle w:val="default"/>
          <w:rFonts w:cs="FrankRuehl" w:hint="cs"/>
          <w:strike/>
          <w:vanish/>
          <w:sz w:val="22"/>
          <w:szCs w:val="22"/>
          <w:shd w:val="clear" w:color="auto" w:fill="FFFF99"/>
          <w:rtl/>
          <w:lang w:eastAsia="en-US"/>
        </w:rPr>
        <w:t>.</w:t>
      </w:r>
      <w:bookmarkEnd w:id="126"/>
      <w:bookmarkEnd w:id="127"/>
    </w:p>
    <w:p w:rsidR="00FD3250" w:rsidRDefault="00FD3250" w:rsidP="00FD3250">
      <w:pPr>
        <w:pStyle w:val="P00"/>
        <w:spacing w:before="72"/>
        <w:ind w:left="0" w:right="1134"/>
        <w:rPr>
          <w:rStyle w:val="default"/>
          <w:rFonts w:cs="FrankRuehl" w:hint="cs"/>
          <w:rtl/>
          <w:lang w:eastAsia="en-US"/>
        </w:rPr>
      </w:pPr>
      <w:bookmarkStart w:id="128" w:name="Seif59"/>
      <w:bookmarkEnd w:id="128"/>
      <w:r>
        <w:rPr>
          <w:lang w:val="he-IL"/>
        </w:rPr>
        <w:pict>
          <v:rect id="_x0000_s1086" style="position:absolute;left:0;text-align:left;margin-left:464.5pt;margin-top:8.05pt;width:75.05pt;height:7.5pt;z-index:251650560"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54.</w:t>
      </w:r>
      <w:hyperlink r:id="rId130"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29" w:name="Rov24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3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54</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ינוי אחראי </w:t>
      </w:r>
      <w:r>
        <w:rPr>
          <w:rFonts w:cs="Miriam"/>
          <w:strike/>
          <w:vanish/>
          <w:sz w:val="16"/>
          <w:szCs w:val="16"/>
          <w:shd w:val="clear" w:color="auto" w:fill="FFFF99"/>
          <w:rtl/>
          <w:lang w:eastAsia="en-US"/>
        </w:rPr>
        <w:t>ל</w:t>
      </w:r>
      <w:r>
        <w:rPr>
          <w:rFonts w:cs="Miriam" w:hint="cs"/>
          <w:strike/>
          <w:vanish/>
          <w:sz w:val="16"/>
          <w:szCs w:val="16"/>
          <w:shd w:val="clear" w:color="auto" w:fill="FFFF99"/>
          <w:rtl/>
          <w:lang w:eastAsia="en-US"/>
        </w:rPr>
        <w:t>מחסן גפ"מ</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54.</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ב</w:t>
      </w:r>
      <w:r>
        <w:rPr>
          <w:rStyle w:val="default"/>
          <w:rFonts w:cs="FrankRuehl" w:hint="cs"/>
          <w:strike/>
          <w:vanish/>
          <w:sz w:val="22"/>
          <w:szCs w:val="22"/>
          <w:shd w:val="clear" w:color="auto" w:fill="FFFF99"/>
          <w:rtl/>
          <w:lang w:eastAsia="en-US"/>
        </w:rPr>
        <w:t>כל מחסן גפ"מ, למעט מחסן גפ"מ לאספקה מרכזית, ימונה אדם אחראי להפעלתו, ששמו ומען מגוריו יוצגו בשלט המותקן במקום נראה לעין.</w:t>
      </w:r>
      <w:bookmarkEnd w:id="129"/>
    </w:p>
    <w:p w:rsidR="00FD3250" w:rsidRDefault="00FD3250" w:rsidP="00FD3250">
      <w:pPr>
        <w:pStyle w:val="P00"/>
        <w:spacing w:before="72"/>
        <w:ind w:left="0" w:right="1134"/>
        <w:rPr>
          <w:rStyle w:val="default"/>
          <w:rFonts w:cs="FrankRuehl" w:hint="cs"/>
          <w:rtl/>
          <w:lang w:eastAsia="en-US"/>
        </w:rPr>
      </w:pPr>
      <w:bookmarkStart w:id="130" w:name="Seif60"/>
      <w:bookmarkEnd w:id="130"/>
      <w:r>
        <w:rPr>
          <w:lang w:val="he-IL"/>
        </w:rPr>
        <w:pict>
          <v:rect id="_x0000_s1087" style="position:absolute;left:0;text-align:left;margin-left:464.5pt;margin-top:8.05pt;width:75.05pt;height:8.6pt;z-index:251651584"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55.</w:t>
      </w:r>
      <w:hyperlink r:id="rId132"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31" w:name="Rov24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3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53א</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ר</w:t>
      </w:r>
      <w:r>
        <w:rPr>
          <w:rFonts w:cs="Miriam" w:hint="cs"/>
          <w:strike/>
          <w:vanish/>
          <w:sz w:val="16"/>
          <w:szCs w:val="16"/>
          <w:shd w:val="clear" w:color="auto" w:fill="FFFF99"/>
          <w:rtl/>
          <w:lang w:eastAsia="en-US"/>
        </w:rPr>
        <w:t xml:space="preserve">ישוי עבודת </w:t>
      </w:r>
      <w:r>
        <w:rPr>
          <w:rFonts w:cs="Miriam"/>
          <w:strike/>
          <w:vanish/>
          <w:sz w:val="16"/>
          <w:szCs w:val="16"/>
          <w:shd w:val="clear" w:color="auto" w:fill="FFFF99"/>
          <w:rtl/>
          <w:lang w:eastAsia="en-US"/>
        </w:rPr>
        <w:t>ר</w:t>
      </w:r>
      <w:r>
        <w:rPr>
          <w:rFonts w:cs="Miriam" w:hint="cs"/>
          <w:strike/>
          <w:vanish/>
          <w:sz w:val="16"/>
          <w:szCs w:val="16"/>
          <w:shd w:val="clear" w:color="auto" w:fill="FFFF99"/>
          <w:rtl/>
          <w:lang w:eastAsia="en-US"/>
        </w:rPr>
        <w:t>יתוך</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55.</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ל</w:t>
      </w:r>
      <w:r>
        <w:rPr>
          <w:rStyle w:val="default"/>
          <w:rFonts w:cs="FrankRuehl" w:hint="cs"/>
          <w:strike/>
          <w:vanish/>
          <w:sz w:val="22"/>
          <w:szCs w:val="22"/>
          <w:shd w:val="clear" w:color="auto" w:fill="FFFF99"/>
          <w:rtl/>
          <w:lang w:eastAsia="en-US"/>
        </w:rPr>
        <w:t xml:space="preserve">א תבוצע בשטח מחסן גפ"מ, עבודת ריתוך אלא אם קיבל </w:t>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אחראי על המחסן, ולגבי מחסן אספקה מרכזית החברה המספקת את הגפ"מ, אישור לכך מאת מפקח העבודה האזורי.</w:t>
      </w:r>
      <w:bookmarkEnd w:id="131"/>
    </w:p>
    <w:p w:rsidR="00FD3250" w:rsidRDefault="00FD3250" w:rsidP="00FD3250">
      <w:pPr>
        <w:pStyle w:val="P00"/>
        <w:spacing w:before="72"/>
        <w:ind w:left="0" w:right="1134"/>
        <w:rPr>
          <w:rStyle w:val="default"/>
          <w:rFonts w:cs="FrankRuehl" w:hint="cs"/>
          <w:rtl/>
          <w:lang w:eastAsia="en-US"/>
        </w:rPr>
      </w:pPr>
      <w:bookmarkStart w:id="132" w:name="Seif61"/>
      <w:bookmarkEnd w:id="132"/>
      <w:r>
        <w:rPr>
          <w:lang w:val="he-IL"/>
        </w:rPr>
        <w:pict>
          <v:rect id="_x0000_s1088" style="position:absolute;left:0;text-align:left;margin-left:464.5pt;margin-top:8.05pt;width:75.05pt;height:9.7pt;z-index:251652608"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55</w:t>
      </w:r>
      <w:r>
        <w:rPr>
          <w:rStyle w:val="default"/>
          <w:rFonts w:cs="FrankRuehl"/>
          <w:rtl/>
          <w:lang w:eastAsia="en-US"/>
        </w:rPr>
        <w:t>א</w:t>
      </w:r>
      <w:r>
        <w:rPr>
          <w:rStyle w:val="default"/>
          <w:rFonts w:cs="FrankRuehl" w:hint="cs"/>
          <w:rtl/>
          <w:lang w:eastAsia="en-US"/>
        </w:rPr>
        <w:t>.</w:t>
      </w:r>
      <w:hyperlink r:id="rId134"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33" w:name="Rov186"/>
      <w:r>
        <w:rPr>
          <w:rStyle w:val="default"/>
          <w:rFonts w:cs="FrankRuehl" w:hint="cs"/>
          <w:vanish/>
          <w:color w:val="FF0000"/>
          <w:szCs w:val="20"/>
          <w:shd w:val="clear" w:color="auto" w:fill="FFFF99"/>
          <w:rtl/>
          <w:lang w:eastAsia="en-US"/>
        </w:rPr>
        <w:t>מיום 24.3.1986</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תשמ"ו-1986</w:t>
      </w:r>
    </w:p>
    <w:p w:rsidR="00FD3250" w:rsidRDefault="00FD3250">
      <w:pPr>
        <w:pStyle w:val="P00"/>
        <w:spacing w:before="0"/>
        <w:ind w:left="0"/>
        <w:rPr>
          <w:rFonts w:hint="cs"/>
          <w:vanish/>
          <w:szCs w:val="20"/>
          <w:shd w:val="clear" w:color="auto" w:fill="FFFF99"/>
          <w:rtl/>
          <w:lang w:eastAsia="en-US"/>
        </w:rPr>
      </w:pPr>
      <w:hyperlink r:id="rId135" w:history="1">
        <w:r>
          <w:rPr>
            <w:rStyle w:val="Hyperlink"/>
            <w:vanish/>
            <w:szCs w:val="20"/>
            <w:shd w:val="clear" w:color="auto" w:fill="FFFF99"/>
            <w:rtl/>
            <w:lang w:eastAsia="en-US"/>
          </w:rPr>
          <w:t>ק</w:t>
        </w:r>
        <w:r>
          <w:rPr>
            <w:rStyle w:val="Hyperlink"/>
            <w:rFonts w:hint="cs"/>
            <w:vanish/>
            <w:szCs w:val="20"/>
            <w:shd w:val="clear" w:color="auto" w:fill="FFFF99"/>
            <w:rtl/>
            <w:lang w:eastAsia="en-US"/>
          </w:rPr>
          <w:t>"ת תשמ"ו מס' 4916</w:t>
        </w:r>
      </w:hyperlink>
      <w:r>
        <w:rPr>
          <w:rFonts w:hint="cs"/>
          <w:vanish/>
          <w:szCs w:val="20"/>
          <w:shd w:val="clear" w:color="auto" w:fill="FFFF99"/>
          <w:rtl/>
          <w:lang w:eastAsia="en-US"/>
        </w:rPr>
        <w:t xml:space="preserve"> מיום 24.3.1986 עמ' 702</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הוספת תקנה 55א</w:t>
      </w:r>
    </w:p>
    <w:p w:rsidR="00FD3250" w:rsidRDefault="00FD3250">
      <w:pPr>
        <w:pStyle w:val="P00"/>
        <w:spacing w:before="0"/>
        <w:ind w:left="0" w:right="1134"/>
        <w:rPr>
          <w:rStyle w:val="default"/>
          <w:rFonts w:cs="FrankRuehl" w:hint="cs"/>
          <w:vanish/>
          <w:color w:val="FF0000"/>
          <w:szCs w:val="20"/>
          <w:shd w:val="clear" w:color="auto" w:fill="FFFF99"/>
          <w:rtl/>
          <w:lang w:eastAsia="en-US"/>
        </w:rPr>
      </w:pPr>
    </w:p>
    <w:p w:rsidR="00FD3250" w:rsidRDefault="00FD3250">
      <w:pPr>
        <w:pStyle w:val="P00"/>
        <w:spacing w:before="0"/>
        <w:ind w:left="0" w:right="1134"/>
        <w:rPr>
          <w:rStyle w:val="default"/>
          <w:rFonts w:cs="FrankRuehl" w:hint="cs"/>
          <w:vanish/>
          <w:color w:val="FF0000"/>
          <w:szCs w:val="20"/>
          <w:shd w:val="clear" w:color="auto" w:fill="FFFF99"/>
          <w:rtl/>
          <w:lang w:eastAsia="en-US"/>
        </w:rPr>
      </w:pPr>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3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55א</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ס</w:t>
      </w:r>
      <w:r>
        <w:rPr>
          <w:rFonts w:cs="Miriam" w:hint="cs"/>
          <w:strike/>
          <w:vanish/>
          <w:sz w:val="16"/>
          <w:szCs w:val="16"/>
          <w:shd w:val="clear" w:color="auto" w:fill="FFFF99"/>
          <w:rtl/>
          <w:lang w:eastAsia="en-US"/>
        </w:rPr>
        <w:t xml:space="preserve">טיות מרחקים </w:t>
      </w:r>
      <w:r>
        <w:rPr>
          <w:rFonts w:cs="Miriam"/>
          <w:strike/>
          <w:vanish/>
          <w:sz w:val="16"/>
          <w:szCs w:val="16"/>
          <w:shd w:val="clear" w:color="auto" w:fill="FFFF99"/>
          <w:rtl/>
          <w:lang w:eastAsia="en-US"/>
        </w:rPr>
        <w:t>ו</w:t>
      </w:r>
      <w:r>
        <w:rPr>
          <w:rFonts w:cs="Miriam" w:hint="cs"/>
          <w:strike/>
          <w:vanish/>
          <w:sz w:val="16"/>
          <w:szCs w:val="16"/>
          <w:shd w:val="clear" w:color="auto" w:fill="FFFF99"/>
          <w:rtl/>
          <w:lang w:eastAsia="en-US"/>
        </w:rPr>
        <w:t>קיבולת</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55</w:t>
      </w:r>
      <w:r>
        <w:rPr>
          <w:rStyle w:val="default"/>
          <w:rFonts w:cs="FrankRuehl"/>
          <w:strike/>
          <w:vanish/>
          <w:sz w:val="22"/>
          <w:szCs w:val="22"/>
          <w:shd w:val="clear" w:color="auto" w:fill="FFFF99"/>
          <w:rtl/>
          <w:lang w:eastAsia="en-US"/>
        </w:rPr>
        <w:t>א</w:t>
      </w:r>
      <w:r>
        <w:rPr>
          <w:rStyle w:val="default"/>
          <w:rFonts w:cs="FrankRuehl" w:hint="cs"/>
          <w:strike/>
          <w:vanish/>
          <w:sz w:val="22"/>
          <w:szCs w:val="22"/>
          <w:shd w:val="clear" w:color="auto" w:fill="FFFF99"/>
          <w:rtl/>
          <w:lang w:eastAsia="en-US"/>
        </w:rPr>
        <w:t>.</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מפקח ראשי רשאי לאשר מרחקים ותנאים שונים מהאמור בפרק זה, אם נסיבות המקרה מצדיקות זאת לדעתו.</w:t>
      </w:r>
      <w:bookmarkEnd w:id="133"/>
    </w:p>
    <w:p w:rsidR="00FD3250" w:rsidRDefault="00FD3250">
      <w:pPr>
        <w:pStyle w:val="medium2-header"/>
        <w:keepLines w:val="0"/>
        <w:spacing w:before="72"/>
        <w:ind w:left="0" w:right="1134"/>
        <w:rPr>
          <w:rFonts w:hint="cs"/>
          <w:b/>
          <w:noProof/>
          <w:sz w:val="20"/>
          <w:rtl/>
          <w:lang w:eastAsia="en-US"/>
        </w:rPr>
      </w:pPr>
      <w:bookmarkStart w:id="134" w:name="med5"/>
      <w:bookmarkEnd w:id="134"/>
      <w:r>
        <w:rPr>
          <w:b/>
          <w:noProof/>
          <w:sz w:val="20"/>
          <w:rtl/>
          <w:lang w:eastAsia="en-US"/>
        </w:rPr>
        <w:t>פ</w:t>
      </w:r>
      <w:r>
        <w:rPr>
          <w:rFonts w:hint="cs"/>
          <w:b/>
          <w:noProof/>
          <w:sz w:val="20"/>
          <w:rtl/>
          <w:lang w:eastAsia="en-US"/>
        </w:rPr>
        <w:t>רק ו': תחנות תדלוק פני</w:t>
      </w:r>
      <w:r>
        <w:rPr>
          <w:b/>
          <w:noProof/>
          <w:sz w:val="20"/>
          <w:rtl/>
          <w:lang w:eastAsia="en-US"/>
        </w:rPr>
        <w:t>מ</w:t>
      </w:r>
      <w:r>
        <w:rPr>
          <w:rFonts w:hint="cs"/>
          <w:b/>
          <w:noProof/>
          <w:sz w:val="20"/>
          <w:rtl/>
          <w:lang w:eastAsia="en-US"/>
        </w:rPr>
        <w:t>יות</w:t>
      </w:r>
    </w:p>
    <w:p w:rsidR="00FD3250" w:rsidRDefault="00FD3250" w:rsidP="00FD3250">
      <w:pPr>
        <w:pStyle w:val="P00"/>
        <w:spacing w:before="72"/>
        <w:ind w:left="0" w:right="1134"/>
        <w:rPr>
          <w:rStyle w:val="default"/>
          <w:rFonts w:cs="FrankRuehl" w:hint="cs"/>
          <w:rtl/>
          <w:lang w:eastAsia="en-US"/>
        </w:rPr>
      </w:pPr>
      <w:bookmarkStart w:id="135" w:name="Seif91"/>
      <w:bookmarkEnd w:id="135"/>
      <w:r>
        <w:rPr>
          <w:lang w:val="he-IL"/>
        </w:rPr>
        <w:pict>
          <v:rect id="_x0000_s1198" style="position:absolute;left:0;text-align:left;margin-left:464.5pt;margin-top:8.05pt;width:75.05pt;height:15.85pt;z-index:251715072"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תדלוק בגפ"מ</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55</w:t>
      </w:r>
      <w:r>
        <w:rPr>
          <w:rStyle w:val="default"/>
          <w:rFonts w:cs="FrankRuehl" w:hint="cs"/>
          <w:rtl/>
          <w:lang w:eastAsia="en-US"/>
        </w:rPr>
        <w:t>ב.</w:t>
      </w:r>
      <w:hyperlink r:id="rId137" w:tooltip="אזכורים" w:history="1">
        <w:r w:rsidRPr="00FD3250">
          <w:rPr>
            <w:rStyle w:val="Hyperlink"/>
            <w:rtl/>
          </w:rPr>
          <w:t>*</w:t>
        </w:r>
      </w:hyperlink>
      <w:r>
        <w:rPr>
          <w:rStyle w:val="default"/>
          <w:rFonts w:cs="FrankRuehl"/>
          <w:rtl/>
          <w:lang w:eastAsia="en-US"/>
        </w:rPr>
        <w:tab/>
      </w:r>
      <w:r>
        <w:rPr>
          <w:rStyle w:val="default"/>
          <w:rFonts w:cs="FrankRuehl" w:hint="cs"/>
          <w:rtl/>
          <w:lang w:eastAsia="en-US"/>
        </w:rPr>
        <w:t>(א)</w:t>
      </w:r>
      <w:r>
        <w:rPr>
          <w:rStyle w:val="default"/>
          <w:rFonts w:cs="FrankRuehl" w:hint="cs"/>
          <w:rtl/>
          <w:lang w:eastAsia="en-US"/>
        </w:rPr>
        <w:tab/>
        <w:t>בתחנת תדלוק פנימית שבה מתבצע תדלוק בגפ"מ יקוימו, לגבי המיתקנים לתדלוק רכב בגפ"מ, דרישות תקן ת"י 5512.</w:t>
      </w:r>
    </w:p>
    <w:p w:rsidR="00FD3250" w:rsidRDefault="00FD325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תקנות 56 עד 65 לא יחולו על מיתקנים לתדלוק רכב בגפ"מ.</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36" w:name="Rov24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3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555</w:t>
      </w:r>
    </w:p>
    <w:p w:rsidR="00FD3250" w:rsidRDefault="00FD3250">
      <w:pPr>
        <w:pStyle w:val="P00"/>
        <w:spacing w:before="0"/>
        <w:ind w:left="0" w:right="1134"/>
        <w:rPr>
          <w:rFonts w:hint="cs"/>
          <w:b/>
          <w:bCs/>
          <w:sz w:val="2"/>
          <w:szCs w:val="2"/>
          <w:shd w:val="clear" w:color="auto" w:fill="FFFF99"/>
          <w:rtl/>
          <w:lang w:eastAsia="en-US"/>
        </w:rPr>
      </w:pPr>
      <w:r>
        <w:rPr>
          <w:rFonts w:hint="cs"/>
          <w:b/>
          <w:bCs/>
          <w:vanish/>
          <w:szCs w:val="20"/>
          <w:shd w:val="clear" w:color="auto" w:fill="FFFF99"/>
          <w:rtl/>
          <w:lang w:eastAsia="en-US"/>
        </w:rPr>
        <w:t>הוספת תקנה 55ב</w:t>
      </w:r>
      <w:bookmarkEnd w:id="136"/>
    </w:p>
    <w:p w:rsidR="00FD3250" w:rsidRDefault="00FD3250" w:rsidP="00FD3250">
      <w:pPr>
        <w:pStyle w:val="P00"/>
        <w:spacing w:before="72"/>
        <w:ind w:left="0" w:right="1134"/>
        <w:rPr>
          <w:rStyle w:val="default"/>
          <w:rFonts w:cs="FrankRuehl" w:hint="cs"/>
          <w:rtl/>
          <w:lang w:eastAsia="en-US"/>
        </w:rPr>
      </w:pPr>
      <w:bookmarkStart w:id="137" w:name="Seif62"/>
      <w:bookmarkEnd w:id="137"/>
      <w:r>
        <w:rPr>
          <w:lang w:val="he-IL"/>
        </w:rPr>
        <w:pict>
          <v:rect id="_x0000_s1089" style="position:absolute;left:0;text-align:left;margin-left:464.5pt;margin-top:8.05pt;width:75.05pt;height:26.3pt;z-index:251653632" o:allowincell="f" filled="f" stroked="f" strokecolor="lime" strokeweight=".25pt">
            <v:textbox style="mso-next-textbox:#_x0000_s1089" inset="0,0,0,0">
              <w:txbxContent>
                <w:p w:rsidR="00FD3250" w:rsidRDefault="00FD3250">
                  <w:pPr>
                    <w:spacing w:line="160" w:lineRule="exact"/>
                    <w:jc w:val="left"/>
                    <w:rPr>
                      <w:rFonts w:cs="Miriam" w:hint="cs"/>
                      <w:szCs w:val="18"/>
                      <w:rtl/>
                      <w:lang w:eastAsia="en-US"/>
                    </w:rPr>
                  </w:pPr>
                  <w:r>
                    <w:rPr>
                      <w:rFonts w:cs="Miriam"/>
                      <w:szCs w:val="18"/>
                      <w:rtl/>
                      <w:lang w:eastAsia="en-US"/>
                    </w:rPr>
                    <w:t>כ</w:t>
                  </w:r>
                  <w:r>
                    <w:rPr>
                      <w:rFonts w:cs="Miriam" w:hint="cs"/>
                      <w:szCs w:val="18"/>
                      <w:rtl/>
                      <w:lang w:eastAsia="en-US"/>
                    </w:rPr>
                    <w:t xml:space="preserve">מויות </w:t>
                  </w:r>
                  <w:r>
                    <w:rPr>
                      <w:rFonts w:cs="Miriam"/>
                      <w:szCs w:val="18"/>
                      <w:rtl/>
                      <w:lang w:eastAsia="en-US"/>
                    </w:rPr>
                    <w:t>מ</w:t>
                  </w:r>
                  <w:r>
                    <w:rPr>
                      <w:rFonts w:cs="Miriam" w:hint="cs"/>
                      <w:szCs w:val="18"/>
                      <w:rtl/>
                      <w:lang w:eastAsia="en-US"/>
                    </w:rPr>
                    <w:t>ותרות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56.</w:t>
      </w:r>
      <w:hyperlink r:id="rId139"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ירשה לאחסן נפט בתחנת תדלוק פנימית בכמות העולה על זו שאישר המפקח האזורי או שלא בהתאם לתנאים ולסייגים שהוא קבע.</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38" w:name="Rov243"/>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4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56.</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יחסין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יאחסן</w:t>
      </w:r>
      <w:r>
        <w:rPr>
          <w:rStyle w:val="default"/>
          <w:rFonts w:cs="FrankRuehl" w:hint="cs"/>
          <w:vanish/>
          <w:sz w:val="22"/>
          <w:szCs w:val="22"/>
          <w:shd w:val="clear" w:color="auto" w:fill="FFFF99"/>
          <w:rtl/>
          <w:lang w:eastAsia="en-US"/>
        </w:rPr>
        <w:t xml:space="preserve"> אדם ולא ירשה לאחסן נפט בתחנת תדלוק פנימית בכמות העולה על זו שאישר המפקח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או זו שהסכים לה שר הבטחון או מי שהסמיך לכך או שלא בהתאם ולסייגים שהם קבעו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או שלא בהתאם לתנאים ולסייגים שהוא קבע</w:t>
      </w:r>
      <w:r>
        <w:rPr>
          <w:rStyle w:val="default"/>
          <w:rFonts w:cs="FrankRuehl" w:hint="cs"/>
          <w:vanish/>
          <w:sz w:val="22"/>
          <w:szCs w:val="22"/>
          <w:shd w:val="clear" w:color="auto" w:fill="FFFF99"/>
          <w:rtl/>
          <w:lang w:eastAsia="en-US"/>
        </w:rPr>
        <w:t>.</w:t>
      </w:r>
      <w:bookmarkEnd w:id="138"/>
    </w:p>
    <w:p w:rsidR="00FD3250" w:rsidRDefault="00FD3250" w:rsidP="00FD3250">
      <w:pPr>
        <w:pStyle w:val="P00"/>
        <w:spacing w:before="72"/>
        <w:ind w:left="0" w:right="1134"/>
        <w:rPr>
          <w:rStyle w:val="default"/>
          <w:rFonts w:cs="FrankRuehl"/>
          <w:rtl/>
          <w:lang w:eastAsia="en-US"/>
        </w:rPr>
      </w:pPr>
      <w:bookmarkStart w:id="139" w:name="Seif63"/>
      <w:bookmarkEnd w:id="139"/>
      <w:r>
        <w:rPr>
          <w:lang w:val="he-IL"/>
        </w:rPr>
        <w:pict>
          <v:rect id="_x0000_s1090" style="position:absolute;left:0;text-align:left;margin-left:464.5pt;margin-top:8.05pt;width:75.05pt;height:16pt;z-index:25165465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 xml:space="preserve">חסנת נפט </w:t>
                  </w:r>
                  <w:r>
                    <w:rPr>
                      <w:rFonts w:cs="Miriam"/>
                      <w:szCs w:val="18"/>
                      <w:rtl/>
                      <w:lang w:eastAsia="en-US"/>
                    </w:rPr>
                    <w:t>ס</w:t>
                  </w:r>
                  <w:r>
                    <w:rPr>
                      <w:rFonts w:cs="Miriam" w:hint="cs"/>
                      <w:szCs w:val="18"/>
                      <w:rtl/>
                      <w:lang w:eastAsia="en-US"/>
                    </w:rPr>
                    <w:t>וג א'</w:t>
                  </w:r>
                </w:p>
              </w:txbxContent>
            </v:textbox>
            <w10:anchorlock/>
          </v:rect>
        </w:pict>
      </w:r>
      <w:r>
        <w:rPr>
          <w:rStyle w:val="big-number"/>
          <w:rtl/>
          <w:lang w:eastAsia="en-US"/>
        </w:rPr>
        <w:t>57.</w:t>
      </w:r>
      <w:hyperlink r:id="rId141" w:tooltip="אזכורים" w:history="1">
        <w:r w:rsidRPr="00FD3250">
          <w:rPr>
            <w:rStyle w:val="Hyperlink"/>
            <w:rtl/>
          </w:rPr>
          <w:t>*</w:t>
        </w:r>
      </w:hyperlink>
      <w:r>
        <w:rPr>
          <w:rStyle w:val="big-number"/>
          <w:rtl/>
          <w:lang w:eastAsia="en-US"/>
        </w:rPr>
        <w:tab/>
      </w:r>
      <w:r>
        <w:rPr>
          <w:rStyle w:val="default"/>
          <w:rFonts w:cs="FrankRuehl"/>
          <w:rtl/>
          <w:lang w:eastAsia="en-US"/>
        </w:rPr>
        <w:t>נ</w:t>
      </w:r>
      <w:r>
        <w:rPr>
          <w:rStyle w:val="default"/>
          <w:rFonts w:cs="FrankRuehl" w:hint="cs"/>
          <w:rtl/>
          <w:lang w:eastAsia="en-US"/>
        </w:rPr>
        <w:t>פט סוג א' יוחסן במכלים תת קרקעיים בלבד.</w:t>
      </w:r>
    </w:p>
    <w:p w:rsidR="00FD3250" w:rsidRDefault="00FD3250" w:rsidP="00FD3250">
      <w:pPr>
        <w:pStyle w:val="P00"/>
        <w:spacing w:before="72"/>
        <w:ind w:left="0" w:right="1134"/>
        <w:rPr>
          <w:rStyle w:val="default"/>
          <w:rFonts w:cs="FrankRuehl" w:hint="cs"/>
          <w:rtl/>
          <w:lang w:eastAsia="en-US"/>
        </w:rPr>
      </w:pPr>
      <w:bookmarkStart w:id="140" w:name="Seif64"/>
      <w:bookmarkEnd w:id="140"/>
      <w:r>
        <w:rPr>
          <w:lang w:val="he-IL"/>
        </w:rPr>
        <w:pict>
          <v:rect id="_x0000_s1091" style="position:absolute;left:0;text-align:left;margin-left:464.5pt;margin-top:8.05pt;width:75.05pt;height:26.3pt;z-index:251655680"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א</w:t>
                  </w:r>
                  <w:r>
                    <w:rPr>
                      <w:rFonts w:cs="Miriam" w:hint="cs"/>
                      <w:szCs w:val="18"/>
                      <w:rtl/>
                      <w:lang w:eastAsia="en-US"/>
                    </w:rPr>
                    <w:t>חס</w:t>
                  </w:r>
                  <w:r>
                    <w:rPr>
                      <w:rFonts w:cs="Miriam"/>
                      <w:szCs w:val="18"/>
                      <w:rtl/>
                      <w:lang w:eastAsia="en-US"/>
                    </w:rPr>
                    <w:t>נ</w:t>
                  </w:r>
                  <w:r>
                    <w:rPr>
                      <w:rFonts w:cs="Miriam" w:hint="cs"/>
                      <w:szCs w:val="18"/>
                      <w:rtl/>
                      <w:lang w:eastAsia="en-US"/>
                    </w:rPr>
                    <w:t xml:space="preserve">ת נפט </w:t>
                  </w:r>
                  <w:r>
                    <w:rPr>
                      <w:rFonts w:cs="Miriam"/>
                      <w:szCs w:val="18"/>
                      <w:rtl/>
                      <w:lang w:eastAsia="en-US"/>
                    </w:rPr>
                    <w:t>ס</w:t>
                  </w:r>
                  <w:r>
                    <w:rPr>
                      <w:rFonts w:cs="Miriam" w:hint="cs"/>
                      <w:szCs w:val="18"/>
                      <w:rtl/>
                      <w:lang w:eastAsia="en-US"/>
                    </w:rPr>
                    <w:t>וג ב' או ג'</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58.</w:t>
      </w:r>
      <w:hyperlink r:id="rId142" w:tooltip="אזכורים" w:history="1">
        <w:r w:rsidRPr="00FD3250">
          <w:rPr>
            <w:rStyle w:val="Hyperlink"/>
            <w:rtl/>
          </w:rPr>
          <w:t>*</w:t>
        </w:r>
      </w:hyperlink>
      <w:r>
        <w:rPr>
          <w:rStyle w:val="big-number"/>
          <w:rtl/>
          <w:lang w:eastAsia="en-US"/>
        </w:rPr>
        <w:tab/>
      </w:r>
      <w:r>
        <w:rPr>
          <w:rStyle w:val="default"/>
          <w:rFonts w:cs="FrankRuehl"/>
          <w:rtl/>
          <w:lang w:eastAsia="en-US"/>
        </w:rPr>
        <w:t>נ</w:t>
      </w:r>
      <w:r>
        <w:rPr>
          <w:rStyle w:val="default"/>
          <w:rFonts w:cs="FrankRuehl" w:hint="cs"/>
          <w:rtl/>
          <w:lang w:eastAsia="en-US"/>
        </w:rPr>
        <w:t>פט סוג ב' או סוג ג' יוחסן במכל תת קרקעי, או במכל על קרקעי בהתאם לתקנה 60.</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41" w:name="Rov24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4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58.</w:t>
      </w:r>
      <w:r>
        <w:rPr>
          <w:rStyle w:val="default"/>
          <w:rFonts w:cs="FrankRuehl"/>
          <w:vanish/>
          <w:sz w:val="22"/>
          <w:szCs w:val="22"/>
          <w:shd w:val="clear" w:color="auto" w:fill="FFFF99"/>
          <w:rtl/>
          <w:lang w:eastAsia="en-US"/>
        </w:rPr>
        <w:tab/>
        <w:t>נ</w:t>
      </w:r>
      <w:r>
        <w:rPr>
          <w:rStyle w:val="default"/>
          <w:rFonts w:cs="FrankRuehl" w:hint="cs"/>
          <w:vanish/>
          <w:sz w:val="22"/>
          <w:szCs w:val="22"/>
          <w:shd w:val="clear" w:color="auto" w:fill="FFFF99"/>
          <w:rtl/>
          <w:lang w:eastAsia="en-US"/>
        </w:rPr>
        <w:t xml:space="preserve">פט סוג ב' או סוג ג' יוחסן במכל תת קרקעי, או במכל על קרקעי בהתאם לתקנה 60 </w:t>
      </w:r>
      <w:r>
        <w:rPr>
          <w:rStyle w:val="default"/>
          <w:rFonts w:cs="FrankRuehl" w:hint="cs"/>
          <w:strike/>
          <w:vanish/>
          <w:sz w:val="22"/>
          <w:szCs w:val="22"/>
          <w:shd w:val="clear" w:color="auto" w:fill="FFFF99"/>
          <w:rtl/>
          <w:lang w:eastAsia="en-US"/>
        </w:rPr>
        <w:t>או בחביות בהתאם לתקנה 61</w:t>
      </w:r>
      <w:r>
        <w:rPr>
          <w:rStyle w:val="default"/>
          <w:rFonts w:cs="FrankRuehl" w:hint="cs"/>
          <w:vanish/>
          <w:sz w:val="22"/>
          <w:szCs w:val="22"/>
          <w:shd w:val="clear" w:color="auto" w:fill="FFFF99"/>
          <w:rtl/>
          <w:lang w:eastAsia="en-US"/>
        </w:rPr>
        <w:t>.</w:t>
      </w:r>
      <w:bookmarkEnd w:id="141"/>
    </w:p>
    <w:p w:rsidR="00FD3250" w:rsidRDefault="00FD3250">
      <w:pPr>
        <w:pStyle w:val="P00"/>
        <w:spacing w:before="72"/>
        <w:ind w:left="0" w:right="1134"/>
        <w:rPr>
          <w:rStyle w:val="default"/>
          <w:rFonts w:cs="FrankRuehl" w:hint="cs"/>
          <w:rtl/>
          <w:lang w:eastAsia="en-US"/>
        </w:rPr>
      </w:pPr>
    </w:p>
    <w:p w:rsidR="00FD3250" w:rsidRDefault="00FD3250" w:rsidP="00FD3250">
      <w:pPr>
        <w:pStyle w:val="P00"/>
        <w:spacing w:before="72"/>
        <w:ind w:left="0" w:right="1134"/>
        <w:rPr>
          <w:rStyle w:val="default"/>
          <w:rFonts w:cs="FrankRuehl"/>
          <w:rtl/>
          <w:lang w:eastAsia="en-US"/>
        </w:rPr>
      </w:pPr>
      <w:bookmarkStart w:id="142" w:name="Seif65"/>
      <w:bookmarkEnd w:id="142"/>
      <w:r>
        <w:rPr>
          <w:lang w:val="he-IL"/>
        </w:rPr>
        <w:pict>
          <v:rect id="_x0000_s1092" style="position:absolute;left:0;text-align:left;margin-left:464.5pt;margin-top:8.05pt;width:75.05pt;height:22.2pt;z-index:25165670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ה</w:t>
                  </w:r>
                  <w:r>
                    <w:rPr>
                      <w:rFonts w:cs="Miriam" w:hint="cs"/>
                      <w:szCs w:val="18"/>
                      <w:rtl/>
                      <w:lang w:eastAsia="en-US"/>
                    </w:rPr>
                    <w:t xml:space="preserve">טמנת מכלים </w:t>
                  </w:r>
                  <w:r>
                    <w:rPr>
                      <w:rFonts w:cs="Miriam"/>
                      <w:szCs w:val="18"/>
                      <w:rtl/>
                      <w:lang w:eastAsia="en-US"/>
                    </w:rPr>
                    <w:t>כ</w:t>
                  </w:r>
                  <w:r>
                    <w:rPr>
                      <w:rFonts w:cs="Miriam" w:hint="cs"/>
                      <w:szCs w:val="18"/>
                      <w:rtl/>
                      <w:lang w:eastAsia="en-US"/>
                    </w:rPr>
                    <w:t>יסוים והגנתם</w:t>
                  </w:r>
                </w:p>
              </w:txbxContent>
            </v:textbox>
            <w10:anchorlock/>
          </v:rect>
        </w:pict>
      </w:r>
      <w:r>
        <w:rPr>
          <w:rStyle w:val="big-number"/>
          <w:rtl/>
          <w:lang w:eastAsia="en-US"/>
        </w:rPr>
        <w:t>59.</w:t>
      </w:r>
      <w:hyperlink r:id="rId144" w:tooltip="אזכורים" w:history="1">
        <w:r w:rsidRPr="00FD3250">
          <w:rPr>
            <w:rStyle w:val="Hyperlink"/>
            <w:rtl/>
          </w:rPr>
          <w:t>*</w:t>
        </w:r>
      </w:hyperlink>
      <w:r>
        <w:rPr>
          <w:rStyle w:val="big-number"/>
          <w:rtl/>
          <w:lang w:eastAsia="en-US"/>
        </w:rPr>
        <w:tab/>
      </w:r>
      <w:r>
        <w:rPr>
          <w:rStyle w:val="default"/>
          <w:rFonts w:cs="FrankRuehl"/>
          <w:rtl/>
          <w:lang w:eastAsia="en-US"/>
        </w:rPr>
        <w:t>מ</w:t>
      </w:r>
      <w:r>
        <w:rPr>
          <w:rStyle w:val="default"/>
          <w:rFonts w:cs="FrankRuehl" w:hint="cs"/>
          <w:rtl/>
          <w:lang w:eastAsia="en-US"/>
        </w:rPr>
        <w:t>כלים תת קרקעיים יותקנו, יוטמנו, יכוסו ויוגנו בהתאם לתקנות 36, 37 ו-38.</w:t>
      </w:r>
    </w:p>
    <w:p w:rsidR="00FD3250" w:rsidRDefault="00FD3250" w:rsidP="00FD3250">
      <w:pPr>
        <w:pStyle w:val="P00"/>
        <w:spacing w:before="72"/>
        <w:ind w:left="0" w:right="1134"/>
        <w:rPr>
          <w:rStyle w:val="default"/>
          <w:rFonts w:cs="FrankRuehl" w:hint="cs"/>
          <w:rtl/>
          <w:lang w:eastAsia="en-US"/>
        </w:rPr>
      </w:pPr>
      <w:bookmarkStart w:id="143" w:name="Seif66"/>
      <w:bookmarkEnd w:id="143"/>
      <w:r>
        <w:rPr>
          <w:lang w:val="he-IL"/>
        </w:rPr>
        <w:pict>
          <v:rect id="_x0000_s1093" style="position:absolute;left:0;text-align:left;margin-left:464.5pt;margin-top:8.05pt;width:75.05pt;height:32.25pt;z-index:251657728"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 xml:space="preserve">אחסנת נפט סוג ב' </w:t>
                  </w:r>
                  <w:r>
                    <w:rPr>
                      <w:rFonts w:cs="Miriam"/>
                      <w:szCs w:val="18"/>
                      <w:rtl/>
                      <w:lang w:eastAsia="en-US"/>
                    </w:rPr>
                    <w:br/>
                  </w:r>
                  <w:r>
                    <w:rPr>
                      <w:rFonts w:cs="Miriam" w:hint="cs"/>
                      <w:szCs w:val="18"/>
                      <w:rtl/>
                      <w:lang w:eastAsia="en-US"/>
                    </w:rPr>
                    <w:t xml:space="preserve">או סוג ג' במכל </w:t>
                  </w:r>
                  <w:r>
                    <w:rPr>
                      <w:rFonts w:cs="Miriam"/>
                      <w:szCs w:val="18"/>
                      <w:rtl/>
                      <w:lang w:eastAsia="en-US"/>
                    </w:rPr>
                    <w:br/>
                  </w:r>
                  <w:r>
                    <w:rPr>
                      <w:rFonts w:cs="Miriam" w:hint="cs"/>
                      <w:szCs w:val="18"/>
                      <w:rtl/>
                      <w:lang w:eastAsia="en-US"/>
                    </w:rPr>
                    <w:t>על-קרקעי</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60.</w:t>
      </w:r>
      <w:hyperlink r:id="rId145" w:tooltip="אזכורים" w:history="1">
        <w:r w:rsidRPr="00FD3250">
          <w:rPr>
            <w:rStyle w:val="Hyperlink"/>
            <w:rtl/>
          </w:rPr>
          <w:t>*</w:t>
        </w:r>
      </w:hyperlink>
      <w:r>
        <w:rPr>
          <w:rStyle w:val="big-number"/>
          <w:rtl/>
          <w:lang w:eastAsia="en-US"/>
        </w:rPr>
        <w:tab/>
      </w:r>
      <w:r>
        <w:rPr>
          <w:rStyle w:val="default"/>
          <w:rFonts w:cs="FrankRuehl" w:hint="cs"/>
          <w:rtl/>
          <w:lang w:eastAsia="en-US"/>
        </w:rPr>
        <w:t>אחסנת נפט סוג ב' או סוג ג' במכל על-קרקעי מותרת בתנאים שלהלן:</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המכלים מותקנים במאצרה שקיבולה עולה ב-10% לפחות על קיבול המכל הגדול שבה;</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למאצרה פתחי ניקוז המצוידים במגופים נאותים הניתנים להפעלה מבחוץ;</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המרחק בין דופן מכל לדופן המאצרה יהיה </w:t>
      </w:r>
      <w:smartTag w:uri="urn:schemas-microsoft-com:office:smarttags" w:element="metricconverter">
        <w:smartTagPr>
          <w:attr w:name="ProductID" w:val="0.5 מטר"/>
        </w:smartTagPr>
        <w:r>
          <w:rPr>
            <w:rStyle w:val="default"/>
            <w:rFonts w:cs="FrankRuehl" w:hint="cs"/>
            <w:rtl/>
            <w:lang w:eastAsia="en-US"/>
          </w:rPr>
          <w:t>0.5 מטר</w:t>
        </w:r>
      </w:smartTag>
      <w:r>
        <w:rPr>
          <w:rStyle w:val="default"/>
          <w:rFonts w:cs="FrankRuehl" w:hint="cs"/>
          <w:rtl/>
          <w:lang w:eastAsia="en-US"/>
        </w:rPr>
        <w:t xml:space="preserve"> לפחות במכל שקיבולו אינו עולה על 30 מ"ק, ו-</w:t>
      </w:r>
      <w:smartTag w:uri="urn:schemas-microsoft-com:office:smarttags" w:element="metricconverter">
        <w:smartTagPr>
          <w:attr w:name="ProductID" w:val="2 מטרים"/>
        </w:smartTagPr>
        <w:r>
          <w:rPr>
            <w:rStyle w:val="default"/>
            <w:rFonts w:cs="FrankRuehl" w:hint="cs"/>
            <w:rtl/>
            <w:lang w:eastAsia="en-US"/>
          </w:rPr>
          <w:t>2 מטרים</w:t>
        </w:r>
      </w:smartTag>
      <w:r>
        <w:rPr>
          <w:rStyle w:val="default"/>
          <w:rFonts w:cs="FrankRuehl" w:hint="cs"/>
          <w:rtl/>
          <w:lang w:eastAsia="en-US"/>
        </w:rPr>
        <w:t xml:space="preserve"> לפחות במכל שקיבולו עולה על 30 מ"ק או שהקיבול הכולל במאצרה עולה על 150 מ"ק;</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המרחק בין דפנות שני מכלים סמוכים לא יפחת ממחצית צירוף הקטרים של המכלים, ובלבד שלא יפחת ממטר אחד;</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המרחק בין דופן מכל לגבול המגרש או לקיר של מבנה יהיה כקוטר המכל, לפחות, ובלבד שלא יפחת מ-</w:t>
      </w:r>
      <w:smartTag w:uri="urn:schemas-microsoft-com:office:smarttags" w:element="metricconverter">
        <w:smartTagPr>
          <w:attr w:name="ProductID" w:val="2 מטרים"/>
        </w:smartTagPr>
        <w:r>
          <w:rPr>
            <w:rStyle w:val="default"/>
            <w:rFonts w:cs="FrankRuehl" w:hint="cs"/>
            <w:rtl/>
            <w:lang w:eastAsia="en-US"/>
          </w:rPr>
          <w:t>2 מטרים</w:t>
        </w:r>
      </w:smartTag>
      <w:r>
        <w:rPr>
          <w:rStyle w:val="default"/>
          <w:rFonts w:cs="FrankRuehl" w:hint="cs"/>
          <w:rtl/>
          <w:lang w:eastAsia="en-US"/>
        </w:rPr>
        <w:t xml:space="preserve"> ואין הכרח שיעלה על </w:t>
      </w:r>
      <w:smartTag w:uri="urn:schemas-microsoft-com:office:smarttags" w:element="metricconverter">
        <w:smartTagPr>
          <w:attr w:name="ProductID" w:val="6 מטרים"/>
        </w:smartTagPr>
        <w:r>
          <w:rPr>
            <w:rStyle w:val="default"/>
            <w:rFonts w:cs="FrankRuehl" w:hint="cs"/>
            <w:rtl/>
            <w:lang w:eastAsia="en-US"/>
          </w:rPr>
          <w:t>6 מטרים</w:t>
        </w:r>
      </w:smartTag>
      <w:r>
        <w:rPr>
          <w:rStyle w:val="default"/>
          <w:rFonts w:cs="FrankRuehl" w:hint="cs"/>
          <w:rtl/>
          <w:lang w:eastAsia="en-US"/>
        </w:rPr>
        <w:t>;</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המרחק בין דופן מאצרה לגדר או מבנה יאפשר תנועה חופשית לרכב כיבוי אש ויהיה ברוחב של </w:t>
      </w:r>
      <w:smartTag w:uri="urn:schemas-microsoft-com:office:smarttags" w:element="metricconverter">
        <w:smartTagPr>
          <w:attr w:name="ProductID" w:val="3 מטרים"/>
        </w:smartTagPr>
        <w:r>
          <w:rPr>
            <w:rStyle w:val="default"/>
            <w:rFonts w:cs="FrankRuehl" w:hint="cs"/>
            <w:rtl/>
            <w:lang w:eastAsia="en-US"/>
          </w:rPr>
          <w:t>3 מטרים</w:t>
        </w:r>
      </w:smartTag>
      <w:r>
        <w:rPr>
          <w:rStyle w:val="default"/>
          <w:rFonts w:cs="FrankRuehl" w:hint="cs"/>
          <w:rtl/>
          <w:lang w:eastAsia="en-US"/>
        </w:rPr>
        <w:t xml:space="preserve"> לפחות;</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השטח המגודר יהיה במרחק של </w:t>
      </w:r>
      <w:smartTag w:uri="urn:schemas-microsoft-com:office:smarttags" w:element="metricconverter">
        <w:smartTagPr>
          <w:attr w:name="ProductID" w:val="3 מטרים"/>
        </w:smartTagPr>
        <w:r>
          <w:rPr>
            <w:rStyle w:val="default"/>
            <w:rFonts w:cs="FrankRuehl" w:hint="cs"/>
            <w:rtl/>
            <w:lang w:eastAsia="en-US"/>
          </w:rPr>
          <w:t>3 מטרים</w:t>
        </w:r>
      </w:smartTag>
      <w:r>
        <w:rPr>
          <w:rStyle w:val="default"/>
          <w:rFonts w:cs="FrankRuehl" w:hint="cs"/>
          <w:rtl/>
          <w:lang w:eastAsia="en-US"/>
        </w:rPr>
        <w:t xml:space="preserve"> לפחות מגבול המגרש אלא אם כן קיים לאורכו קיר אטום בגובה של </w:t>
      </w:r>
      <w:smartTag w:uri="urn:schemas-microsoft-com:office:smarttags" w:element="metricconverter">
        <w:smartTagPr>
          <w:attr w:name="ProductID" w:val="1.8 מטרים"/>
        </w:smartTagPr>
        <w:r>
          <w:rPr>
            <w:rStyle w:val="default"/>
            <w:rFonts w:cs="FrankRuehl" w:hint="cs"/>
            <w:rtl/>
            <w:lang w:eastAsia="en-US"/>
          </w:rPr>
          <w:t>1.8 מטרים</w:t>
        </w:r>
      </w:smartTag>
      <w:r>
        <w:rPr>
          <w:rStyle w:val="default"/>
          <w:rFonts w:cs="FrankRuehl" w:hint="cs"/>
          <w:rtl/>
          <w:lang w:eastAsia="en-US"/>
        </w:rPr>
        <w:t xml:space="preserve"> לפחות.</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44" w:name="Rov24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4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תקנה 60</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חסנת נפט ס</w:t>
      </w:r>
      <w:r>
        <w:rPr>
          <w:rFonts w:cs="Miriam"/>
          <w:strike/>
          <w:vanish/>
          <w:sz w:val="16"/>
          <w:szCs w:val="16"/>
          <w:shd w:val="clear" w:color="auto" w:fill="FFFF99"/>
          <w:rtl/>
          <w:lang w:eastAsia="en-US"/>
        </w:rPr>
        <w:t>ו</w:t>
      </w:r>
      <w:r>
        <w:rPr>
          <w:rFonts w:cs="Miriam" w:hint="cs"/>
          <w:strike/>
          <w:vanish/>
          <w:sz w:val="16"/>
          <w:szCs w:val="16"/>
          <w:shd w:val="clear" w:color="auto" w:fill="FFFF99"/>
          <w:rtl/>
          <w:lang w:eastAsia="en-US"/>
        </w:rPr>
        <w:t xml:space="preserve">ג </w:t>
      </w:r>
      <w:r>
        <w:rPr>
          <w:rFonts w:cs="Miriam"/>
          <w:strike/>
          <w:vanish/>
          <w:sz w:val="16"/>
          <w:szCs w:val="16"/>
          <w:shd w:val="clear" w:color="auto" w:fill="FFFF99"/>
          <w:rtl/>
          <w:lang w:eastAsia="en-US"/>
        </w:rPr>
        <w:t>ב</w:t>
      </w:r>
      <w:r>
        <w:rPr>
          <w:rFonts w:cs="Miriam" w:hint="cs"/>
          <w:strike/>
          <w:vanish/>
          <w:sz w:val="16"/>
          <w:szCs w:val="16"/>
          <w:shd w:val="clear" w:color="auto" w:fill="FFFF99"/>
          <w:rtl/>
          <w:lang w:eastAsia="en-US"/>
        </w:rPr>
        <w:t>' או ג' ב</w:t>
      </w: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כל </w:t>
      </w:r>
      <w:r>
        <w:rPr>
          <w:rFonts w:cs="Miriam"/>
          <w:strike/>
          <w:vanish/>
          <w:sz w:val="16"/>
          <w:szCs w:val="16"/>
          <w:shd w:val="clear" w:color="auto" w:fill="FFFF99"/>
          <w:rtl/>
          <w:lang w:eastAsia="en-US"/>
        </w:rPr>
        <w:t>ע</w:t>
      </w:r>
      <w:r>
        <w:rPr>
          <w:rFonts w:cs="Miriam" w:hint="cs"/>
          <w:strike/>
          <w:vanish/>
          <w:sz w:val="16"/>
          <w:szCs w:val="16"/>
          <w:shd w:val="clear" w:color="auto" w:fill="FFFF99"/>
          <w:rtl/>
          <w:lang w:eastAsia="en-US"/>
        </w:rPr>
        <w:t>ל קרקעי</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60.</w:t>
      </w:r>
      <w:r>
        <w:rPr>
          <w:rStyle w:val="default"/>
          <w:rFonts w:cs="FrankRuehl"/>
          <w:strike/>
          <w:vanish/>
          <w:sz w:val="22"/>
          <w:szCs w:val="22"/>
          <w:shd w:val="clear" w:color="auto" w:fill="FFFF99"/>
          <w:rtl/>
          <w:lang w:eastAsia="en-US"/>
        </w:rPr>
        <w:tab/>
        <w:t>א</w:t>
      </w:r>
      <w:r>
        <w:rPr>
          <w:rStyle w:val="default"/>
          <w:rFonts w:cs="FrankRuehl" w:hint="cs"/>
          <w:strike/>
          <w:vanish/>
          <w:sz w:val="22"/>
          <w:szCs w:val="22"/>
          <w:shd w:val="clear" w:color="auto" w:fill="FFFF99"/>
          <w:rtl/>
          <w:lang w:eastAsia="en-US"/>
        </w:rPr>
        <w:t>חסנת נפט סוג ב' או סוג ג' במכל על קרקעי מותרת בתנאים כלהלן:</w:t>
      </w:r>
    </w:p>
    <w:p w:rsidR="00FD3250" w:rsidRDefault="00FD3250">
      <w:pPr>
        <w:pStyle w:val="P00"/>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המרחק בין שני מכלים יהיה לא פחות מ-100 ס"מ;</w:t>
      </w:r>
    </w:p>
    <w:p w:rsidR="00FD3250" w:rsidRDefault="00FD3250">
      <w:pPr>
        <w:pStyle w:val="P00"/>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(2)</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המרחק מדופן מכל לגבול המגרש או למבנה יהיה לא פחות מ-100 ס"מ לפחות;</w:t>
      </w:r>
    </w:p>
    <w:p w:rsidR="00FD3250" w:rsidRDefault="00FD3250">
      <w:pPr>
        <w:pStyle w:val="P00"/>
        <w:spacing w:before="0"/>
        <w:ind w:left="624"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lang w:eastAsia="en-US"/>
        </w:rPr>
        <w:t>(3)</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המכל יותקן בבריכת איסוף.</w:t>
      </w:r>
      <w:bookmarkEnd w:id="144"/>
    </w:p>
    <w:p w:rsidR="00FD3250" w:rsidRDefault="00FD3250" w:rsidP="00FD3250">
      <w:pPr>
        <w:pStyle w:val="P00"/>
        <w:spacing w:before="72"/>
        <w:ind w:left="0" w:right="1134"/>
        <w:rPr>
          <w:rStyle w:val="default"/>
          <w:rFonts w:cs="FrankRuehl" w:hint="cs"/>
          <w:rtl/>
          <w:lang w:eastAsia="en-US"/>
        </w:rPr>
      </w:pPr>
      <w:bookmarkStart w:id="145" w:name="Seif67"/>
      <w:bookmarkEnd w:id="145"/>
      <w:r>
        <w:rPr>
          <w:lang w:val="he-IL"/>
        </w:rPr>
        <w:pict>
          <v:rect id="_x0000_s1094" style="position:absolute;left:0;text-align:left;margin-left:464.5pt;margin-top:8.05pt;width:75.05pt;height:6.95pt;z-index:251658752"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61.</w:t>
      </w:r>
      <w:hyperlink r:id="rId147"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46" w:name="Rov24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4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61</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א</w:t>
      </w:r>
      <w:r>
        <w:rPr>
          <w:rFonts w:cs="Miriam" w:hint="cs"/>
          <w:strike/>
          <w:vanish/>
          <w:sz w:val="16"/>
          <w:szCs w:val="16"/>
          <w:shd w:val="clear" w:color="auto" w:fill="FFFF99"/>
          <w:rtl/>
          <w:lang w:eastAsia="en-US"/>
        </w:rPr>
        <w:t xml:space="preserve">חסנת נפט סוג </w:t>
      </w:r>
      <w:r>
        <w:rPr>
          <w:rFonts w:cs="Miriam"/>
          <w:strike/>
          <w:vanish/>
          <w:sz w:val="16"/>
          <w:szCs w:val="16"/>
          <w:shd w:val="clear" w:color="auto" w:fill="FFFF99"/>
          <w:rtl/>
          <w:lang w:eastAsia="en-US"/>
        </w:rPr>
        <w:t>ב</w:t>
      </w:r>
      <w:r>
        <w:rPr>
          <w:rFonts w:cs="Miriam" w:hint="cs"/>
          <w:strike/>
          <w:vanish/>
          <w:sz w:val="16"/>
          <w:szCs w:val="16"/>
          <w:shd w:val="clear" w:color="auto" w:fill="FFFF99"/>
          <w:rtl/>
          <w:lang w:eastAsia="en-US"/>
        </w:rPr>
        <w:t>' או ג' בחבי</w:t>
      </w:r>
      <w:r>
        <w:rPr>
          <w:rFonts w:cs="Miriam"/>
          <w:strike/>
          <w:vanish/>
          <w:sz w:val="16"/>
          <w:szCs w:val="16"/>
          <w:shd w:val="clear" w:color="auto" w:fill="FFFF99"/>
          <w:rtl/>
          <w:lang w:eastAsia="en-US"/>
        </w:rPr>
        <w:t>ו</w:t>
      </w:r>
      <w:r>
        <w:rPr>
          <w:rFonts w:cs="Miriam" w:hint="cs"/>
          <w:strike/>
          <w:vanish/>
          <w:sz w:val="16"/>
          <w:szCs w:val="16"/>
          <w:shd w:val="clear" w:color="auto" w:fill="FFFF99"/>
          <w:rtl/>
          <w:lang w:eastAsia="en-US"/>
        </w:rPr>
        <w:t>ת</w:t>
      </w:r>
    </w:p>
    <w:p w:rsidR="00FD3250" w:rsidRDefault="00FD3250">
      <w:pPr>
        <w:pStyle w:val="P00"/>
        <w:spacing w:before="0"/>
        <w:ind w:left="0"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rPr>
        <w:t>61.</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חסנת נפט סוג ב' או ג' בחביות מותרת בתנאים שלהלן:</w:t>
      </w:r>
    </w:p>
    <w:p w:rsidR="00FD3250" w:rsidRDefault="00FD3250">
      <w:pPr>
        <w:pStyle w:val="P00"/>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הכמות המוחסנת המקסימלית אינה עולה על 10 ק"ל;</w:t>
      </w:r>
    </w:p>
    <w:p w:rsidR="00FD3250" w:rsidRDefault="00FD3250">
      <w:pPr>
        <w:pStyle w:val="P00"/>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(2)</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חביות מלאות יוחסנו בנפרד מחביות ריקות;</w:t>
      </w:r>
    </w:p>
    <w:p w:rsidR="00FD3250" w:rsidRDefault="00FD3250">
      <w:pPr>
        <w:pStyle w:val="P00"/>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(3)</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שטח האחסנה יגודר ברשת מתכתית חזקה בגובה של 100 ס"מ לפחות מעל לקרקע;</w:t>
      </w:r>
    </w:p>
    <w:p w:rsidR="00FD3250" w:rsidRDefault="00FD3250">
      <w:pPr>
        <w:pStyle w:val="P00"/>
        <w:spacing w:before="0"/>
        <w:ind w:left="624"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lang w:eastAsia="en-US"/>
        </w:rPr>
        <w:t>(4)</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השטח המגודר יהיה במרחק של לפ</w:t>
      </w:r>
      <w:r>
        <w:rPr>
          <w:rStyle w:val="default"/>
          <w:rFonts w:cs="FrankRuehl"/>
          <w:strike/>
          <w:vanish/>
          <w:sz w:val="22"/>
          <w:szCs w:val="22"/>
          <w:shd w:val="clear" w:color="auto" w:fill="FFFF99"/>
          <w:rtl/>
          <w:lang w:eastAsia="en-US"/>
        </w:rPr>
        <w:t>ח</w:t>
      </w:r>
      <w:r>
        <w:rPr>
          <w:rStyle w:val="default"/>
          <w:rFonts w:cs="FrankRuehl" w:hint="cs"/>
          <w:strike/>
          <w:vanish/>
          <w:sz w:val="22"/>
          <w:szCs w:val="22"/>
          <w:shd w:val="clear" w:color="auto" w:fill="FFFF99"/>
          <w:rtl/>
          <w:lang w:eastAsia="en-US"/>
        </w:rPr>
        <w:t>ות 3 מטר מגבול המגרש אלא אם קיים לארכו קיר אטום בגובה של 180 ס"מ לפחות.</w:t>
      </w:r>
      <w:bookmarkEnd w:id="146"/>
    </w:p>
    <w:p w:rsidR="00FD3250" w:rsidRDefault="00FD3250" w:rsidP="00FD3250">
      <w:pPr>
        <w:pStyle w:val="P00"/>
        <w:spacing w:before="72"/>
        <w:ind w:left="0" w:right="1134"/>
        <w:rPr>
          <w:rStyle w:val="default"/>
          <w:rFonts w:cs="FrankRuehl"/>
          <w:rtl/>
          <w:lang w:eastAsia="en-US"/>
        </w:rPr>
      </w:pPr>
      <w:bookmarkStart w:id="147" w:name="Seif68"/>
      <w:bookmarkEnd w:id="147"/>
      <w:r>
        <w:rPr>
          <w:lang w:val="he-IL"/>
        </w:rPr>
        <w:pict>
          <v:rect id="_x0000_s1095" style="position:absolute;left:0;text-align:left;margin-left:464.5pt;margin-top:8.05pt;width:75.05pt;height:19.15pt;z-index:25165977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 xml:space="preserve">רחקים </w:t>
                  </w:r>
                  <w:r>
                    <w:rPr>
                      <w:rFonts w:cs="Miriam"/>
                      <w:szCs w:val="18"/>
                      <w:rtl/>
                      <w:lang w:eastAsia="en-US"/>
                    </w:rPr>
                    <w:t>מ</w:t>
                  </w:r>
                  <w:r>
                    <w:rPr>
                      <w:rFonts w:cs="Miriam" w:hint="cs"/>
                      <w:szCs w:val="18"/>
                      <w:rtl/>
                      <w:lang w:eastAsia="en-US"/>
                    </w:rPr>
                    <w:t xml:space="preserve">פתח מכל </w:t>
                  </w:r>
                  <w:r>
                    <w:rPr>
                      <w:rFonts w:cs="Miriam"/>
                      <w:szCs w:val="18"/>
                      <w:rtl/>
                      <w:lang w:eastAsia="en-US"/>
                    </w:rPr>
                    <w:t>ל</w:t>
                  </w:r>
                  <w:r>
                    <w:rPr>
                      <w:rFonts w:cs="Miriam" w:hint="cs"/>
                      <w:szCs w:val="18"/>
                      <w:rtl/>
                      <w:lang w:eastAsia="en-US"/>
                    </w:rPr>
                    <w:t>דרכים ומבנים</w:t>
                  </w:r>
                </w:p>
              </w:txbxContent>
            </v:textbox>
            <w10:anchorlock/>
          </v:rect>
        </w:pict>
      </w:r>
      <w:r>
        <w:rPr>
          <w:rStyle w:val="big-number"/>
          <w:rtl/>
          <w:lang w:eastAsia="en-US"/>
        </w:rPr>
        <w:t>62.</w:t>
      </w:r>
      <w:hyperlink r:id="rId149"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מרחק מפתח מכל לדרכים ומבנים יהיה בהתאם לתקנה 39.</w:t>
      </w:r>
    </w:p>
    <w:p w:rsidR="00FD3250" w:rsidRDefault="00FD3250" w:rsidP="00FD3250">
      <w:pPr>
        <w:pStyle w:val="P00"/>
        <w:spacing w:before="72"/>
        <w:ind w:left="0" w:right="1134"/>
        <w:rPr>
          <w:rStyle w:val="default"/>
          <w:rFonts w:cs="FrankRuehl"/>
          <w:rtl/>
          <w:lang w:eastAsia="en-US"/>
        </w:rPr>
      </w:pPr>
      <w:bookmarkStart w:id="148" w:name="Seif69"/>
      <w:bookmarkEnd w:id="148"/>
      <w:r>
        <w:rPr>
          <w:lang w:val="he-IL"/>
        </w:rPr>
        <w:pict>
          <v:rect id="_x0000_s1096" style="position:absolute;left:0;text-align:left;margin-left:464.5pt;margin-top:8.05pt;width:75.05pt;height:19.65pt;z-index:25166080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מ</w:t>
                  </w:r>
                  <w:r>
                    <w:rPr>
                      <w:rFonts w:cs="Miriam" w:hint="cs"/>
                      <w:szCs w:val="18"/>
                      <w:rtl/>
                      <w:lang w:eastAsia="en-US"/>
                    </w:rPr>
                    <w:t>רחקים מיחידת ניפוק לדרכים ומבנים</w:t>
                  </w:r>
                </w:p>
              </w:txbxContent>
            </v:textbox>
            <w10:anchorlock/>
          </v:rect>
        </w:pict>
      </w:r>
      <w:r>
        <w:rPr>
          <w:rStyle w:val="big-number"/>
          <w:rtl/>
          <w:lang w:eastAsia="en-US"/>
        </w:rPr>
        <w:t>63.</w:t>
      </w:r>
      <w:hyperlink r:id="rId150"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מרחק בין יחידת ניפוק לפתח מ</w:t>
      </w:r>
      <w:r>
        <w:rPr>
          <w:rStyle w:val="default"/>
          <w:rFonts w:cs="FrankRuehl"/>
          <w:rtl/>
          <w:lang w:eastAsia="en-US"/>
        </w:rPr>
        <w:t>כ</w:t>
      </w:r>
      <w:r>
        <w:rPr>
          <w:rStyle w:val="default"/>
          <w:rFonts w:cs="FrankRuehl" w:hint="cs"/>
          <w:rtl/>
          <w:lang w:eastAsia="en-US"/>
        </w:rPr>
        <w:t>ל, למדרכה ציבורית, לגבול מגרש, לפתח מבנה, פתח מקלט או פתח מרתף יהיו בהתאם לתקנה 44.</w:t>
      </w:r>
    </w:p>
    <w:p w:rsidR="00FD3250" w:rsidRDefault="00FD3250" w:rsidP="00FD3250">
      <w:pPr>
        <w:pStyle w:val="P00"/>
        <w:spacing w:before="72"/>
        <w:ind w:left="0" w:right="1134"/>
        <w:rPr>
          <w:rStyle w:val="default"/>
          <w:rFonts w:cs="FrankRuehl" w:hint="cs"/>
          <w:rtl/>
          <w:lang w:eastAsia="en-US"/>
        </w:rPr>
      </w:pPr>
      <w:bookmarkStart w:id="149" w:name="Seif70"/>
      <w:bookmarkEnd w:id="149"/>
      <w:r>
        <w:rPr>
          <w:lang w:val="he-IL"/>
        </w:rPr>
        <w:pict>
          <v:rect id="_x0000_s1097" style="position:absolute;left:0;text-align:left;margin-left:464.5pt;margin-top:8.05pt;width:75.05pt;height:8pt;z-index:251661824"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64.</w:t>
      </w:r>
      <w:hyperlink r:id="rId151"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מרחק האפקי מקו חשמל לפתח מכל וליחידות ניפוק יהיה בהתאם לתקנה 46.</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50" w:name="Rov24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52"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64</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רחקים מקווי חשמל</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64.</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מרחק האפקי מקו חשמל לפתח מכל וליחידות ניפוק יהיה בהתאם לתקנה 46.</w:t>
      </w:r>
      <w:bookmarkEnd w:id="150"/>
    </w:p>
    <w:p w:rsidR="00FD3250" w:rsidRDefault="00FD3250" w:rsidP="00FD3250">
      <w:pPr>
        <w:pStyle w:val="P00"/>
        <w:spacing w:before="72"/>
        <w:ind w:left="0" w:right="1134"/>
        <w:rPr>
          <w:rStyle w:val="default"/>
          <w:rFonts w:cs="FrankRuehl" w:hint="cs"/>
          <w:rtl/>
          <w:lang w:eastAsia="en-US"/>
        </w:rPr>
      </w:pPr>
      <w:bookmarkStart w:id="151" w:name="Seif71"/>
      <w:bookmarkEnd w:id="151"/>
      <w:r>
        <w:rPr>
          <w:lang w:val="he-IL"/>
        </w:rPr>
        <w:pict>
          <v:rect id="_x0000_s1098" style="position:absolute;left:0;text-align:left;margin-left:464.5pt;margin-top:8.05pt;width:75.05pt;height:19.4pt;z-index:251662848"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ס</w:t>
                  </w:r>
                  <w:r>
                    <w:rPr>
                      <w:rFonts w:cs="Miriam" w:hint="cs"/>
                      <w:szCs w:val="18"/>
                      <w:rtl/>
                      <w:lang w:eastAsia="en-US"/>
                    </w:rPr>
                    <w:t>טיות ממרחקים</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65.</w:t>
      </w:r>
      <w:hyperlink r:id="rId153"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 xml:space="preserve">מפקח האזורי רשאי לקבוע </w:t>
      </w:r>
      <w:r>
        <w:rPr>
          <w:rStyle w:val="default"/>
          <w:rFonts w:cs="FrankRuehl"/>
          <w:rtl/>
          <w:lang w:eastAsia="en-US"/>
        </w:rPr>
        <w:t>–</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מרחקים קטנים מן האמור בתקנות</w:t>
      </w:r>
      <w:r>
        <w:rPr>
          <w:rStyle w:val="default"/>
          <w:rFonts w:cs="FrankRuehl"/>
          <w:rtl/>
          <w:lang w:eastAsia="en-US"/>
        </w:rPr>
        <w:t xml:space="preserve"> 36, 37, 39, 62 </w:t>
      </w:r>
      <w:r>
        <w:rPr>
          <w:rStyle w:val="default"/>
          <w:rFonts w:cs="FrankRuehl" w:hint="cs"/>
          <w:rtl/>
          <w:lang w:eastAsia="en-US"/>
        </w:rPr>
        <w:t>ו-63 אם לדעתו הנסיבות מצדיקות זאת;</w:t>
      </w:r>
    </w:p>
    <w:p w:rsidR="00FD3250" w:rsidRDefault="00FD3250">
      <w:pPr>
        <w:pStyle w:val="P22"/>
        <w:tabs>
          <w:tab w:val="left" w:pos="624"/>
          <w:tab w:val="left" w:pos="1021"/>
        </w:tabs>
        <w:spacing w:before="72"/>
        <w:ind w:left="624" w:right="1134"/>
        <w:rPr>
          <w:rStyle w:val="default"/>
          <w:rFonts w:cs="FrankRuehl" w:hint="cs"/>
          <w:rtl/>
          <w:lang w:eastAsia="en-US"/>
        </w:rPr>
      </w:pPr>
      <w:r>
        <w:rPr>
          <w:rtl/>
          <w:lang w:val="he-IL"/>
        </w:rPr>
        <w:pict>
          <v:shape id="_x0000_s1232" type="#_x0000_t202" style="position:absolute;left:0;text-align:left;margin-left:470.25pt;margin-top:7.1pt;width:1in;height:11.2pt;z-index:251725312" filled="f" stroked="f">
            <v:textbox inset="1mm,0,1mm,0">
              <w:txbxContent>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סטיות מן המרחקים שנקבעו בתקנה 13א אם המרחק מפתח מכל או מיחידת ניפוק לעמודי חשמל מצדיק זאת לדעתו, או אם המרחק בין עמודי החשמל קטן מן המקובל או אם התחנה היא בשטח עירוני.</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52" w:name="Rov24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54"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ind w:left="0"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rPr>
        <w:t>65.</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ה</w:t>
      </w:r>
      <w:r>
        <w:rPr>
          <w:rStyle w:val="default"/>
          <w:rFonts w:cs="FrankRuehl" w:hint="cs"/>
          <w:vanish/>
          <w:sz w:val="22"/>
          <w:szCs w:val="22"/>
          <w:shd w:val="clear" w:color="auto" w:fill="FFFF99"/>
          <w:rtl/>
          <w:lang w:eastAsia="en-US"/>
        </w:rPr>
        <w:t xml:space="preserve">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רשאי לקבוע </w:t>
      </w:r>
      <w:r>
        <w:rPr>
          <w:rStyle w:val="default"/>
          <w:rFonts w:cs="FrankRuehl"/>
          <w:vanish/>
          <w:sz w:val="22"/>
          <w:szCs w:val="22"/>
          <w:shd w:val="clear" w:color="auto" w:fill="FFFF99"/>
          <w:rtl/>
          <w:lang w:eastAsia="en-US"/>
        </w:rPr>
        <w:t>–</w:t>
      </w:r>
    </w:p>
    <w:p w:rsidR="00FD3250" w:rsidRDefault="00FD3250">
      <w:pPr>
        <w:pStyle w:val="P22"/>
        <w:tabs>
          <w:tab w:val="left" w:pos="624"/>
          <w:tab w:val="left" w:pos="1021"/>
        </w:tabs>
        <w:spacing w:before="0"/>
        <w:ind w:left="62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מרחקים קטנים מן האמור בתקנות</w:t>
      </w:r>
      <w:r>
        <w:rPr>
          <w:rStyle w:val="default"/>
          <w:rFonts w:cs="FrankRuehl"/>
          <w:vanish/>
          <w:sz w:val="22"/>
          <w:szCs w:val="22"/>
          <w:shd w:val="clear" w:color="auto" w:fill="FFFF99"/>
          <w:rtl/>
          <w:lang w:eastAsia="en-US"/>
        </w:rPr>
        <w:t xml:space="preserve"> 36, 37, 39, 62 </w:t>
      </w:r>
      <w:r>
        <w:rPr>
          <w:rStyle w:val="default"/>
          <w:rFonts w:cs="FrankRuehl" w:hint="cs"/>
          <w:vanish/>
          <w:sz w:val="22"/>
          <w:szCs w:val="22"/>
          <w:shd w:val="clear" w:color="auto" w:fill="FFFF99"/>
          <w:rtl/>
          <w:lang w:eastAsia="en-US"/>
        </w:rPr>
        <w:t>ו-63 אם לדעתו הנסיבות מצדיקות זאת;</w:t>
      </w:r>
    </w:p>
    <w:p w:rsidR="00FD3250" w:rsidRDefault="00FD3250">
      <w:pPr>
        <w:pStyle w:val="P22"/>
        <w:tabs>
          <w:tab w:val="left" w:pos="624"/>
          <w:tab w:val="left" w:pos="1021"/>
        </w:tabs>
        <w:spacing w:before="0"/>
        <w:ind w:left="624"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סטיות מן המרחקים שנקבעו בתקנה </w:t>
      </w:r>
      <w:r>
        <w:rPr>
          <w:rStyle w:val="default"/>
          <w:rFonts w:cs="FrankRuehl" w:hint="cs"/>
          <w:strike/>
          <w:vanish/>
          <w:sz w:val="22"/>
          <w:szCs w:val="22"/>
          <w:shd w:val="clear" w:color="auto" w:fill="FFFF99"/>
          <w:rtl/>
          <w:lang w:eastAsia="en-US"/>
        </w:rPr>
        <w:t>46</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13א</w:t>
      </w:r>
      <w:r>
        <w:rPr>
          <w:rStyle w:val="default"/>
          <w:rFonts w:cs="FrankRuehl" w:hint="cs"/>
          <w:vanish/>
          <w:sz w:val="22"/>
          <w:szCs w:val="22"/>
          <w:shd w:val="clear" w:color="auto" w:fill="FFFF99"/>
          <w:rtl/>
          <w:lang w:eastAsia="en-US"/>
        </w:rPr>
        <w:t xml:space="preserve"> אם המרחק מפתח מכל או מיחידת ניפוק לעמודי חשמל מצדיק זאת לדעתו, או אם המרחק בין עמודי החשמל קטן מן המקובל או אם התחנה היא בשטח עירוני.</w:t>
      </w:r>
      <w:bookmarkEnd w:id="152"/>
    </w:p>
    <w:p w:rsidR="00FD3250" w:rsidRDefault="00FD3250" w:rsidP="00FD3250">
      <w:pPr>
        <w:pStyle w:val="P00"/>
        <w:spacing w:before="72"/>
        <w:ind w:left="0" w:right="1134"/>
        <w:rPr>
          <w:rStyle w:val="default"/>
          <w:rFonts w:cs="FrankRuehl" w:hint="cs"/>
          <w:rtl/>
          <w:lang w:eastAsia="en-US"/>
        </w:rPr>
      </w:pPr>
      <w:bookmarkStart w:id="153" w:name="Seif92"/>
      <w:bookmarkEnd w:id="153"/>
      <w:r>
        <w:rPr>
          <w:lang w:val="he-IL"/>
        </w:rPr>
        <w:pict>
          <v:rect id="_x0000_s1205" style="position:absolute;left:0;text-align:left;margin-left:464.5pt;margin-top:8.05pt;width:75.05pt;height:24.1pt;z-index:25171609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איסורים בתחנת תדלוק פנימית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65</w:t>
      </w:r>
      <w:r>
        <w:rPr>
          <w:rStyle w:val="default"/>
          <w:rFonts w:cs="FrankRuehl" w:hint="cs"/>
          <w:rtl/>
        </w:rPr>
        <w:t>א</w:t>
      </w:r>
      <w:r>
        <w:rPr>
          <w:rStyle w:val="default"/>
          <w:rFonts w:cs="FrankRuehl"/>
          <w:rtl/>
        </w:rPr>
        <w:t>.</w:t>
      </w:r>
      <w:hyperlink r:id="rId155" w:tooltip="אזכורים" w:history="1">
        <w:r w:rsidRPr="00FD3250">
          <w:rPr>
            <w:rStyle w:val="Hyperlink"/>
            <w:rtl/>
          </w:rPr>
          <w:t>*</w:t>
        </w:r>
      </w:hyperlink>
      <w:r>
        <w:rPr>
          <w:rStyle w:val="default"/>
          <w:rFonts w:cs="FrankRuehl"/>
          <w:rtl/>
        </w:rPr>
        <w:tab/>
      </w:r>
      <w:r>
        <w:rPr>
          <w:rStyle w:val="default"/>
          <w:rFonts w:cs="FrankRuehl" w:hint="cs"/>
          <w:rtl/>
          <w:lang w:eastAsia="en-US"/>
        </w:rPr>
        <w:t xml:space="preserve">בתחנת תדלוק פנימית </w:t>
      </w:r>
      <w:r>
        <w:rPr>
          <w:rStyle w:val="default"/>
          <w:rFonts w:cs="FrankRuehl"/>
          <w:rtl/>
          <w:lang w:eastAsia="en-US"/>
        </w:rPr>
        <w:t>–</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ישתמש אדם מחוץ לרכב בטלפון נייד או במכשיר קשר ולא יעשן;</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נהג חייב לדומם מנוע הרכב בעת התדלוק;</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אדם לא יתדלק רכב אלא לאחר שווידא שמנוע הרכב הודמם;</w:t>
      </w:r>
    </w:p>
    <w:p w:rsidR="00FD3250" w:rsidRDefault="00FD325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בעל המיתקן יתקין שלט אזהרה אחד לפחות בשפות עברית וערבית בנוסח "אין להשתמש מחוץ לרכב בטלפון נייד או במכשיר קשר; אין לעשן בשטח התחנה וחובה לדומם מנוע הרכב בעת התדלוק" או בנוסח דומה שבו הסבר באמצעים גרפיים; השלט יותקן במקום בולט לעין ולא יוסתר, וגודלו יהיה לא פחות מ-</w:t>
      </w:r>
      <w:smartTag w:uri="urn:schemas-microsoft-com:office:smarttags" w:element="metricconverter">
        <w:smartTagPr>
          <w:attr w:name="ProductID" w:val="40 ס&quot;מ"/>
        </w:smartTagPr>
        <w:r>
          <w:rPr>
            <w:rStyle w:val="default"/>
            <w:rFonts w:cs="FrankRuehl" w:hint="cs"/>
            <w:rtl/>
            <w:lang w:eastAsia="en-US"/>
          </w:rPr>
          <w:t>40 ס"מ</w:t>
        </w:r>
      </w:smartTag>
      <w:r>
        <w:rPr>
          <w:rStyle w:val="default"/>
          <w:rFonts w:cs="FrankRuehl" w:hint="cs"/>
          <w:rtl/>
          <w:lang w:eastAsia="en-US"/>
        </w:rPr>
        <w:t xml:space="preserve"> עד </w:t>
      </w:r>
      <w:smartTag w:uri="urn:schemas-microsoft-com:office:smarttags" w:element="metricconverter">
        <w:smartTagPr>
          <w:attr w:name="ProductID" w:val="50 ס&quot;מ"/>
        </w:smartTagPr>
        <w:r>
          <w:rPr>
            <w:rStyle w:val="default"/>
            <w:rFonts w:cs="FrankRuehl" w:hint="cs"/>
            <w:rtl/>
            <w:lang w:eastAsia="en-US"/>
          </w:rPr>
          <w:t>50 ס"מ</w:t>
        </w:r>
      </w:smartTag>
      <w:r>
        <w:rPr>
          <w:rStyle w:val="default"/>
          <w:rFonts w:cs="FrankRuehl" w:hint="cs"/>
          <w:rtl/>
          <w:lang w:eastAsia="en-US"/>
        </w:rPr>
        <w:t>.</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54" w:name="Rov24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5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556</w:t>
      </w:r>
    </w:p>
    <w:p w:rsidR="00FD3250" w:rsidRDefault="00FD3250">
      <w:pPr>
        <w:pStyle w:val="P00"/>
        <w:spacing w:before="0"/>
        <w:ind w:left="0" w:right="1134"/>
        <w:rPr>
          <w:rFonts w:hint="cs"/>
          <w:b/>
          <w:bCs/>
          <w:sz w:val="2"/>
          <w:szCs w:val="2"/>
          <w:shd w:val="clear" w:color="auto" w:fill="FFFF99"/>
          <w:rtl/>
          <w:lang w:eastAsia="en-US"/>
        </w:rPr>
      </w:pPr>
      <w:r>
        <w:rPr>
          <w:rFonts w:hint="cs"/>
          <w:b/>
          <w:bCs/>
          <w:vanish/>
          <w:szCs w:val="20"/>
          <w:shd w:val="clear" w:color="auto" w:fill="FFFF99"/>
          <w:rtl/>
          <w:lang w:eastAsia="en-US"/>
        </w:rPr>
        <w:t>הוספת תקנה 65א</w:t>
      </w:r>
      <w:bookmarkEnd w:id="154"/>
    </w:p>
    <w:p w:rsidR="00FD3250" w:rsidRDefault="00FD3250">
      <w:pPr>
        <w:pStyle w:val="medium2-header"/>
        <w:keepLines w:val="0"/>
        <w:spacing w:before="72"/>
        <w:ind w:left="0" w:right="1134"/>
        <w:rPr>
          <w:b/>
          <w:noProof/>
          <w:sz w:val="20"/>
          <w:rtl/>
          <w:lang w:eastAsia="en-US"/>
        </w:rPr>
      </w:pPr>
      <w:bookmarkStart w:id="155" w:name="med6"/>
      <w:bookmarkEnd w:id="155"/>
      <w:r>
        <w:rPr>
          <w:b/>
          <w:noProof/>
          <w:sz w:val="20"/>
          <w:rtl/>
          <w:lang w:eastAsia="en-US"/>
        </w:rPr>
        <w:t>פ</w:t>
      </w:r>
      <w:r>
        <w:rPr>
          <w:rFonts w:hint="cs"/>
          <w:b/>
          <w:noProof/>
          <w:sz w:val="20"/>
          <w:rtl/>
          <w:lang w:eastAsia="en-US"/>
        </w:rPr>
        <w:t>רק ז': מחסנים פרטיים</w:t>
      </w:r>
    </w:p>
    <w:p w:rsidR="00FD3250" w:rsidRDefault="00FD3250" w:rsidP="00FD3250">
      <w:pPr>
        <w:pStyle w:val="P00"/>
        <w:spacing w:before="72"/>
        <w:ind w:left="0" w:right="1134"/>
        <w:rPr>
          <w:rStyle w:val="default"/>
          <w:rFonts w:cs="FrankRuehl" w:hint="cs"/>
          <w:rtl/>
          <w:lang w:eastAsia="en-US"/>
        </w:rPr>
      </w:pPr>
      <w:bookmarkStart w:id="156" w:name="Seif72"/>
      <w:bookmarkEnd w:id="156"/>
      <w:r>
        <w:rPr>
          <w:lang w:val="he-IL"/>
        </w:rPr>
        <w:pict>
          <v:rect id="_x0000_s1099" style="position:absolute;left:0;text-align:left;margin-left:464.5pt;margin-top:8.05pt;width:75.05pt;height:15.35pt;z-index:251663872"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כ</w:t>
                  </w:r>
                  <w:r>
                    <w:rPr>
                      <w:rFonts w:cs="Miriam" w:hint="cs"/>
                      <w:szCs w:val="18"/>
                      <w:rtl/>
                      <w:lang w:eastAsia="en-US"/>
                    </w:rPr>
                    <w:t>מויות מותרות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66.</w:t>
      </w:r>
      <w:hyperlink r:id="rId157"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ירשה לאחסן במחסן פרטי נפט בכמות העולה על זו שאישר המפקח האזורי או שלא בהתאם לתנאים ולסייגים שהוא קבע.</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57" w:name="Rov25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58"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66.</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יחסין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יאחסן</w:t>
      </w:r>
      <w:r>
        <w:rPr>
          <w:rStyle w:val="default"/>
          <w:rFonts w:cs="FrankRuehl" w:hint="cs"/>
          <w:vanish/>
          <w:sz w:val="22"/>
          <w:szCs w:val="22"/>
          <w:shd w:val="clear" w:color="auto" w:fill="FFFF99"/>
          <w:rtl/>
          <w:lang w:eastAsia="en-US"/>
        </w:rPr>
        <w:t xml:space="preserve"> אדם ולא ירשה לאחסן במחסן פרטי נפט בכמות העולה על זו שאישר המפקח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w:t>
      </w:r>
      <w:r>
        <w:rPr>
          <w:rStyle w:val="default"/>
          <w:rFonts w:cs="FrankRuehl" w:hint="cs"/>
          <w:strike/>
          <w:vanish/>
          <w:sz w:val="22"/>
          <w:szCs w:val="22"/>
          <w:shd w:val="clear" w:color="auto" w:fill="FFFF99"/>
          <w:rtl/>
          <w:lang w:eastAsia="en-US"/>
        </w:rPr>
        <w:t>או זו שהסכים לה שר הבטחון או מי שהסמיך לכך, או שלא בהתאם לתנאים ולסייגים שהם קבעו</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או שלא בהתאם לתנאים ולסייגים שהוא קבע</w:t>
      </w:r>
      <w:r>
        <w:rPr>
          <w:rStyle w:val="default"/>
          <w:rFonts w:cs="FrankRuehl" w:hint="cs"/>
          <w:vanish/>
          <w:sz w:val="22"/>
          <w:szCs w:val="22"/>
          <w:shd w:val="clear" w:color="auto" w:fill="FFFF99"/>
          <w:rtl/>
          <w:lang w:eastAsia="en-US"/>
        </w:rPr>
        <w:t>.</w:t>
      </w:r>
      <w:bookmarkEnd w:id="157"/>
    </w:p>
    <w:p w:rsidR="00FD3250" w:rsidRDefault="00FD3250" w:rsidP="00FD3250">
      <w:pPr>
        <w:pStyle w:val="P00"/>
        <w:spacing w:before="72"/>
        <w:ind w:left="0" w:right="1134"/>
        <w:rPr>
          <w:rStyle w:val="default"/>
          <w:rFonts w:cs="FrankRuehl" w:hint="cs"/>
          <w:rtl/>
          <w:lang w:eastAsia="en-US"/>
        </w:rPr>
      </w:pPr>
      <w:bookmarkStart w:id="158" w:name="Seif73"/>
      <w:bookmarkEnd w:id="158"/>
      <w:r>
        <w:rPr>
          <w:lang w:val="he-IL"/>
        </w:rPr>
        <w:pict>
          <v:rect id="_x0000_s1100" style="position:absolute;left:0;text-align:left;margin-left:464.5pt;margin-top:8.05pt;width:75.05pt;height:16pt;z-index:25166489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א</w:t>
                  </w:r>
                  <w:r>
                    <w:rPr>
                      <w:rFonts w:cs="Miriam" w:hint="cs"/>
                      <w:szCs w:val="18"/>
                      <w:rtl/>
                      <w:lang w:eastAsia="en-US"/>
                    </w:rPr>
                    <w:t xml:space="preserve">חסנת נפט </w:t>
                  </w:r>
                  <w:r>
                    <w:rPr>
                      <w:rFonts w:cs="Miriam"/>
                      <w:szCs w:val="18"/>
                      <w:rtl/>
                      <w:lang w:eastAsia="en-US"/>
                    </w:rPr>
                    <w:t>ס</w:t>
                  </w:r>
                  <w:r>
                    <w:rPr>
                      <w:rFonts w:cs="Miriam" w:hint="cs"/>
                      <w:szCs w:val="18"/>
                      <w:rtl/>
                      <w:lang w:eastAsia="en-US"/>
                    </w:rPr>
                    <w:t>וג א'</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67.</w:t>
      </w:r>
      <w:hyperlink r:id="rId159" w:tooltip="אזכורים" w:history="1">
        <w:r w:rsidRPr="00FD3250">
          <w:rPr>
            <w:rStyle w:val="Hyperlink"/>
            <w:rtl/>
          </w:rPr>
          <w:t>*</w:t>
        </w:r>
      </w:hyperlink>
      <w:r>
        <w:rPr>
          <w:rStyle w:val="big-number"/>
          <w:rtl/>
          <w:lang w:eastAsia="en-US"/>
        </w:rPr>
        <w:tab/>
      </w:r>
      <w:r>
        <w:rPr>
          <w:rStyle w:val="default"/>
          <w:rFonts w:cs="FrankRuehl"/>
          <w:rtl/>
          <w:lang w:eastAsia="en-US"/>
        </w:rPr>
        <w:t>נ</w:t>
      </w:r>
      <w:r>
        <w:rPr>
          <w:rStyle w:val="default"/>
          <w:rFonts w:cs="FrankRuehl" w:hint="cs"/>
          <w:rtl/>
          <w:lang w:eastAsia="en-US"/>
        </w:rPr>
        <w:t>פט סוג א'</w:t>
      </w:r>
      <w:r>
        <w:rPr>
          <w:rStyle w:val="default"/>
          <w:rFonts w:cs="FrankRuehl"/>
          <w:rtl/>
          <w:lang w:eastAsia="en-US"/>
        </w:rPr>
        <w:t xml:space="preserve"> </w:t>
      </w:r>
      <w:r>
        <w:rPr>
          <w:rStyle w:val="default"/>
          <w:rFonts w:cs="FrankRuehl" w:hint="cs"/>
          <w:rtl/>
          <w:lang w:eastAsia="en-US"/>
        </w:rPr>
        <w:t>יוחסן במכלים תת-קרקעיים שהוטמנו, כוסו והוגנו בהתאם לאמור בתקנות 36, 37 ו-38.</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59" w:name="Rov17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0"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67.</w:t>
      </w:r>
      <w:r>
        <w:rPr>
          <w:rStyle w:val="default"/>
          <w:rFonts w:cs="FrankRuehl"/>
          <w:vanish/>
          <w:sz w:val="22"/>
          <w:szCs w:val="22"/>
          <w:shd w:val="clear" w:color="auto" w:fill="FFFF99"/>
          <w:rtl/>
          <w:lang w:eastAsia="en-US"/>
        </w:rPr>
        <w:tab/>
        <w:t>נ</w:t>
      </w:r>
      <w:r>
        <w:rPr>
          <w:rStyle w:val="default"/>
          <w:rFonts w:cs="FrankRuehl" w:hint="cs"/>
          <w:vanish/>
          <w:sz w:val="22"/>
          <w:szCs w:val="22"/>
          <w:shd w:val="clear" w:color="auto" w:fill="FFFF99"/>
          <w:rtl/>
          <w:lang w:eastAsia="en-US"/>
        </w:rPr>
        <w:t>פט סוג א'</w:t>
      </w:r>
      <w:r>
        <w:rPr>
          <w:rStyle w:val="default"/>
          <w:rFonts w:cs="FrankRuehl"/>
          <w:vanish/>
          <w:sz w:val="22"/>
          <w:szCs w:val="22"/>
          <w:shd w:val="clear" w:color="auto" w:fill="FFFF99"/>
          <w:rtl/>
          <w:lang w:eastAsia="en-US"/>
        </w:rPr>
        <w:t xml:space="preserve"> </w:t>
      </w:r>
      <w:r>
        <w:rPr>
          <w:rStyle w:val="default"/>
          <w:rFonts w:cs="FrankRuehl" w:hint="cs"/>
          <w:vanish/>
          <w:sz w:val="22"/>
          <w:szCs w:val="22"/>
          <w:shd w:val="clear" w:color="auto" w:fill="FFFF99"/>
          <w:rtl/>
          <w:lang w:eastAsia="en-US"/>
        </w:rPr>
        <w:t>יוחסן במכלים תת-קרקעיים שהוטמנו, כוסו והוגנו בהתאם לאמור בתקנות 36, 37 ו-38</w:t>
      </w:r>
      <w:r>
        <w:rPr>
          <w:rStyle w:val="default"/>
          <w:rFonts w:cs="FrankRuehl" w:hint="cs"/>
          <w:strike/>
          <w:vanish/>
          <w:sz w:val="22"/>
          <w:szCs w:val="22"/>
          <w:shd w:val="clear" w:color="auto" w:fill="FFFF99"/>
          <w:rtl/>
          <w:lang w:eastAsia="en-US"/>
        </w:rPr>
        <w:t>, או במכלים על-קרקעיים בהתאם לתקנות 20, 21, 22 ו-23</w:t>
      </w:r>
      <w:r>
        <w:rPr>
          <w:rStyle w:val="default"/>
          <w:rFonts w:cs="FrankRuehl" w:hint="cs"/>
          <w:vanish/>
          <w:sz w:val="22"/>
          <w:szCs w:val="22"/>
          <w:shd w:val="clear" w:color="auto" w:fill="FFFF99"/>
          <w:rtl/>
          <w:lang w:eastAsia="en-US"/>
        </w:rPr>
        <w:t>.</w:t>
      </w:r>
      <w:bookmarkEnd w:id="159"/>
    </w:p>
    <w:p w:rsidR="00FD3250" w:rsidRDefault="00FD3250" w:rsidP="00FD3250">
      <w:pPr>
        <w:pStyle w:val="P00"/>
        <w:spacing w:before="72"/>
        <w:ind w:left="0" w:right="1134"/>
        <w:rPr>
          <w:rStyle w:val="default"/>
          <w:rFonts w:cs="FrankRuehl"/>
          <w:rtl/>
          <w:lang w:eastAsia="en-US"/>
        </w:rPr>
      </w:pPr>
      <w:bookmarkStart w:id="160" w:name="Seif74"/>
      <w:bookmarkEnd w:id="160"/>
      <w:r>
        <w:rPr>
          <w:lang w:val="he-IL"/>
        </w:rPr>
        <w:pict>
          <v:rect id="_x0000_s1101" style="position:absolute;left:0;text-align:left;margin-left:464.5pt;margin-top:8.05pt;width:75.05pt;height:28.6pt;z-index:251665920"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א</w:t>
                  </w:r>
                  <w:r>
                    <w:rPr>
                      <w:rFonts w:cs="Miriam" w:hint="cs"/>
                      <w:szCs w:val="18"/>
                      <w:rtl/>
                      <w:lang w:eastAsia="en-US"/>
                    </w:rPr>
                    <w:t xml:space="preserve">חסנת נפט </w:t>
                  </w:r>
                  <w:r>
                    <w:rPr>
                      <w:rFonts w:cs="Miriam"/>
                      <w:szCs w:val="18"/>
                      <w:rtl/>
                      <w:lang w:eastAsia="en-US"/>
                    </w:rPr>
                    <w:t>ס</w:t>
                  </w:r>
                  <w:r>
                    <w:rPr>
                      <w:rFonts w:cs="Miriam" w:hint="cs"/>
                      <w:szCs w:val="18"/>
                      <w:rtl/>
                      <w:lang w:eastAsia="en-US"/>
                    </w:rPr>
                    <w:t>וג ב' או ג'</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68.</w:t>
      </w:r>
      <w:hyperlink r:id="rId161" w:tooltip="אזכורים" w:history="1">
        <w:r w:rsidRPr="00FD3250">
          <w:rPr>
            <w:rStyle w:val="Hyperlink"/>
            <w:rtl/>
          </w:rPr>
          <w:t>*</w:t>
        </w:r>
      </w:hyperlink>
      <w:r>
        <w:rPr>
          <w:rStyle w:val="big-number"/>
          <w:rtl/>
          <w:lang w:eastAsia="en-US"/>
        </w:rPr>
        <w:tab/>
      </w:r>
      <w:r>
        <w:rPr>
          <w:rStyle w:val="default"/>
          <w:rFonts w:cs="FrankRuehl"/>
          <w:rtl/>
          <w:lang w:eastAsia="en-US"/>
        </w:rPr>
        <w:t>נ</w:t>
      </w:r>
      <w:r>
        <w:rPr>
          <w:rStyle w:val="default"/>
          <w:rFonts w:cs="FrankRuehl" w:hint="cs"/>
          <w:rtl/>
          <w:lang w:eastAsia="en-US"/>
        </w:rPr>
        <w:t>פט סוג ב' או סוג ג' יוחסן כאמור להלן:</w:t>
      </w:r>
    </w:p>
    <w:p w:rsidR="00FD3250" w:rsidRDefault="00FD3250">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במכלים תת-קרקעיים שהוטמנו, כוסו והוגנו בהתאם לתקנות</w:t>
      </w:r>
      <w:r>
        <w:rPr>
          <w:rStyle w:val="default"/>
          <w:rFonts w:cs="FrankRuehl"/>
          <w:rtl/>
          <w:lang w:eastAsia="en-US"/>
        </w:rPr>
        <w:t xml:space="preserve"> </w:t>
      </w:r>
      <w:r>
        <w:rPr>
          <w:rStyle w:val="default"/>
          <w:rFonts w:cs="FrankRuehl" w:hint="cs"/>
          <w:rtl/>
          <w:lang w:eastAsia="en-US"/>
        </w:rPr>
        <w:t>36, 37 ו-38;</w:t>
      </w:r>
    </w:p>
    <w:p w:rsidR="00FD3250" w:rsidRDefault="00FD3250">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במכלים על-קרקעיים </w:t>
      </w:r>
      <w:r>
        <w:rPr>
          <w:rStyle w:val="default"/>
          <w:rFonts w:cs="FrankRuehl"/>
          <w:rtl/>
          <w:lang w:eastAsia="en-US"/>
        </w:rPr>
        <w:t>–</w:t>
      </w:r>
    </w:p>
    <w:p w:rsidR="00FD3250" w:rsidRDefault="00FD3250">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בכמות העולה על 500 מ"ק בהתאם לתקנות 20, 21, 22 ו-23;</w:t>
      </w:r>
    </w:p>
    <w:p w:rsidR="00FD3250" w:rsidRDefault="00FD3250">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בכמות שאינה עולה על 500 מ"ק בתנאים שלהלן:</w:t>
      </w:r>
    </w:p>
    <w:p w:rsidR="00FD3250" w:rsidRDefault="00FD3250">
      <w:pPr>
        <w:pStyle w:val="P44"/>
        <w:spacing w:before="72"/>
        <w:ind w:left="1928"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המכלים מותקנים במאצרה שקיבולה 110% לפחות של קיבולת המכל הגדול שבה;</w:t>
      </w:r>
    </w:p>
    <w:p w:rsidR="00FD3250" w:rsidRDefault="00FD3250">
      <w:pPr>
        <w:pStyle w:val="P44"/>
        <w:spacing w:before="72"/>
        <w:ind w:left="1928"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למאצרה פתחי ניקוז המצויידים </w:t>
      </w:r>
      <w:r>
        <w:rPr>
          <w:rStyle w:val="default"/>
          <w:rFonts w:cs="FrankRuehl"/>
          <w:rtl/>
          <w:lang w:eastAsia="en-US"/>
        </w:rPr>
        <w:t>ב</w:t>
      </w:r>
      <w:r>
        <w:rPr>
          <w:rStyle w:val="default"/>
          <w:rFonts w:cs="FrankRuehl" w:hint="cs"/>
          <w:rtl/>
          <w:lang w:eastAsia="en-US"/>
        </w:rPr>
        <w:t>מגופים נאותים הניתנים להפעלה מבחוץ;</w:t>
      </w:r>
    </w:p>
    <w:p w:rsidR="00FD3250" w:rsidRDefault="00FD3250">
      <w:pPr>
        <w:pStyle w:val="P44"/>
        <w:spacing w:before="72"/>
        <w:ind w:left="1928"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המרחק בין דופן מכל לדופן המאצרה יהיה מטר אחד לפחות במכל שקיבולו אינו עולה על 30 מ"ק, ו-</w:t>
      </w:r>
      <w:smartTag w:uri="urn:schemas-microsoft-com:office:smarttags" w:element="metricconverter">
        <w:smartTagPr>
          <w:attr w:name="ProductID" w:val="2 מטר"/>
        </w:smartTagPr>
        <w:r>
          <w:rPr>
            <w:rStyle w:val="default"/>
            <w:rFonts w:cs="FrankRuehl" w:hint="cs"/>
            <w:rtl/>
            <w:lang w:eastAsia="en-US"/>
          </w:rPr>
          <w:t>2 מטר</w:t>
        </w:r>
      </w:smartTag>
      <w:r>
        <w:rPr>
          <w:rStyle w:val="default"/>
          <w:rFonts w:cs="FrankRuehl" w:hint="cs"/>
          <w:rtl/>
          <w:lang w:eastAsia="en-US"/>
        </w:rPr>
        <w:t xml:space="preserve"> לפחות אם הקיבול של מכל כל-שהוא עולה על 30 מ"ק או הקיבול הכולל במאצרה עולה על 150 מ"ק;</w:t>
      </w:r>
    </w:p>
    <w:p w:rsidR="00FD3250" w:rsidRDefault="00FD3250">
      <w:pPr>
        <w:pStyle w:val="P44"/>
        <w:spacing w:before="72"/>
        <w:ind w:left="1928"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המרחק בין דפנות שני מכלי</w:t>
      </w:r>
      <w:r>
        <w:rPr>
          <w:rStyle w:val="default"/>
          <w:rFonts w:cs="FrankRuehl"/>
          <w:rtl/>
          <w:lang w:eastAsia="en-US"/>
        </w:rPr>
        <w:t>ם</w:t>
      </w:r>
      <w:r>
        <w:rPr>
          <w:rStyle w:val="default"/>
          <w:rFonts w:cs="FrankRuehl" w:hint="cs"/>
          <w:rtl/>
          <w:lang w:eastAsia="en-US"/>
        </w:rPr>
        <w:t xml:space="preserve"> סמוכים יהיה לא פחות ממחצית צירוף הקטרים של המכלים, ובלבד שלא יקטן ממטר אחד;</w:t>
      </w:r>
    </w:p>
    <w:p w:rsidR="00FD3250" w:rsidRDefault="00FD3250">
      <w:pPr>
        <w:pStyle w:val="P44"/>
        <w:spacing w:before="72"/>
        <w:ind w:left="1928"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המרחק בין דופן מכל לגבול המגרש או לקיר של מבנה יהיה לפחות כקוטר המכל, ובלבד שזה לא יקטן מ-</w:t>
      </w:r>
      <w:smartTag w:uri="urn:schemas-microsoft-com:office:smarttags" w:element="metricconverter">
        <w:smartTagPr>
          <w:attr w:name="ProductID" w:val="2 מטר"/>
        </w:smartTagPr>
        <w:r>
          <w:rPr>
            <w:rStyle w:val="default"/>
            <w:rFonts w:cs="FrankRuehl" w:hint="cs"/>
            <w:rtl/>
            <w:lang w:eastAsia="en-US"/>
          </w:rPr>
          <w:t>2 מטר</w:t>
        </w:r>
      </w:smartTag>
      <w:r>
        <w:rPr>
          <w:rStyle w:val="default"/>
          <w:rFonts w:cs="FrankRuehl" w:hint="cs"/>
          <w:rtl/>
          <w:lang w:eastAsia="en-US"/>
        </w:rPr>
        <w:t xml:space="preserve"> ואין חובה שיהיה גדול מ-</w:t>
      </w:r>
      <w:smartTag w:uri="urn:schemas-microsoft-com:office:smarttags" w:element="metricconverter">
        <w:smartTagPr>
          <w:attr w:name="ProductID" w:val="6 מטר"/>
        </w:smartTagPr>
        <w:r>
          <w:rPr>
            <w:rStyle w:val="default"/>
            <w:rFonts w:cs="FrankRuehl" w:hint="cs"/>
            <w:rtl/>
            <w:lang w:eastAsia="en-US"/>
          </w:rPr>
          <w:t>6 מטר</w:t>
        </w:r>
      </w:smartTag>
      <w:r>
        <w:rPr>
          <w:rStyle w:val="default"/>
          <w:rFonts w:cs="FrankRuehl" w:hint="cs"/>
          <w:rtl/>
          <w:lang w:eastAsia="en-US"/>
        </w:rPr>
        <w:t>;</w:t>
      </w:r>
    </w:p>
    <w:p w:rsidR="00FD3250" w:rsidRDefault="00FD3250">
      <w:pPr>
        <w:pStyle w:val="P44"/>
        <w:spacing w:before="72"/>
        <w:ind w:left="1928"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המרחק בין דופן מאצרה לגדר או מבנה יאפשר תנוע</w:t>
      </w:r>
      <w:r>
        <w:rPr>
          <w:rStyle w:val="default"/>
          <w:rFonts w:cs="FrankRuehl"/>
          <w:rtl/>
          <w:lang w:eastAsia="en-US"/>
        </w:rPr>
        <w:t>ה</w:t>
      </w:r>
      <w:r>
        <w:rPr>
          <w:rStyle w:val="default"/>
          <w:rFonts w:cs="FrankRuehl" w:hint="cs"/>
          <w:rtl/>
          <w:lang w:eastAsia="en-US"/>
        </w:rPr>
        <w:t xml:space="preserve"> חפשית לרכב כיבוי אש ויהיה ברוחב של לפחות </w:t>
      </w:r>
      <w:smartTag w:uri="urn:schemas-microsoft-com:office:smarttags" w:element="metricconverter">
        <w:smartTagPr>
          <w:attr w:name="ProductID" w:val="3 מטר"/>
        </w:smartTagPr>
        <w:r>
          <w:rPr>
            <w:rStyle w:val="default"/>
            <w:rFonts w:cs="FrankRuehl" w:hint="cs"/>
            <w:rtl/>
            <w:lang w:eastAsia="en-US"/>
          </w:rPr>
          <w:t>3 מטר</w:t>
        </w:r>
      </w:smartTag>
      <w:r>
        <w:rPr>
          <w:rStyle w:val="default"/>
          <w:rFonts w:cs="FrankRuehl" w:hint="cs"/>
          <w:rtl/>
          <w:lang w:eastAsia="en-US"/>
        </w:rPr>
        <w:t>;</w:t>
      </w:r>
    </w:p>
    <w:p w:rsidR="00FD3250" w:rsidRDefault="00FD3250">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בחביות בכמות שאינה עולה על 10 מ"ק בתנאים שלהלן:</w:t>
      </w:r>
    </w:p>
    <w:p w:rsidR="00FD3250" w:rsidRDefault="00FD3250">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חביות מלאות יוחסנו בנפרד מחביות ריקות;</w:t>
      </w:r>
    </w:p>
    <w:p w:rsidR="00FD3250" w:rsidRDefault="00FD3250">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שטח האחסנה יגודר ברשת מתכתית חזקה בגובה של לפחות </w:t>
      </w:r>
      <w:smartTag w:uri="urn:schemas-microsoft-com:office:smarttags" w:element="metricconverter">
        <w:smartTagPr>
          <w:attr w:name="ProductID" w:val="100 ס&quot;מ"/>
        </w:smartTagPr>
        <w:r>
          <w:rPr>
            <w:rStyle w:val="default"/>
            <w:rFonts w:cs="FrankRuehl" w:hint="cs"/>
            <w:rtl/>
            <w:lang w:eastAsia="en-US"/>
          </w:rPr>
          <w:t>100 ס"מ</w:t>
        </w:r>
      </w:smartTag>
      <w:r>
        <w:rPr>
          <w:rStyle w:val="default"/>
          <w:rFonts w:cs="FrankRuehl" w:hint="cs"/>
          <w:rtl/>
          <w:lang w:eastAsia="en-US"/>
        </w:rPr>
        <w:t xml:space="preserve"> מעל לקרקע;</w:t>
      </w:r>
    </w:p>
    <w:p w:rsidR="00FD3250" w:rsidRDefault="00FD3250">
      <w:pPr>
        <w:pStyle w:val="P33"/>
        <w:spacing w:before="72"/>
        <w:ind w:left="147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השטח המגודר יהיה במרחק של לפחות </w:t>
      </w:r>
      <w:smartTag w:uri="urn:schemas-microsoft-com:office:smarttags" w:element="metricconverter">
        <w:smartTagPr>
          <w:attr w:name="ProductID" w:val="3 מטר"/>
        </w:smartTagPr>
        <w:r>
          <w:rPr>
            <w:rStyle w:val="default"/>
            <w:rFonts w:cs="FrankRuehl" w:hint="cs"/>
            <w:rtl/>
            <w:lang w:eastAsia="en-US"/>
          </w:rPr>
          <w:t>3 מ</w:t>
        </w:r>
        <w:r>
          <w:rPr>
            <w:rStyle w:val="default"/>
            <w:rFonts w:cs="FrankRuehl"/>
            <w:rtl/>
            <w:lang w:eastAsia="en-US"/>
          </w:rPr>
          <w:t>ט</w:t>
        </w:r>
        <w:r>
          <w:rPr>
            <w:rStyle w:val="default"/>
            <w:rFonts w:cs="FrankRuehl" w:hint="cs"/>
            <w:rtl/>
            <w:lang w:eastAsia="en-US"/>
          </w:rPr>
          <w:t>ר</w:t>
        </w:r>
      </w:smartTag>
      <w:r>
        <w:rPr>
          <w:rStyle w:val="default"/>
          <w:rFonts w:cs="FrankRuehl" w:hint="cs"/>
          <w:rtl/>
          <w:lang w:eastAsia="en-US"/>
        </w:rPr>
        <w:t xml:space="preserve"> מגבול המגרש, אלא אם קיים לאורכו קיר אטום בגובה של </w:t>
      </w:r>
      <w:smartTag w:uri="urn:schemas-microsoft-com:office:smarttags" w:element="metricconverter">
        <w:smartTagPr>
          <w:attr w:name="ProductID" w:val="180 ס&quot;מ"/>
        </w:smartTagPr>
        <w:r>
          <w:rPr>
            <w:rStyle w:val="default"/>
            <w:rFonts w:cs="FrankRuehl" w:hint="cs"/>
            <w:rtl/>
            <w:lang w:eastAsia="en-US"/>
          </w:rPr>
          <w:t>180 ס"מ</w:t>
        </w:r>
      </w:smartTag>
      <w:r>
        <w:rPr>
          <w:rStyle w:val="default"/>
          <w:rFonts w:cs="FrankRuehl" w:hint="cs"/>
          <w:rtl/>
          <w:lang w:eastAsia="en-US"/>
        </w:rPr>
        <w:t xml:space="preserve"> לפחות.</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61" w:name="Rov17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2"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68.</w:t>
      </w:r>
      <w:r>
        <w:rPr>
          <w:rStyle w:val="default"/>
          <w:rFonts w:cs="FrankRuehl"/>
          <w:vanish/>
          <w:sz w:val="22"/>
          <w:szCs w:val="22"/>
          <w:shd w:val="clear" w:color="auto" w:fill="FFFF99"/>
          <w:rtl/>
          <w:lang w:eastAsia="en-US"/>
        </w:rPr>
        <w:tab/>
        <w:t>נ</w:t>
      </w:r>
      <w:r>
        <w:rPr>
          <w:rStyle w:val="default"/>
          <w:rFonts w:cs="FrankRuehl" w:hint="cs"/>
          <w:vanish/>
          <w:sz w:val="22"/>
          <w:szCs w:val="22"/>
          <w:shd w:val="clear" w:color="auto" w:fill="FFFF99"/>
          <w:rtl/>
          <w:lang w:eastAsia="en-US"/>
        </w:rPr>
        <w:t>פט סוג ב' או סוג ג' יוחסן כאמור להלן:</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במכלים תת-קרקעיים שהוטמנו, כוסו והוגנו בהתאם לתקנות</w:t>
      </w:r>
      <w:r>
        <w:rPr>
          <w:rStyle w:val="default"/>
          <w:rFonts w:cs="FrankRuehl"/>
          <w:vanish/>
          <w:sz w:val="22"/>
          <w:szCs w:val="22"/>
          <w:shd w:val="clear" w:color="auto" w:fill="FFFF99"/>
          <w:rtl/>
          <w:lang w:eastAsia="en-US"/>
        </w:rPr>
        <w:t xml:space="preserve"> </w:t>
      </w:r>
      <w:r>
        <w:rPr>
          <w:rStyle w:val="default"/>
          <w:rFonts w:cs="FrankRuehl" w:hint="cs"/>
          <w:vanish/>
          <w:sz w:val="22"/>
          <w:szCs w:val="22"/>
          <w:shd w:val="clear" w:color="auto" w:fill="FFFF99"/>
          <w:rtl/>
          <w:lang w:eastAsia="en-US"/>
        </w:rPr>
        <w:t>36, 37 ו-38;</w:t>
      </w:r>
    </w:p>
    <w:p w:rsidR="00FD3250" w:rsidRDefault="00FD3250">
      <w:pPr>
        <w:pStyle w:val="P22"/>
        <w:spacing w:before="0"/>
        <w:ind w:left="1021" w:right="1134"/>
        <w:rPr>
          <w:rStyle w:val="default"/>
          <w:rFonts w:cs="FrankRuehl" w:hint="cs"/>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במכלים על-קרקעיים </w:t>
      </w:r>
      <w:r>
        <w:rPr>
          <w:rStyle w:val="default"/>
          <w:rFonts w:cs="FrankRuehl"/>
          <w:vanish/>
          <w:sz w:val="22"/>
          <w:szCs w:val="22"/>
          <w:shd w:val="clear" w:color="auto" w:fill="FFFF99"/>
          <w:rtl/>
          <w:lang w:eastAsia="en-US"/>
        </w:rPr>
        <w:t>–</w:t>
      </w:r>
    </w:p>
    <w:p w:rsidR="00FD3250" w:rsidRDefault="00FD3250">
      <w:pPr>
        <w:pStyle w:val="P33"/>
        <w:spacing w:before="0"/>
        <w:ind w:left="147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בכמות העולה על 500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 xml:space="preserve"> בהתאם לתקנות 20, 21, 22 ו-23;</w:t>
      </w:r>
    </w:p>
    <w:p w:rsidR="00FD3250" w:rsidRDefault="00FD3250">
      <w:pPr>
        <w:pStyle w:val="P33"/>
        <w:spacing w:before="0"/>
        <w:ind w:left="147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בכמות שאינה עולה על 500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 xml:space="preserve"> בתנאים שלהלן:</w:t>
      </w:r>
    </w:p>
    <w:p w:rsidR="00FD3250" w:rsidRDefault="00FD3250">
      <w:pPr>
        <w:pStyle w:val="P44"/>
        <w:spacing w:before="0"/>
        <w:ind w:left="1928"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המכלים מותקנים </w:t>
      </w:r>
      <w:r>
        <w:rPr>
          <w:rStyle w:val="default"/>
          <w:rFonts w:cs="FrankRuehl" w:hint="cs"/>
          <w:strike/>
          <w:vanish/>
          <w:sz w:val="22"/>
          <w:szCs w:val="22"/>
          <w:shd w:val="clear" w:color="auto" w:fill="FFFF99"/>
          <w:rtl/>
          <w:lang w:eastAsia="en-US"/>
        </w:rPr>
        <w:t>בבריכת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במאצרה</w:t>
      </w:r>
      <w:r>
        <w:rPr>
          <w:rStyle w:val="default"/>
          <w:rFonts w:cs="FrankRuehl" w:hint="cs"/>
          <w:vanish/>
          <w:sz w:val="22"/>
          <w:szCs w:val="22"/>
          <w:shd w:val="clear" w:color="auto" w:fill="FFFF99"/>
          <w:rtl/>
          <w:lang w:eastAsia="en-US"/>
        </w:rPr>
        <w:t xml:space="preserve"> שקיבולה 110% לפחות של קיבולת המכל הגדול שבה;</w:t>
      </w:r>
    </w:p>
    <w:p w:rsidR="00FD3250" w:rsidRDefault="00FD3250">
      <w:pPr>
        <w:pStyle w:val="P44"/>
        <w:spacing w:before="0"/>
        <w:ind w:left="1928"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strike/>
          <w:vanish/>
          <w:sz w:val="22"/>
          <w:szCs w:val="22"/>
          <w:shd w:val="clear" w:color="auto" w:fill="FFFF99"/>
          <w:rtl/>
          <w:lang w:eastAsia="en-US"/>
        </w:rPr>
        <w:t>לבריכת 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למאצרה</w:t>
      </w:r>
      <w:r>
        <w:rPr>
          <w:rStyle w:val="default"/>
          <w:rFonts w:cs="FrankRuehl" w:hint="cs"/>
          <w:vanish/>
          <w:sz w:val="22"/>
          <w:szCs w:val="22"/>
          <w:shd w:val="clear" w:color="auto" w:fill="FFFF99"/>
          <w:rtl/>
          <w:lang w:eastAsia="en-US"/>
        </w:rPr>
        <w:t xml:space="preserve"> פתחי ניקוז המצויידים </w:t>
      </w:r>
      <w:r>
        <w:rPr>
          <w:rStyle w:val="default"/>
          <w:rFonts w:cs="FrankRuehl"/>
          <w:vanish/>
          <w:sz w:val="22"/>
          <w:szCs w:val="22"/>
          <w:shd w:val="clear" w:color="auto" w:fill="FFFF99"/>
          <w:rtl/>
          <w:lang w:eastAsia="en-US"/>
        </w:rPr>
        <w:t>ב</w:t>
      </w:r>
      <w:r>
        <w:rPr>
          <w:rStyle w:val="default"/>
          <w:rFonts w:cs="FrankRuehl" w:hint="cs"/>
          <w:vanish/>
          <w:sz w:val="22"/>
          <w:szCs w:val="22"/>
          <w:shd w:val="clear" w:color="auto" w:fill="FFFF99"/>
          <w:rtl/>
          <w:lang w:eastAsia="en-US"/>
        </w:rPr>
        <w:t>מגופים נאותים הניתנים להפעלה מבחוץ;</w:t>
      </w:r>
    </w:p>
    <w:p w:rsidR="00FD3250" w:rsidRDefault="00FD3250">
      <w:pPr>
        <w:pStyle w:val="P44"/>
        <w:spacing w:before="0"/>
        <w:ind w:left="1928"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המרחק בין דופן מכל לדופן </w:t>
      </w:r>
      <w:r>
        <w:rPr>
          <w:rStyle w:val="default"/>
          <w:rFonts w:cs="FrankRuehl" w:hint="cs"/>
          <w:strike/>
          <w:vanish/>
          <w:sz w:val="22"/>
          <w:szCs w:val="22"/>
          <w:shd w:val="clear" w:color="auto" w:fill="FFFF99"/>
          <w:rtl/>
          <w:lang w:eastAsia="en-US"/>
        </w:rPr>
        <w:t>האיסוף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המאצרה</w:t>
      </w:r>
      <w:r>
        <w:rPr>
          <w:rStyle w:val="default"/>
          <w:rFonts w:cs="FrankRuehl" w:hint="cs"/>
          <w:vanish/>
          <w:sz w:val="22"/>
          <w:szCs w:val="22"/>
          <w:shd w:val="clear" w:color="auto" w:fill="FFFF99"/>
          <w:rtl/>
          <w:lang w:eastAsia="en-US"/>
        </w:rPr>
        <w:t xml:space="preserve"> יהיה מטר אחד לפחות במכל שקיבולו אינו עולה על 30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 xml:space="preserve">, ו-2 מטר לפחות אם הקיבול של מכל כל-שהוא עולה על 30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 xml:space="preserve"> או הקיבול הכולל </w:t>
      </w:r>
      <w:r>
        <w:rPr>
          <w:rStyle w:val="default"/>
          <w:rFonts w:cs="FrankRuehl" w:hint="cs"/>
          <w:strike/>
          <w:vanish/>
          <w:sz w:val="22"/>
          <w:szCs w:val="22"/>
          <w:shd w:val="clear" w:color="auto" w:fill="FFFF99"/>
          <w:rtl/>
          <w:lang w:eastAsia="en-US"/>
        </w:rPr>
        <w:t>בבריכת האיסוף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במאצרה</w:t>
      </w:r>
      <w:r>
        <w:rPr>
          <w:rStyle w:val="default"/>
          <w:rFonts w:cs="FrankRuehl" w:hint="cs"/>
          <w:vanish/>
          <w:sz w:val="22"/>
          <w:szCs w:val="22"/>
          <w:shd w:val="clear" w:color="auto" w:fill="FFFF99"/>
          <w:rtl/>
          <w:lang w:eastAsia="en-US"/>
        </w:rPr>
        <w:t xml:space="preserve"> עולה על 150 </w:t>
      </w:r>
      <w:r>
        <w:rPr>
          <w:rStyle w:val="default"/>
          <w:rFonts w:cs="FrankRuehl" w:hint="cs"/>
          <w:strike/>
          <w:vanish/>
          <w:sz w:val="22"/>
          <w:szCs w:val="22"/>
          <w:shd w:val="clear" w:color="auto" w:fill="FFFF99"/>
          <w:rtl/>
          <w:lang w:eastAsia="en-US"/>
        </w:rPr>
        <w:t xml:space="preserve">ק"ל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w:t>
      </w:r>
    </w:p>
    <w:p w:rsidR="00FD3250" w:rsidRDefault="00FD3250">
      <w:pPr>
        <w:pStyle w:val="P44"/>
        <w:spacing w:before="0"/>
        <w:ind w:left="1928"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(4)</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המרחק בין דפנות שני מכלי</w:t>
      </w:r>
      <w:r>
        <w:rPr>
          <w:rStyle w:val="default"/>
          <w:rFonts w:cs="FrankRuehl"/>
          <w:vanish/>
          <w:sz w:val="22"/>
          <w:szCs w:val="22"/>
          <w:shd w:val="clear" w:color="auto" w:fill="FFFF99"/>
          <w:rtl/>
          <w:lang w:eastAsia="en-US"/>
        </w:rPr>
        <w:t>ם</w:t>
      </w:r>
      <w:r>
        <w:rPr>
          <w:rStyle w:val="default"/>
          <w:rFonts w:cs="FrankRuehl" w:hint="cs"/>
          <w:vanish/>
          <w:sz w:val="22"/>
          <w:szCs w:val="22"/>
          <w:shd w:val="clear" w:color="auto" w:fill="FFFF99"/>
          <w:rtl/>
          <w:lang w:eastAsia="en-US"/>
        </w:rPr>
        <w:t xml:space="preserve"> סמוכים יהיה לא פחות ממחצית צירוף הקטרים של המכלים, ובלבד שלא יקטן ממטר אחד;</w:t>
      </w:r>
    </w:p>
    <w:p w:rsidR="00FD3250" w:rsidRDefault="00FD3250">
      <w:pPr>
        <w:pStyle w:val="P44"/>
        <w:spacing w:before="0"/>
        <w:ind w:left="1928"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(5)</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המרחק בין דופן מכל לגבול המגרש או לקיר של מבנה יהיה לפחות כקוטר המכל, ובלבד שזה לא יקטן מ-2 מטר ואין חובה שיהיה גדול מ-6 מטר;</w:t>
      </w:r>
    </w:p>
    <w:p w:rsidR="00FD3250" w:rsidRDefault="00FD3250">
      <w:pPr>
        <w:pStyle w:val="P44"/>
        <w:spacing w:before="0"/>
        <w:ind w:left="1928"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(6)</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המרחק בין דופן </w:t>
      </w:r>
      <w:r>
        <w:rPr>
          <w:rStyle w:val="default"/>
          <w:rFonts w:cs="FrankRuehl" w:hint="cs"/>
          <w:strike/>
          <w:vanish/>
          <w:sz w:val="22"/>
          <w:szCs w:val="22"/>
          <w:shd w:val="clear" w:color="auto" w:fill="FFFF99"/>
          <w:rtl/>
          <w:lang w:eastAsia="en-US"/>
        </w:rPr>
        <w:t>איסוף</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מאצרה</w:t>
      </w:r>
      <w:r>
        <w:rPr>
          <w:rStyle w:val="default"/>
          <w:rFonts w:cs="FrankRuehl" w:hint="cs"/>
          <w:vanish/>
          <w:sz w:val="22"/>
          <w:szCs w:val="22"/>
          <w:shd w:val="clear" w:color="auto" w:fill="FFFF99"/>
          <w:rtl/>
          <w:lang w:eastAsia="en-US"/>
        </w:rPr>
        <w:t xml:space="preserve"> לגדר או מבנה יאפשר תנוע</w:t>
      </w:r>
      <w:r>
        <w:rPr>
          <w:rStyle w:val="default"/>
          <w:rFonts w:cs="FrankRuehl"/>
          <w:vanish/>
          <w:sz w:val="22"/>
          <w:szCs w:val="22"/>
          <w:shd w:val="clear" w:color="auto" w:fill="FFFF99"/>
          <w:rtl/>
          <w:lang w:eastAsia="en-US"/>
        </w:rPr>
        <w:t>ה</w:t>
      </w:r>
      <w:r>
        <w:rPr>
          <w:rStyle w:val="default"/>
          <w:rFonts w:cs="FrankRuehl" w:hint="cs"/>
          <w:vanish/>
          <w:sz w:val="22"/>
          <w:szCs w:val="22"/>
          <w:shd w:val="clear" w:color="auto" w:fill="FFFF99"/>
          <w:rtl/>
          <w:lang w:eastAsia="en-US"/>
        </w:rPr>
        <w:t xml:space="preserve"> חפשית לרכב כיבוי אש ויהיה ברוחב של לפחות 3 מטר.</w:t>
      </w:r>
    </w:p>
    <w:p w:rsidR="00FD3250" w:rsidRDefault="00FD3250">
      <w:pPr>
        <w:pStyle w:val="P22"/>
        <w:spacing w:before="0"/>
        <w:ind w:left="1021"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בחביות בכמות שאינה עולה על 10 ק"ל בתנאים שלהלן:</w:t>
      </w:r>
    </w:p>
    <w:p w:rsidR="00FD3250" w:rsidRDefault="00FD3250">
      <w:pPr>
        <w:pStyle w:val="P33"/>
        <w:spacing w:before="0"/>
        <w:ind w:left="147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א)</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חביות מלאות יוחסנו בנפרד מחביות ריקות;</w:t>
      </w:r>
    </w:p>
    <w:p w:rsidR="00FD3250" w:rsidRDefault="00FD3250">
      <w:pPr>
        <w:pStyle w:val="P33"/>
        <w:spacing w:before="0"/>
        <w:ind w:left="147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ב)</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שטח האחסנה יגודר ברשת מתכתית חזקה בגובה של לפחות 100 ס"מ מעל לקרקע;</w:t>
      </w:r>
    </w:p>
    <w:p w:rsidR="00FD3250" w:rsidRDefault="00FD3250">
      <w:pPr>
        <w:pStyle w:val="P33"/>
        <w:spacing w:before="0"/>
        <w:ind w:left="1474"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w:t>
      </w:r>
      <w:r>
        <w:rPr>
          <w:rStyle w:val="default"/>
          <w:rFonts w:cs="FrankRuehl" w:hint="cs"/>
          <w:vanish/>
          <w:sz w:val="22"/>
          <w:szCs w:val="22"/>
          <w:shd w:val="clear" w:color="auto" w:fill="FFFF99"/>
          <w:rtl/>
          <w:lang w:eastAsia="en-US"/>
        </w:rPr>
        <w:t>ג)</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השטח המגודר יהיה במרחק של לפחות 3 מ</w:t>
      </w:r>
      <w:r>
        <w:rPr>
          <w:rStyle w:val="default"/>
          <w:rFonts w:cs="FrankRuehl"/>
          <w:vanish/>
          <w:sz w:val="22"/>
          <w:szCs w:val="22"/>
          <w:shd w:val="clear" w:color="auto" w:fill="FFFF99"/>
          <w:rtl/>
          <w:lang w:eastAsia="en-US"/>
        </w:rPr>
        <w:t>ט</w:t>
      </w:r>
      <w:r>
        <w:rPr>
          <w:rStyle w:val="default"/>
          <w:rFonts w:cs="FrankRuehl" w:hint="cs"/>
          <w:vanish/>
          <w:sz w:val="22"/>
          <w:szCs w:val="22"/>
          <w:shd w:val="clear" w:color="auto" w:fill="FFFF99"/>
          <w:rtl/>
          <w:lang w:eastAsia="en-US"/>
        </w:rPr>
        <w:t>ר מגבול המגרש, אלא אם קיים לאורכו קיר אטום בגובה של 180 ס"מ לפחות.</w:t>
      </w:r>
      <w:bookmarkEnd w:id="161"/>
    </w:p>
    <w:p w:rsidR="00FD3250" w:rsidRDefault="00FD3250" w:rsidP="00FD3250">
      <w:pPr>
        <w:pStyle w:val="P00"/>
        <w:spacing w:before="72"/>
        <w:ind w:left="0" w:right="1134"/>
        <w:rPr>
          <w:rStyle w:val="default"/>
          <w:rFonts w:cs="FrankRuehl" w:hint="cs"/>
          <w:rtl/>
          <w:lang w:eastAsia="en-US"/>
        </w:rPr>
      </w:pPr>
      <w:bookmarkStart w:id="162" w:name="Seif75"/>
      <w:bookmarkEnd w:id="162"/>
      <w:r>
        <w:rPr>
          <w:lang w:val="he-IL"/>
        </w:rPr>
        <w:pict>
          <v:rect id="_x0000_s1102" style="position:absolute;left:0;text-align:left;margin-left:464.5pt;margin-top:8.05pt;width:75.05pt;height:8.4pt;z-index:251666944"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69.</w:t>
      </w:r>
      <w:hyperlink r:id="rId163"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63" w:name="Rov176"/>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4"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spacing w:before="0"/>
        <w:ind w:left="0" w:right="1134"/>
        <w:rPr>
          <w:rFonts w:hint="cs"/>
          <w:b/>
          <w:bCs/>
          <w:vanish/>
          <w:szCs w:val="20"/>
          <w:shd w:val="clear" w:color="auto" w:fill="FFFF99"/>
          <w:rtl/>
          <w:lang w:eastAsia="en-US"/>
        </w:rPr>
      </w:pPr>
      <w:r>
        <w:rPr>
          <w:rFonts w:hint="cs"/>
          <w:b/>
          <w:bCs/>
          <w:vanish/>
          <w:szCs w:val="20"/>
          <w:shd w:val="clear" w:color="auto" w:fill="FFFF99"/>
          <w:rtl/>
          <w:lang w:eastAsia="en-US"/>
        </w:rPr>
        <w:t>ביטול תקנה 69</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cs="Miriam" w:hint="cs"/>
          <w:strike/>
          <w:vanish/>
          <w:sz w:val="16"/>
          <w:szCs w:val="16"/>
          <w:shd w:val="clear" w:color="auto" w:fill="FFFF99"/>
          <w:rtl/>
          <w:lang w:eastAsia="en-US"/>
        </w:rPr>
      </w:pP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רחקים </w:t>
      </w: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יחידת ניפוק </w:t>
      </w:r>
      <w:r>
        <w:rPr>
          <w:rFonts w:cs="Miriam"/>
          <w:strike/>
          <w:vanish/>
          <w:sz w:val="16"/>
          <w:szCs w:val="16"/>
          <w:shd w:val="clear" w:color="auto" w:fill="FFFF99"/>
          <w:rtl/>
          <w:lang w:eastAsia="en-US"/>
        </w:rPr>
        <w:t>ל</w:t>
      </w:r>
      <w:r>
        <w:rPr>
          <w:rFonts w:cs="Miriam" w:hint="cs"/>
          <w:strike/>
          <w:vanish/>
          <w:sz w:val="16"/>
          <w:szCs w:val="16"/>
          <w:shd w:val="clear" w:color="auto" w:fill="FFFF99"/>
          <w:rtl/>
          <w:lang w:eastAsia="en-US"/>
        </w:rPr>
        <w:t>דרכים ומבנים</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69.</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ה</w:t>
      </w:r>
      <w:r>
        <w:rPr>
          <w:rStyle w:val="default"/>
          <w:rFonts w:cs="FrankRuehl" w:hint="cs"/>
          <w:strike/>
          <w:vanish/>
          <w:sz w:val="22"/>
          <w:szCs w:val="22"/>
          <w:shd w:val="clear" w:color="auto" w:fill="FFFF99"/>
          <w:rtl/>
          <w:lang w:eastAsia="en-US"/>
        </w:rPr>
        <w:t>מרחק בין יחידת ניפוק לפתח מכל, למדרכה לרשות הציבור, לגבול מגרש, לפתח מבנה, לפתח מקלט ולפתח מרתף יהיה בהתאם לתקנה 44.</w:t>
      </w:r>
      <w:bookmarkEnd w:id="163"/>
    </w:p>
    <w:p w:rsidR="00FD3250" w:rsidRDefault="00FD3250" w:rsidP="00FD3250">
      <w:pPr>
        <w:pStyle w:val="P00"/>
        <w:spacing w:before="72"/>
        <w:ind w:left="0" w:right="1134"/>
        <w:rPr>
          <w:rStyle w:val="default"/>
          <w:rFonts w:cs="FrankRuehl" w:hint="cs"/>
          <w:rtl/>
          <w:lang w:eastAsia="en-US"/>
        </w:rPr>
      </w:pPr>
      <w:bookmarkStart w:id="164" w:name="Seif76"/>
      <w:bookmarkEnd w:id="164"/>
      <w:r>
        <w:rPr>
          <w:lang w:val="he-IL"/>
        </w:rPr>
        <w:pict>
          <v:rect id="_x0000_s1103" style="position:absolute;left:0;text-align:left;margin-left:464.5pt;margin-top:8.05pt;width:75.05pt;height:27.5pt;z-index:251667968"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ס</w:t>
                  </w:r>
                  <w:r>
                    <w:rPr>
                      <w:rFonts w:cs="Miriam" w:hint="cs"/>
                      <w:szCs w:val="18"/>
                      <w:rtl/>
                      <w:lang w:eastAsia="en-US"/>
                    </w:rPr>
                    <w:t>ט</w:t>
                  </w:r>
                  <w:r>
                    <w:rPr>
                      <w:rFonts w:cs="Miriam"/>
                      <w:szCs w:val="18"/>
                      <w:rtl/>
                      <w:lang w:eastAsia="en-US"/>
                    </w:rPr>
                    <w:t>י</w:t>
                  </w:r>
                  <w:r>
                    <w:rPr>
                      <w:rFonts w:cs="Miriam" w:hint="cs"/>
                      <w:szCs w:val="18"/>
                      <w:rtl/>
                      <w:lang w:eastAsia="en-US"/>
                    </w:rPr>
                    <w:t xml:space="preserve">ות מרחקים </w:t>
                  </w:r>
                  <w:r>
                    <w:rPr>
                      <w:rFonts w:cs="Miriam"/>
                      <w:szCs w:val="18"/>
                      <w:rtl/>
                      <w:lang w:eastAsia="en-US"/>
                    </w:rPr>
                    <w:t>ו</w:t>
                  </w:r>
                  <w:r>
                    <w:rPr>
                      <w:rFonts w:cs="Miriam" w:hint="cs"/>
                      <w:szCs w:val="18"/>
                      <w:rtl/>
                      <w:lang w:eastAsia="en-US"/>
                    </w:rPr>
                    <w:t>קיבולת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70.</w:t>
      </w:r>
      <w:hyperlink r:id="rId165"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מפקח האזורי רשאי לאשר מרחקים ותנאים שונים מהאמור בפרק זה אם נסיבות המקרה מצדיקות זאת לדעתו.</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65" w:name="Rov177"/>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6"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70.</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ה</w:t>
      </w:r>
      <w:r>
        <w:rPr>
          <w:rStyle w:val="default"/>
          <w:rFonts w:cs="FrankRuehl" w:hint="cs"/>
          <w:vanish/>
          <w:sz w:val="22"/>
          <w:szCs w:val="22"/>
          <w:shd w:val="clear" w:color="auto" w:fill="FFFF99"/>
          <w:rtl/>
          <w:lang w:eastAsia="en-US"/>
        </w:rPr>
        <w:t xml:space="preserve">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רשאי לאשר מרחקים ותנאים שונים מהאמור בפרק זה אם נסיבות המקרה מצדיקות זאת לדעתו.</w:t>
      </w:r>
      <w:bookmarkEnd w:id="165"/>
    </w:p>
    <w:p w:rsidR="00FD3250" w:rsidRDefault="00FD3250">
      <w:pPr>
        <w:pStyle w:val="medium2-header"/>
        <w:keepLines w:val="0"/>
        <w:spacing w:before="72"/>
        <w:ind w:left="0" w:right="1134"/>
        <w:rPr>
          <w:rFonts w:hint="cs"/>
          <w:b/>
          <w:noProof/>
          <w:sz w:val="20"/>
          <w:rtl/>
          <w:lang w:eastAsia="en-US"/>
        </w:rPr>
      </w:pPr>
      <w:bookmarkStart w:id="166" w:name="med7"/>
      <w:bookmarkEnd w:id="166"/>
      <w:r>
        <w:rPr>
          <w:b/>
          <w:noProof/>
          <w:sz w:val="20"/>
          <w:rtl/>
          <w:lang w:val="he-IL"/>
        </w:rPr>
        <w:pict>
          <v:shape id="_x0000_s1212" type="#_x0000_t202" style="position:absolute;left:0;text-align:left;margin-left:470.25pt;margin-top:5.65pt;width:1in;height:11.2pt;z-index:251717120" filled="f" stroked="f">
            <v:textbox inset="1mm,0,1mm,0">
              <w:txbxContent>
                <w:p w:rsidR="00FD3250" w:rsidRDefault="00FD3250">
                  <w:pPr>
                    <w:spacing w:line="160" w:lineRule="exact"/>
                    <w:jc w:val="left"/>
                    <w:rPr>
                      <w:rFonts w:cs="Miriam" w:hint="cs"/>
                      <w:szCs w:val="18"/>
                      <w:rtl/>
                      <w:lang w:eastAsia="en-US"/>
                    </w:rPr>
                  </w:pPr>
                  <w:r>
                    <w:rPr>
                      <w:rFonts w:cs="Miriam" w:hint="cs"/>
                      <w:szCs w:val="18"/>
                      <w:rtl/>
                      <w:lang w:eastAsia="en-US"/>
                    </w:rPr>
                    <w:t>תק' תשס"ה-2005</w:t>
                  </w:r>
                </w:p>
              </w:txbxContent>
            </v:textbox>
            <w10:anchorlock/>
          </v:shape>
        </w:pict>
      </w:r>
      <w:r>
        <w:rPr>
          <w:b/>
          <w:noProof/>
          <w:sz w:val="20"/>
          <w:rtl/>
          <w:lang w:eastAsia="en-US"/>
        </w:rPr>
        <w:t>פ</w:t>
      </w:r>
      <w:r>
        <w:rPr>
          <w:rFonts w:hint="cs"/>
          <w:b/>
          <w:noProof/>
          <w:sz w:val="20"/>
          <w:rtl/>
          <w:lang w:eastAsia="en-US"/>
        </w:rPr>
        <w:t>רק ח': מחסנים סיטוניים</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67" w:name="Rov178"/>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hint="cs"/>
          <w:sz w:val="2"/>
          <w:szCs w:val="2"/>
          <w:u w:val="single"/>
          <w:shd w:val="clear" w:color="auto" w:fill="FFFF99"/>
          <w:rtl/>
        </w:rPr>
      </w:pPr>
      <w:r>
        <w:rPr>
          <w:rStyle w:val="default"/>
          <w:rFonts w:cs="FrankRuehl"/>
          <w:vanish/>
          <w:sz w:val="22"/>
          <w:szCs w:val="22"/>
          <w:shd w:val="clear" w:color="auto" w:fill="FFFF99"/>
          <w:rtl/>
        </w:rPr>
        <w:t>פ</w:t>
      </w:r>
      <w:r>
        <w:rPr>
          <w:rStyle w:val="default"/>
          <w:rFonts w:cs="FrankRuehl" w:hint="cs"/>
          <w:vanish/>
          <w:sz w:val="22"/>
          <w:szCs w:val="22"/>
          <w:shd w:val="clear" w:color="auto" w:fill="FFFF99"/>
          <w:rtl/>
        </w:rPr>
        <w:t xml:space="preserve">רק ח': מחסנים </w:t>
      </w:r>
      <w:r>
        <w:rPr>
          <w:rStyle w:val="default"/>
          <w:rFonts w:cs="FrankRuehl" w:hint="cs"/>
          <w:strike/>
          <w:vanish/>
          <w:sz w:val="22"/>
          <w:szCs w:val="22"/>
          <w:shd w:val="clear" w:color="auto" w:fill="FFFF99"/>
          <w:rtl/>
        </w:rPr>
        <w:t>קימעוניים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סיטוניים</w:t>
      </w:r>
      <w:bookmarkEnd w:id="167"/>
    </w:p>
    <w:p w:rsidR="00FD3250" w:rsidRDefault="00FD3250" w:rsidP="00FD3250">
      <w:pPr>
        <w:pStyle w:val="P00"/>
        <w:spacing w:before="72"/>
        <w:ind w:left="0" w:right="1134"/>
        <w:rPr>
          <w:rStyle w:val="default"/>
          <w:rFonts w:cs="FrankRuehl" w:hint="cs"/>
          <w:rtl/>
          <w:lang w:eastAsia="en-US"/>
        </w:rPr>
      </w:pPr>
      <w:bookmarkStart w:id="168" w:name="Seif77"/>
      <w:bookmarkEnd w:id="168"/>
      <w:r>
        <w:rPr>
          <w:lang w:val="he-IL"/>
        </w:rPr>
        <w:pict>
          <v:rect id="_x0000_s1104" style="position:absolute;left:0;text-align:left;margin-left:464.5pt;margin-top:8.05pt;width:75.05pt;height:16.5pt;z-index:251668992"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כ</w:t>
                  </w:r>
                  <w:r>
                    <w:rPr>
                      <w:rFonts w:cs="Miriam" w:hint="cs"/>
                      <w:szCs w:val="18"/>
                      <w:rtl/>
                      <w:lang w:eastAsia="en-US"/>
                    </w:rPr>
                    <w:t>מויות מותרות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71.</w:t>
      </w:r>
      <w:hyperlink r:id="rId168" w:tooltip="אזכורים" w:history="1">
        <w:r w:rsidRPr="00FD3250">
          <w:rPr>
            <w:rStyle w:val="Hyperlink"/>
            <w:rtl/>
          </w:rPr>
          <w:t>*</w:t>
        </w:r>
      </w:hyperlink>
      <w:r>
        <w:rPr>
          <w:rStyle w:val="big-number"/>
          <w:rtl/>
          <w:lang w:eastAsia="en-US"/>
        </w:rPr>
        <w:tab/>
      </w:r>
      <w:r>
        <w:rPr>
          <w:rStyle w:val="default"/>
          <w:rFonts w:cs="FrankRuehl"/>
          <w:rtl/>
          <w:lang w:eastAsia="en-US"/>
        </w:rPr>
        <w:t>ל</w:t>
      </w:r>
      <w:r>
        <w:rPr>
          <w:rStyle w:val="default"/>
          <w:rFonts w:cs="FrankRuehl" w:hint="cs"/>
          <w:rtl/>
          <w:lang w:eastAsia="en-US"/>
        </w:rPr>
        <w:t>א יאחסן אדם ולא ירשה לאחסן במחסן סיטוני נפט בכמות העולה על הכמות שאישר המפקח האזורי או בניג</w:t>
      </w:r>
      <w:r>
        <w:rPr>
          <w:rStyle w:val="default"/>
          <w:rFonts w:cs="FrankRuehl"/>
          <w:rtl/>
          <w:lang w:eastAsia="en-US"/>
        </w:rPr>
        <w:t>ו</w:t>
      </w:r>
      <w:r>
        <w:rPr>
          <w:rStyle w:val="default"/>
          <w:rFonts w:cs="FrankRuehl" w:hint="cs"/>
          <w:rtl/>
          <w:lang w:eastAsia="en-US"/>
        </w:rPr>
        <w:t>ד לתנאים ולסייגים שקבע באישורו.</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69" w:name="Rov179"/>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6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71.</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ל</w:t>
      </w:r>
      <w:r>
        <w:rPr>
          <w:rStyle w:val="default"/>
          <w:rFonts w:cs="FrankRuehl" w:hint="cs"/>
          <w:vanish/>
          <w:sz w:val="22"/>
          <w:szCs w:val="22"/>
          <w:shd w:val="clear" w:color="auto" w:fill="FFFF99"/>
          <w:rtl/>
          <w:lang w:eastAsia="en-US"/>
        </w:rPr>
        <w:t xml:space="preserve">א </w:t>
      </w:r>
      <w:r>
        <w:rPr>
          <w:rStyle w:val="default"/>
          <w:rFonts w:cs="FrankRuehl" w:hint="cs"/>
          <w:strike/>
          <w:vanish/>
          <w:sz w:val="22"/>
          <w:szCs w:val="22"/>
          <w:shd w:val="clear" w:color="auto" w:fill="FFFF99"/>
          <w:rtl/>
          <w:lang w:eastAsia="en-US"/>
        </w:rPr>
        <w:t>יחסין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יאחסן</w:t>
      </w:r>
      <w:r>
        <w:rPr>
          <w:rStyle w:val="default"/>
          <w:rFonts w:cs="FrankRuehl" w:hint="cs"/>
          <w:vanish/>
          <w:sz w:val="22"/>
          <w:szCs w:val="22"/>
          <w:shd w:val="clear" w:color="auto" w:fill="FFFF99"/>
          <w:rtl/>
          <w:lang w:eastAsia="en-US"/>
        </w:rPr>
        <w:t xml:space="preserve"> אדם ולא ירשה לאחסן במחסן </w:t>
      </w:r>
      <w:r>
        <w:rPr>
          <w:rStyle w:val="default"/>
          <w:rFonts w:cs="FrankRuehl" w:hint="cs"/>
          <w:strike/>
          <w:vanish/>
          <w:sz w:val="22"/>
          <w:szCs w:val="22"/>
          <w:shd w:val="clear" w:color="auto" w:fill="FFFF99"/>
          <w:rtl/>
          <w:lang w:eastAsia="en-US"/>
        </w:rPr>
        <w:t>קימעוני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סיטוני</w:t>
      </w:r>
      <w:r>
        <w:rPr>
          <w:rStyle w:val="default"/>
          <w:rFonts w:cs="FrankRuehl" w:hint="cs"/>
          <w:vanish/>
          <w:sz w:val="22"/>
          <w:szCs w:val="22"/>
          <w:shd w:val="clear" w:color="auto" w:fill="FFFF99"/>
          <w:rtl/>
          <w:lang w:eastAsia="en-US"/>
        </w:rPr>
        <w:t xml:space="preserve"> נפט בכמות העולה על הכמות שאישר המפקח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או בניג</w:t>
      </w:r>
      <w:r>
        <w:rPr>
          <w:rStyle w:val="default"/>
          <w:rFonts w:cs="FrankRuehl"/>
          <w:vanish/>
          <w:sz w:val="22"/>
          <w:szCs w:val="22"/>
          <w:shd w:val="clear" w:color="auto" w:fill="FFFF99"/>
          <w:rtl/>
          <w:lang w:eastAsia="en-US"/>
        </w:rPr>
        <w:t>ו</w:t>
      </w:r>
      <w:r>
        <w:rPr>
          <w:rStyle w:val="default"/>
          <w:rFonts w:cs="FrankRuehl" w:hint="cs"/>
          <w:vanish/>
          <w:sz w:val="22"/>
          <w:szCs w:val="22"/>
          <w:shd w:val="clear" w:color="auto" w:fill="FFFF99"/>
          <w:rtl/>
          <w:lang w:eastAsia="en-US"/>
        </w:rPr>
        <w:t>ד לתנאים ולסייגים שקבע באישורו.</w:t>
      </w:r>
      <w:bookmarkEnd w:id="169"/>
    </w:p>
    <w:p w:rsidR="00FD3250" w:rsidRDefault="00FD3250" w:rsidP="00FD3250">
      <w:pPr>
        <w:pStyle w:val="P00"/>
        <w:spacing w:before="72"/>
        <w:ind w:left="0" w:right="1134"/>
        <w:rPr>
          <w:rStyle w:val="default"/>
          <w:rFonts w:cs="FrankRuehl"/>
          <w:rtl/>
          <w:lang w:eastAsia="en-US"/>
        </w:rPr>
      </w:pPr>
      <w:bookmarkStart w:id="170" w:name="Seif78"/>
      <w:bookmarkEnd w:id="170"/>
      <w:r>
        <w:rPr>
          <w:lang w:val="he-IL"/>
        </w:rPr>
        <w:pict>
          <v:rect id="_x0000_s1105" style="position:absolute;left:0;text-align:left;margin-left:464.5pt;margin-top:8.05pt;width:75.05pt;height:24.6pt;z-index:251670016"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א</w:t>
                  </w:r>
                  <w:r>
                    <w:rPr>
                      <w:rFonts w:cs="Miriam" w:hint="cs"/>
                      <w:szCs w:val="18"/>
                      <w:rtl/>
                      <w:lang w:eastAsia="en-US"/>
                    </w:rPr>
                    <w:t xml:space="preserve">חסנת נפט </w:t>
                  </w:r>
                  <w:r>
                    <w:rPr>
                      <w:rFonts w:cs="Miriam"/>
                      <w:szCs w:val="18"/>
                      <w:rtl/>
                      <w:lang w:eastAsia="en-US"/>
                    </w:rPr>
                    <w:t>ס</w:t>
                  </w:r>
                  <w:r>
                    <w:rPr>
                      <w:rFonts w:cs="Miriam" w:hint="cs"/>
                      <w:szCs w:val="18"/>
                      <w:rtl/>
                      <w:lang w:eastAsia="en-US"/>
                    </w:rPr>
                    <w:t>וג ב' או ג'</w:t>
                  </w:r>
                </w:p>
              </w:txbxContent>
            </v:textbox>
            <w10:anchorlock/>
          </v:rect>
        </w:pict>
      </w:r>
      <w:r>
        <w:rPr>
          <w:rStyle w:val="big-number"/>
          <w:rtl/>
          <w:lang w:eastAsia="en-US"/>
        </w:rPr>
        <w:t>72.</w:t>
      </w:r>
      <w:hyperlink r:id="rId170" w:tooltip="אזכורים" w:history="1">
        <w:r w:rsidRPr="00FD3250">
          <w:rPr>
            <w:rStyle w:val="Hyperlink"/>
            <w:rtl/>
          </w:rPr>
          <w:t>*</w:t>
        </w:r>
      </w:hyperlink>
      <w:r>
        <w:rPr>
          <w:rStyle w:val="big-number"/>
          <w:rtl/>
          <w:lang w:eastAsia="en-US"/>
        </w:rPr>
        <w:tab/>
      </w:r>
      <w:r>
        <w:rPr>
          <w:rStyle w:val="default"/>
          <w:rFonts w:cs="FrankRuehl"/>
          <w:rtl/>
          <w:lang w:eastAsia="en-US"/>
        </w:rPr>
        <w:t>נ</w:t>
      </w:r>
      <w:r>
        <w:rPr>
          <w:rStyle w:val="default"/>
          <w:rFonts w:cs="FrankRuehl" w:hint="cs"/>
          <w:rtl/>
          <w:lang w:eastAsia="en-US"/>
        </w:rPr>
        <w:t>פט סוג ב' או סוג ג' יוחסן במכל תת-קרקעי, או במכל על-קרקעי בהתאם לתקנה 74 או בחביות בהתאם לתקנה 75.</w:t>
      </w:r>
    </w:p>
    <w:p w:rsidR="00FD3250" w:rsidRDefault="00FD3250" w:rsidP="00FD3250">
      <w:pPr>
        <w:pStyle w:val="P00"/>
        <w:spacing w:before="72"/>
        <w:ind w:left="0" w:right="1134"/>
        <w:rPr>
          <w:rStyle w:val="default"/>
          <w:rFonts w:cs="FrankRuehl"/>
          <w:rtl/>
          <w:lang w:eastAsia="en-US"/>
        </w:rPr>
      </w:pPr>
      <w:bookmarkStart w:id="171" w:name="Seif79"/>
      <w:bookmarkEnd w:id="171"/>
      <w:r>
        <w:rPr>
          <w:lang w:val="he-IL"/>
        </w:rPr>
        <w:pict>
          <v:rect id="_x0000_s1106" style="position:absolute;left:0;text-align:left;margin-left:464.5pt;margin-top:8.05pt;width:75.05pt;height:19.7pt;z-index:25167104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ה</w:t>
                  </w:r>
                  <w:r>
                    <w:rPr>
                      <w:rFonts w:cs="Miriam" w:hint="cs"/>
                      <w:szCs w:val="18"/>
                      <w:rtl/>
                      <w:lang w:eastAsia="en-US"/>
                    </w:rPr>
                    <w:t xml:space="preserve">טמנת מכלים </w:t>
                  </w:r>
                  <w:r>
                    <w:rPr>
                      <w:rFonts w:cs="Miriam"/>
                      <w:szCs w:val="18"/>
                      <w:rtl/>
                      <w:lang w:eastAsia="en-US"/>
                    </w:rPr>
                    <w:t>כ</w:t>
                  </w:r>
                  <w:r>
                    <w:rPr>
                      <w:rFonts w:cs="Miriam" w:hint="cs"/>
                      <w:szCs w:val="18"/>
                      <w:rtl/>
                      <w:lang w:eastAsia="en-US"/>
                    </w:rPr>
                    <w:t>יסוים והגנתם</w:t>
                  </w:r>
                </w:p>
              </w:txbxContent>
            </v:textbox>
            <w10:anchorlock/>
          </v:rect>
        </w:pict>
      </w:r>
      <w:r>
        <w:rPr>
          <w:rStyle w:val="big-number"/>
          <w:rtl/>
          <w:lang w:eastAsia="en-US"/>
        </w:rPr>
        <w:t>73.</w:t>
      </w:r>
      <w:hyperlink r:id="rId171" w:tooltip="אזכורים" w:history="1">
        <w:r w:rsidRPr="00FD3250">
          <w:rPr>
            <w:rStyle w:val="Hyperlink"/>
            <w:rtl/>
          </w:rPr>
          <w:t>*</w:t>
        </w:r>
      </w:hyperlink>
      <w:r>
        <w:rPr>
          <w:rStyle w:val="big-number"/>
          <w:rtl/>
          <w:lang w:eastAsia="en-US"/>
        </w:rPr>
        <w:tab/>
      </w:r>
      <w:r>
        <w:rPr>
          <w:rStyle w:val="default"/>
          <w:rFonts w:cs="FrankRuehl"/>
          <w:rtl/>
          <w:lang w:eastAsia="en-US"/>
        </w:rPr>
        <w:t>מ</w:t>
      </w:r>
      <w:r>
        <w:rPr>
          <w:rStyle w:val="default"/>
          <w:rFonts w:cs="FrankRuehl" w:hint="cs"/>
          <w:rtl/>
          <w:lang w:eastAsia="en-US"/>
        </w:rPr>
        <w:t>כלים תת-קרקעיים יותקנו, יוטמנו, יכוסו ויוגנו בהתאם לתקנות 3</w:t>
      </w:r>
      <w:r>
        <w:rPr>
          <w:rStyle w:val="default"/>
          <w:rFonts w:cs="FrankRuehl"/>
          <w:rtl/>
          <w:lang w:eastAsia="en-US"/>
        </w:rPr>
        <w:t xml:space="preserve">6, 37 </w:t>
      </w:r>
      <w:r>
        <w:rPr>
          <w:rStyle w:val="default"/>
          <w:rFonts w:cs="FrankRuehl" w:hint="cs"/>
          <w:rtl/>
          <w:lang w:eastAsia="en-US"/>
        </w:rPr>
        <w:t>ו-38.</w:t>
      </w:r>
    </w:p>
    <w:p w:rsidR="00FD3250" w:rsidRDefault="00FD3250" w:rsidP="00FD3250">
      <w:pPr>
        <w:pStyle w:val="P00"/>
        <w:spacing w:before="72"/>
        <w:ind w:left="0" w:right="1134"/>
        <w:rPr>
          <w:rStyle w:val="default"/>
          <w:rFonts w:cs="FrankRuehl"/>
          <w:rtl/>
          <w:lang w:eastAsia="en-US"/>
        </w:rPr>
      </w:pPr>
      <w:bookmarkStart w:id="172" w:name="Seif80"/>
      <w:bookmarkEnd w:id="172"/>
      <w:r>
        <w:rPr>
          <w:lang w:val="he-IL"/>
        </w:rPr>
        <w:pict>
          <v:rect id="_x0000_s1107" style="position:absolute;left:0;text-align:left;margin-left:464.5pt;margin-top:8.05pt;width:75.05pt;height:26.95pt;z-index:25167206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א</w:t>
                  </w:r>
                  <w:r>
                    <w:rPr>
                      <w:rFonts w:cs="Miriam" w:hint="cs"/>
                      <w:szCs w:val="18"/>
                      <w:rtl/>
                      <w:lang w:eastAsia="en-US"/>
                    </w:rPr>
                    <w:t xml:space="preserve">חסנת נפט </w:t>
                  </w:r>
                  <w:r>
                    <w:rPr>
                      <w:rFonts w:cs="Miriam"/>
                      <w:szCs w:val="18"/>
                      <w:rtl/>
                      <w:lang w:eastAsia="en-US"/>
                    </w:rPr>
                    <w:t>ב</w:t>
                  </w:r>
                  <w:r>
                    <w:rPr>
                      <w:rFonts w:cs="Miriam" w:hint="cs"/>
                      <w:szCs w:val="18"/>
                      <w:rtl/>
                      <w:lang w:eastAsia="en-US"/>
                    </w:rPr>
                    <w:t>מכל על קרקעי</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74.</w:t>
      </w:r>
      <w:hyperlink r:id="rId172" w:tooltip="אזכורים" w:history="1">
        <w:r w:rsidRPr="00FD3250">
          <w:rPr>
            <w:rStyle w:val="Hyperlink"/>
            <w:rtl/>
          </w:rPr>
          <w:t>*</w:t>
        </w:r>
      </w:hyperlink>
      <w:r>
        <w:rPr>
          <w:rStyle w:val="big-number"/>
          <w:rtl/>
          <w:lang w:eastAsia="en-US"/>
        </w:rPr>
        <w:tab/>
      </w:r>
      <w:r>
        <w:rPr>
          <w:rStyle w:val="default"/>
          <w:rFonts w:cs="FrankRuehl"/>
          <w:rtl/>
          <w:lang w:eastAsia="en-US"/>
        </w:rPr>
        <w:t>א</w:t>
      </w:r>
      <w:r>
        <w:rPr>
          <w:rStyle w:val="default"/>
          <w:rFonts w:cs="FrankRuehl" w:hint="cs"/>
          <w:rtl/>
          <w:lang w:eastAsia="en-US"/>
        </w:rPr>
        <w:t>חסנת נפט סוג ב' או סוג ג' במכל על-קרקעי מותרת בכפוף לקיום התנאים המפורטים בתקנה 60.</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73" w:name="Rov180"/>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73"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74.</w:t>
      </w:r>
      <w:r>
        <w:rPr>
          <w:rStyle w:val="default"/>
          <w:rFonts w:cs="FrankRuehl"/>
          <w:vanish/>
          <w:sz w:val="22"/>
          <w:szCs w:val="22"/>
          <w:shd w:val="clear" w:color="auto" w:fill="FFFF99"/>
          <w:rtl/>
          <w:lang w:eastAsia="en-US"/>
        </w:rPr>
        <w:tab/>
        <w:t>א</w:t>
      </w:r>
      <w:r>
        <w:rPr>
          <w:rStyle w:val="default"/>
          <w:rFonts w:cs="FrankRuehl" w:hint="cs"/>
          <w:vanish/>
          <w:sz w:val="22"/>
          <w:szCs w:val="22"/>
          <w:shd w:val="clear" w:color="auto" w:fill="FFFF99"/>
          <w:rtl/>
          <w:lang w:eastAsia="en-US"/>
        </w:rPr>
        <w:t xml:space="preserve">חסנת נפט סוג ב' או סוג ג' במכל על-קרקעי מותרת </w:t>
      </w:r>
      <w:r>
        <w:rPr>
          <w:rStyle w:val="default"/>
          <w:rFonts w:cs="FrankRuehl" w:hint="cs"/>
          <w:strike/>
          <w:vanish/>
          <w:sz w:val="22"/>
          <w:szCs w:val="22"/>
          <w:shd w:val="clear" w:color="auto" w:fill="FFFF99"/>
          <w:rtl/>
          <w:lang w:eastAsia="en-US"/>
        </w:rPr>
        <w:t>בתנאים להלן</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בכפוף לקיום התנאים המפורטים בתקנה 60</w:t>
      </w:r>
      <w:r>
        <w:rPr>
          <w:rStyle w:val="default"/>
          <w:rFonts w:cs="FrankRuehl" w:hint="cs"/>
          <w:strike/>
          <w:vanish/>
          <w:sz w:val="22"/>
          <w:szCs w:val="22"/>
          <w:shd w:val="clear" w:color="auto" w:fill="FFFF99"/>
          <w:rtl/>
          <w:lang w:eastAsia="en-US"/>
        </w:rPr>
        <w:t>:</w:t>
      </w:r>
    </w:p>
    <w:p w:rsidR="00FD3250" w:rsidRDefault="00FD3250">
      <w:pPr>
        <w:pStyle w:val="P22"/>
        <w:tabs>
          <w:tab w:val="left" w:pos="624"/>
          <w:tab w:val="left" w:pos="1021"/>
        </w:tabs>
        <w:spacing w:before="0"/>
        <w:ind w:left="624" w:right="1134"/>
        <w:rPr>
          <w:rStyle w:val="default"/>
          <w:rFonts w:cs="FrankRuehl"/>
          <w:strike/>
          <w:vanish/>
          <w:sz w:val="22"/>
          <w:szCs w:val="22"/>
          <w:shd w:val="clear" w:color="auto" w:fill="FFFF99"/>
          <w:rtl/>
          <w:lang w:eastAsia="en-US"/>
        </w:rPr>
      </w:pPr>
      <w:r>
        <w:rPr>
          <w:rStyle w:val="default"/>
          <w:rFonts w:cs="FrankRuehl"/>
          <w:strike/>
          <w:vanish/>
          <w:sz w:val="22"/>
          <w:szCs w:val="22"/>
          <w:shd w:val="clear" w:color="auto" w:fill="FFFF99"/>
          <w:rtl/>
          <w:lang w:eastAsia="en-US"/>
        </w:rPr>
        <w:t>(1)</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המכלים הוקמו בבריכת איסוף שקיבולה לפחות כקיבול כל המכלים שבה;</w:t>
      </w:r>
    </w:p>
    <w:p w:rsidR="00FD3250" w:rsidRDefault="00FD3250">
      <w:pPr>
        <w:pStyle w:val="P22"/>
        <w:tabs>
          <w:tab w:val="left" w:pos="624"/>
          <w:tab w:val="left" w:pos="1021"/>
        </w:tabs>
        <w:spacing w:before="0"/>
        <w:ind w:left="624"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lang w:eastAsia="en-US"/>
        </w:rPr>
        <w:t>(2)</w:t>
      </w:r>
      <w:r>
        <w:rPr>
          <w:rStyle w:val="default"/>
          <w:rFonts w:cs="FrankRuehl"/>
          <w:strike/>
          <w:vanish/>
          <w:sz w:val="22"/>
          <w:szCs w:val="22"/>
          <w:shd w:val="clear" w:color="auto" w:fill="FFFF99"/>
          <w:rtl/>
          <w:lang w:eastAsia="en-US"/>
        </w:rPr>
        <w:tab/>
      </w:r>
      <w:r>
        <w:rPr>
          <w:rStyle w:val="default"/>
          <w:rFonts w:cs="FrankRuehl" w:hint="cs"/>
          <w:strike/>
          <w:vanish/>
          <w:sz w:val="22"/>
          <w:szCs w:val="22"/>
          <w:shd w:val="clear" w:color="auto" w:fill="FFFF99"/>
          <w:rtl/>
          <w:lang w:eastAsia="en-US"/>
        </w:rPr>
        <w:t>לבריכת האיסוף פתחי ניקוז המצויידים במגופים נאותים הניתנים להפעלה מבחוץ</w:t>
      </w:r>
      <w:r>
        <w:rPr>
          <w:rStyle w:val="default"/>
          <w:rFonts w:cs="FrankRuehl" w:hint="cs"/>
          <w:vanish/>
          <w:sz w:val="22"/>
          <w:szCs w:val="22"/>
          <w:shd w:val="clear" w:color="auto" w:fill="FFFF99"/>
          <w:rtl/>
          <w:lang w:eastAsia="en-US"/>
        </w:rPr>
        <w:t>.</w:t>
      </w:r>
      <w:bookmarkEnd w:id="173"/>
    </w:p>
    <w:p w:rsidR="00FD3250" w:rsidRDefault="00FD3250" w:rsidP="00FD3250">
      <w:pPr>
        <w:pStyle w:val="P00"/>
        <w:spacing w:before="72"/>
        <w:ind w:left="0" w:right="1134"/>
        <w:rPr>
          <w:rStyle w:val="default"/>
          <w:rFonts w:cs="FrankRuehl"/>
          <w:rtl/>
          <w:lang w:eastAsia="en-US"/>
        </w:rPr>
      </w:pPr>
      <w:bookmarkStart w:id="174" w:name="Seif81"/>
      <w:bookmarkEnd w:id="174"/>
      <w:r>
        <w:rPr>
          <w:lang w:val="he-IL"/>
        </w:rPr>
        <w:pict>
          <v:rect id="_x0000_s1108" style="position:absolute;left:0;text-align:left;margin-left:464.5pt;margin-top:8.05pt;width:75.05pt;height:18.2pt;z-index:251673088"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א</w:t>
                  </w:r>
                  <w:r>
                    <w:rPr>
                      <w:rFonts w:cs="Miriam" w:hint="cs"/>
                      <w:szCs w:val="18"/>
                      <w:rtl/>
                      <w:lang w:eastAsia="en-US"/>
                    </w:rPr>
                    <w:t>חסנה בחביו</w:t>
                  </w:r>
                  <w:r>
                    <w:rPr>
                      <w:rFonts w:cs="Miriam"/>
                      <w:szCs w:val="18"/>
                      <w:rtl/>
                      <w:lang w:eastAsia="en-US"/>
                    </w:rPr>
                    <w:t>ת</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75.</w:t>
      </w:r>
      <w:hyperlink r:id="rId174" w:tooltip="אזכורים" w:history="1">
        <w:r w:rsidRPr="00FD3250">
          <w:rPr>
            <w:rStyle w:val="Hyperlink"/>
            <w:rtl/>
          </w:rPr>
          <w:t>*</w:t>
        </w:r>
      </w:hyperlink>
      <w:r>
        <w:rPr>
          <w:rStyle w:val="big-number"/>
          <w:rtl/>
          <w:lang w:eastAsia="en-US"/>
        </w:rPr>
        <w:tab/>
      </w:r>
      <w:r>
        <w:rPr>
          <w:rStyle w:val="default"/>
          <w:rFonts w:cs="FrankRuehl"/>
          <w:rtl/>
          <w:lang w:eastAsia="en-US"/>
        </w:rPr>
        <w:t>א</w:t>
      </w:r>
      <w:r>
        <w:rPr>
          <w:rStyle w:val="default"/>
          <w:rFonts w:cs="FrankRuehl" w:hint="cs"/>
          <w:rtl/>
          <w:lang w:eastAsia="en-US"/>
        </w:rPr>
        <w:t>חסנת נפט סוג ב' או סוג ג' בחביות מותרת בתנאים שלהלן:</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הכמות המוחסנת אינה עולה על 10 מ"ק;</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חביות מלאות יוחסנו בנפרד מחביות ריקות;</w:t>
      </w:r>
    </w:p>
    <w:p w:rsidR="00FD3250" w:rsidRDefault="00FD3250">
      <w:pPr>
        <w:pStyle w:val="P22"/>
        <w:tabs>
          <w:tab w:val="left" w:pos="624"/>
          <w:tab w:val="left" w:pos="1021"/>
        </w:tabs>
        <w:spacing w:before="72"/>
        <w:ind w:left="624"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שטח האחסנה יגודר ברשת מתכתית חזקה בגובה של לפחות </w:t>
      </w:r>
      <w:smartTag w:uri="urn:schemas-microsoft-com:office:smarttags" w:element="metricconverter">
        <w:smartTagPr>
          <w:attr w:name="ProductID" w:val="1 מטר"/>
        </w:smartTagPr>
        <w:r>
          <w:rPr>
            <w:rStyle w:val="default"/>
            <w:rFonts w:cs="FrankRuehl" w:hint="cs"/>
            <w:rtl/>
            <w:lang w:eastAsia="en-US"/>
          </w:rPr>
          <w:t>1 מטר</w:t>
        </w:r>
      </w:smartTag>
      <w:r>
        <w:rPr>
          <w:rStyle w:val="default"/>
          <w:rFonts w:cs="FrankRuehl" w:hint="cs"/>
          <w:rtl/>
          <w:lang w:eastAsia="en-US"/>
        </w:rPr>
        <w:t xml:space="preserve"> מעל לקרקע;</w:t>
      </w:r>
    </w:p>
    <w:p w:rsidR="00FD3250" w:rsidRDefault="00FD3250">
      <w:pPr>
        <w:pStyle w:val="P22"/>
        <w:tabs>
          <w:tab w:val="left" w:pos="624"/>
          <w:tab w:val="left" w:pos="1021"/>
        </w:tabs>
        <w:spacing w:before="72"/>
        <w:ind w:left="624"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השטח המגודר יהיה במרחק של לפחות </w:t>
      </w:r>
      <w:smartTag w:uri="urn:schemas-microsoft-com:office:smarttags" w:element="metricconverter">
        <w:smartTagPr>
          <w:attr w:name="ProductID" w:val="3 מטר"/>
        </w:smartTagPr>
        <w:r>
          <w:rPr>
            <w:rStyle w:val="default"/>
            <w:rFonts w:cs="FrankRuehl" w:hint="cs"/>
            <w:rtl/>
            <w:lang w:eastAsia="en-US"/>
          </w:rPr>
          <w:t>3 מ</w:t>
        </w:r>
        <w:r>
          <w:rPr>
            <w:rStyle w:val="default"/>
            <w:rFonts w:cs="FrankRuehl"/>
            <w:rtl/>
            <w:lang w:eastAsia="en-US"/>
          </w:rPr>
          <w:t>ט</w:t>
        </w:r>
        <w:r>
          <w:rPr>
            <w:rStyle w:val="default"/>
            <w:rFonts w:cs="FrankRuehl" w:hint="cs"/>
            <w:rtl/>
            <w:lang w:eastAsia="en-US"/>
          </w:rPr>
          <w:t>ר</w:t>
        </w:r>
      </w:smartTag>
      <w:r>
        <w:rPr>
          <w:rStyle w:val="default"/>
          <w:rFonts w:cs="FrankRuehl" w:hint="cs"/>
          <w:rtl/>
          <w:lang w:eastAsia="en-US"/>
        </w:rPr>
        <w:t xml:space="preserve"> מגבול המגרש אלא אם קיים לארכו קיר אטום בגובה של </w:t>
      </w:r>
      <w:smartTag w:uri="urn:schemas-microsoft-com:office:smarttags" w:element="metricconverter">
        <w:smartTagPr>
          <w:attr w:name="ProductID" w:val="1.8 מטרים"/>
        </w:smartTagPr>
        <w:r>
          <w:rPr>
            <w:rStyle w:val="default"/>
            <w:rFonts w:cs="FrankRuehl" w:hint="cs"/>
            <w:rtl/>
            <w:lang w:eastAsia="en-US"/>
          </w:rPr>
          <w:t>1.8 מטרים</w:t>
        </w:r>
      </w:smartTag>
      <w:r>
        <w:rPr>
          <w:rStyle w:val="default"/>
          <w:rFonts w:cs="FrankRuehl" w:hint="cs"/>
          <w:rtl/>
          <w:lang w:eastAsia="en-US"/>
        </w:rPr>
        <w:t xml:space="preserve"> לפחות.</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75" w:name="Rov181"/>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7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rPr>
        <w:t>75.</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א</w:t>
      </w:r>
      <w:r>
        <w:rPr>
          <w:rStyle w:val="default"/>
          <w:rFonts w:cs="FrankRuehl" w:hint="cs"/>
          <w:vanish/>
          <w:sz w:val="22"/>
          <w:szCs w:val="22"/>
          <w:shd w:val="clear" w:color="auto" w:fill="FFFF99"/>
          <w:rtl/>
          <w:lang w:eastAsia="en-US"/>
        </w:rPr>
        <w:t>חסנת נפט סוג ב' או סוג ג' בחביות מותרת בתנאים שלהלן:</w:t>
      </w:r>
    </w:p>
    <w:p w:rsidR="00FD3250" w:rsidRDefault="00FD3250">
      <w:pPr>
        <w:pStyle w:val="P22"/>
        <w:tabs>
          <w:tab w:val="left" w:pos="624"/>
          <w:tab w:val="left" w:pos="1021"/>
        </w:tabs>
        <w:spacing w:before="0"/>
        <w:ind w:left="62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(1)</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הכמות המוחסנת אינה עולה על 10 </w:t>
      </w:r>
      <w:r>
        <w:rPr>
          <w:rStyle w:val="default"/>
          <w:rFonts w:cs="FrankRuehl" w:hint="cs"/>
          <w:strike/>
          <w:vanish/>
          <w:sz w:val="22"/>
          <w:szCs w:val="22"/>
          <w:shd w:val="clear" w:color="auto" w:fill="FFFF99"/>
          <w:rtl/>
          <w:lang w:eastAsia="en-US"/>
        </w:rPr>
        <w:t>ק"ל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מ"ק</w:t>
      </w:r>
      <w:r>
        <w:rPr>
          <w:rStyle w:val="default"/>
          <w:rFonts w:cs="FrankRuehl" w:hint="cs"/>
          <w:vanish/>
          <w:sz w:val="22"/>
          <w:szCs w:val="22"/>
          <w:shd w:val="clear" w:color="auto" w:fill="FFFF99"/>
          <w:rtl/>
          <w:lang w:eastAsia="en-US"/>
        </w:rPr>
        <w:t>;</w:t>
      </w:r>
    </w:p>
    <w:p w:rsidR="00FD3250" w:rsidRDefault="00FD3250">
      <w:pPr>
        <w:pStyle w:val="P22"/>
        <w:tabs>
          <w:tab w:val="left" w:pos="624"/>
          <w:tab w:val="left" w:pos="1021"/>
        </w:tabs>
        <w:spacing w:before="0"/>
        <w:ind w:left="62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(2)</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חביות מלאות יוחסנו בנפרד מחביות ריקות;</w:t>
      </w:r>
    </w:p>
    <w:p w:rsidR="00FD3250" w:rsidRDefault="00FD3250">
      <w:pPr>
        <w:pStyle w:val="P22"/>
        <w:tabs>
          <w:tab w:val="left" w:pos="624"/>
          <w:tab w:val="left" w:pos="1021"/>
        </w:tabs>
        <w:spacing w:before="0"/>
        <w:ind w:left="624" w:right="1134"/>
        <w:rPr>
          <w:rStyle w:val="default"/>
          <w:rFonts w:cs="FrankRuehl"/>
          <w:vanish/>
          <w:sz w:val="22"/>
          <w:szCs w:val="22"/>
          <w:shd w:val="clear" w:color="auto" w:fill="FFFF99"/>
          <w:rtl/>
          <w:lang w:eastAsia="en-US"/>
        </w:rPr>
      </w:pPr>
      <w:r>
        <w:rPr>
          <w:rStyle w:val="default"/>
          <w:rFonts w:cs="FrankRuehl"/>
          <w:vanish/>
          <w:sz w:val="22"/>
          <w:szCs w:val="22"/>
          <w:shd w:val="clear" w:color="auto" w:fill="FFFF99"/>
          <w:rtl/>
          <w:lang w:eastAsia="en-US"/>
        </w:rPr>
        <w:t>(3)</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 xml:space="preserve">שטח האחסנה יגודר ברשת מתכתית חזקה בגובה של לפחות </w:t>
      </w:r>
      <w:r>
        <w:rPr>
          <w:rStyle w:val="default"/>
          <w:rFonts w:cs="FrankRuehl" w:hint="cs"/>
          <w:strike/>
          <w:vanish/>
          <w:sz w:val="22"/>
          <w:szCs w:val="22"/>
          <w:shd w:val="clear" w:color="auto" w:fill="FFFF99"/>
          <w:rtl/>
          <w:lang w:eastAsia="en-US"/>
        </w:rPr>
        <w:t>100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 מטר</w:t>
      </w:r>
      <w:r>
        <w:rPr>
          <w:rStyle w:val="default"/>
          <w:rFonts w:cs="FrankRuehl" w:hint="cs"/>
          <w:vanish/>
          <w:sz w:val="22"/>
          <w:szCs w:val="22"/>
          <w:shd w:val="clear" w:color="auto" w:fill="FFFF99"/>
          <w:rtl/>
          <w:lang w:eastAsia="en-US"/>
        </w:rPr>
        <w:t xml:space="preserve"> מעל לקרקע;</w:t>
      </w:r>
    </w:p>
    <w:p w:rsidR="00FD3250" w:rsidRDefault="00FD3250">
      <w:pPr>
        <w:pStyle w:val="P22"/>
        <w:tabs>
          <w:tab w:val="left" w:pos="624"/>
          <w:tab w:val="left" w:pos="1021"/>
        </w:tabs>
        <w:spacing w:before="0"/>
        <w:ind w:left="624"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lang w:eastAsia="en-US"/>
        </w:rPr>
        <w:t>(4)</w:t>
      </w:r>
      <w:r>
        <w:rPr>
          <w:rStyle w:val="default"/>
          <w:rFonts w:cs="FrankRuehl"/>
          <w:vanish/>
          <w:sz w:val="22"/>
          <w:szCs w:val="22"/>
          <w:shd w:val="clear" w:color="auto" w:fill="FFFF99"/>
          <w:rtl/>
          <w:lang w:eastAsia="en-US"/>
        </w:rPr>
        <w:tab/>
      </w:r>
      <w:r>
        <w:rPr>
          <w:rStyle w:val="default"/>
          <w:rFonts w:cs="FrankRuehl" w:hint="cs"/>
          <w:vanish/>
          <w:sz w:val="22"/>
          <w:szCs w:val="22"/>
          <w:shd w:val="clear" w:color="auto" w:fill="FFFF99"/>
          <w:rtl/>
          <w:lang w:eastAsia="en-US"/>
        </w:rPr>
        <w:t>השטח המגודר יהיה במרחק של לפחות 3 מ</w:t>
      </w:r>
      <w:r>
        <w:rPr>
          <w:rStyle w:val="default"/>
          <w:rFonts w:cs="FrankRuehl"/>
          <w:vanish/>
          <w:sz w:val="22"/>
          <w:szCs w:val="22"/>
          <w:shd w:val="clear" w:color="auto" w:fill="FFFF99"/>
          <w:rtl/>
          <w:lang w:eastAsia="en-US"/>
        </w:rPr>
        <w:t>ט</w:t>
      </w:r>
      <w:r>
        <w:rPr>
          <w:rStyle w:val="default"/>
          <w:rFonts w:cs="FrankRuehl" w:hint="cs"/>
          <w:vanish/>
          <w:sz w:val="22"/>
          <w:szCs w:val="22"/>
          <w:shd w:val="clear" w:color="auto" w:fill="FFFF99"/>
          <w:rtl/>
          <w:lang w:eastAsia="en-US"/>
        </w:rPr>
        <w:t xml:space="preserve">ר מגבול המגרש אלא אם קיים לארכו קיר אטום בגובה של </w:t>
      </w:r>
      <w:r>
        <w:rPr>
          <w:rStyle w:val="default"/>
          <w:rFonts w:cs="FrankRuehl" w:hint="cs"/>
          <w:strike/>
          <w:vanish/>
          <w:sz w:val="22"/>
          <w:szCs w:val="22"/>
          <w:shd w:val="clear" w:color="auto" w:fill="FFFF99"/>
          <w:rtl/>
          <w:lang w:eastAsia="en-US"/>
        </w:rPr>
        <w:t>180 ס"מ</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1.8 מטרים</w:t>
      </w:r>
      <w:r>
        <w:rPr>
          <w:rStyle w:val="default"/>
          <w:rFonts w:cs="FrankRuehl" w:hint="cs"/>
          <w:vanish/>
          <w:sz w:val="22"/>
          <w:szCs w:val="22"/>
          <w:shd w:val="clear" w:color="auto" w:fill="FFFF99"/>
          <w:rtl/>
          <w:lang w:eastAsia="en-US"/>
        </w:rPr>
        <w:t xml:space="preserve"> לפחות.</w:t>
      </w:r>
      <w:bookmarkEnd w:id="175"/>
    </w:p>
    <w:p w:rsidR="00FD3250" w:rsidRDefault="00FD3250" w:rsidP="00FD3250">
      <w:pPr>
        <w:pStyle w:val="P00"/>
        <w:spacing w:before="72"/>
        <w:ind w:left="0" w:right="1134"/>
        <w:rPr>
          <w:rStyle w:val="default"/>
          <w:rFonts w:cs="FrankRuehl" w:hint="cs"/>
          <w:rtl/>
          <w:lang w:eastAsia="en-US"/>
        </w:rPr>
      </w:pPr>
      <w:bookmarkStart w:id="176" w:name="Seif82"/>
      <w:bookmarkEnd w:id="176"/>
      <w:r>
        <w:rPr>
          <w:lang w:val="he-IL"/>
        </w:rPr>
        <w:pict>
          <v:rect id="_x0000_s1109" style="position:absolute;left:0;text-align:left;margin-left:464.5pt;margin-top:8.05pt;width:75.05pt;height:24pt;z-index:251674112"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מרחקים מיחידת מילוי מכליות</w:t>
                  </w:r>
                </w:p>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76.</w:t>
      </w:r>
      <w:hyperlink r:id="rId176"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מרחק בין יחידת מילוי מכליות, למדרכה לרשות הציבור, לגבול מגרש, לפתח מבנה, לפתח מקלט ולפתח מרתף יהיה בהתאם לתקנה 44.</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77" w:name="Rov182"/>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77"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Fonts w:hint="cs"/>
          <w:vanish/>
          <w:sz w:val="16"/>
          <w:szCs w:val="16"/>
          <w:u w:val="single"/>
          <w:shd w:val="clear" w:color="auto" w:fill="FFFF99"/>
          <w:rtl/>
          <w:lang w:eastAsia="en-US"/>
        </w:rPr>
      </w:pP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רחקים </w:t>
      </w:r>
      <w:r>
        <w:rPr>
          <w:rFonts w:cs="Miriam"/>
          <w:strike/>
          <w:vanish/>
          <w:sz w:val="16"/>
          <w:szCs w:val="16"/>
          <w:shd w:val="clear" w:color="auto" w:fill="FFFF99"/>
          <w:rtl/>
          <w:lang w:eastAsia="en-US"/>
        </w:rPr>
        <w:t>מ</w:t>
      </w:r>
      <w:r>
        <w:rPr>
          <w:rFonts w:cs="Miriam" w:hint="cs"/>
          <w:strike/>
          <w:vanish/>
          <w:sz w:val="16"/>
          <w:szCs w:val="16"/>
          <w:shd w:val="clear" w:color="auto" w:fill="FFFF99"/>
          <w:rtl/>
          <w:lang w:eastAsia="en-US"/>
        </w:rPr>
        <w:t xml:space="preserve">יחידת ניפוק </w:t>
      </w:r>
      <w:r>
        <w:rPr>
          <w:rFonts w:cs="Miriam"/>
          <w:strike/>
          <w:vanish/>
          <w:sz w:val="16"/>
          <w:szCs w:val="16"/>
          <w:shd w:val="clear" w:color="auto" w:fill="FFFF99"/>
          <w:rtl/>
          <w:lang w:eastAsia="en-US"/>
        </w:rPr>
        <w:t>ל</w:t>
      </w:r>
      <w:r>
        <w:rPr>
          <w:rFonts w:cs="Miriam" w:hint="cs"/>
          <w:strike/>
          <w:vanish/>
          <w:sz w:val="16"/>
          <w:szCs w:val="16"/>
          <w:shd w:val="clear" w:color="auto" w:fill="FFFF99"/>
          <w:rtl/>
          <w:lang w:eastAsia="en-US"/>
        </w:rPr>
        <w:t>דרכים ומבנים</w:t>
      </w:r>
      <w:r>
        <w:rPr>
          <w:rFonts w:cs="Miriam" w:hint="cs"/>
          <w:vanish/>
          <w:sz w:val="16"/>
          <w:szCs w:val="16"/>
          <w:shd w:val="clear" w:color="auto" w:fill="FFFF99"/>
          <w:rtl/>
          <w:lang w:eastAsia="en-US"/>
        </w:rPr>
        <w:t xml:space="preserve"> </w:t>
      </w:r>
      <w:r>
        <w:rPr>
          <w:rFonts w:cs="Miriam" w:hint="cs"/>
          <w:vanish/>
          <w:sz w:val="16"/>
          <w:szCs w:val="16"/>
          <w:u w:val="single"/>
          <w:shd w:val="clear" w:color="auto" w:fill="FFFF99"/>
          <w:rtl/>
          <w:lang w:eastAsia="en-US"/>
        </w:rPr>
        <w:t>מרחקים מיחידת מילוי מכליות</w:t>
      </w:r>
    </w:p>
    <w:p w:rsidR="00FD3250" w:rsidRDefault="00FD3250">
      <w:pPr>
        <w:pStyle w:val="P00"/>
        <w:spacing w:before="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76.</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ה</w:t>
      </w:r>
      <w:r>
        <w:rPr>
          <w:rStyle w:val="default"/>
          <w:rFonts w:cs="FrankRuehl" w:hint="cs"/>
          <w:vanish/>
          <w:sz w:val="22"/>
          <w:szCs w:val="22"/>
          <w:shd w:val="clear" w:color="auto" w:fill="FFFF99"/>
          <w:rtl/>
          <w:lang w:eastAsia="en-US"/>
        </w:rPr>
        <w:t xml:space="preserve">מרחק בין יחידת </w:t>
      </w:r>
      <w:r>
        <w:rPr>
          <w:rStyle w:val="default"/>
          <w:rFonts w:cs="FrankRuehl" w:hint="cs"/>
          <w:strike/>
          <w:vanish/>
          <w:sz w:val="22"/>
          <w:szCs w:val="22"/>
          <w:shd w:val="clear" w:color="auto" w:fill="FFFF99"/>
          <w:rtl/>
          <w:lang w:eastAsia="en-US"/>
        </w:rPr>
        <w:t>ניפוק לפתח מכל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מילוי מכליות</w:t>
      </w:r>
      <w:r>
        <w:rPr>
          <w:rStyle w:val="default"/>
          <w:rFonts w:cs="FrankRuehl" w:hint="cs"/>
          <w:vanish/>
          <w:sz w:val="22"/>
          <w:szCs w:val="22"/>
          <w:shd w:val="clear" w:color="auto" w:fill="FFFF99"/>
          <w:rtl/>
          <w:lang w:eastAsia="en-US"/>
        </w:rPr>
        <w:t>, למדרכה לרשות הציבור, לגבול מגרש, לפתח מבנה, לפתח מקלט ולפתח מרתף יהיה בהתאם לתקנה 44.</w:t>
      </w:r>
      <w:bookmarkEnd w:id="177"/>
    </w:p>
    <w:p w:rsidR="00FD3250" w:rsidRDefault="00FD3250" w:rsidP="00FD3250">
      <w:pPr>
        <w:pStyle w:val="P00"/>
        <w:spacing w:before="72"/>
        <w:ind w:left="0" w:right="1134"/>
        <w:rPr>
          <w:rStyle w:val="default"/>
          <w:rFonts w:cs="FrankRuehl" w:hint="cs"/>
          <w:rtl/>
          <w:lang w:eastAsia="en-US"/>
        </w:rPr>
      </w:pPr>
      <w:bookmarkStart w:id="178" w:name="Seif83"/>
      <w:bookmarkEnd w:id="178"/>
      <w:r>
        <w:rPr>
          <w:lang w:val="he-IL"/>
        </w:rPr>
        <w:pict>
          <v:rect id="_x0000_s1110" style="position:absolute;left:0;text-align:left;margin-left:464.5pt;margin-top:8.05pt;width:75.05pt;height:27.5pt;z-index:251675136"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szCs w:val="18"/>
                      <w:rtl/>
                      <w:lang w:eastAsia="en-US"/>
                    </w:rPr>
                    <w:t>ס</w:t>
                  </w:r>
                  <w:r>
                    <w:rPr>
                      <w:rFonts w:cs="Miriam" w:hint="cs"/>
                      <w:szCs w:val="18"/>
                      <w:rtl/>
                      <w:lang w:eastAsia="en-US"/>
                    </w:rPr>
                    <w:t xml:space="preserve">טיות מרחקים </w:t>
                  </w:r>
                  <w:r>
                    <w:rPr>
                      <w:rFonts w:cs="Miriam"/>
                      <w:szCs w:val="18"/>
                      <w:rtl/>
                      <w:lang w:eastAsia="en-US"/>
                    </w:rPr>
                    <w:t>ו</w:t>
                  </w:r>
                  <w:r>
                    <w:rPr>
                      <w:rFonts w:cs="Miriam" w:hint="cs"/>
                      <w:szCs w:val="18"/>
                      <w:rtl/>
                      <w:lang w:eastAsia="en-US"/>
                    </w:rPr>
                    <w:t>קיבולת</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77.</w:t>
      </w:r>
      <w:hyperlink r:id="rId178"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מפ</w:t>
      </w:r>
      <w:r>
        <w:rPr>
          <w:rStyle w:val="default"/>
          <w:rFonts w:cs="FrankRuehl"/>
          <w:rtl/>
          <w:lang w:eastAsia="en-US"/>
        </w:rPr>
        <w:t>ק</w:t>
      </w:r>
      <w:r>
        <w:rPr>
          <w:rStyle w:val="default"/>
          <w:rFonts w:cs="FrankRuehl" w:hint="cs"/>
          <w:rtl/>
          <w:lang w:eastAsia="en-US"/>
        </w:rPr>
        <w:t>ח האזורי רשאי לאשר מרחקים ותנאים שונים מהאמור בפרק זה, אם נסיבות המקרה מצדיקות זאת לדעתו.</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79" w:name="Rov183"/>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79"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ind w:left="0" w:right="1134"/>
        <w:rPr>
          <w:rStyle w:val="default"/>
          <w:rFonts w:cs="FrankRuehl" w:hint="cs"/>
          <w:sz w:val="2"/>
          <w:szCs w:val="2"/>
          <w:shd w:val="clear" w:color="auto" w:fill="FFFF99"/>
          <w:rtl/>
          <w:lang w:eastAsia="en-US"/>
        </w:rPr>
      </w:pPr>
      <w:r>
        <w:rPr>
          <w:rStyle w:val="default"/>
          <w:rFonts w:cs="FrankRuehl"/>
          <w:vanish/>
          <w:sz w:val="22"/>
          <w:szCs w:val="22"/>
          <w:shd w:val="clear" w:color="auto" w:fill="FFFF99"/>
          <w:rtl/>
        </w:rPr>
        <w:t>77.</w:t>
      </w:r>
      <w:r>
        <w:rPr>
          <w:rStyle w:val="default"/>
          <w:rFonts w:cs="FrankRuehl"/>
          <w:vanish/>
          <w:sz w:val="22"/>
          <w:szCs w:val="22"/>
          <w:shd w:val="clear" w:color="auto" w:fill="FFFF99"/>
          <w:rtl/>
        </w:rPr>
        <w:tab/>
      </w:r>
      <w:r>
        <w:rPr>
          <w:rStyle w:val="default"/>
          <w:rFonts w:cs="FrankRuehl"/>
          <w:vanish/>
          <w:sz w:val="22"/>
          <w:szCs w:val="22"/>
          <w:shd w:val="clear" w:color="auto" w:fill="FFFF99"/>
          <w:rtl/>
          <w:lang w:eastAsia="en-US"/>
        </w:rPr>
        <w:t>ה</w:t>
      </w:r>
      <w:r>
        <w:rPr>
          <w:rStyle w:val="default"/>
          <w:rFonts w:cs="FrankRuehl" w:hint="cs"/>
          <w:vanish/>
          <w:sz w:val="22"/>
          <w:szCs w:val="22"/>
          <w:shd w:val="clear" w:color="auto" w:fill="FFFF99"/>
          <w:rtl/>
          <w:lang w:eastAsia="en-US"/>
        </w:rPr>
        <w:t>מפ</w:t>
      </w:r>
      <w:r>
        <w:rPr>
          <w:rStyle w:val="default"/>
          <w:rFonts w:cs="FrankRuehl"/>
          <w:vanish/>
          <w:sz w:val="22"/>
          <w:szCs w:val="22"/>
          <w:shd w:val="clear" w:color="auto" w:fill="FFFF99"/>
          <w:rtl/>
          <w:lang w:eastAsia="en-US"/>
        </w:rPr>
        <w:t>ק</w:t>
      </w:r>
      <w:r>
        <w:rPr>
          <w:rStyle w:val="default"/>
          <w:rFonts w:cs="FrankRuehl" w:hint="cs"/>
          <w:vanish/>
          <w:sz w:val="22"/>
          <w:szCs w:val="22"/>
          <w:shd w:val="clear" w:color="auto" w:fill="FFFF99"/>
          <w:rtl/>
          <w:lang w:eastAsia="en-US"/>
        </w:rPr>
        <w:t xml:space="preserve">ח </w:t>
      </w:r>
      <w:r>
        <w:rPr>
          <w:rStyle w:val="default"/>
          <w:rFonts w:cs="FrankRuehl" w:hint="cs"/>
          <w:strike/>
          <w:vanish/>
          <w:sz w:val="22"/>
          <w:szCs w:val="22"/>
          <w:shd w:val="clear" w:color="auto" w:fill="FFFF99"/>
          <w:rtl/>
          <w:lang w:eastAsia="en-US"/>
        </w:rPr>
        <w:t>הראשי</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האזורי</w:t>
      </w:r>
      <w:r>
        <w:rPr>
          <w:rStyle w:val="default"/>
          <w:rFonts w:cs="FrankRuehl" w:hint="cs"/>
          <w:vanish/>
          <w:sz w:val="22"/>
          <w:szCs w:val="22"/>
          <w:shd w:val="clear" w:color="auto" w:fill="FFFF99"/>
          <w:rtl/>
          <w:lang w:eastAsia="en-US"/>
        </w:rPr>
        <w:t xml:space="preserve"> רשאי לאשר מרחקים ותנאים שונים מהאמור בפרק זה, אם נסיבות המקרה מצדיקות זאת לדעתו.</w:t>
      </w:r>
      <w:bookmarkEnd w:id="179"/>
    </w:p>
    <w:p w:rsidR="00FD3250" w:rsidRDefault="00FD3250">
      <w:pPr>
        <w:pStyle w:val="medium2-header"/>
        <w:keepLines w:val="0"/>
        <w:spacing w:before="72"/>
        <w:ind w:left="0" w:right="1134"/>
        <w:rPr>
          <w:rFonts w:hint="cs"/>
          <w:b/>
          <w:noProof/>
          <w:sz w:val="20"/>
          <w:rtl/>
          <w:lang w:eastAsia="en-US"/>
        </w:rPr>
      </w:pPr>
      <w:bookmarkStart w:id="180" w:name="med8"/>
      <w:bookmarkEnd w:id="180"/>
      <w:r>
        <w:rPr>
          <w:b/>
          <w:noProof/>
          <w:sz w:val="20"/>
          <w:rtl/>
          <w:lang w:eastAsia="en-US"/>
        </w:rPr>
        <w:t>פ</w:t>
      </w:r>
      <w:r>
        <w:rPr>
          <w:rFonts w:hint="cs"/>
          <w:b/>
          <w:noProof/>
          <w:sz w:val="20"/>
          <w:rtl/>
          <w:lang w:eastAsia="en-US"/>
        </w:rPr>
        <w:t>רק ט': הוראות שונות</w:t>
      </w:r>
    </w:p>
    <w:p w:rsidR="00FD3250" w:rsidRDefault="00FD3250" w:rsidP="00FD3250">
      <w:pPr>
        <w:pStyle w:val="P00"/>
        <w:spacing w:before="72"/>
        <w:ind w:left="0" w:right="1134"/>
        <w:rPr>
          <w:rStyle w:val="default"/>
          <w:rFonts w:cs="FrankRuehl" w:hint="cs"/>
          <w:rtl/>
          <w:lang w:eastAsia="en-US"/>
        </w:rPr>
      </w:pPr>
      <w:bookmarkStart w:id="181" w:name="Seif93"/>
      <w:bookmarkEnd w:id="181"/>
      <w:r>
        <w:rPr>
          <w:lang w:val="he-IL"/>
        </w:rPr>
        <w:pict>
          <v:rect id="_x0000_s1218" style="position:absolute;left:0;text-align:left;margin-left:464.5pt;margin-top:8.05pt;width:75.05pt;height:18.7pt;z-index:251718144" o:allowincell="f" filled="f" stroked="f" strokecolor="lime" strokeweight=".25pt">
            <v:textbox inset="0,0,0,0">
              <w:txbxContent>
                <w:p w:rsidR="00FD3250" w:rsidRDefault="00FD3250">
                  <w:pPr>
                    <w:spacing w:line="160" w:lineRule="exact"/>
                    <w:jc w:val="left"/>
                    <w:rPr>
                      <w:rFonts w:cs="Miriam" w:hint="cs"/>
                      <w:szCs w:val="18"/>
                      <w:rtl/>
                      <w:lang w:eastAsia="en-US"/>
                    </w:rPr>
                  </w:pPr>
                  <w:r>
                    <w:rPr>
                      <w:rFonts w:cs="Miriam" w:hint="cs"/>
                      <w:szCs w:val="18"/>
                      <w:rtl/>
                      <w:lang w:eastAsia="en-US"/>
                    </w:rPr>
                    <w:t>עונשין</w:t>
                  </w:r>
                </w:p>
                <w:p w:rsidR="00FD3250" w:rsidRDefault="00FD3250">
                  <w:pPr>
                    <w:spacing w:line="160" w:lineRule="exact"/>
                    <w:jc w:val="left"/>
                    <w:rPr>
                      <w:rFonts w:cs="Miriam"/>
                      <w:noProof/>
                      <w:szCs w:val="18"/>
                      <w:rtl/>
                      <w:lang w:eastAsia="en-US"/>
                    </w:rPr>
                  </w:pPr>
                  <w:r>
                    <w:rPr>
                      <w:rFonts w:cs="Miriam" w:hint="cs"/>
                      <w:szCs w:val="18"/>
                      <w:rtl/>
                      <w:lang w:eastAsia="en-US"/>
                    </w:rPr>
                    <w:t>תק' תשס"ה-2005</w:t>
                  </w:r>
                </w:p>
              </w:txbxContent>
            </v:textbox>
            <w10:anchorlock/>
          </v:rect>
        </w:pict>
      </w:r>
      <w:r>
        <w:rPr>
          <w:rStyle w:val="big-number"/>
          <w:rtl/>
          <w:lang w:eastAsia="en-US"/>
        </w:rPr>
        <w:t>77</w:t>
      </w:r>
      <w:r>
        <w:rPr>
          <w:rStyle w:val="default"/>
          <w:rFonts w:cs="FrankRuehl" w:hint="cs"/>
          <w:rtl/>
        </w:rPr>
        <w:t>א</w:t>
      </w:r>
      <w:r>
        <w:rPr>
          <w:rStyle w:val="default"/>
          <w:rFonts w:cs="FrankRuehl"/>
          <w:rtl/>
        </w:rPr>
        <w:t>.</w:t>
      </w:r>
      <w:hyperlink r:id="rId180" w:tooltip="אזכורים" w:history="1">
        <w:r w:rsidRPr="00FD3250">
          <w:rPr>
            <w:rStyle w:val="Hyperlink"/>
            <w:rtl/>
          </w:rPr>
          <w:t>*</w:t>
        </w:r>
      </w:hyperlink>
      <w:r>
        <w:rPr>
          <w:rStyle w:val="default"/>
          <w:rFonts w:cs="FrankRuehl"/>
          <w:rtl/>
        </w:rPr>
        <w:tab/>
      </w:r>
      <w:r>
        <w:rPr>
          <w:rStyle w:val="default"/>
          <w:rFonts w:cs="FrankRuehl" w:hint="cs"/>
          <w:rtl/>
          <w:lang w:eastAsia="en-US"/>
        </w:rPr>
        <w:t>העובר על הוראה מהוראות תקנות 42א או 65א דינו קנס כאמור בסעיף 61(א)(1) לחוק העונשין, התשל"ז-1977.</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82" w:name="Rov184"/>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81"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spacing w:before="0"/>
        <w:ind w:left="0" w:right="1134"/>
        <w:rPr>
          <w:rFonts w:hint="cs"/>
          <w:b/>
          <w:bCs/>
          <w:sz w:val="2"/>
          <w:szCs w:val="2"/>
          <w:shd w:val="clear" w:color="auto" w:fill="FFFF99"/>
          <w:rtl/>
          <w:lang w:eastAsia="en-US"/>
        </w:rPr>
      </w:pPr>
      <w:r>
        <w:rPr>
          <w:rFonts w:hint="cs"/>
          <w:b/>
          <w:bCs/>
          <w:vanish/>
          <w:szCs w:val="20"/>
          <w:shd w:val="clear" w:color="auto" w:fill="FFFF99"/>
          <w:rtl/>
          <w:lang w:eastAsia="en-US"/>
        </w:rPr>
        <w:t>הוספת תקנה 77א</w:t>
      </w:r>
      <w:bookmarkEnd w:id="182"/>
    </w:p>
    <w:p w:rsidR="00FD3250" w:rsidRDefault="00FD3250" w:rsidP="00FD3250">
      <w:pPr>
        <w:pStyle w:val="P00"/>
        <w:spacing w:before="72"/>
        <w:ind w:left="0" w:right="1134"/>
        <w:rPr>
          <w:rStyle w:val="default"/>
          <w:rFonts w:cs="FrankRuehl"/>
          <w:rtl/>
          <w:lang w:eastAsia="en-US"/>
        </w:rPr>
      </w:pPr>
      <w:bookmarkStart w:id="183" w:name="Seif84"/>
      <w:bookmarkEnd w:id="183"/>
      <w:r>
        <w:rPr>
          <w:lang w:val="he-IL"/>
        </w:rPr>
        <w:pict>
          <v:rect id="_x0000_s1111" style="position:absolute;left:0;text-align:left;margin-left:464.5pt;margin-top:8.05pt;width:75.05pt;height:13.2pt;z-index:251676160"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ה</w:t>
                  </w:r>
                  <w:r>
                    <w:rPr>
                      <w:rFonts w:cs="Miriam" w:hint="cs"/>
                      <w:szCs w:val="18"/>
                      <w:rtl/>
                      <w:lang w:eastAsia="en-US"/>
                    </w:rPr>
                    <w:t>וראות מעבר</w:t>
                  </w:r>
                </w:p>
              </w:txbxContent>
            </v:textbox>
            <w10:anchorlock/>
          </v:rect>
        </w:pict>
      </w:r>
      <w:r>
        <w:rPr>
          <w:rStyle w:val="big-number"/>
          <w:rtl/>
          <w:lang w:eastAsia="en-US"/>
        </w:rPr>
        <w:t>78.</w:t>
      </w:r>
      <w:hyperlink r:id="rId182" w:tooltip="אזכורים" w:history="1">
        <w:r w:rsidRPr="00FD3250">
          <w:rPr>
            <w:rStyle w:val="Hyperlink"/>
            <w:rtl/>
          </w:rPr>
          <w:t>*</w:t>
        </w:r>
      </w:hyperlink>
      <w:r>
        <w:rPr>
          <w:rStyle w:val="big-number"/>
          <w:rtl/>
          <w:lang w:eastAsia="en-US"/>
        </w:rPr>
        <w:tab/>
      </w:r>
      <w:r>
        <w:rPr>
          <w:rStyle w:val="default"/>
          <w:rFonts w:cs="FrankRuehl"/>
          <w:rtl/>
          <w:lang w:eastAsia="en-US"/>
        </w:rPr>
        <w:t>ה</w:t>
      </w:r>
      <w:r>
        <w:rPr>
          <w:rStyle w:val="default"/>
          <w:rFonts w:cs="FrankRuehl" w:hint="cs"/>
          <w:rtl/>
          <w:lang w:eastAsia="en-US"/>
        </w:rPr>
        <w:t>מפקח הראשי רשאי לפטור מפעל או מקום עסק, שהיו קיימים ערב תחילתן של תקנות אלה, מהחובה למלא אחרי הורא</w:t>
      </w:r>
      <w:r>
        <w:rPr>
          <w:rStyle w:val="default"/>
          <w:rFonts w:cs="FrankRuehl"/>
          <w:rtl/>
          <w:lang w:eastAsia="en-US"/>
        </w:rPr>
        <w:t>ו</w:t>
      </w:r>
      <w:r>
        <w:rPr>
          <w:rStyle w:val="default"/>
          <w:rFonts w:cs="FrankRuehl" w:hint="cs"/>
          <w:rtl/>
          <w:lang w:eastAsia="en-US"/>
        </w:rPr>
        <w:t>ת אלה, כולן או מקצתן לתקופה שהוא יקבע.</w:t>
      </w:r>
    </w:p>
    <w:p w:rsidR="00FD3250" w:rsidRDefault="00FD3250" w:rsidP="00FD3250">
      <w:pPr>
        <w:pStyle w:val="P00"/>
        <w:spacing w:before="72"/>
        <w:ind w:left="0" w:right="1134"/>
        <w:rPr>
          <w:rStyle w:val="default"/>
          <w:rFonts w:cs="FrankRuehl"/>
          <w:rtl/>
          <w:lang w:eastAsia="en-US"/>
        </w:rPr>
      </w:pPr>
      <w:bookmarkStart w:id="184" w:name="Seif85"/>
      <w:bookmarkEnd w:id="184"/>
      <w:r>
        <w:rPr>
          <w:lang w:val="he-IL"/>
        </w:rPr>
        <w:pict>
          <v:rect id="_x0000_s1112" style="position:absolute;left:0;text-align:left;margin-left:464.5pt;margin-top:8.05pt;width:75.05pt;height:11.9pt;z-index:251677184" o:allowincell="f" filled="f" stroked="f" strokecolor="lime" strokeweight=".25pt">
            <v:textbox inset="0,0,0,0">
              <w:txbxContent>
                <w:p w:rsidR="00FD3250" w:rsidRDefault="00FD3250">
                  <w:pPr>
                    <w:spacing w:line="160" w:lineRule="exact"/>
                    <w:jc w:val="left"/>
                    <w:rPr>
                      <w:rFonts w:cs="Miriam"/>
                      <w:noProof/>
                      <w:szCs w:val="18"/>
                      <w:rtl/>
                      <w:lang w:eastAsia="en-US"/>
                    </w:rPr>
                  </w:pPr>
                  <w:r>
                    <w:rPr>
                      <w:rFonts w:cs="Miriam"/>
                      <w:szCs w:val="18"/>
                      <w:rtl/>
                      <w:lang w:eastAsia="en-US"/>
                    </w:rPr>
                    <w:t>ת</w:t>
                  </w:r>
                  <w:r>
                    <w:rPr>
                      <w:rFonts w:cs="Miriam" w:hint="cs"/>
                      <w:szCs w:val="18"/>
                      <w:rtl/>
                      <w:lang w:eastAsia="en-US"/>
                    </w:rPr>
                    <w:t>חילה</w:t>
                  </w:r>
                </w:p>
              </w:txbxContent>
            </v:textbox>
            <w10:anchorlock/>
          </v:rect>
        </w:pict>
      </w:r>
      <w:r>
        <w:rPr>
          <w:rStyle w:val="big-number"/>
          <w:rtl/>
          <w:lang w:eastAsia="en-US"/>
        </w:rPr>
        <w:t>79.</w:t>
      </w:r>
      <w:hyperlink r:id="rId183" w:tooltip="אזכורים" w:history="1">
        <w:r w:rsidRPr="00FD3250">
          <w:rPr>
            <w:rStyle w:val="Hyperlink"/>
            <w:rtl/>
          </w:rPr>
          <w:t>*</w:t>
        </w:r>
      </w:hyperlink>
      <w:r>
        <w:rPr>
          <w:rStyle w:val="big-number"/>
          <w:rtl/>
          <w:lang w:eastAsia="en-US"/>
        </w:rPr>
        <w:tab/>
      </w:r>
      <w:r>
        <w:rPr>
          <w:rStyle w:val="default"/>
          <w:rFonts w:cs="FrankRuehl"/>
          <w:rtl/>
          <w:lang w:eastAsia="en-US"/>
        </w:rPr>
        <w:t>ת</w:t>
      </w:r>
      <w:r>
        <w:rPr>
          <w:rStyle w:val="default"/>
          <w:rFonts w:cs="FrankRuehl" w:hint="cs"/>
          <w:rtl/>
          <w:lang w:eastAsia="en-US"/>
        </w:rPr>
        <w:t>חילתן של תקנות אלה ביום השלושים לאחר פרסומן.</w:t>
      </w:r>
    </w:p>
    <w:p w:rsidR="00FD3250" w:rsidRDefault="00FD3250" w:rsidP="00FD3250">
      <w:pPr>
        <w:pStyle w:val="P00"/>
        <w:spacing w:before="72"/>
        <w:ind w:left="0" w:right="1134"/>
        <w:rPr>
          <w:rStyle w:val="default"/>
          <w:rFonts w:cs="FrankRuehl" w:hint="cs"/>
          <w:rtl/>
          <w:lang w:eastAsia="en-US"/>
        </w:rPr>
      </w:pPr>
      <w:bookmarkStart w:id="185" w:name="Seif86"/>
      <w:bookmarkEnd w:id="185"/>
      <w:r>
        <w:rPr>
          <w:lang w:val="he-IL"/>
        </w:rPr>
        <w:pict>
          <v:rect id="_x0000_s1113" style="position:absolute;left:0;text-align:left;margin-left:464.5pt;margin-top:8.05pt;width:75.05pt;height:8pt;z-index:251678208" o:allowincell="f" filled="f" stroked="f" strokecolor="lime" strokeweight=".25pt">
            <v:textbox inset="0,0,0,0">
              <w:txbxContent>
                <w:p w:rsidR="00FD3250" w:rsidRDefault="00FD3250">
                  <w:pPr>
                    <w:spacing w:line="160" w:lineRule="exact"/>
                    <w:jc w:val="left"/>
                    <w:rPr>
                      <w:rFonts w:cs="Miriam" w:hint="cs"/>
                      <w:noProof/>
                      <w:szCs w:val="18"/>
                      <w:rtl/>
                      <w:lang w:eastAsia="en-US"/>
                    </w:rPr>
                  </w:pPr>
                  <w:r>
                    <w:rPr>
                      <w:rFonts w:cs="Miriam" w:hint="cs"/>
                      <w:szCs w:val="18"/>
                      <w:rtl/>
                      <w:lang w:eastAsia="en-US"/>
                    </w:rPr>
                    <w:t>תק' תשס"ה-2005</w:t>
                  </w:r>
                </w:p>
              </w:txbxContent>
            </v:textbox>
            <w10:anchorlock/>
          </v:rect>
        </w:pict>
      </w:r>
      <w:r>
        <w:rPr>
          <w:rStyle w:val="big-number"/>
          <w:rtl/>
          <w:lang w:eastAsia="en-US"/>
        </w:rPr>
        <w:t>80.</w:t>
      </w:r>
      <w:hyperlink r:id="rId184" w:tooltip="אזכורים" w:history="1">
        <w:r w:rsidRPr="00FD3250">
          <w:rPr>
            <w:rStyle w:val="Hyperlink"/>
            <w:rtl/>
          </w:rPr>
          <w:t>*</w:t>
        </w:r>
      </w:hyperlink>
      <w:r>
        <w:rPr>
          <w:rStyle w:val="big-number"/>
          <w:rtl/>
          <w:lang w:eastAsia="en-US"/>
        </w:rPr>
        <w:tab/>
      </w:r>
      <w:r>
        <w:rPr>
          <w:rStyle w:val="default"/>
          <w:rFonts w:cs="FrankRuehl" w:hint="cs"/>
          <w:rtl/>
          <w:lang w:eastAsia="en-US"/>
        </w:rPr>
        <w:t>(בוטלה).</w:t>
      </w:r>
    </w:p>
    <w:p w:rsidR="00FD3250" w:rsidRDefault="00FD3250">
      <w:pPr>
        <w:pStyle w:val="P00"/>
        <w:spacing w:before="0"/>
        <w:ind w:left="0" w:right="1134"/>
        <w:rPr>
          <w:rStyle w:val="default"/>
          <w:rFonts w:cs="FrankRuehl" w:hint="cs"/>
          <w:vanish/>
          <w:color w:val="FF0000"/>
          <w:szCs w:val="20"/>
          <w:shd w:val="clear" w:color="auto" w:fill="FFFF99"/>
          <w:rtl/>
          <w:lang w:eastAsia="en-US"/>
        </w:rPr>
      </w:pPr>
      <w:bookmarkStart w:id="186" w:name="Rov185"/>
      <w:r>
        <w:rPr>
          <w:rStyle w:val="default"/>
          <w:rFonts w:cs="FrankRuehl" w:hint="cs"/>
          <w:vanish/>
          <w:color w:val="FF0000"/>
          <w:szCs w:val="20"/>
          <w:shd w:val="clear" w:color="auto" w:fill="FFFF99"/>
          <w:rtl/>
          <w:lang w:eastAsia="en-US"/>
        </w:rPr>
        <w:t>מיום 13.9.2005</w:t>
      </w:r>
    </w:p>
    <w:p w:rsidR="00FD3250" w:rsidRDefault="00FD3250">
      <w:pPr>
        <w:pStyle w:val="P00"/>
        <w:spacing w:before="0"/>
        <w:ind w:left="0" w:right="1134"/>
        <w:rPr>
          <w:rStyle w:val="default"/>
          <w:rFonts w:cs="FrankRuehl" w:hint="cs"/>
          <w:b/>
          <w:bCs/>
          <w:vanish/>
          <w:szCs w:val="20"/>
          <w:shd w:val="clear" w:color="auto" w:fill="FFFF99"/>
          <w:rtl/>
          <w:lang w:eastAsia="en-US"/>
        </w:rPr>
      </w:pPr>
      <w:r>
        <w:rPr>
          <w:rStyle w:val="default"/>
          <w:rFonts w:cs="FrankRuehl" w:hint="cs"/>
          <w:b/>
          <w:bCs/>
          <w:vanish/>
          <w:szCs w:val="20"/>
          <w:shd w:val="clear" w:color="auto" w:fill="FFFF99"/>
          <w:rtl/>
          <w:lang w:eastAsia="en-US"/>
        </w:rPr>
        <w:t>תק' תשס"ה-2005</w:t>
      </w:r>
    </w:p>
    <w:p w:rsidR="00FD3250" w:rsidRDefault="00FD3250">
      <w:pPr>
        <w:pStyle w:val="P00"/>
        <w:spacing w:before="0"/>
        <w:ind w:left="0" w:right="1134"/>
        <w:rPr>
          <w:rFonts w:hint="cs"/>
          <w:vanish/>
          <w:szCs w:val="20"/>
          <w:shd w:val="clear" w:color="auto" w:fill="FFFF99"/>
          <w:rtl/>
          <w:lang w:eastAsia="en-US"/>
        </w:rPr>
      </w:pPr>
      <w:hyperlink r:id="rId185" w:history="1">
        <w:r>
          <w:rPr>
            <w:rStyle w:val="Hyperlink"/>
            <w:rFonts w:hint="cs"/>
            <w:vanish/>
            <w:szCs w:val="20"/>
            <w:shd w:val="clear" w:color="auto" w:fill="FFFF99"/>
            <w:rtl/>
            <w:lang w:eastAsia="en-US"/>
          </w:rPr>
          <w:t>ק"ת תשס"ה מס' 6376</w:t>
        </w:r>
      </w:hyperlink>
      <w:r>
        <w:rPr>
          <w:rFonts w:hint="cs"/>
          <w:vanish/>
          <w:szCs w:val="20"/>
          <w:shd w:val="clear" w:color="auto" w:fill="FFFF99"/>
          <w:rtl/>
          <w:lang w:eastAsia="en-US"/>
        </w:rPr>
        <w:t xml:space="preserve"> מיום 13.3.2005 עמ' 557</w:t>
      </w:r>
    </w:p>
    <w:p w:rsidR="00FD3250" w:rsidRDefault="00FD3250">
      <w:pPr>
        <w:pStyle w:val="P00"/>
        <w:spacing w:before="0"/>
        <w:ind w:left="0" w:right="1134"/>
        <w:rPr>
          <w:rFonts w:hint="cs"/>
          <w:vanish/>
          <w:szCs w:val="20"/>
          <w:shd w:val="clear" w:color="auto" w:fill="FFFF99"/>
          <w:rtl/>
          <w:lang w:eastAsia="en-US"/>
        </w:rPr>
      </w:pPr>
      <w:r>
        <w:rPr>
          <w:rFonts w:hint="cs"/>
          <w:b/>
          <w:bCs/>
          <w:vanish/>
          <w:szCs w:val="20"/>
          <w:shd w:val="clear" w:color="auto" w:fill="FFFF99"/>
          <w:rtl/>
          <w:lang w:eastAsia="en-US"/>
        </w:rPr>
        <w:t>ביטול תקנה 80</w:t>
      </w:r>
    </w:p>
    <w:p w:rsidR="00FD3250" w:rsidRDefault="00FD3250">
      <w:pPr>
        <w:pStyle w:val="P00"/>
        <w:ind w:left="0" w:right="1134"/>
        <w:rPr>
          <w:rFonts w:hint="cs"/>
          <w:vanish/>
          <w:szCs w:val="20"/>
          <w:shd w:val="clear" w:color="auto" w:fill="FFFF99"/>
          <w:rtl/>
          <w:lang w:eastAsia="en-US"/>
        </w:rPr>
      </w:pPr>
      <w:r>
        <w:rPr>
          <w:rFonts w:hint="cs"/>
          <w:vanish/>
          <w:szCs w:val="20"/>
          <w:shd w:val="clear" w:color="auto" w:fill="FFFF99"/>
          <w:rtl/>
          <w:lang w:eastAsia="en-US"/>
        </w:rPr>
        <w:t>הנוסח הקודם:</w:t>
      </w:r>
    </w:p>
    <w:p w:rsidR="00FD3250" w:rsidRDefault="00FD3250">
      <w:pPr>
        <w:pStyle w:val="P00"/>
        <w:spacing w:before="20"/>
        <w:ind w:left="0" w:right="1134"/>
        <w:rPr>
          <w:rFonts w:hint="cs"/>
          <w:strike/>
          <w:vanish/>
          <w:sz w:val="16"/>
          <w:szCs w:val="16"/>
          <w:shd w:val="clear" w:color="auto" w:fill="FFFF99"/>
          <w:rtl/>
          <w:lang w:eastAsia="en-US"/>
        </w:rPr>
      </w:pPr>
      <w:r>
        <w:rPr>
          <w:rFonts w:cs="Miriam"/>
          <w:strike/>
          <w:vanish/>
          <w:sz w:val="16"/>
          <w:szCs w:val="16"/>
          <w:shd w:val="clear" w:color="auto" w:fill="FFFF99"/>
          <w:rtl/>
          <w:lang w:eastAsia="en-US"/>
        </w:rPr>
        <w:t>ה</w:t>
      </w:r>
      <w:r>
        <w:rPr>
          <w:rFonts w:cs="Miriam" w:hint="cs"/>
          <w:strike/>
          <w:vanish/>
          <w:sz w:val="16"/>
          <w:szCs w:val="16"/>
          <w:shd w:val="clear" w:color="auto" w:fill="FFFF99"/>
          <w:rtl/>
          <w:lang w:eastAsia="en-US"/>
        </w:rPr>
        <w:t>שם</w:t>
      </w:r>
    </w:p>
    <w:p w:rsidR="00FD3250" w:rsidRDefault="00FD3250">
      <w:pPr>
        <w:pStyle w:val="P00"/>
        <w:spacing w:before="0"/>
        <w:ind w:left="0" w:right="1134"/>
        <w:rPr>
          <w:rStyle w:val="default"/>
          <w:rFonts w:cs="FrankRuehl" w:hint="cs"/>
          <w:strike/>
          <w:sz w:val="2"/>
          <w:szCs w:val="2"/>
          <w:shd w:val="clear" w:color="auto" w:fill="FFFF99"/>
          <w:rtl/>
          <w:lang w:eastAsia="en-US"/>
        </w:rPr>
      </w:pPr>
      <w:r>
        <w:rPr>
          <w:rStyle w:val="default"/>
          <w:rFonts w:cs="FrankRuehl"/>
          <w:strike/>
          <w:vanish/>
          <w:sz w:val="22"/>
          <w:szCs w:val="22"/>
          <w:shd w:val="clear" w:color="auto" w:fill="FFFF99"/>
          <w:rtl/>
        </w:rPr>
        <w:t>80.</w:t>
      </w:r>
      <w:r>
        <w:rPr>
          <w:rStyle w:val="default"/>
          <w:rFonts w:cs="FrankRuehl"/>
          <w:strike/>
          <w:vanish/>
          <w:sz w:val="22"/>
          <w:szCs w:val="22"/>
          <w:shd w:val="clear" w:color="auto" w:fill="FFFF99"/>
          <w:rtl/>
        </w:rPr>
        <w:tab/>
      </w:r>
      <w:r>
        <w:rPr>
          <w:rStyle w:val="default"/>
          <w:rFonts w:cs="FrankRuehl"/>
          <w:strike/>
          <w:vanish/>
          <w:sz w:val="22"/>
          <w:szCs w:val="22"/>
          <w:shd w:val="clear" w:color="auto" w:fill="FFFF99"/>
          <w:rtl/>
          <w:lang w:eastAsia="en-US"/>
        </w:rPr>
        <w:t>ל</w:t>
      </w:r>
      <w:r>
        <w:rPr>
          <w:rStyle w:val="default"/>
          <w:rFonts w:cs="FrankRuehl" w:hint="cs"/>
          <w:strike/>
          <w:vanish/>
          <w:sz w:val="22"/>
          <w:szCs w:val="22"/>
          <w:shd w:val="clear" w:color="auto" w:fill="FFFF99"/>
          <w:rtl/>
          <w:lang w:eastAsia="en-US"/>
        </w:rPr>
        <w:t>תקנות אלה ייקרא "תקנות רישוי עסקים (אחסנת נפט), תשל"ז-1976".</w:t>
      </w:r>
      <w:bookmarkEnd w:id="186"/>
    </w:p>
    <w:p w:rsidR="00FD3250" w:rsidRDefault="00FD3250">
      <w:pPr>
        <w:pStyle w:val="P00"/>
        <w:spacing w:before="72"/>
        <w:ind w:left="0" w:right="1134"/>
        <w:rPr>
          <w:rStyle w:val="default"/>
          <w:rFonts w:cs="FrankRuehl" w:hint="cs"/>
          <w:rtl/>
          <w:lang w:eastAsia="en-US"/>
        </w:rPr>
      </w:pPr>
    </w:p>
    <w:p w:rsidR="00FD3250" w:rsidRDefault="00FD3250">
      <w:pPr>
        <w:pStyle w:val="P00"/>
        <w:spacing w:before="72"/>
        <w:ind w:left="0" w:right="1134"/>
        <w:rPr>
          <w:rStyle w:val="default"/>
          <w:rFonts w:cs="FrankRuehl" w:hint="cs"/>
          <w:rtl/>
          <w:lang w:eastAsia="en-US"/>
        </w:rPr>
      </w:pPr>
    </w:p>
    <w:p w:rsidR="00FD3250" w:rsidRDefault="00FD3250">
      <w:pPr>
        <w:pStyle w:val="sig-0"/>
        <w:ind w:left="0" w:right="1134"/>
        <w:rPr>
          <w:rtl/>
          <w:lang w:eastAsia="en-US"/>
        </w:rPr>
      </w:pPr>
      <w:r>
        <w:rPr>
          <w:rtl/>
          <w:lang w:eastAsia="en-US"/>
        </w:rPr>
        <w:t>כ</w:t>
      </w:r>
      <w:r>
        <w:rPr>
          <w:rFonts w:hint="cs"/>
          <w:rtl/>
          <w:lang w:eastAsia="en-US"/>
        </w:rPr>
        <w:t>' בסיון תשל"ו (18 ביוני 1976)</w:t>
      </w:r>
      <w:r>
        <w:rPr>
          <w:rtl/>
          <w:lang w:eastAsia="en-US"/>
        </w:rPr>
        <w:tab/>
      </w:r>
      <w:r>
        <w:rPr>
          <w:rFonts w:hint="cs"/>
          <w:rtl/>
          <w:lang w:eastAsia="en-US"/>
        </w:rPr>
        <w:t>משה ברעם</w:t>
      </w:r>
    </w:p>
    <w:p w:rsidR="00FD3250" w:rsidRDefault="00FD3250">
      <w:pPr>
        <w:pStyle w:val="sig-1"/>
        <w:widowControl/>
        <w:ind w:left="0" w:right="1134"/>
        <w:rPr>
          <w:rFonts w:hint="cs"/>
          <w:rtl/>
          <w:lang w:eastAsia="en-US"/>
        </w:rPr>
      </w:pPr>
      <w:r>
        <w:rPr>
          <w:rtl/>
          <w:lang w:eastAsia="en-US"/>
        </w:rPr>
        <w:tab/>
      </w:r>
      <w:r>
        <w:rPr>
          <w:rtl/>
          <w:lang w:eastAsia="en-US"/>
        </w:rPr>
        <w:tab/>
      </w:r>
      <w:r>
        <w:rPr>
          <w:rtl/>
          <w:lang w:eastAsia="en-US"/>
        </w:rPr>
        <w:tab/>
      </w:r>
      <w:r>
        <w:rPr>
          <w:rFonts w:hint="cs"/>
          <w:rtl/>
          <w:lang w:eastAsia="en-US"/>
        </w:rPr>
        <w:t>שר העבודה</w:t>
      </w:r>
    </w:p>
    <w:p w:rsidR="00FD3250" w:rsidRDefault="00FD3250">
      <w:pPr>
        <w:pStyle w:val="P00"/>
        <w:spacing w:before="72"/>
        <w:ind w:left="0" w:right="1134"/>
        <w:rPr>
          <w:rStyle w:val="default"/>
          <w:rFonts w:cs="FrankRuehl" w:hint="cs"/>
          <w:rtl/>
        </w:rPr>
      </w:pPr>
    </w:p>
    <w:p w:rsidR="00FD3250" w:rsidRDefault="00FD3250">
      <w:pPr>
        <w:pStyle w:val="P00"/>
        <w:spacing w:before="72"/>
        <w:ind w:left="0" w:right="1134"/>
        <w:rPr>
          <w:rStyle w:val="default"/>
          <w:rFonts w:cs="FrankRuehl"/>
          <w:rtl/>
        </w:rPr>
      </w:pPr>
    </w:p>
    <w:p w:rsidR="00FD3250" w:rsidRDefault="00FD3250">
      <w:pPr>
        <w:pStyle w:val="P00"/>
        <w:spacing w:before="72"/>
        <w:ind w:left="0" w:right="1134"/>
        <w:rPr>
          <w:rStyle w:val="default"/>
          <w:rFonts w:cs="FrankRuehl" w:hint="cs"/>
          <w:rtl/>
        </w:rPr>
      </w:pPr>
      <w:bookmarkStart w:id="187" w:name="LawPartEnd"/>
      <w:bookmarkEnd w:id="187"/>
    </w:p>
    <w:p w:rsidR="008A752E" w:rsidRDefault="008A752E" w:rsidP="008A752E">
      <w:pPr>
        <w:pStyle w:val="P00"/>
        <w:spacing w:before="72"/>
        <w:ind w:left="0" w:right="1134"/>
        <w:rPr>
          <w:rStyle w:val="default"/>
          <w:rFonts w:cs="FrankRuehl"/>
          <w:sz w:val="16"/>
          <w:szCs w:val="16"/>
        </w:rPr>
      </w:pPr>
      <w:r>
        <w:rPr>
          <w:rStyle w:val="default"/>
          <w:rFonts w:hint="cs"/>
          <w:sz w:val="16"/>
          <w:szCs w:val="16"/>
          <w:rtl/>
        </w:rPr>
        <w:t>גפני</w:t>
      </w:r>
    </w:p>
    <w:p w:rsidR="00FD3250" w:rsidRDefault="00FD3250">
      <w:pPr>
        <w:pStyle w:val="P00"/>
        <w:spacing w:before="72"/>
        <w:ind w:left="0" w:right="1134"/>
        <w:rPr>
          <w:rStyle w:val="default"/>
          <w:rFonts w:cs="FrankRuehl" w:hint="cs"/>
          <w:rtl/>
        </w:rPr>
      </w:pPr>
    </w:p>
    <w:sectPr w:rsidR="00FD3250">
      <w:headerReference w:type="even" r:id="rId186"/>
      <w:headerReference w:type="default" r:id="rId187"/>
      <w:footerReference w:type="even" r:id="rId188"/>
      <w:footerReference w:type="default" r:id="rId18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53E" w:rsidRDefault="0064553E">
      <w:r>
        <w:separator/>
      </w:r>
    </w:p>
  </w:endnote>
  <w:endnote w:type="continuationSeparator" w:id="0">
    <w:p w:rsidR="0064553E" w:rsidRDefault="0064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250" w:rsidRDefault="00FD325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FD3250" w:rsidRDefault="00FD325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D3250" w:rsidRDefault="00FD325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Z:\000000000000-law\yael\revadim\08-03-17\table\p212m1_014.doc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250" w:rsidRDefault="00FD325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83F26">
      <w:rPr>
        <w:noProof/>
        <w:sz w:val="24"/>
        <w:szCs w:val="24"/>
        <w:rtl/>
        <w:lang w:eastAsia="en-US"/>
      </w:rPr>
      <w:t>4</w:t>
    </w:r>
    <w:r>
      <w:rPr>
        <w:rFonts w:hAnsi="FrankRuehl"/>
        <w:sz w:val="24"/>
        <w:szCs w:val="24"/>
        <w:rtl/>
      </w:rPr>
      <w:fldChar w:fldCharType="end"/>
    </w:r>
  </w:p>
  <w:p w:rsidR="00FD3250" w:rsidRDefault="00FD325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D3250" w:rsidRDefault="00FD325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Z:\000000000000-law\yael\revadim\08-03-17\table\p212m1_014.doc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53E" w:rsidRDefault="0064553E">
      <w:pPr>
        <w:spacing w:before="60" w:line="240" w:lineRule="auto"/>
        <w:ind w:right="1134"/>
      </w:pPr>
      <w:r>
        <w:separator/>
      </w:r>
    </w:p>
  </w:footnote>
  <w:footnote w:type="continuationSeparator" w:id="0">
    <w:p w:rsidR="0064553E" w:rsidRDefault="0064553E">
      <w:r>
        <w:continuationSeparator/>
      </w:r>
    </w:p>
  </w:footnote>
  <w:footnote w:id="1">
    <w:p w:rsidR="00FD3250" w:rsidRDefault="00FD3250">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lang w:eastAsia="en-US"/>
        </w:rPr>
        <w:t>*</w:t>
      </w:r>
      <w:r>
        <w:rPr>
          <w:rFonts w:hint="cs"/>
          <w:sz w:val="20"/>
          <w:rtl/>
          <w:lang w:eastAsia="en-US"/>
        </w:rPr>
        <w:t xml:space="preserve"> </w:t>
      </w:r>
      <w:r>
        <w:rPr>
          <w:sz w:val="20"/>
          <w:rtl/>
          <w:lang w:eastAsia="en-US"/>
        </w:rPr>
        <w:t>פ</w:t>
      </w:r>
      <w:r>
        <w:rPr>
          <w:rFonts w:hint="cs"/>
          <w:sz w:val="20"/>
          <w:rtl/>
          <w:lang w:eastAsia="en-US"/>
        </w:rPr>
        <w:t xml:space="preserve">ורסמו </w:t>
      </w:r>
      <w:hyperlink r:id="rId1" w:history="1">
        <w:r>
          <w:rPr>
            <w:rStyle w:val="Hyperlink"/>
            <w:rFonts w:hint="cs"/>
            <w:sz w:val="20"/>
            <w:rtl/>
            <w:lang w:eastAsia="en-US"/>
          </w:rPr>
          <w:t>ק"ת תשל"ז מס' 3602</w:t>
        </w:r>
      </w:hyperlink>
      <w:r>
        <w:rPr>
          <w:rFonts w:hint="cs"/>
          <w:sz w:val="20"/>
          <w:rtl/>
          <w:lang w:eastAsia="en-US"/>
        </w:rPr>
        <w:t xml:space="preserve"> מיום 19.10.1976 עמ' 126.</w:t>
      </w:r>
    </w:p>
    <w:p w:rsidR="008267E9" w:rsidRDefault="00FD3250" w:rsidP="008267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rtl/>
          <w:lang w:eastAsia="en-US"/>
        </w:rPr>
        <w:t>ת</w:t>
      </w:r>
      <w:r>
        <w:rPr>
          <w:rFonts w:hint="cs"/>
          <w:sz w:val="20"/>
          <w:rtl/>
          <w:lang w:eastAsia="en-US"/>
        </w:rPr>
        <w:t xml:space="preserve">וקנו </w:t>
      </w:r>
      <w:hyperlink r:id="rId2" w:history="1">
        <w:r>
          <w:rPr>
            <w:rStyle w:val="Hyperlink"/>
            <w:rFonts w:hint="cs"/>
            <w:sz w:val="20"/>
            <w:rtl/>
            <w:lang w:eastAsia="en-US"/>
          </w:rPr>
          <w:t>ק"ת תשמ"א מס' 4201</w:t>
        </w:r>
      </w:hyperlink>
      <w:r>
        <w:rPr>
          <w:rFonts w:hint="cs"/>
          <w:sz w:val="20"/>
          <w:rtl/>
          <w:lang w:eastAsia="en-US"/>
        </w:rPr>
        <w:t xml:space="preserve"> מיום 5.2.1981  עמ' 411 </w:t>
      </w:r>
      <w:r>
        <w:rPr>
          <w:sz w:val="20"/>
          <w:rtl/>
          <w:lang w:eastAsia="en-US"/>
        </w:rPr>
        <w:t>–</w:t>
      </w:r>
      <w:r>
        <w:rPr>
          <w:rFonts w:hint="cs"/>
          <w:sz w:val="20"/>
          <w:rtl/>
          <w:lang w:eastAsia="en-US"/>
        </w:rPr>
        <w:t xml:space="preserve"> תק' תשמ"א-1981. </w:t>
      </w:r>
    </w:p>
    <w:p w:rsidR="00FD3250" w:rsidRDefault="005C2886">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hyperlink r:id="rId3" w:history="1">
        <w:r w:rsidR="008267E9" w:rsidRPr="005C2886">
          <w:rPr>
            <w:rStyle w:val="Hyperlink"/>
            <w:rFonts w:hint="cs"/>
            <w:sz w:val="20"/>
            <w:rtl/>
            <w:lang w:eastAsia="en-US"/>
          </w:rPr>
          <w:t xml:space="preserve">ק"ת תשמ"א </w:t>
        </w:r>
        <w:r w:rsidR="00FD3250" w:rsidRPr="005C2886">
          <w:rPr>
            <w:rStyle w:val="Hyperlink"/>
            <w:rFonts w:hint="cs"/>
            <w:sz w:val="20"/>
            <w:rtl/>
            <w:lang w:eastAsia="en-US"/>
          </w:rPr>
          <w:t>מס' 4242</w:t>
        </w:r>
      </w:hyperlink>
      <w:r w:rsidR="00FD3250">
        <w:rPr>
          <w:rFonts w:hint="cs"/>
          <w:sz w:val="20"/>
          <w:rtl/>
          <w:lang w:eastAsia="en-US"/>
        </w:rPr>
        <w:t xml:space="preserve"> מיום 16.6.1981 עמ' 1094 - תק' (מס' 2) תשמ"א-1981.</w:t>
      </w:r>
    </w:p>
    <w:p w:rsidR="00FD3250" w:rsidRDefault="00FD32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4" w:history="1">
        <w:r>
          <w:rPr>
            <w:rStyle w:val="Hyperlink"/>
            <w:sz w:val="20"/>
            <w:rtl/>
            <w:lang w:eastAsia="en-US"/>
          </w:rPr>
          <w:t>ק</w:t>
        </w:r>
        <w:r>
          <w:rPr>
            <w:rStyle w:val="Hyperlink"/>
            <w:rFonts w:hint="cs"/>
            <w:sz w:val="20"/>
            <w:rtl/>
            <w:lang w:eastAsia="en-US"/>
          </w:rPr>
          <w:t>"ת תשמ"ו מס' 4916</w:t>
        </w:r>
      </w:hyperlink>
      <w:r>
        <w:rPr>
          <w:rFonts w:hint="cs"/>
          <w:sz w:val="20"/>
          <w:rtl/>
          <w:lang w:eastAsia="en-US"/>
        </w:rPr>
        <w:t xml:space="preserve"> מיום 24.3.1986 עמ' 702 </w:t>
      </w:r>
      <w:r>
        <w:rPr>
          <w:sz w:val="20"/>
          <w:rtl/>
          <w:lang w:eastAsia="en-US"/>
        </w:rPr>
        <w:t>–</w:t>
      </w:r>
      <w:r>
        <w:rPr>
          <w:rFonts w:hint="cs"/>
          <w:sz w:val="20"/>
          <w:rtl/>
          <w:lang w:eastAsia="en-US"/>
        </w:rPr>
        <w:t xml:space="preserve"> תק' תשמ"ו-1986.</w:t>
      </w:r>
    </w:p>
    <w:p w:rsidR="005C2886" w:rsidRDefault="00FD3250" w:rsidP="00D83F26">
      <w:pPr>
        <w:pStyle w:val="footnote"/>
        <w:tabs>
          <w:tab w:val="left" w:pos="624"/>
          <w:tab w:val="left" w:pos="1021"/>
          <w:tab w:val="left" w:pos="1474"/>
          <w:tab w:val="left" w:pos="1928"/>
          <w:tab w:val="left" w:pos="2381"/>
          <w:tab w:val="left" w:pos="2835"/>
          <w:tab w:val="right" w:leader="dot" w:pos="6259"/>
        </w:tabs>
        <w:ind w:left="0" w:right="1134"/>
        <w:rPr>
          <w:rFonts w:hint="cs"/>
          <w:sz w:val="20"/>
          <w:rtl/>
          <w:lang w:eastAsia="en-US"/>
        </w:rPr>
      </w:pPr>
      <w:hyperlink r:id="rId5" w:history="1">
        <w:r>
          <w:rPr>
            <w:rStyle w:val="Hyperlink"/>
            <w:rFonts w:hint="cs"/>
            <w:sz w:val="20"/>
            <w:rtl/>
            <w:lang w:eastAsia="en-US"/>
          </w:rPr>
          <w:t>ק"ת תשס"</w:t>
        </w:r>
        <w:r>
          <w:rPr>
            <w:rStyle w:val="Hyperlink"/>
            <w:rFonts w:hint="cs"/>
            <w:sz w:val="20"/>
            <w:rtl/>
            <w:lang w:eastAsia="en-US"/>
          </w:rPr>
          <w:t>ה מס' 6376</w:t>
        </w:r>
      </w:hyperlink>
      <w:r>
        <w:rPr>
          <w:rFonts w:hint="cs"/>
          <w:sz w:val="20"/>
          <w:rtl/>
          <w:lang w:eastAsia="en-US"/>
        </w:rPr>
        <w:t xml:space="preserve"> מיום 13.3.2005 עמ' 550 </w:t>
      </w:r>
      <w:r>
        <w:rPr>
          <w:sz w:val="20"/>
          <w:rtl/>
          <w:lang w:eastAsia="en-US"/>
        </w:rPr>
        <w:t>–</w:t>
      </w:r>
      <w:r>
        <w:rPr>
          <w:rFonts w:hint="cs"/>
          <w:sz w:val="20"/>
          <w:rtl/>
          <w:lang w:eastAsia="en-US"/>
        </w:rPr>
        <w:t xml:space="preserve"> תק' תשס"ה-2005; </w:t>
      </w:r>
      <w:r w:rsidR="005C2886">
        <w:rPr>
          <w:rFonts w:hint="cs"/>
          <w:sz w:val="20"/>
          <w:rtl/>
          <w:lang w:eastAsia="en-US"/>
        </w:rPr>
        <w:t>$$$</w:t>
      </w:r>
      <w:r w:rsidR="00D83F26">
        <w:rPr>
          <w:rFonts w:hint="cs"/>
          <w:sz w:val="20"/>
          <w:rtl/>
          <w:lang w:eastAsia="en-US"/>
        </w:rPr>
        <w:t xml:space="preserve"> </w:t>
      </w:r>
      <w:r>
        <w:rPr>
          <w:rFonts w:hint="cs"/>
          <w:sz w:val="20"/>
          <w:rtl/>
          <w:lang w:eastAsia="en-US"/>
        </w:rPr>
        <w:t>תחילתן שישה חודשים מיום פרסומן ור' תקנה 55 לענין תחולה.</w:t>
      </w:r>
      <w:r w:rsidR="00D83F26">
        <w:rPr>
          <w:rFonts w:hint="cs"/>
          <w:sz w:val="20"/>
          <w:rtl/>
          <w:lang w:eastAsia="en-US"/>
        </w:rPr>
        <w:t xml:space="preserve"> $$$ </w:t>
      </w:r>
      <w:r w:rsidR="005C2886">
        <w:rPr>
          <w:rFonts w:hint="cs"/>
          <w:sz w:val="20"/>
          <w:rtl/>
          <w:lang w:eastAsia="en-US"/>
        </w:rPr>
        <w:t>55. (א) תחילתן של תקנות אלה שישה חודשים מיום פרסומן.</w:t>
      </w:r>
    </w:p>
    <w:p w:rsidR="005C2886" w:rsidRDefault="005C2886" w:rsidP="00D83F26">
      <w:pPr>
        <w:pStyle w:val="footnote"/>
        <w:tabs>
          <w:tab w:val="left" w:pos="624"/>
          <w:tab w:val="left" w:pos="1021"/>
          <w:tab w:val="left" w:pos="1474"/>
          <w:tab w:val="left" w:pos="1928"/>
          <w:tab w:val="left" w:pos="2381"/>
          <w:tab w:val="left" w:pos="2835"/>
          <w:tab w:val="right" w:leader="dot" w:pos="6259"/>
        </w:tabs>
        <w:ind w:left="0" w:right="1134"/>
        <w:rPr>
          <w:rFonts w:hint="cs"/>
          <w:sz w:val="20"/>
          <w:rtl/>
          <w:lang w:eastAsia="en-US"/>
        </w:rPr>
      </w:pPr>
      <w:r>
        <w:rPr>
          <w:rFonts w:hint="cs"/>
          <w:sz w:val="20"/>
          <w:rtl/>
          <w:lang w:eastAsia="en-US"/>
        </w:rPr>
        <w:t>(ב) תקנות 10(ג) ו-(ד), 13(1), 24(2), 38(1), 53, 60(1), (2), (3) ו-(5) לתקנות העיקריות כתיקונן בתקנות אלה, יחולו על מיתקנים חדשים שהוקמו לאחר תחילתן.</w:t>
      </w:r>
      <w:r w:rsidR="00D83F26">
        <w:rPr>
          <w:rFonts w:hint="cs"/>
          <w:sz w:val="20"/>
          <w:rtl/>
          <w:lang w:eastAsia="en-US"/>
        </w:rPr>
        <w:t xml:space="preserve"> ### </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250" w:rsidRDefault="00FD3250">
    <w:pPr>
      <w:pStyle w:val="a3"/>
      <w:spacing w:line="220" w:lineRule="exact"/>
      <w:ind w:left="0" w:right="1134"/>
      <w:jc w:val="center"/>
      <w:rPr>
        <w:color w:val="000000"/>
        <w:sz w:val="28"/>
        <w:szCs w:val="28"/>
        <w:rtl/>
        <w:lang w:eastAsia="en-US"/>
      </w:rPr>
    </w:pPr>
    <w:r>
      <w:rPr>
        <w:color w:val="000000"/>
        <w:sz w:val="28"/>
        <w:szCs w:val="28"/>
        <w:rtl/>
        <w:lang w:eastAsia="en-US"/>
      </w:rPr>
      <w:t>תקנות רישוי עסקים (אחסנת נפט), תשל"ז–1976</w:t>
    </w:r>
  </w:p>
  <w:p w:rsidR="00FD3250" w:rsidRDefault="00FD325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D3250" w:rsidRDefault="00FD325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250" w:rsidRDefault="00FD3250">
    <w:pPr>
      <w:pStyle w:val="a3"/>
      <w:spacing w:line="220" w:lineRule="exact"/>
      <w:ind w:left="0" w:right="1134"/>
      <w:jc w:val="center"/>
      <w:rPr>
        <w:color w:val="000000"/>
        <w:sz w:val="28"/>
        <w:szCs w:val="28"/>
        <w:rtl/>
        <w:lang w:eastAsia="en-US"/>
      </w:rPr>
    </w:pPr>
    <w:r>
      <w:rPr>
        <w:color w:val="000000"/>
        <w:sz w:val="28"/>
        <w:szCs w:val="28"/>
        <w:rtl/>
        <w:lang w:eastAsia="en-US"/>
      </w:rPr>
      <w:t>תקנות רישוי עסקים (אחסנת נפט), תשל"ז</w:t>
    </w:r>
    <w:r>
      <w:rPr>
        <w:rFonts w:hint="cs"/>
        <w:color w:val="000000"/>
        <w:sz w:val="28"/>
        <w:szCs w:val="28"/>
        <w:rtl/>
        <w:lang w:eastAsia="en-US"/>
      </w:rPr>
      <w:t>-</w:t>
    </w:r>
    <w:r>
      <w:rPr>
        <w:color w:val="000000"/>
        <w:sz w:val="28"/>
        <w:szCs w:val="28"/>
        <w:rtl/>
        <w:lang w:eastAsia="en-US"/>
      </w:rPr>
      <w:t>1976</w:t>
    </w:r>
  </w:p>
  <w:p w:rsidR="00FD3250" w:rsidRDefault="00FD325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D3250" w:rsidRDefault="00FD325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250"/>
    <w:rsid w:val="00031152"/>
    <w:rsid w:val="003C399E"/>
    <w:rsid w:val="00405AF9"/>
    <w:rsid w:val="004B5790"/>
    <w:rsid w:val="005C2886"/>
    <w:rsid w:val="0064553E"/>
    <w:rsid w:val="00651AAB"/>
    <w:rsid w:val="008267E9"/>
    <w:rsid w:val="008A527A"/>
    <w:rsid w:val="008A752E"/>
    <w:rsid w:val="00B070F3"/>
    <w:rsid w:val="00B63D95"/>
    <w:rsid w:val="00CD1102"/>
    <w:rsid w:val="00D83F26"/>
    <w:rsid w:val="00D90289"/>
    <w:rsid w:val="00E65DB9"/>
    <w:rsid w:val="00FD32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71FF03E-0A74-4584-A55A-6CC661D8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paragraph" w:styleId="2">
    <w:name w:val="Body Text 2"/>
    <w:basedOn w:val="a"/>
  </w:style>
  <w:style w:type="character" w:styleId="FollowedHyperlink">
    <w:name w:val="FollowedHyperlink"/>
    <w:basedOn w:val="a0"/>
    <w:rPr>
      <w:color w:val="800080"/>
      <w:u w:val="single"/>
    </w:rPr>
  </w:style>
  <w:style w:type="paragraph" w:styleId="3">
    <w:name w:val="Body Text 3"/>
    <w:basedOn w:val="a"/>
    <w:pPr>
      <w:spacing w:line="160" w:lineRule="exact"/>
      <w:jc w:val="left"/>
    </w:pPr>
    <w:rPr>
      <w:rFonts w:cs="Miriam"/>
      <w:szCs w:val="18"/>
      <w:lang w:eastAsia="en-US"/>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2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inks/psika/?pIzcurLaw=&#1514;&#1511;&#1504;&#1493;&#1514;%20&#1512;&#1497;&#1513;&#1493;&#1497;%20&#1506;&#1505;&#1511;&#1497;&#1501;%20(&#1488;&#1495;&#1505;&#1504;&#1514;%20&#1504;&#1508;&#1496;)&amp;pIzcurNum=52" TargetMode="External"/><Relationship Id="rId21" Type="http://schemas.openxmlformats.org/officeDocument/2006/relationships/hyperlink" Target="http://www.nevo.co.il/Law_word/law06/TAK-6376.pdf" TargetMode="External"/><Relationship Id="rId42" Type="http://schemas.openxmlformats.org/officeDocument/2006/relationships/hyperlink" Target="http://www.nevo.co.il/links/psika/?pIzcurLaw=&#1514;&#1511;&#1504;&#1493;&#1514;%20&#1512;&#1497;&#1513;&#1493;&#1497;%20&#1506;&#1505;&#1511;&#1497;&#1501;%20(&#1488;&#1495;&#1505;&#1504;&#1514;%20&#1504;&#1508;&#1496;)&amp;pIzcurNum=13" TargetMode="External"/><Relationship Id="rId63" Type="http://schemas.openxmlformats.org/officeDocument/2006/relationships/hyperlink" Target="http://www.nevo.co.il/Law_word/law06/TAK-6376.pdf" TargetMode="External"/><Relationship Id="rId84" Type="http://schemas.openxmlformats.org/officeDocument/2006/relationships/hyperlink" Target="http://www.nevo.co.il/links/psika/?pIzcurLaw=&#1514;&#1511;&#1504;&#1493;&#1514;%20&#1512;&#1497;&#1513;&#1493;&#1497;%20&#1506;&#1505;&#1511;&#1497;&#1501;%20(&#1488;&#1495;&#1505;&#1504;&#1514;%20&#1504;&#1508;&#1496;)&amp;pIzcurNum=37" TargetMode="External"/><Relationship Id="rId138" Type="http://schemas.openxmlformats.org/officeDocument/2006/relationships/hyperlink" Target="http://www.nevo.co.il/Law_word/law06/TAK-6376.pdf" TargetMode="External"/><Relationship Id="rId159" Type="http://schemas.openxmlformats.org/officeDocument/2006/relationships/hyperlink" Target="http://www.nevo.co.il/links/psika/?pIzcurLaw=&#1514;&#1511;&#1504;&#1493;&#1514;%20&#1512;&#1497;&#1513;&#1493;&#1497;%20&#1506;&#1505;&#1511;&#1497;&#1501;%20(&#1488;&#1495;&#1505;&#1504;&#1514;%20&#1504;&#1508;&#1496;)&amp;pIzcurNum=67" TargetMode="External"/><Relationship Id="rId170" Type="http://schemas.openxmlformats.org/officeDocument/2006/relationships/hyperlink" Target="http://www.nevo.co.il/links/psika/?pIzcurLaw=&#1514;&#1511;&#1504;&#1493;&#1514;%20&#1512;&#1497;&#1513;&#1493;&#1497;%20&#1506;&#1505;&#1511;&#1497;&#1501;%20(&#1488;&#1495;&#1505;&#1504;&#1514;%20&#1504;&#1508;&#1496;)&amp;pIzcurNum=72" TargetMode="External"/><Relationship Id="rId191" Type="http://schemas.openxmlformats.org/officeDocument/2006/relationships/theme" Target="theme/theme1.xml"/><Relationship Id="rId107" Type="http://schemas.openxmlformats.org/officeDocument/2006/relationships/hyperlink" Target="http://www.nevo.co.il/Law_word/law06/TAK-6376.pdf" TargetMode="External"/><Relationship Id="rId11" Type="http://schemas.openxmlformats.org/officeDocument/2006/relationships/hyperlink" Target="http://www.nevo.co.il/Law_word/law06/TAK-6376.pdf" TargetMode="External"/><Relationship Id="rId32" Type="http://schemas.openxmlformats.org/officeDocument/2006/relationships/hyperlink" Target="http://www.nevo.co.il/links/psika/?pIzcurLaw=&#1514;&#1511;&#1504;&#1493;&#1514;%20&#1512;&#1497;&#1513;&#1493;&#1497;%20&#1506;&#1505;&#1511;&#1497;&#1501;%20(&#1488;&#1495;&#1505;&#1504;&#1514;%20&#1504;&#1508;&#1496;)&amp;pIzcurNum=7" TargetMode="External"/><Relationship Id="rId53" Type="http://schemas.openxmlformats.org/officeDocument/2006/relationships/hyperlink" Target="http://www.nevo.co.il/Law_word/law06/TAK-6376.pdf" TargetMode="External"/><Relationship Id="rId74" Type="http://schemas.openxmlformats.org/officeDocument/2006/relationships/hyperlink" Target="http://www.nevo.co.il/Law_word/law06/TAK-4201.pdf" TargetMode="External"/><Relationship Id="rId128" Type="http://schemas.openxmlformats.org/officeDocument/2006/relationships/hyperlink" Target="http://www.nevo.co.il/Law_word/law06/TAK-4201.pdf" TargetMode="External"/><Relationship Id="rId149" Type="http://schemas.openxmlformats.org/officeDocument/2006/relationships/hyperlink" Target="http://www.nevo.co.il/links/psika/?pIzcurLaw=&#1514;&#1511;&#1504;&#1493;&#1514;%20&#1512;&#1497;&#1513;&#1493;&#1497;%20&#1506;&#1505;&#1511;&#1497;&#1501;%20(&#1488;&#1495;&#1505;&#1504;&#1514;%20&#1504;&#1508;&#1496;)&amp;pIzcurNum=62" TargetMode="External"/><Relationship Id="rId5" Type="http://schemas.openxmlformats.org/officeDocument/2006/relationships/endnotes" Target="endnotes.xml"/><Relationship Id="rId95" Type="http://schemas.openxmlformats.org/officeDocument/2006/relationships/hyperlink" Target="http://www.nevo.co.il/links/psika/?pIzcurLaw=&#1514;&#1511;&#1504;&#1493;&#1514;%20&#1512;&#1497;&#1513;&#1493;&#1497;%20&#1506;&#1505;&#1511;&#1497;&#1501;%20(&#1488;&#1495;&#1505;&#1504;&#1514;%20&#1504;&#1508;&#1496;)&amp;pIzcurNum=42&#1488;" TargetMode="External"/><Relationship Id="rId160" Type="http://schemas.openxmlformats.org/officeDocument/2006/relationships/hyperlink" Target="http://www.nevo.co.il/Law_word/law06/TAK-6376.pdf" TargetMode="External"/><Relationship Id="rId181" Type="http://schemas.openxmlformats.org/officeDocument/2006/relationships/hyperlink" Target="http://www.nevo.co.il/Law_word/law06/TAK-6376.pdf" TargetMode="External"/><Relationship Id="rId22" Type="http://schemas.openxmlformats.org/officeDocument/2006/relationships/hyperlink" Target="http://www.nevo.co.il/Law_word/law06/TAK-6376.pdf" TargetMode="External"/><Relationship Id="rId43" Type="http://schemas.openxmlformats.org/officeDocument/2006/relationships/hyperlink" Target="http://www.nevo.co.il/Law_word/law06/TAK-6376.pdf" TargetMode="External"/><Relationship Id="rId64" Type="http://schemas.openxmlformats.org/officeDocument/2006/relationships/hyperlink" Target="http://www.nevo.co.il/links/psika/?pIzcurLaw=&#1514;&#1511;&#1504;&#1493;&#1514;%20&#1512;&#1497;&#1513;&#1493;&#1497;%20&#1506;&#1505;&#1511;&#1497;&#1501;%20(&#1488;&#1495;&#1505;&#1504;&#1514;%20&#1504;&#1508;&#1496;)&amp;pIzcurNum=24" TargetMode="External"/><Relationship Id="rId118" Type="http://schemas.openxmlformats.org/officeDocument/2006/relationships/hyperlink" Target="http://www.nevo.co.il/Law_word/law06/TAK-6376.pdf" TargetMode="External"/><Relationship Id="rId139" Type="http://schemas.openxmlformats.org/officeDocument/2006/relationships/hyperlink" Target="http://www.nevo.co.il/links/psika/?pIzcurLaw=&#1514;&#1511;&#1504;&#1493;&#1514;%20&#1512;&#1497;&#1513;&#1493;&#1497;%20&#1506;&#1505;&#1511;&#1497;&#1501;%20(&#1488;&#1495;&#1505;&#1504;&#1514;%20&#1504;&#1508;&#1496;)&amp;pIzcurNum=56" TargetMode="External"/><Relationship Id="rId85" Type="http://schemas.openxmlformats.org/officeDocument/2006/relationships/hyperlink" Target="http://www.nevo.co.il/Law_word/law06/TAK-6376.pdf" TargetMode="External"/><Relationship Id="rId150" Type="http://schemas.openxmlformats.org/officeDocument/2006/relationships/hyperlink" Target="http://www.nevo.co.il/links/psika/?pIzcurLaw=&#1514;&#1511;&#1504;&#1493;&#1514;%20&#1512;&#1497;&#1513;&#1493;&#1497;%20&#1506;&#1505;&#1511;&#1497;&#1501;%20(&#1488;&#1495;&#1505;&#1504;&#1514;%20&#1504;&#1508;&#1496;)&amp;pIzcurNum=63" TargetMode="External"/><Relationship Id="rId171" Type="http://schemas.openxmlformats.org/officeDocument/2006/relationships/hyperlink" Target="http://www.nevo.co.il/links/psika/?pIzcurLaw=&#1514;&#1511;&#1504;&#1493;&#1514;%20&#1512;&#1497;&#1513;&#1493;&#1497;%20&#1506;&#1505;&#1511;&#1497;&#1501;%20(&#1488;&#1495;&#1505;&#1504;&#1514;%20&#1504;&#1508;&#1496;)&amp;pIzcurNum=73" TargetMode="External"/><Relationship Id="rId12" Type="http://schemas.openxmlformats.org/officeDocument/2006/relationships/hyperlink" Target="http://www.nevo.co.il/Law_word/law06/TAK-6376.pdf" TargetMode="External"/><Relationship Id="rId33" Type="http://schemas.openxmlformats.org/officeDocument/2006/relationships/hyperlink" Target="http://www.nevo.co.il/Law_word/law06/TAK-6376.pdf" TargetMode="External"/><Relationship Id="rId108" Type="http://schemas.openxmlformats.org/officeDocument/2006/relationships/hyperlink" Target="http://www.nevo.co.il/links/psika/?pIzcurLaw=&#1514;&#1511;&#1504;&#1493;&#1514;%20&#1512;&#1497;&#1513;&#1493;&#1497;%20&#1506;&#1505;&#1511;&#1497;&#1501;%20(&#1488;&#1495;&#1505;&#1504;&#1514;%20&#1504;&#1508;&#1496;)&amp;pIzcurNum=49" TargetMode="External"/><Relationship Id="rId129" Type="http://schemas.openxmlformats.org/officeDocument/2006/relationships/hyperlink" Target="http://www.nevo.co.il/Law_word/law06/TAK-6376.pdf" TargetMode="External"/><Relationship Id="rId54" Type="http://schemas.openxmlformats.org/officeDocument/2006/relationships/hyperlink" Target="http://www.nevo.co.il/links/psika/?pIzcurLaw=&#1514;&#1511;&#1504;&#1493;&#1514;%20&#1512;&#1497;&#1513;&#1493;&#1497;%20&#1506;&#1505;&#1511;&#1497;&#1501;%20(&#1488;&#1495;&#1505;&#1504;&#1514;%20&#1504;&#1508;&#1496;)&amp;pIzcurNum=17" TargetMode="External"/><Relationship Id="rId75" Type="http://schemas.openxmlformats.org/officeDocument/2006/relationships/hyperlink" Target="http://www.nevo.co.il/links/psika/?pIzcurLaw=&#1514;&#1511;&#1504;&#1493;&#1514;%20&#1512;&#1497;&#1513;&#1493;&#1497;%20&#1506;&#1505;&#1511;&#1497;&#1501;%20(&#1488;&#1495;&#1505;&#1504;&#1514;%20&#1504;&#1508;&#1496;)&amp;pIzcurNum=32" TargetMode="External"/><Relationship Id="rId96" Type="http://schemas.openxmlformats.org/officeDocument/2006/relationships/hyperlink" Target="http://www.nevo.co.il/Law_word/law06/TAK-6376.pdf" TargetMode="External"/><Relationship Id="rId140" Type="http://schemas.openxmlformats.org/officeDocument/2006/relationships/hyperlink" Target="http://www.nevo.co.il/Law_word/law06/TAK-6376.pdf" TargetMode="External"/><Relationship Id="rId161" Type="http://schemas.openxmlformats.org/officeDocument/2006/relationships/hyperlink" Target="http://www.nevo.co.il/links/psika/?pIzcurLaw=&#1514;&#1511;&#1504;&#1493;&#1514;%20&#1512;&#1497;&#1513;&#1493;&#1497;%20&#1506;&#1505;&#1511;&#1497;&#1501;%20(&#1488;&#1495;&#1505;&#1504;&#1514;%20&#1504;&#1508;&#1496;)&amp;pIzcurNum=68" TargetMode="External"/><Relationship Id="rId182" Type="http://schemas.openxmlformats.org/officeDocument/2006/relationships/hyperlink" Target="http://www.nevo.co.il/links/psika/?pIzcurLaw=&#1514;&#1511;&#1504;&#1493;&#1514;%20&#1512;&#1497;&#1513;&#1493;&#1497;%20&#1506;&#1505;&#1511;&#1497;&#1501;%20(&#1488;&#1495;&#1505;&#1504;&#1514;%20&#1504;&#1508;&#1496;)&amp;pIzcurNum=78" TargetMode="External"/><Relationship Id="rId6" Type="http://schemas.openxmlformats.org/officeDocument/2006/relationships/hyperlink" Target="http://www.nevo.co.il/links/psika/?pIzcurLaw=&#1514;&#1511;&#1504;&#1493;&#1514;%20&#1512;&#1497;&#1513;&#1493;&#1497;%20&#1506;&#1505;&#1511;&#1497;&#1501;%20(&#1488;&#1495;&#1505;&#1504;&#1514;%20&#1504;&#1508;&#1496;)&amp;pIzcurNum=1" TargetMode="External"/><Relationship Id="rId23" Type="http://schemas.openxmlformats.org/officeDocument/2006/relationships/hyperlink" Target="http://www.nevo.co.il/Law_word/law06/TAK-6376.pdf" TargetMode="External"/><Relationship Id="rId119" Type="http://schemas.openxmlformats.org/officeDocument/2006/relationships/hyperlink" Target="http://www.nevo.co.il/links/psika/?pIzcurLaw=&#1514;&#1511;&#1504;&#1493;&#1514;%20&#1512;&#1497;&#1513;&#1493;&#1497;%20&#1506;&#1505;&#1511;&#1497;&#1501;%20(&#1488;&#1495;&#1505;&#1504;&#1514;%20&#1504;&#1508;&#1496;)&amp;pIzcurNum=53" TargetMode="External"/><Relationship Id="rId44" Type="http://schemas.openxmlformats.org/officeDocument/2006/relationships/hyperlink" Target="http://www.nevo.co.il/links/psika/?pIzcurLaw=&#1514;&#1511;&#1504;&#1493;&#1514;%20&#1512;&#1497;&#1513;&#1493;&#1497;%20&#1506;&#1505;&#1511;&#1497;&#1501;%20(&#1488;&#1495;&#1505;&#1504;&#1514;%20&#1504;&#1508;&#1496;)&amp;pIzcurNum=13&#1488;" TargetMode="External"/><Relationship Id="rId65" Type="http://schemas.openxmlformats.org/officeDocument/2006/relationships/hyperlink" Target="http://www.nevo.co.il/Law_word/law06/TAK-6376.pdf" TargetMode="External"/><Relationship Id="rId86" Type="http://schemas.openxmlformats.org/officeDocument/2006/relationships/hyperlink" Target="http://www.nevo.co.il/links/psika/?pIzcurLaw=&#1514;&#1511;&#1504;&#1493;&#1514;%20&#1512;&#1497;&#1513;&#1493;&#1497;%20&#1506;&#1505;&#1511;&#1497;&#1501;%20(&#1488;&#1495;&#1505;&#1504;&#1514;%20&#1504;&#1508;&#1496;)&amp;pIzcurNum=38" TargetMode="External"/><Relationship Id="rId130" Type="http://schemas.openxmlformats.org/officeDocument/2006/relationships/hyperlink" Target="http://www.nevo.co.il/links/psika/?pIzcurLaw=&#1514;&#1511;&#1504;&#1493;&#1514;%20&#1512;&#1497;&#1513;&#1493;&#1497;%20&#1506;&#1505;&#1511;&#1497;&#1501;%20(&#1488;&#1495;&#1505;&#1504;&#1514;%20&#1504;&#1508;&#1496;)&amp;pIzcurNum=54" TargetMode="External"/><Relationship Id="rId151" Type="http://schemas.openxmlformats.org/officeDocument/2006/relationships/hyperlink" Target="http://www.nevo.co.il/links/psika/?pIzcurLaw=&#1514;&#1511;&#1504;&#1493;&#1514;%20&#1512;&#1497;&#1513;&#1493;&#1497;%20&#1506;&#1505;&#1511;&#1497;&#1501;%20(&#1488;&#1495;&#1505;&#1504;&#1514;%20&#1504;&#1508;&#1496;)&amp;pIzcurNum=64" TargetMode="External"/><Relationship Id="rId172" Type="http://schemas.openxmlformats.org/officeDocument/2006/relationships/hyperlink" Target="http://www.nevo.co.il/links/psika/?pIzcurLaw=&#1514;&#1511;&#1504;&#1493;&#1514;%20&#1512;&#1497;&#1513;&#1493;&#1497;%20&#1506;&#1505;&#1511;&#1497;&#1501;%20(&#1488;&#1495;&#1505;&#1504;&#1514;%20&#1504;&#1508;&#1496;)&amp;pIzcurNum=74" TargetMode="External"/><Relationship Id="rId13" Type="http://schemas.openxmlformats.org/officeDocument/2006/relationships/hyperlink" Target="http://www.nevo.co.il/Law_word/law06/TAK-6376.pdf" TargetMode="External"/><Relationship Id="rId18" Type="http://schemas.openxmlformats.org/officeDocument/2006/relationships/hyperlink" Target="http://www.nevo.co.il/Law_word/law06/TAK-6376.pdf" TargetMode="External"/><Relationship Id="rId39" Type="http://schemas.openxmlformats.org/officeDocument/2006/relationships/hyperlink" Target="http://www.nevo.co.il/links/psika/?pIzcurLaw=&#1514;&#1511;&#1504;&#1493;&#1514;%20&#1512;&#1497;&#1513;&#1493;&#1497;%20&#1506;&#1505;&#1511;&#1497;&#1501;%20(&#1488;&#1495;&#1505;&#1504;&#1514;%20&#1504;&#1508;&#1496;)&amp;pIzcurNum=11" TargetMode="External"/><Relationship Id="rId109" Type="http://schemas.openxmlformats.org/officeDocument/2006/relationships/hyperlink" Target="http://www.nevo.co.il/Law_word/law06/TAK-6376.pdf" TargetMode="External"/><Relationship Id="rId34" Type="http://schemas.openxmlformats.org/officeDocument/2006/relationships/hyperlink" Target="http://www.nevo.co.il/links/psika/?pIzcurLaw=&#1514;&#1511;&#1504;&#1493;&#1514;%20&#1512;&#1497;&#1513;&#1493;&#1497;%20&#1506;&#1505;&#1511;&#1497;&#1501;%20(&#1488;&#1495;&#1505;&#1504;&#1514;%20&#1504;&#1508;&#1496;)&amp;pIzcurNum=8" TargetMode="External"/><Relationship Id="rId50" Type="http://schemas.openxmlformats.org/officeDocument/2006/relationships/hyperlink" Target="http://www.nevo.co.il/Law_word/law06/TAK-6376.pdf" TargetMode="External"/><Relationship Id="rId55" Type="http://schemas.openxmlformats.org/officeDocument/2006/relationships/hyperlink" Target="http://www.nevo.co.il/Law_word/law06/TAK-6376.pdf" TargetMode="External"/><Relationship Id="rId76" Type="http://schemas.openxmlformats.org/officeDocument/2006/relationships/hyperlink" Target="http://www.nevo.co.il/links/psika/?pIzcurLaw=&#1514;&#1511;&#1504;&#1493;&#1514;%20&#1512;&#1497;&#1513;&#1493;&#1497;%20&#1506;&#1505;&#1511;&#1497;&#1501;%20(&#1488;&#1495;&#1505;&#1504;&#1514;%20&#1504;&#1508;&#1496;)&amp;pIzcurNum=33" TargetMode="External"/><Relationship Id="rId97" Type="http://schemas.openxmlformats.org/officeDocument/2006/relationships/hyperlink" Target="http://www.nevo.co.il/links/psika/?pIzcurLaw=&#1514;&#1511;&#1504;&#1493;&#1514;%20&#1512;&#1497;&#1513;&#1493;&#1497;%20&#1506;&#1505;&#1511;&#1497;&#1501;%20(&#1488;&#1495;&#1505;&#1504;&#1514;%20&#1504;&#1508;&#1496;)&amp;pIzcurNum=43" TargetMode="External"/><Relationship Id="rId104" Type="http://schemas.openxmlformats.org/officeDocument/2006/relationships/hyperlink" Target="http://www.nevo.co.il/links/psika/?pIzcurLaw=&#1514;&#1511;&#1504;&#1493;&#1514;%20&#1512;&#1497;&#1513;&#1493;&#1497;%20&#1506;&#1505;&#1511;&#1497;&#1501;%20(&#1488;&#1495;&#1505;&#1504;&#1514;%20&#1504;&#1508;&#1496;)&amp;pIzcurNum=47" TargetMode="External"/><Relationship Id="rId120" Type="http://schemas.openxmlformats.org/officeDocument/2006/relationships/hyperlink" Target="http://www.nevo.co.il/Law_word/law06/TAK-6376.pdf" TargetMode="External"/><Relationship Id="rId125" Type="http://schemas.openxmlformats.org/officeDocument/2006/relationships/hyperlink" Target="http://www.nevo.co.il/Law_word/law06/TAK-4242.pdf" TargetMode="External"/><Relationship Id="rId141" Type="http://schemas.openxmlformats.org/officeDocument/2006/relationships/hyperlink" Target="http://www.nevo.co.il/links/psika/?pIzcurLaw=&#1514;&#1511;&#1504;&#1493;&#1514;%20&#1512;&#1497;&#1513;&#1493;&#1497;%20&#1506;&#1505;&#1511;&#1497;&#1501;%20(&#1488;&#1495;&#1505;&#1504;&#1514;%20&#1504;&#1508;&#1496;)&amp;pIzcurNum=57" TargetMode="External"/><Relationship Id="rId146" Type="http://schemas.openxmlformats.org/officeDocument/2006/relationships/hyperlink" Target="http://www.nevo.co.il/Law_word/law06/TAK-6376.pdf" TargetMode="External"/><Relationship Id="rId167" Type="http://schemas.openxmlformats.org/officeDocument/2006/relationships/hyperlink" Target="http://www.nevo.co.il/Law_word/law06/TAK-6376.pdf" TargetMode="External"/><Relationship Id="rId188" Type="http://schemas.openxmlformats.org/officeDocument/2006/relationships/footer" Target="footer1.xml"/><Relationship Id="rId7" Type="http://schemas.openxmlformats.org/officeDocument/2006/relationships/hyperlink" Target="http://www.nevo.co.il/Law_word/law06/TAK-6376.pdf" TargetMode="External"/><Relationship Id="rId71" Type="http://schemas.openxmlformats.org/officeDocument/2006/relationships/hyperlink" Target="http://www.nevo.co.il/links/psika/?pIzcurLaw=&#1514;&#1511;&#1504;&#1493;&#1514;%20&#1512;&#1497;&#1513;&#1493;&#1497;%20&#1506;&#1505;&#1511;&#1497;&#1501;%20(&#1488;&#1495;&#1505;&#1504;&#1514;%20&#1504;&#1508;&#1496;)&amp;pIzcurNum=29" TargetMode="External"/><Relationship Id="rId92" Type="http://schemas.openxmlformats.org/officeDocument/2006/relationships/hyperlink" Target="http://www.nevo.co.il/links/psika/?pIzcurLaw=&#1514;&#1511;&#1504;&#1493;&#1514;%20&#1512;&#1497;&#1513;&#1493;&#1497;%20&#1506;&#1505;&#1511;&#1497;&#1501;%20(&#1488;&#1495;&#1505;&#1504;&#1514;%20&#1504;&#1508;&#1496;)&amp;pIzcurNum=41" TargetMode="External"/><Relationship Id="rId162" Type="http://schemas.openxmlformats.org/officeDocument/2006/relationships/hyperlink" Target="http://www.nevo.co.il/Law_word/law06/TAK-6376.pdf" TargetMode="External"/><Relationship Id="rId183" Type="http://schemas.openxmlformats.org/officeDocument/2006/relationships/hyperlink" Target="http://www.nevo.co.il/links/psika/?pIzcurLaw=&#1514;&#1511;&#1504;&#1493;&#1514;%20&#1512;&#1497;&#1513;&#1493;&#1497;%20&#1506;&#1505;&#1511;&#1497;&#1501;%20(&#1488;&#1495;&#1505;&#1504;&#1514;%20&#1504;&#1508;&#1496;)&amp;pIzcurNum=79" TargetMode="External"/><Relationship Id="rId2" Type="http://schemas.openxmlformats.org/officeDocument/2006/relationships/settings" Target="settings.xml"/><Relationship Id="rId29" Type="http://schemas.openxmlformats.org/officeDocument/2006/relationships/hyperlink" Target="http://www.nevo.co.il/links/psika/?pIzcurLaw=&#1514;&#1511;&#1504;&#1493;&#1514;%20&#1512;&#1497;&#1513;&#1493;&#1497;%20&#1506;&#1505;&#1511;&#1497;&#1501;%20(&#1488;&#1495;&#1505;&#1504;&#1514;%20&#1504;&#1508;&#1496;)&amp;pIzcurNum=5" TargetMode="External"/><Relationship Id="rId24" Type="http://schemas.openxmlformats.org/officeDocument/2006/relationships/hyperlink" Target="http://www.nevo.co.il/links/psika/?pIzcurLaw=&#1514;&#1511;&#1504;&#1493;&#1514;%20&#1512;&#1497;&#1513;&#1493;&#1497;%20&#1506;&#1505;&#1511;&#1497;&#1501;%20(&#1488;&#1495;&#1505;&#1504;&#1514;%20&#1504;&#1508;&#1496;)&amp;pIzcurNum=2" TargetMode="External"/><Relationship Id="rId40" Type="http://schemas.openxmlformats.org/officeDocument/2006/relationships/hyperlink" Target="http://www.nevo.co.il/Law_word/law06/TAK-6376.pdf" TargetMode="External"/><Relationship Id="rId45" Type="http://schemas.openxmlformats.org/officeDocument/2006/relationships/hyperlink" Target="http://www.nevo.co.il/Law_word/law06/tak-4201.pdf" TargetMode="External"/><Relationship Id="rId66" Type="http://schemas.openxmlformats.org/officeDocument/2006/relationships/hyperlink" Target="http://www.nevo.co.il/links/psika/?pIzcurLaw=&#1514;&#1511;&#1504;&#1493;&#1514;%20&#1512;&#1497;&#1513;&#1493;&#1497;%20&#1506;&#1505;&#1511;&#1497;&#1501;%20(&#1488;&#1495;&#1505;&#1504;&#1514;%20&#1504;&#1508;&#1496;)&amp;pIzcurNum=25" TargetMode="External"/><Relationship Id="rId87" Type="http://schemas.openxmlformats.org/officeDocument/2006/relationships/hyperlink" Target="http://www.nevo.co.il/Law_word/law06/TAK-6376.pdf" TargetMode="External"/><Relationship Id="rId110" Type="http://schemas.openxmlformats.org/officeDocument/2006/relationships/hyperlink" Target="http://www.nevo.co.il/links/psika/?pIzcurLaw=&#1514;&#1511;&#1504;&#1493;&#1514;%20&#1512;&#1497;&#1513;&#1493;&#1497;%20&#1506;&#1505;&#1511;&#1497;&#1501;%20(&#1488;&#1495;&#1505;&#1504;&#1514;%20&#1504;&#1508;&#1496;)&amp;pIzcurNum=50" TargetMode="External"/><Relationship Id="rId115" Type="http://schemas.openxmlformats.org/officeDocument/2006/relationships/hyperlink" Target="http://www.nevo.co.il/links/psika/?pIzcurLaw=&#1514;&#1511;&#1504;&#1493;&#1514;%20&#1512;&#1497;&#1513;&#1493;&#1497;%20&#1506;&#1505;&#1511;&#1497;&#1501;%20(&#1488;&#1495;&#1505;&#1504;&#1514;%20&#1504;&#1508;&#1496;)&amp;pIzcurNum=51" TargetMode="External"/><Relationship Id="rId131" Type="http://schemas.openxmlformats.org/officeDocument/2006/relationships/hyperlink" Target="http://www.nevo.co.il/Law_word/law06/TAK-6376.pdf" TargetMode="External"/><Relationship Id="rId136" Type="http://schemas.openxmlformats.org/officeDocument/2006/relationships/hyperlink" Target="http://www.nevo.co.il/Law_word/law06/TAK-6376.pdf" TargetMode="External"/><Relationship Id="rId157" Type="http://schemas.openxmlformats.org/officeDocument/2006/relationships/hyperlink" Target="http://www.nevo.co.il/links/psika/?pIzcurLaw=&#1514;&#1511;&#1504;&#1493;&#1514;%20&#1512;&#1497;&#1513;&#1493;&#1497;%20&#1506;&#1505;&#1511;&#1497;&#1501;%20(&#1488;&#1495;&#1505;&#1504;&#1514;%20&#1504;&#1508;&#1496;)&amp;pIzcurNum=66" TargetMode="External"/><Relationship Id="rId178" Type="http://schemas.openxmlformats.org/officeDocument/2006/relationships/hyperlink" Target="http://www.nevo.co.il/links/psika/?pIzcurLaw=&#1514;&#1511;&#1504;&#1493;&#1514;%20&#1512;&#1497;&#1513;&#1493;&#1497;%20&#1506;&#1505;&#1511;&#1497;&#1501;%20(&#1488;&#1495;&#1505;&#1504;&#1514;%20&#1504;&#1508;&#1496;)&amp;pIzcurNum=77" TargetMode="External"/><Relationship Id="rId61" Type="http://schemas.openxmlformats.org/officeDocument/2006/relationships/hyperlink" Target="http://www.nevo.co.il/Law_word/law06/TAK-6376.pdf" TargetMode="External"/><Relationship Id="rId82" Type="http://schemas.openxmlformats.org/officeDocument/2006/relationships/hyperlink" Target="http://www.nevo.co.il/links/psika/?pIzcurLaw=&#1514;&#1511;&#1504;&#1493;&#1514;%20&#1512;&#1497;&#1513;&#1493;&#1497;%20&#1506;&#1505;&#1511;&#1497;&#1501;%20(&#1488;&#1495;&#1505;&#1504;&#1514;%20&#1504;&#1508;&#1496;)&amp;pIzcurNum=36" TargetMode="External"/><Relationship Id="rId152" Type="http://schemas.openxmlformats.org/officeDocument/2006/relationships/hyperlink" Target="http://www.nevo.co.il/Law_word/law06/TAK-6376.pdf" TargetMode="External"/><Relationship Id="rId173" Type="http://schemas.openxmlformats.org/officeDocument/2006/relationships/hyperlink" Target="http://www.nevo.co.il/Law_word/law06/TAK-6376.pdf" TargetMode="External"/><Relationship Id="rId19" Type="http://schemas.openxmlformats.org/officeDocument/2006/relationships/hyperlink" Target="http://www.nevo.co.il/Law_word/law06/TAK-6376.pdf" TargetMode="External"/><Relationship Id="rId14" Type="http://schemas.openxmlformats.org/officeDocument/2006/relationships/hyperlink" Target="http://www.nevo.co.il/Law_word/law06/TAK-6376.pdf" TargetMode="External"/><Relationship Id="rId30" Type="http://schemas.openxmlformats.org/officeDocument/2006/relationships/hyperlink" Target="http://www.nevo.co.il/Law_word/law06/TAK-6376.pdf" TargetMode="External"/><Relationship Id="rId35" Type="http://schemas.openxmlformats.org/officeDocument/2006/relationships/hyperlink" Target="http://www.nevo.co.il/Law_word/law06/TAK-6376.pdf" TargetMode="External"/><Relationship Id="rId56" Type="http://schemas.openxmlformats.org/officeDocument/2006/relationships/hyperlink" Target="http://www.nevo.co.il/links/psika/?pIzcurLaw=&#1514;&#1511;&#1504;&#1493;&#1514;%20&#1512;&#1497;&#1513;&#1493;&#1497;%20&#1506;&#1505;&#1511;&#1497;&#1501;%20(&#1488;&#1495;&#1505;&#1504;&#1514;%20&#1504;&#1508;&#1496;)&amp;pIzcurNum=18" TargetMode="External"/><Relationship Id="rId77" Type="http://schemas.openxmlformats.org/officeDocument/2006/relationships/hyperlink" Target="http://www.nevo.co.il/links/psika/?pIzcurLaw=&#1514;&#1511;&#1504;&#1493;&#1514;%20&#1512;&#1497;&#1513;&#1493;&#1497;%20&#1506;&#1505;&#1511;&#1497;&#1501;%20(&#1488;&#1495;&#1505;&#1504;&#1514;%20&#1504;&#1508;&#1496;)&amp;pIzcurNum=34" TargetMode="External"/><Relationship Id="rId100" Type="http://schemas.openxmlformats.org/officeDocument/2006/relationships/hyperlink" Target="http://www.nevo.co.il/Law_word/law06/TAK-6376.pdf" TargetMode="External"/><Relationship Id="rId105" Type="http://schemas.openxmlformats.org/officeDocument/2006/relationships/hyperlink" Target="http://www.nevo.co.il/Law_word/law06/TAK-4201.pdf" TargetMode="External"/><Relationship Id="rId126" Type="http://schemas.openxmlformats.org/officeDocument/2006/relationships/hyperlink" Target="http://www.nevo.co.il/Law_word/law06/TAK-6376.pdf" TargetMode="External"/><Relationship Id="rId147" Type="http://schemas.openxmlformats.org/officeDocument/2006/relationships/hyperlink" Target="http://www.nevo.co.il/links/psika/?pIzcurLaw=&#1514;&#1511;&#1504;&#1493;&#1514;%20&#1512;&#1497;&#1513;&#1493;&#1497;%20&#1506;&#1505;&#1511;&#1497;&#1501;%20(&#1488;&#1495;&#1505;&#1504;&#1514;%20&#1504;&#1508;&#1496;)&amp;pIzcurNum=61" TargetMode="External"/><Relationship Id="rId168" Type="http://schemas.openxmlformats.org/officeDocument/2006/relationships/hyperlink" Target="http://www.nevo.co.il/links/psika/?pIzcurLaw=&#1514;&#1511;&#1504;&#1493;&#1514;%20&#1512;&#1497;&#1513;&#1493;&#1497;%20&#1506;&#1505;&#1511;&#1497;&#1501;%20(&#1488;&#1495;&#1505;&#1504;&#1514;%20&#1504;&#1508;&#1496;)&amp;pIzcurNum=71" TargetMode="External"/><Relationship Id="rId8" Type="http://schemas.openxmlformats.org/officeDocument/2006/relationships/hyperlink" Target="http://www.nevo.co.il/Law_word/law06/TAK-6376.pdf" TargetMode="External"/><Relationship Id="rId51" Type="http://schemas.openxmlformats.org/officeDocument/2006/relationships/hyperlink" Target="http://www.nevo.co.il/links/psika/?pIzcurLaw=&#1514;&#1511;&#1504;&#1493;&#1514;%20&#1512;&#1497;&#1513;&#1493;&#1497;%20&#1506;&#1505;&#1511;&#1497;&#1501;%20(&#1488;&#1495;&#1505;&#1504;&#1514;%20&#1504;&#1508;&#1496;)&amp;pIzcurNum=16" TargetMode="External"/><Relationship Id="rId72" Type="http://schemas.openxmlformats.org/officeDocument/2006/relationships/hyperlink" Target="http://www.nevo.co.il/links/psika/?pIzcurLaw=&#1514;&#1511;&#1504;&#1493;&#1514;%20&#1512;&#1497;&#1513;&#1493;&#1497;%20&#1506;&#1505;&#1511;&#1497;&#1501;%20(&#1488;&#1495;&#1505;&#1504;&#1514;%20&#1504;&#1508;&#1496;)&amp;pIzcurNum=30" TargetMode="External"/><Relationship Id="rId93" Type="http://schemas.openxmlformats.org/officeDocument/2006/relationships/hyperlink" Target="http://www.nevo.co.il/links/psika/?pIzcurLaw=&#1514;&#1511;&#1504;&#1493;&#1514;%20&#1512;&#1497;&#1513;&#1493;&#1497;%20&#1506;&#1505;&#1511;&#1497;&#1501;%20(&#1488;&#1495;&#1505;&#1504;&#1514;%20&#1504;&#1508;&#1496;)&amp;pIzcurNum=42" TargetMode="External"/><Relationship Id="rId98" Type="http://schemas.openxmlformats.org/officeDocument/2006/relationships/hyperlink" Target="http://www.nevo.co.il/Law_word/law06/TAK-6376.pdf" TargetMode="External"/><Relationship Id="rId121" Type="http://schemas.openxmlformats.org/officeDocument/2006/relationships/hyperlink" Target="http://www.nevo.co.il/links/psika/?pIzcurLaw=&#1514;&#1511;&#1504;&#1493;&#1514;%20&#1512;&#1497;&#1513;&#1493;&#1497;%20&#1506;&#1505;&#1511;&#1497;&#1501;%20(&#1488;&#1495;&#1505;&#1504;&#1514;%20&#1504;&#1508;&#1496;)&amp;pIzcurNum=53&#1488;" TargetMode="External"/><Relationship Id="rId142" Type="http://schemas.openxmlformats.org/officeDocument/2006/relationships/hyperlink" Target="http://www.nevo.co.il/links/psika/?pIzcurLaw=&#1514;&#1511;&#1504;&#1493;&#1514;%20&#1512;&#1497;&#1513;&#1493;&#1497;%20&#1506;&#1505;&#1511;&#1497;&#1501;%20(&#1488;&#1495;&#1505;&#1504;&#1514;%20&#1504;&#1508;&#1496;)&amp;pIzcurNum=58" TargetMode="External"/><Relationship Id="rId163" Type="http://schemas.openxmlformats.org/officeDocument/2006/relationships/hyperlink" Target="http://www.nevo.co.il/links/psika/?pIzcurLaw=&#1514;&#1511;&#1504;&#1493;&#1514;%20&#1512;&#1497;&#1513;&#1493;&#1497;%20&#1506;&#1505;&#1511;&#1497;&#1501;%20(&#1488;&#1495;&#1505;&#1504;&#1514;%20&#1504;&#1508;&#1496;)&amp;pIzcurNum=69" TargetMode="External"/><Relationship Id="rId184" Type="http://schemas.openxmlformats.org/officeDocument/2006/relationships/hyperlink" Target="http://www.nevo.co.il/links/psika/?pIzcurLaw=&#1514;&#1511;&#1504;&#1493;&#1514;%20&#1512;&#1497;&#1513;&#1493;&#1497;%20&#1506;&#1505;&#1511;&#1497;&#1501;%20(&#1488;&#1495;&#1505;&#1504;&#1514;%20&#1504;&#1508;&#1496;)&amp;pIzcurNum=80" TargetMode="External"/><Relationship Id="rId189"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nevo.co.il/Law_word/law06/TAK-6376.pdf" TargetMode="External"/><Relationship Id="rId46" Type="http://schemas.openxmlformats.org/officeDocument/2006/relationships/hyperlink" Target="http://www.nevo.co.il/links/psika/?pIzcurLaw=&#1514;&#1511;&#1504;&#1493;&#1514;%20&#1512;&#1497;&#1513;&#1493;&#1497;%20&#1506;&#1505;&#1511;&#1497;&#1501;%20(&#1488;&#1495;&#1505;&#1504;&#1514;%20&#1504;&#1508;&#1496;)&amp;pIzcurNum=13&#1489;" TargetMode="External"/><Relationship Id="rId67" Type="http://schemas.openxmlformats.org/officeDocument/2006/relationships/hyperlink" Target="http://www.nevo.co.il/Law_word/law06/TAK-6376.pdf" TargetMode="External"/><Relationship Id="rId116" Type="http://schemas.openxmlformats.org/officeDocument/2006/relationships/hyperlink" Target="http://www.nevo.co.il/Law_word/law06/TAK-6376.pdf" TargetMode="External"/><Relationship Id="rId137" Type="http://schemas.openxmlformats.org/officeDocument/2006/relationships/hyperlink" Target="http://www.nevo.co.il/links/psika/?pIzcurLaw=&#1514;&#1511;&#1504;&#1493;&#1514;%20&#1512;&#1497;&#1513;&#1493;&#1497;%20&#1506;&#1505;&#1511;&#1497;&#1501;%20(&#1488;&#1495;&#1505;&#1504;&#1514;%20&#1504;&#1508;&#1496;)&amp;pIzcurNum=55&#1489;" TargetMode="External"/><Relationship Id="rId158" Type="http://schemas.openxmlformats.org/officeDocument/2006/relationships/hyperlink" Target="http://www.nevo.co.il/Law_word/law06/TAK-6376.pdf" TargetMode="External"/><Relationship Id="rId20" Type="http://schemas.openxmlformats.org/officeDocument/2006/relationships/hyperlink" Target="http://www.nevo.co.il/Law_word/law06/TAK-6376.pdf" TargetMode="External"/><Relationship Id="rId41" Type="http://schemas.openxmlformats.org/officeDocument/2006/relationships/hyperlink" Target="http://www.nevo.co.il/links/psika/?pIzcurLaw=&#1514;&#1511;&#1504;&#1493;&#1514;%20&#1512;&#1497;&#1513;&#1493;&#1497;%20&#1506;&#1505;&#1511;&#1497;&#1501;%20(&#1488;&#1495;&#1505;&#1504;&#1514;%20&#1504;&#1508;&#1496;)&amp;pIzcurNum=12" TargetMode="External"/><Relationship Id="rId62" Type="http://schemas.openxmlformats.org/officeDocument/2006/relationships/hyperlink" Target="http://www.nevo.co.il/links/psika/?pIzcurLaw=&#1514;&#1511;&#1504;&#1493;&#1514;%20&#1512;&#1497;&#1513;&#1493;&#1497;%20&#1506;&#1505;&#1511;&#1497;&#1501;%20(&#1488;&#1495;&#1505;&#1504;&#1514;%20&#1504;&#1508;&#1496;)&amp;pIzcurNum=23" TargetMode="External"/><Relationship Id="rId83" Type="http://schemas.openxmlformats.org/officeDocument/2006/relationships/hyperlink" Target="http://www.nevo.co.il/Law_word/law06/TAK-6376.pdf" TargetMode="External"/><Relationship Id="rId88" Type="http://schemas.openxmlformats.org/officeDocument/2006/relationships/hyperlink" Target="http://www.nevo.co.il/links/psika/?pIzcurLaw=&#1514;&#1511;&#1504;&#1493;&#1514;%20&#1512;&#1497;&#1513;&#1493;&#1497;%20&#1506;&#1505;&#1511;&#1497;&#1501;%20(&#1488;&#1495;&#1505;&#1504;&#1514;%20&#1504;&#1508;&#1496;)&amp;pIzcurNum=39" TargetMode="External"/><Relationship Id="rId111" Type="http://schemas.openxmlformats.org/officeDocument/2006/relationships/hyperlink" Target="http://www.nevo.co.il/Law_word/law06/TAK-6376.pdf" TargetMode="External"/><Relationship Id="rId132" Type="http://schemas.openxmlformats.org/officeDocument/2006/relationships/hyperlink" Target="http://www.nevo.co.il/links/psika/?pIzcurLaw=&#1514;&#1511;&#1504;&#1493;&#1514;%20&#1512;&#1497;&#1513;&#1493;&#1497;%20&#1506;&#1505;&#1511;&#1497;&#1501;%20(&#1488;&#1495;&#1505;&#1504;&#1514;%20&#1504;&#1508;&#1496;)&amp;pIzcurNum=55" TargetMode="External"/><Relationship Id="rId153" Type="http://schemas.openxmlformats.org/officeDocument/2006/relationships/hyperlink" Target="http://www.nevo.co.il/links/psika/?pIzcurLaw=&#1514;&#1511;&#1504;&#1493;&#1514;%20&#1512;&#1497;&#1513;&#1493;&#1497;%20&#1506;&#1505;&#1511;&#1497;&#1501;%20(&#1488;&#1495;&#1505;&#1504;&#1514;%20&#1504;&#1508;&#1496;)&amp;pIzcurNum=65" TargetMode="External"/><Relationship Id="rId174" Type="http://schemas.openxmlformats.org/officeDocument/2006/relationships/hyperlink" Target="http://www.nevo.co.il/links/psika/?pIzcurLaw=&#1514;&#1511;&#1504;&#1493;&#1514;%20&#1512;&#1497;&#1513;&#1493;&#1497;%20&#1506;&#1505;&#1511;&#1497;&#1501;%20(&#1488;&#1495;&#1505;&#1504;&#1514;%20&#1504;&#1508;&#1496;)&amp;pIzcurNum=75" TargetMode="External"/><Relationship Id="rId179" Type="http://schemas.openxmlformats.org/officeDocument/2006/relationships/hyperlink" Target="http://www.nevo.co.il/Law_word/law06/TAK-6376.pdf" TargetMode="External"/><Relationship Id="rId190" Type="http://schemas.openxmlformats.org/officeDocument/2006/relationships/fontTable" Target="fontTable.xml"/><Relationship Id="rId15" Type="http://schemas.openxmlformats.org/officeDocument/2006/relationships/hyperlink" Target="http://www.nevo.co.il/Law_word/law06/TAK-6376.pdf" TargetMode="External"/><Relationship Id="rId36" Type="http://schemas.openxmlformats.org/officeDocument/2006/relationships/hyperlink" Target="http://www.nevo.co.il/links/psika/?pIzcurLaw=&#1514;&#1511;&#1504;&#1493;&#1514;%20&#1512;&#1497;&#1513;&#1493;&#1497;%20&#1506;&#1505;&#1511;&#1497;&#1501;%20(&#1488;&#1495;&#1505;&#1504;&#1514;%20&#1504;&#1508;&#1496;)&amp;pIzcurNum=9" TargetMode="External"/><Relationship Id="rId57" Type="http://schemas.openxmlformats.org/officeDocument/2006/relationships/hyperlink" Target="http://www.nevo.co.il/links/psika/?pIzcurLaw=&#1514;&#1511;&#1504;&#1493;&#1514;%20&#1512;&#1497;&#1513;&#1493;&#1497;%20&#1506;&#1505;&#1511;&#1497;&#1501;%20(&#1488;&#1495;&#1505;&#1504;&#1514;%20&#1504;&#1508;&#1496;)&amp;pIzcurNum=19" TargetMode="External"/><Relationship Id="rId106" Type="http://schemas.openxmlformats.org/officeDocument/2006/relationships/hyperlink" Target="http://www.nevo.co.il/links/psika/?pIzcurLaw=&#1514;&#1511;&#1504;&#1493;&#1514;%20&#1512;&#1497;&#1513;&#1493;&#1497;%20&#1506;&#1505;&#1511;&#1497;&#1501;%20(&#1488;&#1495;&#1505;&#1504;&#1514;%20&#1504;&#1508;&#1496;)&amp;pIzcurNum=48" TargetMode="External"/><Relationship Id="rId127" Type="http://schemas.openxmlformats.org/officeDocument/2006/relationships/hyperlink" Target="http://www.nevo.co.il/links/psika/?pIzcurLaw=&#1514;&#1511;&#1504;&#1493;&#1514;%20&#1512;&#1497;&#1513;&#1493;&#1497;%20&#1506;&#1505;&#1511;&#1497;&#1501;%20(&#1488;&#1495;&#1505;&#1504;&#1514;%20&#1504;&#1508;&#1496;)&amp;pIzcurNum=53&#1489;" TargetMode="External"/><Relationship Id="rId10" Type="http://schemas.openxmlformats.org/officeDocument/2006/relationships/hyperlink" Target="http://www.nevo.co.il/Law_word/law06/TAK-6376.pdf" TargetMode="External"/><Relationship Id="rId31" Type="http://schemas.openxmlformats.org/officeDocument/2006/relationships/hyperlink" Target="http://www.nevo.co.il/links/psika/?pIzcurLaw=&#1514;&#1511;&#1504;&#1493;&#1514;%20&#1512;&#1497;&#1513;&#1493;&#1497;%20&#1506;&#1505;&#1511;&#1497;&#1501;%20(&#1488;&#1495;&#1505;&#1504;&#1514;%20&#1504;&#1508;&#1496;)&amp;pIzcurNum=6" TargetMode="External"/><Relationship Id="rId52" Type="http://schemas.openxmlformats.org/officeDocument/2006/relationships/hyperlink" Target="http://www.nevo.co.il/links/psika/?pIzcurLaw=&#1514;&#1511;&#1504;&#1493;&#1514;%20&#1512;&#1497;&#1513;&#1493;&#1497;%20&#1506;&#1505;&#1511;&#1497;&#1501;%20(&#1488;&#1495;&#1505;&#1504;&#1514;%20&#1504;&#1508;&#1496;)&amp;pIzcurNum=16&#1488;" TargetMode="External"/><Relationship Id="rId73" Type="http://schemas.openxmlformats.org/officeDocument/2006/relationships/hyperlink" Target="http://www.nevo.co.il/links/psika/?pIzcurLaw=&#1514;&#1511;&#1504;&#1493;&#1514;%20&#1512;&#1497;&#1513;&#1493;&#1497;%20&#1506;&#1505;&#1511;&#1497;&#1501;%20(&#1488;&#1495;&#1505;&#1504;&#1514;%20&#1504;&#1508;&#1496;)&amp;pIzcurNum=31" TargetMode="External"/><Relationship Id="rId78" Type="http://schemas.openxmlformats.org/officeDocument/2006/relationships/hyperlink" Target="http://www.nevo.co.il/links/psika/?pIzcurLaw=&#1514;&#1511;&#1504;&#1493;&#1514;%20&#1512;&#1497;&#1513;&#1493;&#1497;%20&#1506;&#1505;&#1511;&#1497;&#1501;%20(&#1488;&#1495;&#1505;&#1504;&#1514;%20&#1504;&#1508;&#1496;)&amp;pIzcurNum=34&#1488;" TargetMode="External"/><Relationship Id="rId94" Type="http://schemas.openxmlformats.org/officeDocument/2006/relationships/hyperlink" Target="http://www.nevo.co.il/Law_word/law06/TAK-6376.pdf" TargetMode="External"/><Relationship Id="rId99" Type="http://schemas.openxmlformats.org/officeDocument/2006/relationships/hyperlink" Target="http://www.nevo.co.il/links/psika/?pIzcurLaw=&#1514;&#1511;&#1504;&#1493;&#1514;%20&#1512;&#1497;&#1513;&#1493;&#1497;%20&#1506;&#1505;&#1511;&#1497;&#1501;%20(&#1488;&#1495;&#1505;&#1504;&#1514;%20&#1504;&#1508;&#1496;)&amp;pIzcurNum=44" TargetMode="External"/><Relationship Id="rId101" Type="http://schemas.openxmlformats.org/officeDocument/2006/relationships/hyperlink" Target="http://www.nevo.co.il/links/psika/?pIzcurLaw=&#1514;&#1511;&#1504;&#1493;&#1514;%20&#1512;&#1497;&#1513;&#1493;&#1497;%20&#1506;&#1505;&#1511;&#1497;&#1501;%20(&#1488;&#1495;&#1505;&#1504;&#1514;%20&#1504;&#1508;&#1496;)&amp;pIzcurNum=45" TargetMode="External"/><Relationship Id="rId122" Type="http://schemas.openxmlformats.org/officeDocument/2006/relationships/hyperlink" Target="http://www.nevo.co.il/Law_word/law06/TAK-4201.pdf" TargetMode="External"/><Relationship Id="rId143" Type="http://schemas.openxmlformats.org/officeDocument/2006/relationships/hyperlink" Target="http://www.nevo.co.il/Law_word/law06/TAK-6376.pdf" TargetMode="External"/><Relationship Id="rId148" Type="http://schemas.openxmlformats.org/officeDocument/2006/relationships/hyperlink" Target="http://www.nevo.co.il/Law_word/law06/TAK-6376.pdf" TargetMode="External"/><Relationship Id="rId164" Type="http://schemas.openxmlformats.org/officeDocument/2006/relationships/hyperlink" Target="http://www.nevo.co.il/Law_word/law06/TAK-6376.pdf" TargetMode="External"/><Relationship Id="rId169" Type="http://schemas.openxmlformats.org/officeDocument/2006/relationships/hyperlink" Target="http://www.nevo.co.il/Law_word/law06/TAK-6376.pdf" TargetMode="External"/><Relationship Id="rId185" Type="http://schemas.openxmlformats.org/officeDocument/2006/relationships/hyperlink" Target="http://www.nevo.co.il/Law_word/law06/TAK-6376.pdf" TargetMode="External"/><Relationship Id="rId4" Type="http://schemas.openxmlformats.org/officeDocument/2006/relationships/footnotes" Target="footnotes.xml"/><Relationship Id="rId9" Type="http://schemas.openxmlformats.org/officeDocument/2006/relationships/hyperlink" Target="http://www.nevo.co.il/Law_word/law06/TAK-6376.pdf" TargetMode="External"/><Relationship Id="rId180" Type="http://schemas.openxmlformats.org/officeDocument/2006/relationships/hyperlink" Target="http://www.nevo.co.il/links/psika/?pIzcurLaw=&#1514;&#1511;&#1504;&#1493;&#1514;%20&#1512;&#1497;&#1513;&#1493;&#1497;%20&#1506;&#1505;&#1511;&#1497;&#1501;%20(&#1488;&#1495;&#1505;&#1504;&#1514;%20&#1504;&#1508;&#1496;)&amp;pIzcurNum=77&#1488;" TargetMode="External"/><Relationship Id="rId26" Type="http://schemas.openxmlformats.org/officeDocument/2006/relationships/hyperlink" Target="http://www.nevo.co.il/links/psika/?pIzcurLaw=&#1514;&#1511;&#1504;&#1493;&#1514;%20&#1512;&#1497;&#1513;&#1493;&#1497;%20&#1506;&#1505;&#1511;&#1497;&#1501;%20(&#1488;&#1495;&#1505;&#1504;&#1514;%20&#1504;&#1508;&#1496;)&amp;pIzcurNum=3" TargetMode="External"/><Relationship Id="rId47" Type="http://schemas.openxmlformats.org/officeDocument/2006/relationships/hyperlink" Target="http://www.nevo.co.il/Law_word/law06/TAK-4201.pdf" TargetMode="External"/><Relationship Id="rId68" Type="http://schemas.openxmlformats.org/officeDocument/2006/relationships/hyperlink" Target="http://www.nevo.co.il/links/psika/?pIzcurLaw=&#1514;&#1511;&#1504;&#1493;&#1514;%20&#1512;&#1497;&#1513;&#1493;&#1497;%20&#1506;&#1505;&#1511;&#1497;&#1501;%20(&#1488;&#1495;&#1505;&#1504;&#1514;%20&#1504;&#1508;&#1496;)&amp;pIzcurNum=26" TargetMode="External"/><Relationship Id="rId89" Type="http://schemas.openxmlformats.org/officeDocument/2006/relationships/hyperlink" Target="http://www.nevo.co.il/Law_word/law06/TAK-6376.pdf" TargetMode="External"/><Relationship Id="rId112" Type="http://schemas.openxmlformats.org/officeDocument/2006/relationships/hyperlink" Target="http://www.nevo.co.il/links/psika/?pIzcurLaw=&#1514;&#1511;&#1504;&#1493;&#1514;%20&#1512;&#1497;&#1513;&#1493;&#1497;%20&#1506;&#1505;&#1511;&#1497;&#1501;%20(&#1488;&#1495;&#1505;&#1504;&#1514;%20&#1504;&#1508;&#1496;)&amp;pIzcurNum=50&#1488;" TargetMode="External"/><Relationship Id="rId133" Type="http://schemas.openxmlformats.org/officeDocument/2006/relationships/hyperlink" Target="http://www.nevo.co.il/Law_word/law06/TAK-6376.pdf" TargetMode="External"/><Relationship Id="rId154" Type="http://schemas.openxmlformats.org/officeDocument/2006/relationships/hyperlink" Target="http://www.nevo.co.il/Law_word/law06/TAK-6376.pdf" TargetMode="External"/><Relationship Id="rId175" Type="http://schemas.openxmlformats.org/officeDocument/2006/relationships/hyperlink" Target="http://www.nevo.co.il/Law_word/law06/TAK-6376.pdf" TargetMode="External"/><Relationship Id="rId16" Type="http://schemas.openxmlformats.org/officeDocument/2006/relationships/hyperlink" Target="http://www.nevo.co.il/Law_word/law06/TAK-6376.pdf" TargetMode="External"/><Relationship Id="rId37" Type="http://schemas.openxmlformats.org/officeDocument/2006/relationships/hyperlink" Target="http://www.nevo.co.il/links/psika/?pIzcurLaw=&#1514;&#1511;&#1504;&#1493;&#1514;%20&#1512;&#1497;&#1513;&#1493;&#1497;%20&#1506;&#1505;&#1511;&#1497;&#1501;%20(&#1488;&#1495;&#1505;&#1504;&#1514;%20&#1504;&#1508;&#1496;)&amp;pIzcurNum=10" TargetMode="External"/><Relationship Id="rId58" Type="http://schemas.openxmlformats.org/officeDocument/2006/relationships/hyperlink" Target="http://www.nevo.co.il/links/psika/?pIzcurLaw=&#1514;&#1511;&#1504;&#1493;&#1514;%20&#1512;&#1497;&#1513;&#1493;&#1497;%20&#1506;&#1505;&#1511;&#1497;&#1501;%20(&#1488;&#1495;&#1505;&#1504;&#1514;%20&#1504;&#1508;&#1496;)&amp;pIzcurNum=20" TargetMode="External"/><Relationship Id="rId79" Type="http://schemas.openxmlformats.org/officeDocument/2006/relationships/hyperlink" Target="http://www.nevo.co.il/Law_word/law06/TAK-6376.pdf" TargetMode="External"/><Relationship Id="rId102" Type="http://schemas.openxmlformats.org/officeDocument/2006/relationships/hyperlink" Target="http://www.nevo.co.il/links/psika/?pIzcurLaw=&#1514;&#1511;&#1504;&#1493;&#1514;%20&#1512;&#1497;&#1513;&#1493;&#1497;%20&#1506;&#1505;&#1511;&#1497;&#1501;%20(&#1488;&#1495;&#1505;&#1504;&#1514;%20&#1504;&#1508;&#1496;)&amp;pIzcurNum=46" TargetMode="External"/><Relationship Id="rId123" Type="http://schemas.openxmlformats.org/officeDocument/2006/relationships/hyperlink" Target="http://www.nevo.co.il/Law_word/law06/TAK-6376.pdf" TargetMode="External"/><Relationship Id="rId144" Type="http://schemas.openxmlformats.org/officeDocument/2006/relationships/hyperlink" Target="http://www.nevo.co.il/links/psika/?pIzcurLaw=&#1514;&#1511;&#1504;&#1493;&#1514;%20&#1512;&#1497;&#1513;&#1493;&#1497;%20&#1506;&#1505;&#1511;&#1497;&#1501;%20(&#1488;&#1495;&#1505;&#1504;&#1514;%20&#1504;&#1508;&#1496;)&amp;pIzcurNum=59" TargetMode="External"/><Relationship Id="rId90" Type="http://schemas.openxmlformats.org/officeDocument/2006/relationships/hyperlink" Target="http://www.nevo.co.il/links/psika/?pIzcurLaw=&#1514;&#1511;&#1504;&#1493;&#1514;%20&#1512;&#1497;&#1513;&#1493;&#1497;%20&#1506;&#1505;&#1511;&#1497;&#1501;%20(&#1488;&#1495;&#1505;&#1504;&#1514;%20&#1504;&#1508;&#1496;)&amp;pIzcurNum=40" TargetMode="External"/><Relationship Id="rId165" Type="http://schemas.openxmlformats.org/officeDocument/2006/relationships/hyperlink" Target="http://www.nevo.co.il/links/psika/?pIzcurLaw=&#1514;&#1511;&#1504;&#1493;&#1514;%20&#1512;&#1497;&#1513;&#1493;&#1497;%20&#1506;&#1505;&#1511;&#1497;&#1501;%20(&#1488;&#1495;&#1505;&#1504;&#1514;%20&#1504;&#1508;&#1496;)&amp;pIzcurNum=70" TargetMode="External"/><Relationship Id="rId186" Type="http://schemas.openxmlformats.org/officeDocument/2006/relationships/header" Target="header1.xml"/><Relationship Id="rId27" Type="http://schemas.openxmlformats.org/officeDocument/2006/relationships/hyperlink" Target="http://www.nevo.co.il/Law_word/law06/TAK-6376.pdf" TargetMode="External"/><Relationship Id="rId48" Type="http://schemas.openxmlformats.org/officeDocument/2006/relationships/hyperlink" Target="http://www.nevo.co.il/links/psika/?pIzcurLaw=&#1514;&#1511;&#1504;&#1493;&#1514;%20&#1512;&#1497;&#1513;&#1493;&#1497;%20&#1506;&#1505;&#1511;&#1497;&#1501;%20(&#1488;&#1495;&#1505;&#1504;&#1514;%20&#1504;&#1508;&#1496;)&amp;pIzcurNum=14" TargetMode="External"/><Relationship Id="rId69" Type="http://schemas.openxmlformats.org/officeDocument/2006/relationships/hyperlink" Target="http://www.nevo.co.il/links/psika/?pIzcurLaw=&#1514;&#1511;&#1504;&#1493;&#1514;%20&#1512;&#1497;&#1513;&#1493;&#1497;%20&#1506;&#1505;&#1511;&#1497;&#1501;%20(&#1488;&#1495;&#1505;&#1504;&#1514;%20&#1504;&#1508;&#1496;)&amp;pIzcurNum=27" TargetMode="External"/><Relationship Id="rId113" Type="http://schemas.openxmlformats.org/officeDocument/2006/relationships/hyperlink" Target="http://www.nevo.co.il/Law_word/law06/TAK-4201.pdf" TargetMode="External"/><Relationship Id="rId134" Type="http://schemas.openxmlformats.org/officeDocument/2006/relationships/hyperlink" Target="http://www.nevo.co.il/links/psika/?pIzcurLaw=&#1514;&#1511;&#1504;&#1493;&#1514;%20&#1512;&#1497;&#1513;&#1493;&#1497;%20&#1506;&#1505;&#1511;&#1497;&#1501;%20(&#1488;&#1495;&#1505;&#1504;&#1514;%20&#1504;&#1508;&#1496;)&amp;pIzcurNum=55&#1488;" TargetMode="External"/><Relationship Id="rId80" Type="http://schemas.openxmlformats.org/officeDocument/2006/relationships/hyperlink" Target="http://www.nevo.co.il/links/psika/?pIzcurLaw=&#1514;&#1511;&#1504;&#1493;&#1514;%20&#1512;&#1497;&#1513;&#1493;&#1497;%20&#1506;&#1505;&#1511;&#1497;&#1501;%20(&#1488;&#1495;&#1505;&#1504;&#1514;%20&#1504;&#1508;&#1496;)&amp;pIzcurNum=35" TargetMode="External"/><Relationship Id="rId155" Type="http://schemas.openxmlformats.org/officeDocument/2006/relationships/hyperlink" Target="http://www.nevo.co.il/links/psika/?pIzcurLaw=&#1514;&#1511;&#1504;&#1493;&#1514;%20&#1512;&#1497;&#1513;&#1493;&#1497;%20&#1506;&#1505;&#1511;&#1497;&#1501;%20(&#1488;&#1495;&#1505;&#1504;&#1514;%20&#1504;&#1508;&#1496;)&amp;pIzcurNum=65&#1488;" TargetMode="External"/><Relationship Id="rId176" Type="http://schemas.openxmlformats.org/officeDocument/2006/relationships/hyperlink" Target="http://www.nevo.co.il/links/psika/?pIzcurLaw=&#1514;&#1511;&#1504;&#1493;&#1514;%20&#1512;&#1497;&#1513;&#1493;&#1497;%20&#1506;&#1505;&#1511;&#1497;&#1501;%20(&#1488;&#1495;&#1505;&#1504;&#1514;%20&#1504;&#1508;&#1496;)&amp;pIzcurNum=76" TargetMode="External"/><Relationship Id="rId17" Type="http://schemas.openxmlformats.org/officeDocument/2006/relationships/hyperlink" Target="http://www.nevo.co.il/Law_word/law06/TAK-6376.pdf" TargetMode="External"/><Relationship Id="rId38" Type="http://schemas.openxmlformats.org/officeDocument/2006/relationships/hyperlink" Target="http://www.nevo.co.il/Law_word/law06/TAK-6376.pdf" TargetMode="External"/><Relationship Id="rId59" Type="http://schemas.openxmlformats.org/officeDocument/2006/relationships/hyperlink" Target="http://www.nevo.co.il/links/psika/?pIzcurLaw=&#1514;&#1511;&#1504;&#1493;&#1514;%20&#1512;&#1497;&#1513;&#1493;&#1497;%20&#1506;&#1505;&#1511;&#1497;&#1501;%20(&#1488;&#1495;&#1505;&#1504;&#1514;%20&#1504;&#1508;&#1496;)&amp;pIzcurNum=21" TargetMode="External"/><Relationship Id="rId103" Type="http://schemas.openxmlformats.org/officeDocument/2006/relationships/hyperlink" Target="http://www.nevo.co.il/Law_word/law06/TAK-4201.pdf" TargetMode="External"/><Relationship Id="rId124" Type="http://schemas.openxmlformats.org/officeDocument/2006/relationships/hyperlink" Target="http://www.nevo.co.il/links/psika/?pIzcurLaw=&#1514;&#1511;&#1504;&#1493;&#1514;%20&#1512;&#1497;&#1513;&#1493;&#1497;%20&#1506;&#1505;&#1511;&#1497;&#1501;%20(&#1488;&#1495;&#1505;&#1504;&#1514;%20&#1504;&#1508;&#1496;)&amp;pIzcurNum=53&#1488;1" TargetMode="External"/><Relationship Id="rId70" Type="http://schemas.openxmlformats.org/officeDocument/2006/relationships/hyperlink" Target="http://www.nevo.co.il/links/psika/?pIzcurLaw=&#1514;&#1511;&#1504;&#1493;&#1514;%20&#1512;&#1497;&#1513;&#1493;&#1497;%20&#1506;&#1505;&#1511;&#1497;&#1501;%20(&#1488;&#1495;&#1505;&#1504;&#1514;%20&#1504;&#1508;&#1496;)&amp;pIzcurNum=28" TargetMode="External"/><Relationship Id="rId91" Type="http://schemas.openxmlformats.org/officeDocument/2006/relationships/hyperlink" Target="http://www.nevo.co.il/Law_word/law06/TAK-6376.pdf" TargetMode="External"/><Relationship Id="rId145" Type="http://schemas.openxmlformats.org/officeDocument/2006/relationships/hyperlink" Target="http://www.nevo.co.il/links/psika/?pIzcurLaw=&#1514;&#1511;&#1504;&#1493;&#1514;%20&#1512;&#1497;&#1513;&#1493;&#1497;%20&#1506;&#1505;&#1511;&#1497;&#1501;%20(&#1488;&#1495;&#1505;&#1504;&#1514;%20&#1504;&#1508;&#1496;)&amp;pIzcurNum=60" TargetMode="External"/><Relationship Id="rId166" Type="http://schemas.openxmlformats.org/officeDocument/2006/relationships/hyperlink" Target="http://www.nevo.co.il/Law_word/law06/TAK-6376.pdf" TargetMode="External"/><Relationship Id="rId187" Type="http://schemas.openxmlformats.org/officeDocument/2006/relationships/header" Target="header2.xml"/><Relationship Id="rId1" Type="http://schemas.openxmlformats.org/officeDocument/2006/relationships/styles" Target="styles.xml"/><Relationship Id="rId28" Type="http://schemas.openxmlformats.org/officeDocument/2006/relationships/hyperlink" Target="http://www.nevo.co.il/links/psika/?pIzcurLaw=&#1514;&#1511;&#1504;&#1493;&#1514;%20&#1512;&#1497;&#1513;&#1493;&#1497;%20&#1506;&#1505;&#1511;&#1497;&#1501;%20(&#1488;&#1495;&#1505;&#1504;&#1514;%20&#1504;&#1508;&#1496;)&amp;pIzcurNum=4" TargetMode="External"/><Relationship Id="rId49" Type="http://schemas.openxmlformats.org/officeDocument/2006/relationships/hyperlink" Target="http://www.nevo.co.il/links/psika/?pIzcurLaw=&#1514;&#1511;&#1504;&#1493;&#1514;%20&#1512;&#1497;&#1513;&#1493;&#1497;%20&#1506;&#1505;&#1511;&#1497;&#1501;%20(&#1488;&#1495;&#1505;&#1504;&#1514;%20&#1504;&#1508;&#1496;)&amp;pIzcurNum=15" TargetMode="External"/><Relationship Id="rId114" Type="http://schemas.openxmlformats.org/officeDocument/2006/relationships/hyperlink" Target="http://www.nevo.co.il/Law_word/law06/TAK-6376.pdf" TargetMode="External"/><Relationship Id="rId60" Type="http://schemas.openxmlformats.org/officeDocument/2006/relationships/hyperlink" Target="http://www.nevo.co.il/links/psika/?pIzcurLaw=&#1514;&#1511;&#1504;&#1493;&#1514;%20&#1512;&#1497;&#1513;&#1493;&#1497;%20&#1506;&#1505;&#1511;&#1497;&#1501;%20(&#1488;&#1495;&#1505;&#1504;&#1514;%20&#1504;&#1508;&#1496;)&amp;pIzcurNum=22" TargetMode="External"/><Relationship Id="rId81" Type="http://schemas.openxmlformats.org/officeDocument/2006/relationships/hyperlink" Target="http://www.nevo.co.il/Law_word/law06/TAK-6376.pdf" TargetMode="External"/><Relationship Id="rId135" Type="http://schemas.openxmlformats.org/officeDocument/2006/relationships/hyperlink" Target="http://www.nevo.co.il/Law_word/law06/tak-4916.pdf" TargetMode="External"/><Relationship Id="rId156" Type="http://schemas.openxmlformats.org/officeDocument/2006/relationships/hyperlink" Target="http://www.nevo.co.il/Law_word/law06/TAK-6376.pdf" TargetMode="External"/><Relationship Id="rId177" Type="http://schemas.openxmlformats.org/officeDocument/2006/relationships/hyperlink" Target="http://www.nevo.co.il/Law_word/law06/TAK-637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242.pdf" TargetMode="External"/><Relationship Id="rId2" Type="http://schemas.openxmlformats.org/officeDocument/2006/relationships/hyperlink" Target="http://www.nevo.co.il/Law_word/law06/tak-4201.pdf" TargetMode="External"/><Relationship Id="rId1" Type="http://schemas.openxmlformats.org/officeDocument/2006/relationships/hyperlink" Target="http://www.nevo.co.il/Law_word/law06/tak-3602.pdf" TargetMode="External"/><Relationship Id="rId5" Type="http://schemas.openxmlformats.org/officeDocument/2006/relationships/hyperlink" Target="http://www.nevo.co.il/Law_word/law06/tak-6376.pdf" TargetMode="External"/><Relationship Id="rId4" Type="http://schemas.openxmlformats.org/officeDocument/2006/relationships/hyperlink" Target="http://www.nevo.co.il/Law_word/law06/tak-49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11743</Words>
  <Characters>66939</Characters>
  <Application>Microsoft Office Word</Application>
  <DocSecurity>0</DocSecurity>
  <Lines>557</Lines>
  <Paragraphs>157</Paragraphs>
  <ScaleCrop>false</ScaleCrop>
  <HeadingPairs>
    <vt:vector size="2" baseType="variant">
      <vt:variant>
        <vt:lpstr>שם</vt:lpstr>
      </vt:variant>
      <vt:variant>
        <vt:i4>1</vt:i4>
      </vt:variant>
    </vt:vector>
  </HeadingPairs>
  <TitlesOfParts>
    <vt:vector size="1" baseType="lpstr">
      <vt:lpstr>פרק 1/212</vt:lpstr>
    </vt:vector>
  </TitlesOfParts>
  <Company/>
  <LinksUpToDate>false</LinksUpToDate>
  <CharactersWithSpaces>78525</CharactersWithSpaces>
  <SharedDoc>false</SharedDoc>
  <HLinks>
    <vt:vector size="1722" baseType="variant">
      <vt:variant>
        <vt:i4>7864333</vt:i4>
      </vt:variant>
      <vt:variant>
        <vt:i4>1149</vt:i4>
      </vt:variant>
      <vt:variant>
        <vt:i4>0</vt:i4>
      </vt:variant>
      <vt:variant>
        <vt:i4>5</vt:i4>
      </vt:variant>
      <vt:variant>
        <vt:lpwstr>http://www.nevo.co.il/Law_word/law06/TAK-6376.pdf</vt:lpwstr>
      </vt:variant>
      <vt:variant>
        <vt:lpwstr/>
      </vt:variant>
      <vt:variant>
        <vt:i4>1836474</vt:i4>
      </vt:variant>
      <vt:variant>
        <vt:i4>1146</vt:i4>
      </vt:variant>
      <vt:variant>
        <vt:i4>0</vt:i4>
      </vt:variant>
      <vt:variant>
        <vt:i4>5</vt:i4>
      </vt:variant>
      <vt:variant>
        <vt:lpwstr>http://www.nevo.co.il/links/psika/?pIzcurLaw=תקנות רישוי עסקים (אחסנת נפט)&amp;pIzcurNum=80</vt:lpwstr>
      </vt:variant>
      <vt:variant>
        <vt:lpwstr/>
      </vt:variant>
      <vt:variant>
        <vt:i4>1246650</vt:i4>
      </vt:variant>
      <vt:variant>
        <vt:i4>1143</vt:i4>
      </vt:variant>
      <vt:variant>
        <vt:i4>0</vt:i4>
      </vt:variant>
      <vt:variant>
        <vt:i4>5</vt:i4>
      </vt:variant>
      <vt:variant>
        <vt:lpwstr>http://www.nevo.co.il/links/psika/?pIzcurLaw=תקנות רישוי עסקים (אחסנת נפט)&amp;pIzcurNum=79</vt:lpwstr>
      </vt:variant>
      <vt:variant>
        <vt:lpwstr/>
      </vt:variant>
      <vt:variant>
        <vt:i4>1246650</vt:i4>
      </vt:variant>
      <vt:variant>
        <vt:i4>1140</vt:i4>
      </vt:variant>
      <vt:variant>
        <vt:i4>0</vt:i4>
      </vt:variant>
      <vt:variant>
        <vt:i4>5</vt:i4>
      </vt:variant>
      <vt:variant>
        <vt:lpwstr>http://www.nevo.co.il/links/psika/?pIzcurLaw=תקנות רישוי עסקים (אחסנת נפט)&amp;pIzcurNum=78</vt:lpwstr>
      </vt:variant>
      <vt:variant>
        <vt:lpwstr/>
      </vt:variant>
      <vt:variant>
        <vt:i4>7864333</vt:i4>
      </vt:variant>
      <vt:variant>
        <vt:i4>1137</vt:i4>
      </vt:variant>
      <vt:variant>
        <vt:i4>0</vt:i4>
      </vt:variant>
      <vt:variant>
        <vt:i4>5</vt:i4>
      </vt:variant>
      <vt:variant>
        <vt:lpwstr>http://www.nevo.co.il/Law_word/law06/TAK-6376.pdf</vt:lpwstr>
      </vt:variant>
      <vt:variant>
        <vt:lpwstr/>
      </vt:variant>
      <vt:variant>
        <vt:i4>96667021</vt:i4>
      </vt:variant>
      <vt:variant>
        <vt:i4>1134</vt:i4>
      </vt:variant>
      <vt:variant>
        <vt:i4>0</vt:i4>
      </vt:variant>
      <vt:variant>
        <vt:i4>5</vt:i4>
      </vt:variant>
      <vt:variant>
        <vt:lpwstr>http://www.nevo.co.il/links/psika/?pIzcurLaw=תקנות רישוי עסקים (אחסנת נפט)&amp;pIzcurNum=77א</vt:lpwstr>
      </vt:variant>
      <vt:variant>
        <vt:lpwstr/>
      </vt:variant>
      <vt:variant>
        <vt:i4>7864333</vt:i4>
      </vt:variant>
      <vt:variant>
        <vt:i4>1131</vt:i4>
      </vt:variant>
      <vt:variant>
        <vt:i4>0</vt:i4>
      </vt:variant>
      <vt:variant>
        <vt:i4>5</vt:i4>
      </vt:variant>
      <vt:variant>
        <vt:lpwstr>http://www.nevo.co.il/Law_word/law06/TAK-6376.pdf</vt:lpwstr>
      </vt:variant>
      <vt:variant>
        <vt:lpwstr/>
      </vt:variant>
      <vt:variant>
        <vt:i4>1246650</vt:i4>
      </vt:variant>
      <vt:variant>
        <vt:i4>1128</vt:i4>
      </vt:variant>
      <vt:variant>
        <vt:i4>0</vt:i4>
      </vt:variant>
      <vt:variant>
        <vt:i4>5</vt:i4>
      </vt:variant>
      <vt:variant>
        <vt:lpwstr>http://www.nevo.co.il/links/psika/?pIzcurLaw=תקנות רישוי עסקים (אחסנת נפט)&amp;pIzcurNum=77</vt:lpwstr>
      </vt:variant>
      <vt:variant>
        <vt:lpwstr/>
      </vt:variant>
      <vt:variant>
        <vt:i4>7864333</vt:i4>
      </vt:variant>
      <vt:variant>
        <vt:i4>1125</vt:i4>
      </vt:variant>
      <vt:variant>
        <vt:i4>0</vt:i4>
      </vt:variant>
      <vt:variant>
        <vt:i4>5</vt:i4>
      </vt:variant>
      <vt:variant>
        <vt:lpwstr>http://www.nevo.co.il/Law_word/law06/TAK-6376.pdf</vt:lpwstr>
      </vt:variant>
      <vt:variant>
        <vt:lpwstr/>
      </vt:variant>
      <vt:variant>
        <vt:i4>1246650</vt:i4>
      </vt:variant>
      <vt:variant>
        <vt:i4>1122</vt:i4>
      </vt:variant>
      <vt:variant>
        <vt:i4>0</vt:i4>
      </vt:variant>
      <vt:variant>
        <vt:i4>5</vt:i4>
      </vt:variant>
      <vt:variant>
        <vt:lpwstr>http://www.nevo.co.il/links/psika/?pIzcurLaw=תקנות רישוי עסקים (אחסנת נפט)&amp;pIzcurNum=76</vt:lpwstr>
      </vt:variant>
      <vt:variant>
        <vt:lpwstr/>
      </vt:variant>
      <vt:variant>
        <vt:i4>7864333</vt:i4>
      </vt:variant>
      <vt:variant>
        <vt:i4>1119</vt:i4>
      </vt:variant>
      <vt:variant>
        <vt:i4>0</vt:i4>
      </vt:variant>
      <vt:variant>
        <vt:i4>5</vt:i4>
      </vt:variant>
      <vt:variant>
        <vt:lpwstr>http://www.nevo.co.il/Law_word/law06/TAK-6376.pdf</vt:lpwstr>
      </vt:variant>
      <vt:variant>
        <vt:lpwstr/>
      </vt:variant>
      <vt:variant>
        <vt:i4>1246650</vt:i4>
      </vt:variant>
      <vt:variant>
        <vt:i4>1116</vt:i4>
      </vt:variant>
      <vt:variant>
        <vt:i4>0</vt:i4>
      </vt:variant>
      <vt:variant>
        <vt:i4>5</vt:i4>
      </vt:variant>
      <vt:variant>
        <vt:lpwstr>http://www.nevo.co.il/links/psika/?pIzcurLaw=תקנות רישוי עסקים (אחסנת נפט)&amp;pIzcurNum=75</vt:lpwstr>
      </vt:variant>
      <vt:variant>
        <vt:lpwstr/>
      </vt:variant>
      <vt:variant>
        <vt:i4>7864333</vt:i4>
      </vt:variant>
      <vt:variant>
        <vt:i4>1113</vt:i4>
      </vt:variant>
      <vt:variant>
        <vt:i4>0</vt:i4>
      </vt:variant>
      <vt:variant>
        <vt:i4>5</vt:i4>
      </vt:variant>
      <vt:variant>
        <vt:lpwstr>http://www.nevo.co.il/Law_word/law06/TAK-6376.pdf</vt:lpwstr>
      </vt:variant>
      <vt:variant>
        <vt:lpwstr/>
      </vt:variant>
      <vt:variant>
        <vt:i4>1246650</vt:i4>
      </vt:variant>
      <vt:variant>
        <vt:i4>1110</vt:i4>
      </vt:variant>
      <vt:variant>
        <vt:i4>0</vt:i4>
      </vt:variant>
      <vt:variant>
        <vt:i4>5</vt:i4>
      </vt:variant>
      <vt:variant>
        <vt:lpwstr>http://www.nevo.co.il/links/psika/?pIzcurLaw=תקנות רישוי עסקים (אחסנת נפט)&amp;pIzcurNum=74</vt:lpwstr>
      </vt:variant>
      <vt:variant>
        <vt:lpwstr/>
      </vt:variant>
      <vt:variant>
        <vt:i4>1246650</vt:i4>
      </vt:variant>
      <vt:variant>
        <vt:i4>1107</vt:i4>
      </vt:variant>
      <vt:variant>
        <vt:i4>0</vt:i4>
      </vt:variant>
      <vt:variant>
        <vt:i4>5</vt:i4>
      </vt:variant>
      <vt:variant>
        <vt:lpwstr>http://www.nevo.co.il/links/psika/?pIzcurLaw=תקנות רישוי עסקים (אחסנת נפט)&amp;pIzcurNum=73</vt:lpwstr>
      </vt:variant>
      <vt:variant>
        <vt:lpwstr/>
      </vt:variant>
      <vt:variant>
        <vt:i4>1246650</vt:i4>
      </vt:variant>
      <vt:variant>
        <vt:i4>1104</vt:i4>
      </vt:variant>
      <vt:variant>
        <vt:i4>0</vt:i4>
      </vt:variant>
      <vt:variant>
        <vt:i4>5</vt:i4>
      </vt:variant>
      <vt:variant>
        <vt:lpwstr>http://www.nevo.co.il/links/psika/?pIzcurLaw=תקנות רישוי עסקים (אחסנת נפט)&amp;pIzcurNum=72</vt:lpwstr>
      </vt:variant>
      <vt:variant>
        <vt:lpwstr/>
      </vt:variant>
      <vt:variant>
        <vt:i4>7864333</vt:i4>
      </vt:variant>
      <vt:variant>
        <vt:i4>1101</vt:i4>
      </vt:variant>
      <vt:variant>
        <vt:i4>0</vt:i4>
      </vt:variant>
      <vt:variant>
        <vt:i4>5</vt:i4>
      </vt:variant>
      <vt:variant>
        <vt:lpwstr>http://www.nevo.co.il/Law_word/law06/TAK-6376.pdf</vt:lpwstr>
      </vt:variant>
      <vt:variant>
        <vt:lpwstr/>
      </vt:variant>
      <vt:variant>
        <vt:i4>1246650</vt:i4>
      </vt:variant>
      <vt:variant>
        <vt:i4>1098</vt:i4>
      </vt:variant>
      <vt:variant>
        <vt:i4>0</vt:i4>
      </vt:variant>
      <vt:variant>
        <vt:i4>5</vt:i4>
      </vt:variant>
      <vt:variant>
        <vt:lpwstr>http://www.nevo.co.il/links/psika/?pIzcurLaw=תקנות רישוי עסקים (אחסנת נפט)&amp;pIzcurNum=71</vt:lpwstr>
      </vt:variant>
      <vt:variant>
        <vt:lpwstr/>
      </vt:variant>
      <vt:variant>
        <vt:i4>7864333</vt:i4>
      </vt:variant>
      <vt:variant>
        <vt:i4>1095</vt:i4>
      </vt:variant>
      <vt:variant>
        <vt:i4>0</vt:i4>
      </vt:variant>
      <vt:variant>
        <vt:i4>5</vt:i4>
      </vt:variant>
      <vt:variant>
        <vt:lpwstr>http://www.nevo.co.il/Law_word/law06/TAK-6376.pdf</vt:lpwstr>
      </vt:variant>
      <vt:variant>
        <vt:lpwstr/>
      </vt:variant>
      <vt:variant>
        <vt:i4>7864333</vt:i4>
      </vt:variant>
      <vt:variant>
        <vt:i4>1092</vt:i4>
      </vt:variant>
      <vt:variant>
        <vt:i4>0</vt:i4>
      </vt:variant>
      <vt:variant>
        <vt:i4>5</vt:i4>
      </vt:variant>
      <vt:variant>
        <vt:lpwstr>http://www.nevo.co.il/Law_word/law06/TAK-6376.pdf</vt:lpwstr>
      </vt:variant>
      <vt:variant>
        <vt:lpwstr/>
      </vt:variant>
      <vt:variant>
        <vt:i4>1246650</vt:i4>
      </vt:variant>
      <vt:variant>
        <vt:i4>1089</vt:i4>
      </vt:variant>
      <vt:variant>
        <vt:i4>0</vt:i4>
      </vt:variant>
      <vt:variant>
        <vt:i4>5</vt:i4>
      </vt:variant>
      <vt:variant>
        <vt:lpwstr>http://www.nevo.co.il/links/psika/?pIzcurLaw=תקנות רישוי עסקים (אחסנת נפט)&amp;pIzcurNum=70</vt:lpwstr>
      </vt:variant>
      <vt:variant>
        <vt:lpwstr/>
      </vt:variant>
      <vt:variant>
        <vt:i4>7864333</vt:i4>
      </vt:variant>
      <vt:variant>
        <vt:i4>1086</vt:i4>
      </vt:variant>
      <vt:variant>
        <vt:i4>0</vt:i4>
      </vt:variant>
      <vt:variant>
        <vt:i4>5</vt:i4>
      </vt:variant>
      <vt:variant>
        <vt:lpwstr>http://www.nevo.co.il/Law_word/law06/TAK-6376.pdf</vt:lpwstr>
      </vt:variant>
      <vt:variant>
        <vt:lpwstr/>
      </vt:variant>
      <vt:variant>
        <vt:i4>1181114</vt:i4>
      </vt:variant>
      <vt:variant>
        <vt:i4>1083</vt:i4>
      </vt:variant>
      <vt:variant>
        <vt:i4>0</vt:i4>
      </vt:variant>
      <vt:variant>
        <vt:i4>5</vt:i4>
      </vt:variant>
      <vt:variant>
        <vt:lpwstr>http://www.nevo.co.il/links/psika/?pIzcurLaw=תקנות רישוי עסקים (אחסנת נפט)&amp;pIzcurNum=69</vt:lpwstr>
      </vt:variant>
      <vt:variant>
        <vt:lpwstr/>
      </vt:variant>
      <vt:variant>
        <vt:i4>7864333</vt:i4>
      </vt:variant>
      <vt:variant>
        <vt:i4>1080</vt:i4>
      </vt:variant>
      <vt:variant>
        <vt:i4>0</vt:i4>
      </vt:variant>
      <vt:variant>
        <vt:i4>5</vt:i4>
      </vt:variant>
      <vt:variant>
        <vt:lpwstr>http://www.nevo.co.il/Law_word/law06/TAK-6376.pdf</vt:lpwstr>
      </vt:variant>
      <vt:variant>
        <vt:lpwstr/>
      </vt:variant>
      <vt:variant>
        <vt:i4>1181114</vt:i4>
      </vt:variant>
      <vt:variant>
        <vt:i4>1077</vt:i4>
      </vt:variant>
      <vt:variant>
        <vt:i4>0</vt:i4>
      </vt:variant>
      <vt:variant>
        <vt:i4>5</vt:i4>
      </vt:variant>
      <vt:variant>
        <vt:lpwstr>http://www.nevo.co.il/links/psika/?pIzcurLaw=תקנות רישוי עסקים (אחסנת נפט)&amp;pIzcurNum=68</vt:lpwstr>
      </vt:variant>
      <vt:variant>
        <vt:lpwstr/>
      </vt:variant>
      <vt:variant>
        <vt:i4>7864333</vt:i4>
      </vt:variant>
      <vt:variant>
        <vt:i4>1074</vt:i4>
      </vt:variant>
      <vt:variant>
        <vt:i4>0</vt:i4>
      </vt:variant>
      <vt:variant>
        <vt:i4>5</vt:i4>
      </vt:variant>
      <vt:variant>
        <vt:lpwstr>http://www.nevo.co.il/Law_word/law06/TAK-6376.pdf</vt:lpwstr>
      </vt:variant>
      <vt:variant>
        <vt:lpwstr/>
      </vt:variant>
      <vt:variant>
        <vt:i4>1181114</vt:i4>
      </vt:variant>
      <vt:variant>
        <vt:i4>1071</vt:i4>
      </vt:variant>
      <vt:variant>
        <vt:i4>0</vt:i4>
      </vt:variant>
      <vt:variant>
        <vt:i4>5</vt:i4>
      </vt:variant>
      <vt:variant>
        <vt:lpwstr>http://www.nevo.co.il/links/psika/?pIzcurLaw=תקנות רישוי עסקים (אחסנת נפט)&amp;pIzcurNum=67</vt:lpwstr>
      </vt:variant>
      <vt:variant>
        <vt:lpwstr/>
      </vt:variant>
      <vt:variant>
        <vt:i4>7864333</vt:i4>
      </vt:variant>
      <vt:variant>
        <vt:i4>1068</vt:i4>
      </vt:variant>
      <vt:variant>
        <vt:i4>0</vt:i4>
      </vt:variant>
      <vt:variant>
        <vt:i4>5</vt:i4>
      </vt:variant>
      <vt:variant>
        <vt:lpwstr>http://www.nevo.co.il/Law_word/law06/TAK-6376.pdf</vt:lpwstr>
      </vt:variant>
      <vt:variant>
        <vt:lpwstr/>
      </vt:variant>
      <vt:variant>
        <vt:i4>1181114</vt:i4>
      </vt:variant>
      <vt:variant>
        <vt:i4>1065</vt:i4>
      </vt:variant>
      <vt:variant>
        <vt:i4>0</vt:i4>
      </vt:variant>
      <vt:variant>
        <vt:i4>5</vt:i4>
      </vt:variant>
      <vt:variant>
        <vt:lpwstr>http://www.nevo.co.il/links/psika/?pIzcurLaw=תקנות רישוי עסקים (אחסנת נפט)&amp;pIzcurNum=66</vt:lpwstr>
      </vt:variant>
      <vt:variant>
        <vt:lpwstr/>
      </vt:variant>
      <vt:variant>
        <vt:i4>7864333</vt:i4>
      </vt:variant>
      <vt:variant>
        <vt:i4>1062</vt:i4>
      </vt:variant>
      <vt:variant>
        <vt:i4>0</vt:i4>
      </vt:variant>
      <vt:variant>
        <vt:i4>5</vt:i4>
      </vt:variant>
      <vt:variant>
        <vt:lpwstr>http://www.nevo.co.il/Law_word/law06/TAK-6376.pdf</vt:lpwstr>
      </vt:variant>
      <vt:variant>
        <vt:lpwstr/>
      </vt:variant>
      <vt:variant>
        <vt:i4>96601487</vt:i4>
      </vt:variant>
      <vt:variant>
        <vt:i4>1059</vt:i4>
      </vt:variant>
      <vt:variant>
        <vt:i4>0</vt:i4>
      </vt:variant>
      <vt:variant>
        <vt:i4>5</vt:i4>
      </vt:variant>
      <vt:variant>
        <vt:lpwstr>http://www.nevo.co.il/links/psika/?pIzcurLaw=תקנות רישוי עסקים (אחסנת נפט)&amp;pIzcurNum=65א</vt:lpwstr>
      </vt:variant>
      <vt:variant>
        <vt:lpwstr/>
      </vt:variant>
      <vt:variant>
        <vt:i4>7864333</vt:i4>
      </vt:variant>
      <vt:variant>
        <vt:i4>1056</vt:i4>
      </vt:variant>
      <vt:variant>
        <vt:i4>0</vt:i4>
      </vt:variant>
      <vt:variant>
        <vt:i4>5</vt:i4>
      </vt:variant>
      <vt:variant>
        <vt:lpwstr>http://www.nevo.co.il/Law_word/law06/TAK-6376.pdf</vt:lpwstr>
      </vt:variant>
      <vt:variant>
        <vt:lpwstr/>
      </vt:variant>
      <vt:variant>
        <vt:i4>1181114</vt:i4>
      </vt:variant>
      <vt:variant>
        <vt:i4>1053</vt:i4>
      </vt:variant>
      <vt:variant>
        <vt:i4>0</vt:i4>
      </vt:variant>
      <vt:variant>
        <vt:i4>5</vt:i4>
      </vt:variant>
      <vt:variant>
        <vt:lpwstr>http://www.nevo.co.il/links/psika/?pIzcurLaw=תקנות רישוי עסקים (אחסנת נפט)&amp;pIzcurNum=65</vt:lpwstr>
      </vt:variant>
      <vt:variant>
        <vt:lpwstr/>
      </vt:variant>
      <vt:variant>
        <vt:i4>7864333</vt:i4>
      </vt:variant>
      <vt:variant>
        <vt:i4>1050</vt:i4>
      </vt:variant>
      <vt:variant>
        <vt:i4>0</vt:i4>
      </vt:variant>
      <vt:variant>
        <vt:i4>5</vt:i4>
      </vt:variant>
      <vt:variant>
        <vt:lpwstr>http://www.nevo.co.il/Law_word/law06/TAK-6376.pdf</vt:lpwstr>
      </vt:variant>
      <vt:variant>
        <vt:lpwstr/>
      </vt:variant>
      <vt:variant>
        <vt:i4>1181114</vt:i4>
      </vt:variant>
      <vt:variant>
        <vt:i4>1047</vt:i4>
      </vt:variant>
      <vt:variant>
        <vt:i4>0</vt:i4>
      </vt:variant>
      <vt:variant>
        <vt:i4>5</vt:i4>
      </vt:variant>
      <vt:variant>
        <vt:lpwstr>http://www.nevo.co.il/links/psika/?pIzcurLaw=תקנות רישוי עסקים (אחסנת נפט)&amp;pIzcurNum=64</vt:lpwstr>
      </vt:variant>
      <vt:variant>
        <vt:lpwstr/>
      </vt:variant>
      <vt:variant>
        <vt:i4>1181114</vt:i4>
      </vt:variant>
      <vt:variant>
        <vt:i4>1044</vt:i4>
      </vt:variant>
      <vt:variant>
        <vt:i4>0</vt:i4>
      </vt:variant>
      <vt:variant>
        <vt:i4>5</vt:i4>
      </vt:variant>
      <vt:variant>
        <vt:lpwstr>http://www.nevo.co.il/links/psika/?pIzcurLaw=תקנות רישוי עסקים (אחסנת נפט)&amp;pIzcurNum=63</vt:lpwstr>
      </vt:variant>
      <vt:variant>
        <vt:lpwstr/>
      </vt:variant>
      <vt:variant>
        <vt:i4>1181114</vt:i4>
      </vt:variant>
      <vt:variant>
        <vt:i4>1041</vt:i4>
      </vt:variant>
      <vt:variant>
        <vt:i4>0</vt:i4>
      </vt:variant>
      <vt:variant>
        <vt:i4>5</vt:i4>
      </vt:variant>
      <vt:variant>
        <vt:lpwstr>http://www.nevo.co.il/links/psika/?pIzcurLaw=תקנות רישוי עסקים (אחסנת נפט)&amp;pIzcurNum=62</vt:lpwstr>
      </vt:variant>
      <vt:variant>
        <vt:lpwstr/>
      </vt:variant>
      <vt:variant>
        <vt:i4>7864333</vt:i4>
      </vt:variant>
      <vt:variant>
        <vt:i4>1038</vt:i4>
      </vt:variant>
      <vt:variant>
        <vt:i4>0</vt:i4>
      </vt:variant>
      <vt:variant>
        <vt:i4>5</vt:i4>
      </vt:variant>
      <vt:variant>
        <vt:lpwstr>http://www.nevo.co.il/Law_word/law06/TAK-6376.pdf</vt:lpwstr>
      </vt:variant>
      <vt:variant>
        <vt:lpwstr/>
      </vt:variant>
      <vt:variant>
        <vt:i4>1181114</vt:i4>
      </vt:variant>
      <vt:variant>
        <vt:i4>1035</vt:i4>
      </vt:variant>
      <vt:variant>
        <vt:i4>0</vt:i4>
      </vt:variant>
      <vt:variant>
        <vt:i4>5</vt:i4>
      </vt:variant>
      <vt:variant>
        <vt:lpwstr>http://www.nevo.co.il/links/psika/?pIzcurLaw=תקנות רישוי עסקים (אחסנת נפט)&amp;pIzcurNum=61</vt:lpwstr>
      </vt:variant>
      <vt:variant>
        <vt:lpwstr/>
      </vt:variant>
      <vt:variant>
        <vt:i4>7864333</vt:i4>
      </vt:variant>
      <vt:variant>
        <vt:i4>1032</vt:i4>
      </vt:variant>
      <vt:variant>
        <vt:i4>0</vt:i4>
      </vt:variant>
      <vt:variant>
        <vt:i4>5</vt:i4>
      </vt:variant>
      <vt:variant>
        <vt:lpwstr>http://www.nevo.co.il/Law_word/law06/TAK-6376.pdf</vt:lpwstr>
      </vt:variant>
      <vt:variant>
        <vt:lpwstr/>
      </vt:variant>
      <vt:variant>
        <vt:i4>1181114</vt:i4>
      </vt:variant>
      <vt:variant>
        <vt:i4>1029</vt:i4>
      </vt:variant>
      <vt:variant>
        <vt:i4>0</vt:i4>
      </vt:variant>
      <vt:variant>
        <vt:i4>5</vt:i4>
      </vt:variant>
      <vt:variant>
        <vt:lpwstr>http://www.nevo.co.il/links/psika/?pIzcurLaw=תקנות רישוי עסקים (אחסנת נפט)&amp;pIzcurNum=60</vt:lpwstr>
      </vt:variant>
      <vt:variant>
        <vt:lpwstr/>
      </vt:variant>
      <vt:variant>
        <vt:i4>1115578</vt:i4>
      </vt:variant>
      <vt:variant>
        <vt:i4>1026</vt:i4>
      </vt:variant>
      <vt:variant>
        <vt:i4>0</vt:i4>
      </vt:variant>
      <vt:variant>
        <vt:i4>5</vt:i4>
      </vt:variant>
      <vt:variant>
        <vt:lpwstr>http://www.nevo.co.il/links/psika/?pIzcurLaw=תקנות רישוי עסקים (אחסנת נפט)&amp;pIzcurNum=59</vt:lpwstr>
      </vt:variant>
      <vt:variant>
        <vt:lpwstr/>
      </vt:variant>
      <vt:variant>
        <vt:i4>7864333</vt:i4>
      </vt:variant>
      <vt:variant>
        <vt:i4>1023</vt:i4>
      </vt:variant>
      <vt:variant>
        <vt:i4>0</vt:i4>
      </vt:variant>
      <vt:variant>
        <vt:i4>5</vt:i4>
      </vt:variant>
      <vt:variant>
        <vt:lpwstr>http://www.nevo.co.il/Law_word/law06/TAK-6376.pdf</vt:lpwstr>
      </vt:variant>
      <vt:variant>
        <vt:lpwstr/>
      </vt:variant>
      <vt:variant>
        <vt:i4>1115578</vt:i4>
      </vt:variant>
      <vt:variant>
        <vt:i4>1020</vt:i4>
      </vt:variant>
      <vt:variant>
        <vt:i4>0</vt:i4>
      </vt:variant>
      <vt:variant>
        <vt:i4>5</vt:i4>
      </vt:variant>
      <vt:variant>
        <vt:lpwstr>http://www.nevo.co.il/links/psika/?pIzcurLaw=תקנות רישוי עסקים (אחסנת נפט)&amp;pIzcurNum=58</vt:lpwstr>
      </vt:variant>
      <vt:variant>
        <vt:lpwstr/>
      </vt:variant>
      <vt:variant>
        <vt:i4>1115578</vt:i4>
      </vt:variant>
      <vt:variant>
        <vt:i4>1017</vt:i4>
      </vt:variant>
      <vt:variant>
        <vt:i4>0</vt:i4>
      </vt:variant>
      <vt:variant>
        <vt:i4>5</vt:i4>
      </vt:variant>
      <vt:variant>
        <vt:lpwstr>http://www.nevo.co.il/links/psika/?pIzcurLaw=תקנות רישוי עסקים (אחסנת נפט)&amp;pIzcurNum=57</vt:lpwstr>
      </vt:variant>
      <vt:variant>
        <vt:lpwstr/>
      </vt:variant>
      <vt:variant>
        <vt:i4>7864333</vt:i4>
      </vt:variant>
      <vt:variant>
        <vt:i4>1014</vt:i4>
      </vt:variant>
      <vt:variant>
        <vt:i4>0</vt:i4>
      </vt:variant>
      <vt:variant>
        <vt:i4>5</vt:i4>
      </vt:variant>
      <vt:variant>
        <vt:lpwstr>http://www.nevo.co.il/Law_word/law06/TAK-6376.pdf</vt:lpwstr>
      </vt:variant>
      <vt:variant>
        <vt:lpwstr/>
      </vt:variant>
      <vt:variant>
        <vt:i4>1115578</vt:i4>
      </vt:variant>
      <vt:variant>
        <vt:i4>1011</vt:i4>
      </vt:variant>
      <vt:variant>
        <vt:i4>0</vt:i4>
      </vt:variant>
      <vt:variant>
        <vt:i4>5</vt:i4>
      </vt:variant>
      <vt:variant>
        <vt:lpwstr>http://www.nevo.co.il/links/psika/?pIzcurLaw=תקנות רישוי עסקים (אחסנת נפט)&amp;pIzcurNum=56</vt:lpwstr>
      </vt:variant>
      <vt:variant>
        <vt:lpwstr/>
      </vt:variant>
      <vt:variant>
        <vt:i4>7864333</vt:i4>
      </vt:variant>
      <vt:variant>
        <vt:i4>1008</vt:i4>
      </vt:variant>
      <vt:variant>
        <vt:i4>0</vt:i4>
      </vt:variant>
      <vt:variant>
        <vt:i4>5</vt:i4>
      </vt:variant>
      <vt:variant>
        <vt:lpwstr>http://www.nevo.co.il/Law_word/law06/TAK-6376.pdf</vt:lpwstr>
      </vt:variant>
      <vt:variant>
        <vt:lpwstr/>
      </vt:variant>
      <vt:variant>
        <vt:i4>96470415</vt:i4>
      </vt:variant>
      <vt:variant>
        <vt:i4>1005</vt:i4>
      </vt:variant>
      <vt:variant>
        <vt:i4>0</vt:i4>
      </vt:variant>
      <vt:variant>
        <vt:i4>5</vt:i4>
      </vt:variant>
      <vt:variant>
        <vt:lpwstr>http://www.nevo.co.il/links/psika/?pIzcurLaw=תקנות רישוי עסקים (אחסנת נפט)&amp;pIzcurNum=55ב</vt:lpwstr>
      </vt:variant>
      <vt:variant>
        <vt:lpwstr/>
      </vt:variant>
      <vt:variant>
        <vt:i4>7864333</vt:i4>
      </vt:variant>
      <vt:variant>
        <vt:i4>1002</vt:i4>
      </vt:variant>
      <vt:variant>
        <vt:i4>0</vt:i4>
      </vt:variant>
      <vt:variant>
        <vt:i4>5</vt:i4>
      </vt:variant>
      <vt:variant>
        <vt:lpwstr>http://www.nevo.co.il/Law_word/law06/TAK-6376.pdf</vt:lpwstr>
      </vt:variant>
      <vt:variant>
        <vt:lpwstr/>
      </vt:variant>
      <vt:variant>
        <vt:i4>8126471</vt:i4>
      </vt:variant>
      <vt:variant>
        <vt:i4>999</vt:i4>
      </vt:variant>
      <vt:variant>
        <vt:i4>0</vt:i4>
      </vt:variant>
      <vt:variant>
        <vt:i4>5</vt:i4>
      </vt:variant>
      <vt:variant>
        <vt:lpwstr>http://www.nevo.co.il/Law_word/law06/tak-4916.pdf</vt:lpwstr>
      </vt:variant>
      <vt:variant>
        <vt:lpwstr/>
      </vt:variant>
      <vt:variant>
        <vt:i4>96535951</vt:i4>
      </vt:variant>
      <vt:variant>
        <vt:i4>996</vt:i4>
      </vt:variant>
      <vt:variant>
        <vt:i4>0</vt:i4>
      </vt:variant>
      <vt:variant>
        <vt:i4>5</vt:i4>
      </vt:variant>
      <vt:variant>
        <vt:lpwstr>http://www.nevo.co.il/links/psika/?pIzcurLaw=תקנות רישוי עסקים (אחסנת נפט)&amp;pIzcurNum=55א</vt:lpwstr>
      </vt:variant>
      <vt:variant>
        <vt:lpwstr/>
      </vt:variant>
      <vt:variant>
        <vt:i4>7864333</vt:i4>
      </vt:variant>
      <vt:variant>
        <vt:i4>993</vt:i4>
      </vt:variant>
      <vt:variant>
        <vt:i4>0</vt:i4>
      </vt:variant>
      <vt:variant>
        <vt:i4>5</vt:i4>
      </vt:variant>
      <vt:variant>
        <vt:lpwstr>http://www.nevo.co.il/Law_word/law06/TAK-6376.pdf</vt:lpwstr>
      </vt:variant>
      <vt:variant>
        <vt:lpwstr/>
      </vt:variant>
      <vt:variant>
        <vt:i4>1115578</vt:i4>
      </vt:variant>
      <vt:variant>
        <vt:i4>990</vt:i4>
      </vt:variant>
      <vt:variant>
        <vt:i4>0</vt:i4>
      </vt:variant>
      <vt:variant>
        <vt:i4>5</vt:i4>
      </vt:variant>
      <vt:variant>
        <vt:lpwstr>http://www.nevo.co.il/links/psika/?pIzcurLaw=תקנות רישוי עסקים (אחסנת נפט)&amp;pIzcurNum=55</vt:lpwstr>
      </vt:variant>
      <vt:variant>
        <vt:lpwstr/>
      </vt:variant>
      <vt:variant>
        <vt:i4>7864333</vt:i4>
      </vt:variant>
      <vt:variant>
        <vt:i4>987</vt:i4>
      </vt:variant>
      <vt:variant>
        <vt:i4>0</vt:i4>
      </vt:variant>
      <vt:variant>
        <vt:i4>5</vt:i4>
      </vt:variant>
      <vt:variant>
        <vt:lpwstr>http://www.nevo.co.il/Law_word/law06/TAK-6376.pdf</vt:lpwstr>
      </vt:variant>
      <vt:variant>
        <vt:lpwstr/>
      </vt:variant>
      <vt:variant>
        <vt:i4>1115578</vt:i4>
      </vt:variant>
      <vt:variant>
        <vt:i4>984</vt:i4>
      </vt:variant>
      <vt:variant>
        <vt:i4>0</vt:i4>
      </vt:variant>
      <vt:variant>
        <vt:i4>5</vt:i4>
      </vt:variant>
      <vt:variant>
        <vt:lpwstr>http://www.nevo.co.il/links/psika/?pIzcurLaw=תקנות רישוי עסקים (אחסנת נפט)&amp;pIzcurNum=54</vt:lpwstr>
      </vt:variant>
      <vt:variant>
        <vt:lpwstr/>
      </vt:variant>
      <vt:variant>
        <vt:i4>7864333</vt:i4>
      </vt:variant>
      <vt:variant>
        <vt:i4>981</vt:i4>
      </vt:variant>
      <vt:variant>
        <vt:i4>0</vt:i4>
      </vt:variant>
      <vt:variant>
        <vt:i4>5</vt:i4>
      </vt:variant>
      <vt:variant>
        <vt:lpwstr>http://www.nevo.co.il/Law_word/law06/TAK-6376.pdf</vt:lpwstr>
      </vt:variant>
      <vt:variant>
        <vt:lpwstr/>
      </vt:variant>
      <vt:variant>
        <vt:i4>8192011</vt:i4>
      </vt:variant>
      <vt:variant>
        <vt:i4>978</vt:i4>
      </vt:variant>
      <vt:variant>
        <vt:i4>0</vt:i4>
      </vt:variant>
      <vt:variant>
        <vt:i4>5</vt:i4>
      </vt:variant>
      <vt:variant>
        <vt:lpwstr>http://www.nevo.co.il/Law_word/law06/TAK-4201.pdf</vt:lpwstr>
      </vt:variant>
      <vt:variant>
        <vt:lpwstr/>
      </vt:variant>
      <vt:variant>
        <vt:i4>96470409</vt:i4>
      </vt:variant>
      <vt:variant>
        <vt:i4>975</vt:i4>
      </vt:variant>
      <vt:variant>
        <vt:i4>0</vt:i4>
      </vt:variant>
      <vt:variant>
        <vt:i4>5</vt:i4>
      </vt:variant>
      <vt:variant>
        <vt:lpwstr>http://www.nevo.co.il/links/psika/?pIzcurLaw=תקנות רישוי עסקים (אחסנת נפט)&amp;pIzcurNum=53ב</vt:lpwstr>
      </vt:variant>
      <vt:variant>
        <vt:lpwstr/>
      </vt:variant>
      <vt:variant>
        <vt:i4>7864333</vt:i4>
      </vt:variant>
      <vt:variant>
        <vt:i4>972</vt:i4>
      </vt:variant>
      <vt:variant>
        <vt:i4>0</vt:i4>
      </vt:variant>
      <vt:variant>
        <vt:i4>5</vt:i4>
      </vt:variant>
      <vt:variant>
        <vt:lpwstr>http://www.nevo.co.il/Law_word/law06/TAK-6376.pdf</vt:lpwstr>
      </vt:variant>
      <vt:variant>
        <vt:lpwstr/>
      </vt:variant>
      <vt:variant>
        <vt:i4>7929864</vt:i4>
      </vt:variant>
      <vt:variant>
        <vt:i4>969</vt:i4>
      </vt:variant>
      <vt:variant>
        <vt:i4>0</vt:i4>
      </vt:variant>
      <vt:variant>
        <vt:i4>5</vt:i4>
      </vt:variant>
      <vt:variant>
        <vt:lpwstr>http://www.nevo.co.il/Law_word/law06/TAK-4242.pdf</vt:lpwstr>
      </vt:variant>
      <vt:variant>
        <vt:lpwstr/>
      </vt:variant>
      <vt:variant>
        <vt:i4>96535945</vt:i4>
      </vt:variant>
      <vt:variant>
        <vt:i4>966</vt:i4>
      </vt:variant>
      <vt:variant>
        <vt:i4>0</vt:i4>
      </vt:variant>
      <vt:variant>
        <vt:i4>5</vt:i4>
      </vt:variant>
      <vt:variant>
        <vt:lpwstr>http://www.nevo.co.il/links/psika/?pIzcurLaw=תקנות רישוי עסקים (אחסנת נפט)&amp;pIzcurNum=53א1</vt:lpwstr>
      </vt:variant>
      <vt:variant>
        <vt:lpwstr/>
      </vt:variant>
      <vt:variant>
        <vt:i4>7864333</vt:i4>
      </vt:variant>
      <vt:variant>
        <vt:i4>963</vt:i4>
      </vt:variant>
      <vt:variant>
        <vt:i4>0</vt:i4>
      </vt:variant>
      <vt:variant>
        <vt:i4>5</vt:i4>
      </vt:variant>
      <vt:variant>
        <vt:lpwstr>http://www.nevo.co.il/Law_word/law06/TAK-6376.pdf</vt:lpwstr>
      </vt:variant>
      <vt:variant>
        <vt:lpwstr/>
      </vt:variant>
      <vt:variant>
        <vt:i4>8192011</vt:i4>
      </vt:variant>
      <vt:variant>
        <vt:i4>960</vt:i4>
      </vt:variant>
      <vt:variant>
        <vt:i4>0</vt:i4>
      </vt:variant>
      <vt:variant>
        <vt:i4>5</vt:i4>
      </vt:variant>
      <vt:variant>
        <vt:lpwstr>http://www.nevo.co.il/Law_word/law06/TAK-4201.pdf</vt:lpwstr>
      </vt:variant>
      <vt:variant>
        <vt:lpwstr/>
      </vt:variant>
      <vt:variant>
        <vt:i4>96535945</vt:i4>
      </vt:variant>
      <vt:variant>
        <vt:i4>957</vt:i4>
      </vt:variant>
      <vt:variant>
        <vt:i4>0</vt:i4>
      </vt:variant>
      <vt:variant>
        <vt:i4>5</vt:i4>
      </vt:variant>
      <vt:variant>
        <vt:lpwstr>http://www.nevo.co.il/links/psika/?pIzcurLaw=תקנות רישוי עסקים (אחסנת נפט)&amp;pIzcurNum=53א</vt:lpwstr>
      </vt:variant>
      <vt:variant>
        <vt:lpwstr/>
      </vt:variant>
      <vt:variant>
        <vt:i4>7864333</vt:i4>
      </vt:variant>
      <vt:variant>
        <vt:i4>954</vt:i4>
      </vt:variant>
      <vt:variant>
        <vt:i4>0</vt:i4>
      </vt:variant>
      <vt:variant>
        <vt:i4>5</vt:i4>
      </vt:variant>
      <vt:variant>
        <vt:lpwstr>http://www.nevo.co.il/Law_word/law06/TAK-6376.pdf</vt:lpwstr>
      </vt:variant>
      <vt:variant>
        <vt:lpwstr/>
      </vt:variant>
      <vt:variant>
        <vt:i4>1115578</vt:i4>
      </vt:variant>
      <vt:variant>
        <vt:i4>951</vt:i4>
      </vt:variant>
      <vt:variant>
        <vt:i4>0</vt:i4>
      </vt:variant>
      <vt:variant>
        <vt:i4>5</vt:i4>
      </vt:variant>
      <vt:variant>
        <vt:lpwstr>http://www.nevo.co.il/links/psika/?pIzcurLaw=תקנות רישוי עסקים (אחסנת נפט)&amp;pIzcurNum=53</vt:lpwstr>
      </vt:variant>
      <vt:variant>
        <vt:lpwstr/>
      </vt:variant>
      <vt:variant>
        <vt:i4>7864333</vt:i4>
      </vt:variant>
      <vt:variant>
        <vt:i4>948</vt:i4>
      </vt:variant>
      <vt:variant>
        <vt:i4>0</vt:i4>
      </vt:variant>
      <vt:variant>
        <vt:i4>5</vt:i4>
      </vt:variant>
      <vt:variant>
        <vt:lpwstr>http://www.nevo.co.il/Law_word/law06/TAK-6376.pdf</vt:lpwstr>
      </vt:variant>
      <vt:variant>
        <vt:lpwstr/>
      </vt:variant>
      <vt:variant>
        <vt:i4>1115578</vt:i4>
      </vt:variant>
      <vt:variant>
        <vt:i4>945</vt:i4>
      </vt:variant>
      <vt:variant>
        <vt:i4>0</vt:i4>
      </vt:variant>
      <vt:variant>
        <vt:i4>5</vt:i4>
      </vt:variant>
      <vt:variant>
        <vt:lpwstr>http://www.nevo.co.il/links/psika/?pIzcurLaw=תקנות רישוי עסקים (אחסנת נפט)&amp;pIzcurNum=52</vt:lpwstr>
      </vt:variant>
      <vt:variant>
        <vt:lpwstr/>
      </vt:variant>
      <vt:variant>
        <vt:i4>7864333</vt:i4>
      </vt:variant>
      <vt:variant>
        <vt:i4>942</vt:i4>
      </vt:variant>
      <vt:variant>
        <vt:i4>0</vt:i4>
      </vt:variant>
      <vt:variant>
        <vt:i4>5</vt:i4>
      </vt:variant>
      <vt:variant>
        <vt:lpwstr>http://www.nevo.co.il/Law_word/law06/TAK-6376.pdf</vt:lpwstr>
      </vt:variant>
      <vt:variant>
        <vt:lpwstr/>
      </vt:variant>
      <vt:variant>
        <vt:i4>1115578</vt:i4>
      </vt:variant>
      <vt:variant>
        <vt:i4>939</vt:i4>
      </vt:variant>
      <vt:variant>
        <vt:i4>0</vt:i4>
      </vt:variant>
      <vt:variant>
        <vt:i4>5</vt:i4>
      </vt:variant>
      <vt:variant>
        <vt:lpwstr>http://www.nevo.co.il/links/psika/?pIzcurLaw=תקנות רישוי עסקים (אחסנת נפט)&amp;pIzcurNum=51</vt:lpwstr>
      </vt:variant>
      <vt:variant>
        <vt:lpwstr/>
      </vt:variant>
      <vt:variant>
        <vt:i4>7864333</vt:i4>
      </vt:variant>
      <vt:variant>
        <vt:i4>936</vt:i4>
      </vt:variant>
      <vt:variant>
        <vt:i4>0</vt:i4>
      </vt:variant>
      <vt:variant>
        <vt:i4>5</vt:i4>
      </vt:variant>
      <vt:variant>
        <vt:lpwstr>http://www.nevo.co.il/Law_word/law06/TAK-6376.pdf</vt:lpwstr>
      </vt:variant>
      <vt:variant>
        <vt:lpwstr/>
      </vt:variant>
      <vt:variant>
        <vt:i4>8192011</vt:i4>
      </vt:variant>
      <vt:variant>
        <vt:i4>933</vt:i4>
      </vt:variant>
      <vt:variant>
        <vt:i4>0</vt:i4>
      </vt:variant>
      <vt:variant>
        <vt:i4>5</vt:i4>
      </vt:variant>
      <vt:variant>
        <vt:lpwstr>http://www.nevo.co.il/Law_word/law06/TAK-4201.pdf</vt:lpwstr>
      </vt:variant>
      <vt:variant>
        <vt:lpwstr/>
      </vt:variant>
      <vt:variant>
        <vt:i4>96535946</vt:i4>
      </vt:variant>
      <vt:variant>
        <vt:i4>930</vt:i4>
      </vt:variant>
      <vt:variant>
        <vt:i4>0</vt:i4>
      </vt:variant>
      <vt:variant>
        <vt:i4>5</vt:i4>
      </vt:variant>
      <vt:variant>
        <vt:lpwstr>http://www.nevo.co.il/links/psika/?pIzcurLaw=תקנות רישוי עסקים (אחסנת נפט)&amp;pIzcurNum=50א</vt:lpwstr>
      </vt:variant>
      <vt:variant>
        <vt:lpwstr/>
      </vt:variant>
      <vt:variant>
        <vt:i4>7864333</vt:i4>
      </vt:variant>
      <vt:variant>
        <vt:i4>927</vt:i4>
      </vt:variant>
      <vt:variant>
        <vt:i4>0</vt:i4>
      </vt:variant>
      <vt:variant>
        <vt:i4>5</vt:i4>
      </vt:variant>
      <vt:variant>
        <vt:lpwstr>http://www.nevo.co.il/Law_word/law06/TAK-6376.pdf</vt:lpwstr>
      </vt:variant>
      <vt:variant>
        <vt:lpwstr/>
      </vt:variant>
      <vt:variant>
        <vt:i4>1115578</vt:i4>
      </vt:variant>
      <vt:variant>
        <vt:i4>924</vt:i4>
      </vt:variant>
      <vt:variant>
        <vt:i4>0</vt:i4>
      </vt:variant>
      <vt:variant>
        <vt:i4>5</vt:i4>
      </vt:variant>
      <vt:variant>
        <vt:lpwstr>http://www.nevo.co.il/links/psika/?pIzcurLaw=תקנות רישוי עסקים (אחסנת נפט)&amp;pIzcurNum=50</vt:lpwstr>
      </vt:variant>
      <vt:variant>
        <vt:lpwstr/>
      </vt:variant>
      <vt:variant>
        <vt:i4>7864333</vt:i4>
      </vt:variant>
      <vt:variant>
        <vt:i4>921</vt:i4>
      </vt:variant>
      <vt:variant>
        <vt:i4>0</vt:i4>
      </vt:variant>
      <vt:variant>
        <vt:i4>5</vt:i4>
      </vt:variant>
      <vt:variant>
        <vt:lpwstr>http://www.nevo.co.il/Law_word/law06/TAK-6376.pdf</vt:lpwstr>
      </vt:variant>
      <vt:variant>
        <vt:lpwstr/>
      </vt:variant>
      <vt:variant>
        <vt:i4>1050042</vt:i4>
      </vt:variant>
      <vt:variant>
        <vt:i4>918</vt:i4>
      </vt:variant>
      <vt:variant>
        <vt:i4>0</vt:i4>
      </vt:variant>
      <vt:variant>
        <vt:i4>5</vt:i4>
      </vt:variant>
      <vt:variant>
        <vt:lpwstr>http://www.nevo.co.il/links/psika/?pIzcurLaw=תקנות רישוי עסקים (אחסנת נפט)&amp;pIzcurNum=49</vt:lpwstr>
      </vt:variant>
      <vt:variant>
        <vt:lpwstr/>
      </vt:variant>
      <vt:variant>
        <vt:i4>7864333</vt:i4>
      </vt:variant>
      <vt:variant>
        <vt:i4>915</vt:i4>
      </vt:variant>
      <vt:variant>
        <vt:i4>0</vt:i4>
      </vt:variant>
      <vt:variant>
        <vt:i4>5</vt:i4>
      </vt:variant>
      <vt:variant>
        <vt:lpwstr>http://www.nevo.co.il/Law_word/law06/TAK-6376.pdf</vt:lpwstr>
      </vt:variant>
      <vt:variant>
        <vt:lpwstr/>
      </vt:variant>
      <vt:variant>
        <vt:i4>1050042</vt:i4>
      </vt:variant>
      <vt:variant>
        <vt:i4>912</vt:i4>
      </vt:variant>
      <vt:variant>
        <vt:i4>0</vt:i4>
      </vt:variant>
      <vt:variant>
        <vt:i4>5</vt:i4>
      </vt:variant>
      <vt:variant>
        <vt:lpwstr>http://www.nevo.co.il/links/psika/?pIzcurLaw=תקנות רישוי עסקים (אחסנת נפט)&amp;pIzcurNum=48</vt:lpwstr>
      </vt:variant>
      <vt:variant>
        <vt:lpwstr/>
      </vt:variant>
      <vt:variant>
        <vt:i4>8192011</vt:i4>
      </vt:variant>
      <vt:variant>
        <vt:i4>909</vt:i4>
      </vt:variant>
      <vt:variant>
        <vt:i4>0</vt:i4>
      </vt:variant>
      <vt:variant>
        <vt:i4>5</vt:i4>
      </vt:variant>
      <vt:variant>
        <vt:lpwstr>http://www.nevo.co.il/Law_word/law06/TAK-4201.pdf</vt:lpwstr>
      </vt:variant>
      <vt:variant>
        <vt:lpwstr/>
      </vt:variant>
      <vt:variant>
        <vt:i4>1050042</vt:i4>
      </vt:variant>
      <vt:variant>
        <vt:i4>906</vt:i4>
      </vt:variant>
      <vt:variant>
        <vt:i4>0</vt:i4>
      </vt:variant>
      <vt:variant>
        <vt:i4>5</vt:i4>
      </vt:variant>
      <vt:variant>
        <vt:lpwstr>http://www.nevo.co.il/links/psika/?pIzcurLaw=תקנות רישוי עסקים (אחסנת נפט)&amp;pIzcurNum=47</vt:lpwstr>
      </vt:variant>
      <vt:variant>
        <vt:lpwstr/>
      </vt:variant>
      <vt:variant>
        <vt:i4>8192011</vt:i4>
      </vt:variant>
      <vt:variant>
        <vt:i4>903</vt:i4>
      </vt:variant>
      <vt:variant>
        <vt:i4>0</vt:i4>
      </vt:variant>
      <vt:variant>
        <vt:i4>5</vt:i4>
      </vt:variant>
      <vt:variant>
        <vt:lpwstr>http://www.nevo.co.il/Law_word/law06/TAK-4201.pdf</vt:lpwstr>
      </vt:variant>
      <vt:variant>
        <vt:lpwstr/>
      </vt:variant>
      <vt:variant>
        <vt:i4>1050042</vt:i4>
      </vt:variant>
      <vt:variant>
        <vt:i4>900</vt:i4>
      </vt:variant>
      <vt:variant>
        <vt:i4>0</vt:i4>
      </vt:variant>
      <vt:variant>
        <vt:i4>5</vt:i4>
      </vt:variant>
      <vt:variant>
        <vt:lpwstr>http://www.nevo.co.il/links/psika/?pIzcurLaw=תקנות רישוי עסקים (אחסנת נפט)&amp;pIzcurNum=46</vt:lpwstr>
      </vt:variant>
      <vt:variant>
        <vt:lpwstr/>
      </vt:variant>
      <vt:variant>
        <vt:i4>1050042</vt:i4>
      </vt:variant>
      <vt:variant>
        <vt:i4>897</vt:i4>
      </vt:variant>
      <vt:variant>
        <vt:i4>0</vt:i4>
      </vt:variant>
      <vt:variant>
        <vt:i4>5</vt:i4>
      </vt:variant>
      <vt:variant>
        <vt:lpwstr>http://www.nevo.co.il/links/psika/?pIzcurLaw=תקנות רישוי עסקים (אחסנת נפט)&amp;pIzcurNum=45</vt:lpwstr>
      </vt:variant>
      <vt:variant>
        <vt:lpwstr/>
      </vt:variant>
      <vt:variant>
        <vt:i4>7864333</vt:i4>
      </vt:variant>
      <vt:variant>
        <vt:i4>894</vt:i4>
      </vt:variant>
      <vt:variant>
        <vt:i4>0</vt:i4>
      </vt:variant>
      <vt:variant>
        <vt:i4>5</vt:i4>
      </vt:variant>
      <vt:variant>
        <vt:lpwstr>http://www.nevo.co.il/Law_word/law06/TAK-6376.pdf</vt:lpwstr>
      </vt:variant>
      <vt:variant>
        <vt:lpwstr/>
      </vt:variant>
      <vt:variant>
        <vt:i4>1050042</vt:i4>
      </vt:variant>
      <vt:variant>
        <vt:i4>891</vt:i4>
      </vt:variant>
      <vt:variant>
        <vt:i4>0</vt:i4>
      </vt:variant>
      <vt:variant>
        <vt:i4>5</vt:i4>
      </vt:variant>
      <vt:variant>
        <vt:lpwstr>http://www.nevo.co.il/links/psika/?pIzcurLaw=תקנות רישוי עסקים (אחסנת נפט)&amp;pIzcurNum=44</vt:lpwstr>
      </vt:variant>
      <vt:variant>
        <vt:lpwstr/>
      </vt:variant>
      <vt:variant>
        <vt:i4>7864333</vt:i4>
      </vt:variant>
      <vt:variant>
        <vt:i4>888</vt:i4>
      </vt:variant>
      <vt:variant>
        <vt:i4>0</vt:i4>
      </vt:variant>
      <vt:variant>
        <vt:i4>5</vt:i4>
      </vt:variant>
      <vt:variant>
        <vt:lpwstr>http://www.nevo.co.il/Law_word/law06/TAK-6376.pdf</vt:lpwstr>
      </vt:variant>
      <vt:variant>
        <vt:lpwstr/>
      </vt:variant>
      <vt:variant>
        <vt:i4>1050042</vt:i4>
      </vt:variant>
      <vt:variant>
        <vt:i4>885</vt:i4>
      </vt:variant>
      <vt:variant>
        <vt:i4>0</vt:i4>
      </vt:variant>
      <vt:variant>
        <vt:i4>5</vt:i4>
      </vt:variant>
      <vt:variant>
        <vt:lpwstr>http://www.nevo.co.il/links/psika/?pIzcurLaw=תקנות רישוי עסקים (אחסנת נפט)&amp;pIzcurNum=43</vt:lpwstr>
      </vt:variant>
      <vt:variant>
        <vt:lpwstr/>
      </vt:variant>
      <vt:variant>
        <vt:i4>7864333</vt:i4>
      </vt:variant>
      <vt:variant>
        <vt:i4>882</vt:i4>
      </vt:variant>
      <vt:variant>
        <vt:i4>0</vt:i4>
      </vt:variant>
      <vt:variant>
        <vt:i4>5</vt:i4>
      </vt:variant>
      <vt:variant>
        <vt:lpwstr>http://www.nevo.co.il/Law_word/law06/TAK-6376.pdf</vt:lpwstr>
      </vt:variant>
      <vt:variant>
        <vt:lpwstr/>
      </vt:variant>
      <vt:variant>
        <vt:i4>96470408</vt:i4>
      </vt:variant>
      <vt:variant>
        <vt:i4>879</vt:i4>
      </vt:variant>
      <vt:variant>
        <vt:i4>0</vt:i4>
      </vt:variant>
      <vt:variant>
        <vt:i4>5</vt:i4>
      </vt:variant>
      <vt:variant>
        <vt:lpwstr>http://www.nevo.co.il/links/psika/?pIzcurLaw=תקנות רישוי עסקים (אחסנת נפט)&amp;pIzcurNum=42א</vt:lpwstr>
      </vt:variant>
      <vt:variant>
        <vt:lpwstr/>
      </vt:variant>
      <vt:variant>
        <vt:i4>7864333</vt:i4>
      </vt:variant>
      <vt:variant>
        <vt:i4>876</vt:i4>
      </vt:variant>
      <vt:variant>
        <vt:i4>0</vt:i4>
      </vt:variant>
      <vt:variant>
        <vt:i4>5</vt:i4>
      </vt:variant>
      <vt:variant>
        <vt:lpwstr>http://www.nevo.co.il/Law_word/law06/TAK-6376.pdf</vt:lpwstr>
      </vt:variant>
      <vt:variant>
        <vt:lpwstr/>
      </vt:variant>
      <vt:variant>
        <vt:i4>1050042</vt:i4>
      </vt:variant>
      <vt:variant>
        <vt:i4>873</vt:i4>
      </vt:variant>
      <vt:variant>
        <vt:i4>0</vt:i4>
      </vt:variant>
      <vt:variant>
        <vt:i4>5</vt:i4>
      </vt:variant>
      <vt:variant>
        <vt:lpwstr>http://www.nevo.co.il/links/psika/?pIzcurLaw=תקנות רישוי עסקים (אחסנת נפט)&amp;pIzcurNum=42</vt:lpwstr>
      </vt:variant>
      <vt:variant>
        <vt:lpwstr/>
      </vt:variant>
      <vt:variant>
        <vt:i4>1050042</vt:i4>
      </vt:variant>
      <vt:variant>
        <vt:i4>870</vt:i4>
      </vt:variant>
      <vt:variant>
        <vt:i4>0</vt:i4>
      </vt:variant>
      <vt:variant>
        <vt:i4>5</vt:i4>
      </vt:variant>
      <vt:variant>
        <vt:lpwstr>http://www.nevo.co.il/links/psika/?pIzcurLaw=תקנות רישוי עסקים (אחסנת נפט)&amp;pIzcurNum=41</vt:lpwstr>
      </vt:variant>
      <vt:variant>
        <vt:lpwstr/>
      </vt:variant>
      <vt:variant>
        <vt:i4>7864333</vt:i4>
      </vt:variant>
      <vt:variant>
        <vt:i4>867</vt:i4>
      </vt:variant>
      <vt:variant>
        <vt:i4>0</vt:i4>
      </vt:variant>
      <vt:variant>
        <vt:i4>5</vt:i4>
      </vt:variant>
      <vt:variant>
        <vt:lpwstr>http://www.nevo.co.il/Law_word/law06/TAK-6376.pdf</vt:lpwstr>
      </vt:variant>
      <vt:variant>
        <vt:lpwstr/>
      </vt:variant>
      <vt:variant>
        <vt:i4>1050042</vt:i4>
      </vt:variant>
      <vt:variant>
        <vt:i4>864</vt:i4>
      </vt:variant>
      <vt:variant>
        <vt:i4>0</vt:i4>
      </vt:variant>
      <vt:variant>
        <vt:i4>5</vt:i4>
      </vt:variant>
      <vt:variant>
        <vt:lpwstr>http://www.nevo.co.il/links/psika/?pIzcurLaw=תקנות רישוי עסקים (אחסנת נפט)&amp;pIzcurNum=40</vt:lpwstr>
      </vt:variant>
      <vt:variant>
        <vt:lpwstr/>
      </vt:variant>
      <vt:variant>
        <vt:i4>7864333</vt:i4>
      </vt:variant>
      <vt:variant>
        <vt:i4>861</vt:i4>
      </vt:variant>
      <vt:variant>
        <vt:i4>0</vt:i4>
      </vt:variant>
      <vt:variant>
        <vt:i4>5</vt:i4>
      </vt:variant>
      <vt:variant>
        <vt:lpwstr>http://www.nevo.co.il/Law_word/law06/TAK-6376.pdf</vt:lpwstr>
      </vt:variant>
      <vt:variant>
        <vt:lpwstr/>
      </vt:variant>
      <vt:variant>
        <vt:i4>1508794</vt:i4>
      </vt:variant>
      <vt:variant>
        <vt:i4>858</vt:i4>
      </vt:variant>
      <vt:variant>
        <vt:i4>0</vt:i4>
      </vt:variant>
      <vt:variant>
        <vt:i4>5</vt:i4>
      </vt:variant>
      <vt:variant>
        <vt:lpwstr>http://www.nevo.co.il/links/psika/?pIzcurLaw=תקנות רישוי עסקים (אחסנת נפט)&amp;pIzcurNum=39</vt:lpwstr>
      </vt:variant>
      <vt:variant>
        <vt:lpwstr/>
      </vt:variant>
      <vt:variant>
        <vt:i4>7864333</vt:i4>
      </vt:variant>
      <vt:variant>
        <vt:i4>855</vt:i4>
      </vt:variant>
      <vt:variant>
        <vt:i4>0</vt:i4>
      </vt:variant>
      <vt:variant>
        <vt:i4>5</vt:i4>
      </vt:variant>
      <vt:variant>
        <vt:lpwstr>http://www.nevo.co.il/Law_word/law06/TAK-6376.pdf</vt:lpwstr>
      </vt:variant>
      <vt:variant>
        <vt:lpwstr/>
      </vt:variant>
      <vt:variant>
        <vt:i4>1508794</vt:i4>
      </vt:variant>
      <vt:variant>
        <vt:i4>852</vt:i4>
      </vt:variant>
      <vt:variant>
        <vt:i4>0</vt:i4>
      </vt:variant>
      <vt:variant>
        <vt:i4>5</vt:i4>
      </vt:variant>
      <vt:variant>
        <vt:lpwstr>http://www.nevo.co.il/links/psika/?pIzcurLaw=תקנות רישוי עסקים (אחסנת נפט)&amp;pIzcurNum=38</vt:lpwstr>
      </vt:variant>
      <vt:variant>
        <vt:lpwstr/>
      </vt:variant>
      <vt:variant>
        <vt:i4>7864333</vt:i4>
      </vt:variant>
      <vt:variant>
        <vt:i4>849</vt:i4>
      </vt:variant>
      <vt:variant>
        <vt:i4>0</vt:i4>
      </vt:variant>
      <vt:variant>
        <vt:i4>5</vt:i4>
      </vt:variant>
      <vt:variant>
        <vt:lpwstr>http://www.nevo.co.il/Law_word/law06/TAK-6376.pdf</vt:lpwstr>
      </vt:variant>
      <vt:variant>
        <vt:lpwstr/>
      </vt:variant>
      <vt:variant>
        <vt:i4>1508794</vt:i4>
      </vt:variant>
      <vt:variant>
        <vt:i4>846</vt:i4>
      </vt:variant>
      <vt:variant>
        <vt:i4>0</vt:i4>
      </vt:variant>
      <vt:variant>
        <vt:i4>5</vt:i4>
      </vt:variant>
      <vt:variant>
        <vt:lpwstr>http://www.nevo.co.il/links/psika/?pIzcurLaw=תקנות רישוי עסקים (אחסנת נפט)&amp;pIzcurNum=37</vt:lpwstr>
      </vt:variant>
      <vt:variant>
        <vt:lpwstr/>
      </vt:variant>
      <vt:variant>
        <vt:i4>7864333</vt:i4>
      </vt:variant>
      <vt:variant>
        <vt:i4>843</vt:i4>
      </vt:variant>
      <vt:variant>
        <vt:i4>0</vt:i4>
      </vt:variant>
      <vt:variant>
        <vt:i4>5</vt:i4>
      </vt:variant>
      <vt:variant>
        <vt:lpwstr>http://www.nevo.co.il/Law_word/law06/TAK-6376.pdf</vt:lpwstr>
      </vt:variant>
      <vt:variant>
        <vt:lpwstr/>
      </vt:variant>
      <vt:variant>
        <vt:i4>1508794</vt:i4>
      </vt:variant>
      <vt:variant>
        <vt:i4>840</vt:i4>
      </vt:variant>
      <vt:variant>
        <vt:i4>0</vt:i4>
      </vt:variant>
      <vt:variant>
        <vt:i4>5</vt:i4>
      </vt:variant>
      <vt:variant>
        <vt:lpwstr>http://www.nevo.co.il/links/psika/?pIzcurLaw=תקנות רישוי עסקים (אחסנת נפט)&amp;pIzcurNum=36</vt:lpwstr>
      </vt:variant>
      <vt:variant>
        <vt:lpwstr/>
      </vt:variant>
      <vt:variant>
        <vt:i4>7864333</vt:i4>
      </vt:variant>
      <vt:variant>
        <vt:i4>837</vt:i4>
      </vt:variant>
      <vt:variant>
        <vt:i4>0</vt:i4>
      </vt:variant>
      <vt:variant>
        <vt:i4>5</vt:i4>
      </vt:variant>
      <vt:variant>
        <vt:lpwstr>http://www.nevo.co.il/Law_word/law06/TAK-6376.pdf</vt:lpwstr>
      </vt:variant>
      <vt:variant>
        <vt:lpwstr/>
      </vt:variant>
      <vt:variant>
        <vt:i4>1508794</vt:i4>
      </vt:variant>
      <vt:variant>
        <vt:i4>834</vt:i4>
      </vt:variant>
      <vt:variant>
        <vt:i4>0</vt:i4>
      </vt:variant>
      <vt:variant>
        <vt:i4>5</vt:i4>
      </vt:variant>
      <vt:variant>
        <vt:lpwstr>http://www.nevo.co.il/links/psika/?pIzcurLaw=תקנות רישוי עסקים (אחסנת נפט)&amp;pIzcurNum=35</vt:lpwstr>
      </vt:variant>
      <vt:variant>
        <vt:lpwstr/>
      </vt:variant>
      <vt:variant>
        <vt:i4>7864333</vt:i4>
      </vt:variant>
      <vt:variant>
        <vt:i4>831</vt:i4>
      </vt:variant>
      <vt:variant>
        <vt:i4>0</vt:i4>
      </vt:variant>
      <vt:variant>
        <vt:i4>5</vt:i4>
      </vt:variant>
      <vt:variant>
        <vt:lpwstr>http://www.nevo.co.il/Law_word/law06/TAK-6376.pdf</vt:lpwstr>
      </vt:variant>
      <vt:variant>
        <vt:lpwstr/>
      </vt:variant>
      <vt:variant>
        <vt:i4>96929166</vt:i4>
      </vt:variant>
      <vt:variant>
        <vt:i4>828</vt:i4>
      </vt:variant>
      <vt:variant>
        <vt:i4>0</vt:i4>
      </vt:variant>
      <vt:variant>
        <vt:i4>5</vt:i4>
      </vt:variant>
      <vt:variant>
        <vt:lpwstr>http://www.nevo.co.il/links/psika/?pIzcurLaw=תקנות רישוי עסקים (אחסנת נפט)&amp;pIzcurNum=34א</vt:lpwstr>
      </vt:variant>
      <vt:variant>
        <vt:lpwstr/>
      </vt:variant>
      <vt:variant>
        <vt:i4>1508794</vt:i4>
      </vt:variant>
      <vt:variant>
        <vt:i4>825</vt:i4>
      </vt:variant>
      <vt:variant>
        <vt:i4>0</vt:i4>
      </vt:variant>
      <vt:variant>
        <vt:i4>5</vt:i4>
      </vt:variant>
      <vt:variant>
        <vt:lpwstr>http://www.nevo.co.il/links/psika/?pIzcurLaw=תקנות רישוי עסקים (אחסנת נפט)&amp;pIzcurNum=34</vt:lpwstr>
      </vt:variant>
      <vt:variant>
        <vt:lpwstr/>
      </vt:variant>
      <vt:variant>
        <vt:i4>1508794</vt:i4>
      </vt:variant>
      <vt:variant>
        <vt:i4>822</vt:i4>
      </vt:variant>
      <vt:variant>
        <vt:i4>0</vt:i4>
      </vt:variant>
      <vt:variant>
        <vt:i4>5</vt:i4>
      </vt:variant>
      <vt:variant>
        <vt:lpwstr>http://www.nevo.co.il/links/psika/?pIzcurLaw=תקנות רישוי עסקים (אחסנת נפט)&amp;pIzcurNum=33</vt:lpwstr>
      </vt:variant>
      <vt:variant>
        <vt:lpwstr/>
      </vt:variant>
      <vt:variant>
        <vt:i4>1508794</vt:i4>
      </vt:variant>
      <vt:variant>
        <vt:i4>819</vt:i4>
      </vt:variant>
      <vt:variant>
        <vt:i4>0</vt:i4>
      </vt:variant>
      <vt:variant>
        <vt:i4>5</vt:i4>
      </vt:variant>
      <vt:variant>
        <vt:lpwstr>http://www.nevo.co.il/links/psika/?pIzcurLaw=תקנות רישוי עסקים (אחסנת נפט)&amp;pIzcurNum=32</vt:lpwstr>
      </vt:variant>
      <vt:variant>
        <vt:lpwstr/>
      </vt:variant>
      <vt:variant>
        <vt:i4>8192011</vt:i4>
      </vt:variant>
      <vt:variant>
        <vt:i4>816</vt:i4>
      </vt:variant>
      <vt:variant>
        <vt:i4>0</vt:i4>
      </vt:variant>
      <vt:variant>
        <vt:i4>5</vt:i4>
      </vt:variant>
      <vt:variant>
        <vt:lpwstr>http://www.nevo.co.il/Law_word/law06/TAK-4201.pdf</vt:lpwstr>
      </vt:variant>
      <vt:variant>
        <vt:lpwstr/>
      </vt:variant>
      <vt:variant>
        <vt:i4>1508794</vt:i4>
      </vt:variant>
      <vt:variant>
        <vt:i4>813</vt:i4>
      </vt:variant>
      <vt:variant>
        <vt:i4>0</vt:i4>
      </vt:variant>
      <vt:variant>
        <vt:i4>5</vt:i4>
      </vt:variant>
      <vt:variant>
        <vt:lpwstr>http://www.nevo.co.il/links/psika/?pIzcurLaw=תקנות רישוי עסקים (אחסנת נפט)&amp;pIzcurNum=31</vt:lpwstr>
      </vt:variant>
      <vt:variant>
        <vt:lpwstr/>
      </vt:variant>
      <vt:variant>
        <vt:i4>1508794</vt:i4>
      </vt:variant>
      <vt:variant>
        <vt:i4>810</vt:i4>
      </vt:variant>
      <vt:variant>
        <vt:i4>0</vt:i4>
      </vt:variant>
      <vt:variant>
        <vt:i4>5</vt:i4>
      </vt:variant>
      <vt:variant>
        <vt:lpwstr>http://www.nevo.co.il/links/psika/?pIzcurLaw=תקנות רישוי עסקים (אחסנת נפט)&amp;pIzcurNum=30</vt:lpwstr>
      </vt:variant>
      <vt:variant>
        <vt:lpwstr/>
      </vt:variant>
      <vt:variant>
        <vt:i4>1443258</vt:i4>
      </vt:variant>
      <vt:variant>
        <vt:i4>807</vt:i4>
      </vt:variant>
      <vt:variant>
        <vt:i4>0</vt:i4>
      </vt:variant>
      <vt:variant>
        <vt:i4>5</vt:i4>
      </vt:variant>
      <vt:variant>
        <vt:lpwstr>http://www.nevo.co.il/links/psika/?pIzcurLaw=תקנות רישוי עסקים (אחסנת נפט)&amp;pIzcurNum=29</vt:lpwstr>
      </vt:variant>
      <vt:variant>
        <vt:lpwstr/>
      </vt:variant>
      <vt:variant>
        <vt:i4>1443258</vt:i4>
      </vt:variant>
      <vt:variant>
        <vt:i4>804</vt:i4>
      </vt:variant>
      <vt:variant>
        <vt:i4>0</vt:i4>
      </vt:variant>
      <vt:variant>
        <vt:i4>5</vt:i4>
      </vt:variant>
      <vt:variant>
        <vt:lpwstr>http://www.nevo.co.il/links/psika/?pIzcurLaw=תקנות רישוי עסקים (אחסנת נפט)&amp;pIzcurNum=28</vt:lpwstr>
      </vt:variant>
      <vt:variant>
        <vt:lpwstr/>
      </vt:variant>
      <vt:variant>
        <vt:i4>1443258</vt:i4>
      </vt:variant>
      <vt:variant>
        <vt:i4>801</vt:i4>
      </vt:variant>
      <vt:variant>
        <vt:i4>0</vt:i4>
      </vt:variant>
      <vt:variant>
        <vt:i4>5</vt:i4>
      </vt:variant>
      <vt:variant>
        <vt:lpwstr>http://www.nevo.co.il/links/psika/?pIzcurLaw=תקנות רישוי עסקים (אחסנת נפט)&amp;pIzcurNum=27</vt:lpwstr>
      </vt:variant>
      <vt:variant>
        <vt:lpwstr/>
      </vt:variant>
      <vt:variant>
        <vt:i4>1443258</vt:i4>
      </vt:variant>
      <vt:variant>
        <vt:i4>798</vt:i4>
      </vt:variant>
      <vt:variant>
        <vt:i4>0</vt:i4>
      </vt:variant>
      <vt:variant>
        <vt:i4>5</vt:i4>
      </vt:variant>
      <vt:variant>
        <vt:lpwstr>http://www.nevo.co.il/links/psika/?pIzcurLaw=תקנות רישוי עסקים (אחסנת נפט)&amp;pIzcurNum=26</vt:lpwstr>
      </vt:variant>
      <vt:variant>
        <vt:lpwstr/>
      </vt:variant>
      <vt:variant>
        <vt:i4>7864333</vt:i4>
      </vt:variant>
      <vt:variant>
        <vt:i4>795</vt:i4>
      </vt:variant>
      <vt:variant>
        <vt:i4>0</vt:i4>
      </vt:variant>
      <vt:variant>
        <vt:i4>5</vt:i4>
      </vt:variant>
      <vt:variant>
        <vt:lpwstr>http://www.nevo.co.il/Law_word/law06/TAK-6376.pdf</vt:lpwstr>
      </vt:variant>
      <vt:variant>
        <vt:lpwstr/>
      </vt:variant>
      <vt:variant>
        <vt:i4>1443258</vt:i4>
      </vt:variant>
      <vt:variant>
        <vt:i4>792</vt:i4>
      </vt:variant>
      <vt:variant>
        <vt:i4>0</vt:i4>
      </vt:variant>
      <vt:variant>
        <vt:i4>5</vt:i4>
      </vt:variant>
      <vt:variant>
        <vt:lpwstr>http://www.nevo.co.il/links/psika/?pIzcurLaw=תקנות רישוי עסקים (אחסנת נפט)&amp;pIzcurNum=25</vt:lpwstr>
      </vt:variant>
      <vt:variant>
        <vt:lpwstr/>
      </vt:variant>
      <vt:variant>
        <vt:i4>7864333</vt:i4>
      </vt:variant>
      <vt:variant>
        <vt:i4>789</vt:i4>
      </vt:variant>
      <vt:variant>
        <vt:i4>0</vt:i4>
      </vt:variant>
      <vt:variant>
        <vt:i4>5</vt:i4>
      </vt:variant>
      <vt:variant>
        <vt:lpwstr>http://www.nevo.co.il/Law_word/law06/TAK-6376.pdf</vt:lpwstr>
      </vt:variant>
      <vt:variant>
        <vt:lpwstr/>
      </vt:variant>
      <vt:variant>
        <vt:i4>1443258</vt:i4>
      </vt:variant>
      <vt:variant>
        <vt:i4>786</vt:i4>
      </vt:variant>
      <vt:variant>
        <vt:i4>0</vt:i4>
      </vt:variant>
      <vt:variant>
        <vt:i4>5</vt:i4>
      </vt:variant>
      <vt:variant>
        <vt:lpwstr>http://www.nevo.co.il/links/psika/?pIzcurLaw=תקנות רישוי עסקים (אחסנת נפט)&amp;pIzcurNum=24</vt:lpwstr>
      </vt:variant>
      <vt:variant>
        <vt:lpwstr/>
      </vt:variant>
      <vt:variant>
        <vt:i4>7864333</vt:i4>
      </vt:variant>
      <vt:variant>
        <vt:i4>783</vt:i4>
      </vt:variant>
      <vt:variant>
        <vt:i4>0</vt:i4>
      </vt:variant>
      <vt:variant>
        <vt:i4>5</vt:i4>
      </vt:variant>
      <vt:variant>
        <vt:lpwstr>http://www.nevo.co.il/Law_word/law06/TAK-6376.pdf</vt:lpwstr>
      </vt:variant>
      <vt:variant>
        <vt:lpwstr/>
      </vt:variant>
      <vt:variant>
        <vt:i4>1443258</vt:i4>
      </vt:variant>
      <vt:variant>
        <vt:i4>780</vt:i4>
      </vt:variant>
      <vt:variant>
        <vt:i4>0</vt:i4>
      </vt:variant>
      <vt:variant>
        <vt:i4>5</vt:i4>
      </vt:variant>
      <vt:variant>
        <vt:lpwstr>http://www.nevo.co.il/links/psika/?pIzcurLaw=תקנות רישוי עסקים (אחסנת נפט)&amp;pIzcurNum=23</vt:lpwstr>
      </vt:variant>
      <vt:variant>
        <vt:lpwstr/>
      </vt:variant>
      <vt:variant>
        <vt:i4>7864333</vt:i4>
      </vt:variant>
      <vt:variant>
        <vt:i4>777</vt:i4>
      </vt:variant>
      <vt:variant>
        <vt:i4>0</vt:i4>
      </vt:variant>
      <vt:variant>
        <vt:i4>5</vt:i4>
      </vt:variant>
      <vt:variant>
        <vt:lpwstr>http://www.nevo.co.il/Law_word/law06/TAK-6376.pdf</vt:lpwstr>
      </vt:variant>
      <vt:variant>
        <vt:lpwstr/>
      </vt:variant>
      <vt:variant>
        <vt:i4>1443258</vt:i4>
      </vt:variant>
      <vt:variant>
        <vt:i4>774</vt:i4>
      </vt:variant>
      <vt:variant>
        <vt:i4>0</vt:i4>
      </vt:variant>
      <vt:variant>
        <vt:i4>5</vt:i4>
      </vt:variant>
      <vt:variant>
        <vt:lpwstr>http://www.nevo.co.il/links/psika/?pIzcurLaw=תקנות רישוי עסקים (אחסנת נפט)&amp;pIzcurNum=22</vt:lpwstr>
      </vt:variant>
      <vt:variant>
        <vt:lpwstr/>
      </vt:variant>
      <vt:variant>
        <vt:i4>1443258</vt:i4>
      </vt:variant>
      <vt:variant>
        <vt:i4>771</vt:i4>
      </vt:variant>
      <vt:variant>
        <vt:i4>0</vt:i4>
      </vt:variant>
      <vt:variant>
        <vt:i4>5</vt:i4>
      </vt:variant>
      <vt:variant>
        <vt:lpwstr>http://www.nevo.co.il/links/psika/?pIzcurLaw=תקנות רישוי עסקים (אחסנת נפט)&amp;pIzcurNum=21</vt:lpwstr>
      </vt:variant>
      <vt:variant>
        <vt:lpwstr/>
      </vt:variant>
      <vt:variant>
        <vt:i4>1443258</vt:i4>
      </vt:variant>
      <vt:variant>
        <vt:i4>768</vt:i4>
      </vt:variant>
      <vt:variant>
        <vt:i4>0</vt:i4>
      </vt:variant>
      <vt:variant>
        <vt:i4>5</vt:i4>
      </vt:variant>
      <vt:variant>
        <vt:lpwstr>http://www.nevo.co.il/links/psika/?pIzcurLaw=תקנות רישוי עסקים (אחסנת נפט)&amp;pIzcurNum=20</vt:lpwstr>
      </vt:variant>
      <vt:variant>
        <vt:lpwstr/>
      </vt:variant>
      <vt:variant>
        <vt:i4>1377722</vt:i4>
      </vt:variant>
      <vt:variant>
        <vt:i4>765</vt:i4>
      </vt:variant>
      <vt:variant>
        <vt:i4>0</vt:i4>
      </vt:variant>
      <vt:variant>
        <vt:i4>5</vt:i4>
      </vt:variant>
      <vt:variant>
        <vt:lpwstr>http://www.nevo.co.il/links/psika/?pIzcurLaw=תקנות רישוי עסקים (אחסנת נפט)&amp;pIzcurNum=19</vt:lpwstr>
      </vt:variant>
      <vt:variant>
        <vt:lpwstr/>
      </vt:variant>
      <vt:variant>
        <vt:i4>1377722</vt:i4>
      </vt:variant>
      <vt:variant>
        <vt:i4>762</vt:i4>
      </vt:variant>
      <vt:variant>
        <vt:i4>0</vt:i4>
      </vt:variant>
      <vt:variant>
        <vt:i4>5</vt:i4>
      </vt:variant>
      <vt:variant>
        <vt:lpwstr>http://www.nevo.co.il/links/psika/?pIzcurLaw=תקנות רישוי עסקים (אחסנת נפט)&amp;pIzcurNum=18</vt:lpwstr>
      </vt:variant>
      <vt:variant>
        <vt:lpwstr/>
      </vt:variant>
      <vt:variant>
        <vt:i4>7864333</vt:i4>
      </vt:variant>
      <vt:variant>
        <vt:i4>759</vt:i4>
      </vt:variant>
      <vt:variant>
        <vt:i4>0</vt:i4>
      </vt:variant>
      <vt:variant>
        <vt:i4>5</vt:i4>
      </vt:variant>
      <vt:variant>
        <vt:lpwstr>http://www.nevo.co.il/Law_word/law06/TAK-6376.pdf</vt:lpwstr>
      </vt:variant>
      <vt:variant>
        <vt:lpwstr/>
      </vt:variant>
      <vt:variant>
        <vt:i4>1377722</vt:i4>
      </vt:variant>
      <vt:variant>
        <vt:i4>756</vt:i4>
      </vt:variant>
      <vt:variant>
        <vt:i4>0</vt:i4>
      </vt:variant>
      <vt:variant>
        <vt:i4>5</vt:i4>
      </vt:variant>
      <vt:variant>
        <vt:lpwstr>http://www.nevo.co.il/links/psika/?pIzcurLaw=תקנות רישוי עסקים (אחסנת נפט)&amp;pIzcurNum=17</vt:lpwstr>
      </vt:variant>
      <vt:variant>
        <vt:lpwstr/>
      </vt:variant>
      <vt:variant>
        <vt:i4>7864333</vt:i4>
      </vt:variant>
      <vt:variant>
        <vt:i4>753</vt:i4>
      </vt:variant>
      <vt:variant>
        <vt:i4>0</vt:i4>
      </vt:variant>
      <vt:variant>
        <vt:i4>5</vt:i4>
      </vt:variant>
      <vt:variant>
        <vt:lpwstr>http://www.nevo.co.il/Law_word/law06/TAK-6376.pdf</vt:lpwstr>
      </vt:variant>
      <vt:variant>
        <vt:lpwstr/>
      </vt:variant>
      <vt:variant>
        <vt:i4>96798092</vt:i4>
      </vt:variant>
      <vt:variant>
        <vt:i4>750</vt:i4>
      </vt:variant>
      <vt:variant>
        <vt:i4>0</vt:i4>
      </vt:variant>
      <vt:variant>
        <vt:i4>5</vt:i4>
      </vt:variant>
      <vt:variant>
        <vt:lpwstr>http://www.nevo.co.il/links/psika/?pIzcurLaw=תקנות רישוי עסקים (אחסנת נפט)&amp;pIzcurNum=16א</vt:lpwstr>
      </vt:variant>
      <vt:variant>
        <vt:lpwstr/>
      </vt:variant>
      <vt:variant>
        <vt:i4>1377722</vt:i4>
      </vt:variant>
      <vt:variant>
        <vt:i4>747</vt:i4>
      </vt:variant>
      <vt:variant>
        <vt:i4>0</vt:i4>
      </vt:variant>
      <vt:variant>
        <vt:i4>5</vt:i4>
      </vt:variant>
      <vt:variant>
        <vt:lpwstr>http://www.nevo.co.il/links/psika/?pIzcurLaw=תקנות רישוי עסקים (אחסנת נפט)&amp;pIzcurNum=16</vt:lpwstr>
      </vt:variant>
      <vt:variant>
        <vt:lpwstr/>
      </vt:variant>
      <vt:variant>
        <vt:i4>7864333</vt:i4>
      </vt:variant>
      <vt:variant>
        <vt:i4>744</vt:i4>
      </vt:variant>
      <vt:variant>
        <vt:i4>0</vt:i4>
      </vt:variant>
      <vt:variant>
        <vt:i4>5</vt:i4>
      </vt:variant>
      <vt:variant>
        <vt:lpwstr>http://www.nevo.co.il/Law_word/law06/TAK-6376.pdf</vt:lpwstr>
      </vt:variant>
      <vt:variant>
        <vt:lpwstr/>
      </vt:variant>
      <vt:variant>
        <vt:i4>1377722</vt:i4>
      </vt:variant>
      <vt:variant>
        <vt:i4>741</vt:i4>
      </vt:variant>
      <vt:variant>
        <vt:i4>0</vt:i4>
      </vt:variant>
      <vt:variant>
        <vt:i4>5</vt:i4>
      </vt:variant>
      <vt:variant>
        <vt:lpwstr>http://www.nevo.co.il/links/psika/?pIzcurLaw=תקנות רישוי עסקים (אחסנת נפט)&amp;pIzcurNum=15</vt:lpwstr>
      </vt:variant>
      <vt:variant>
        <vt:lpwstr/>
      </vt:variant>
      <vt:variant>
        <vt:i4>1377722</vt:i4>
      </vt:variant>
      <vt:variant>
        <vt:i4>738</vt:i4>
      </vt:variant>
      <vt:variant>
        <vt:i4>0</vt:i4>
      </vt:variant>
      <vt:variant>
        <vt:i4>5</vt:i4>
      </vt:variant>
      <vt:variant>
        <vt:lpwstr>http://www.nevo.co.il/links/psika/?pIzcurLaw=תקנות רישוי עסקים (אחסנת נפט)&amp;pIzcurNum=14</vt:lpwstr>
      </vt:variant>
      <vt:variant>
        <vt:lpwstr/>
      </vt:variant>
      <vt:variant>
        <vt:i4>8192011</vt:i4>
      </vt:variant>
      <vt:variant>
        <vt:i4>735</vt:i4>
      </vt:variant>
      <vt:variant>
        <vt:i4>0</vt:i4>
      </vt:variant>
      <vt:variant>
        <vt:i4>5</vt:i4>
      </vt:variant>
      <vt:variant>
        <vt:lpwstr>http://www.nevo.co.il/Law_word/law06/TAK-4201.pdf</vt:lpwstr>
      </vt:variant>
      <vt:variant>
        <vt:lpwstr/>
      </vt:variant>
      <vt:variant>
        <vt:i4>96732553</vt:i4>
      </vt:variant>
      <vt:variant>
        <vt:i4>732</vt:i4>
      </vt:variant>
      <vt:variant>
        <vt:i4>0</vt:i4>
      </vt:variant>
      <vt:variant>
        <vt:i4>5</vt:i4>
      </vt:variant>
      <vt:variant>
        <vt:lpwstr>http://www.nevo.co.il/links/psika/?pIzcurLaw=תקנות רישוי עסקים (אחסנת נפט)&amp;pIzcurNum=13ב</vt:lpwstr>
      </vt:variant>
      <vt:variant>
        <vt:lpwstr/>
      </vt:variant>
      <vt:variant>
        <vt:i4>8192011</vt:i4>
      </vt:variant>
      <vt:variant>
        <vt:i4>729</vt:i4>
      </vt:variant>
      <vt:variant>
        <vt:i4>0</vt:i4>
      </vt:variant>
      <vt:variant>
        <vt:i4>5</vt:i4>
      </vt:variant>
      <vt:variant>
        <vt:lpwstr>http://www.nevo.co.il/Law_word/law06/tak-4201.pdf</vt:lpwstr>
      </vt:variant>
      <vt:variant>
        <vt:lpwstr/>
      </vt:variant>
      <vt:variant>
        <vt:i4>96798089</vt:i4>
      </vt:variant>
      <vt:variant>
        <vt:i4>726</vt:i4>
      </vt:variant>
      <vt:variant>
        <vt:i4>0</vt:i4>
      </vt:variant>
      <vt:variant>
        <vt:i4>5</vt:i4>
      </vt:variant>
      <vt:variant>
        <vt:lpwstr>http://www.nevo.co.il/links/psika/?pIzcurLaw=תקנות רישוי עסקים (אחסנת נפט)&amp;pIzcurNum=13א</vt:lpwstr>
      </vt:variant>
      <vt:variant>
        <vt:lpwstr/>
      </vt:variant>
      <vt:variant>
        <vt:i4>7864333</vt:i4>
      </vt:variant>
      <vt:variant>
        <vt:i4>723</vt:i4>
      </vt:variant>
      <vt:variant>
        <vt:i4>0</vt:i4>
      </vt:variant>
      <vt:variant>
        <vt:i4>5</vt:i4>
      </vt:variant>
      <vt:variant>
        <vt:lpwstr>http://www.nevo.co.il/Law_word/law06/TAK-6376.pdf</vt:lpwstr>
      </vt:variant>
      <vt:variant>
        <vt:lpwstr/>
      </vt:variant>
      <vt:variant>
        <vt:i4>1377722</vt:i4>
      </vt:variant>
      <vt:variant>
        <vt:i4>720</vt:i4>
      </vt:variant>
      <vt:variant>
        <vt:i4>0</vt:i4>
      </vt:variant>
      <vt:variant>
        <vt:i4>5</vt:i4>
      </vt:variant>
      <vt:variant>
        <vt:lpwstr>http://www.nevo.co.il/links/psika/?pIzcurLaw=תקנות רישוי עסקים (אחסנת נפט)&amp;pIzcurNum=13</vt:lpwstr>
      </vt:variant>
      <vt:variant>
        <vt:lpwstr/>
      </vt:variant>
      <vt:variant>
        <vt:i4>1377722</vt:i4>
      </vt:variant>
      <vt:variant>
        <vt:i4>717</vt:i4>
      </vt:variant>
      <vt:variant>
        <vt:i4>0</vt:i4>
      </vt:variant>
      <vt:variant>
        <vt:i4>5</vt:i4>
      </vt:variant>
      <vt:variant>
        <vt:lpwstr>http://www.nevo.co.il/links/psika/?pIzcurLaw=תקנות רישוי עסקים (אחסנת נפט)&amp;pIzcurNum=12</vt:lpwstr>
      </vt:variant>
      <vt:variant>
        <vt:lpwstr/>
      </vt:variant>
      <vt:variant>
        <vt:i4>7864333</vt:i4>
      </vt:variant>
      <vt:variant>
        <vt:i4>714</vt:i4>
      </vt:variant>
      <vt:variant>
        <vt:i4>0</vt:i4>
      </vt:variant>
      <vt:variant>
        <vt:i4>5</vt:i4>
      </vt:variant>
      <vt:variant>
        <vt:lpwstr>http://www.nevo.co.il/Law_word/law06/TAK-6376.pdf</vt:lpwstr>
      </vt:variant>
      <vt:variant>
        <vt:lpwstr/>
      </vt:variant>
      <vt:variant>
        <vt:i4>1377722</vt:i4>
      </vt:variant>
      <vt:variant>
        <vt:i4>711</vt:i4>
      </vt:variant>
      <vt:variant>
        <vt:i4>0</vt:i4>
      </vt:variant>
      <vt:variant>
        <vt:i4>5</vt:i4>
      </vt:variant>
      <vt:variant>
        <vt:lpwstr>http://www.nevo.co.il/links/psika/?pIzcurLaw=תקנות רישוי עסקים (אחסנת נפט)&amp;pIzcurNum=11</vt:lpwstr>
      </vt:variant>
      <vt:variant>
        <vt:lpwstr/>
      </vt:variant>
      <vt:variant>
        <vt:i4>7864333</vt:i4>
      </vt:variant>
      <vt:variant>
        <vt:i4>708</vt:i4>
      </vt:variant>
      <vt:variant>
        <vt:i4>0</vt:i4>
      </vt:variant>
      <vt:variant>
        <vt:i4>5</vt:i4>
      </vt:variant>
      <vt:variant>
        <vt:lpwstr>http://www.nevo.co.il/Law_word/law06/TAK-6376.pdf</vt:lpwstr>
      </vt:variant>
      <vt:variant>
        <vt:lpwstr/>
      </vt:variant>
      <vt:variant>
        <vt:i4>1377722</vt:i4>
      </vt:variant>
      <vt:variant>
        <vt:i4>705</vt:i4>
      </vt:variant>
      <vt:variant>
        <vt:i4>0</vt:i4>
      </vt:variant>
      <vt:variant>
        <vt:i4>5</vt:i4>
      </vt:variant>
      <vt:variant>
        <vt:lpwstr>http://www.nevo.co.il/links/psika/?pIzcurLaw=תקנות רישוי עסקים (אחסנת נפט)&amp;pIzcurNum=10</vt:lpwstr>
      </vt:variant>
      <vt:variant>
        <vt:lpwstr/>
      </vt:variant>
      <vt:variant>
        <vt:i4>1902010</vt:i4>
      </vt:variant>
      <vt:variant>
        <vt:i4>702</vt:i4>
      </vt:variant>
      <vt:variant>
        <vt:i4>0</vt:i4>
      </vt:variant>
      <vt:variant>
        <vt:i4>5</vt:i4>
      </vt:variant>
      <vt:variant>
        <vt:lpwstr>http://www.nevo.co.il/links/psika/?pIzcurLaw=תקנות רישוי עסקים (אחסנת נפט)&amp;pIzcurNum=9</vt:lpwstr>
      </vt:variant>
      <vt:variant>
        <vt:lpwstr/>
      </vt:variant>
      <vt:variant>
        <vt:i4>7864333</vt:i4>
      </vt:variant>
      <vt:variant>
        <vt:i4>699</vt:i4>
      </vt:variant>
      <vt:variant>
        <vt:i4>0</vt:i4>
      </vt:variant>
      <vt:variant>
        <vt:i4>5</vt:i4>
      </vt:variant>
      <vt:variant>
        <vt:lpwstr>http://www.nevo.co.il/Law_word/law06/TAK-6376.pdf</vt:lpwstr>
      </vt:variant>
      <vt:variant>
        <vt:lpwstr/>
      </vt:variant>
      <vt:variant>
        <vt:i4>1836474</vt:i4>
      </vt:variant>
      <vt:variant>
        <vt:i4>696</vt:i4>
      </vt:variant>
      <vt:variant>
        <vt:i4>0</vt:i4>
      </vt:variant>
      <vt:variant>
        <vt:i4>5</vt:i4>
      </vt:variant>
      <vt:variant>
        <vt:lpwstr>http://www.nevo.co.il/links/psika/?pIzcurLaw=תקנות רישוי עסקים (אחסנת נפט)&amp;pIzcurNum=8</vt:lpwstr>
      </vt:variant>
      <vt:variant>
        <vt:lpwstr/>
      </vt:variant>
      <vt:variant>
        <vt:i4>7864333</vt:i4>
      </vt:variant>
      <vt:variant>
        <vt:i4>693</vt:i4>
      </vt:variant>
      <vt:variant>
        <vt:i4>0</vt:i4>
      </vt:variant>
      <vt:variant>
        <vt:i4>5</vt:i4>
      </vt:variant>
      <vt:variant>
        <vt:lpwstr>http://www.nevo.co.il/Law_word/law06/TAK-6376.pdf</vt:lpwstr>
      </vt:variant>
      <vt:variant>
        <vt:lpwstr/>
      </vt:variant>
      <vt:variant>
        <vt:i4>1246650</vt:i4>
      </vt:variant>
      <vt:variant>
        <vt:i4>690</vt:i4>
      </vt:variant>
      <vt:variant>
        <vt:i4>0</vt:i4>
      </vt:variant>
      <vt:variant>
        <vt:i4>5</vt:i4>
      </vt:variant>
      <vt:variant>
        <vt:lpwstr>http://www.nevo.co.il/links/psika/?pIzcurLaw=תקנות רישוי עסקים (אחסנת נפט)&amp;pIzcurNum=7</vt:lpwstr>
      </vt:variant>
      <vt:variant>
        <vt:lpwstr/>
      </vt:variant>
      <vt:variant>
        <vt:i4>1181114</vt:i4>
      </vt:variant>
      <vt:variant>
        <vt:i4>687</vt:i4>
      </vt:variant>
      <vt:variant>
        <vt:i4>0</vt:i4>
      </vt:variant>
      <vt:variant>
        <vt:i4>5</vt:i4>
      </vt:variant>
      <vt:variant>
        <vt:lpwstr>http://www.nevo.co.il/links/psika/?pIzcurLaw=תקנות רישוי עסקים (אחסנת נפט)&amp;pIzcurNum=6</vt:lpwstr>
      </vt:variant>
      <vt:variant>
        <vt:lpwstr/>
      </vt:variant>
      <vt:variant>
        <vt:i4>7864333</vt:i4>
      </vt:variant>
      <vt:variant>
        <vt:i4>684</vt:i4>
      </vt:variant>
      <vt:variant>
        <vt:i4>0</vt:i4>
      </vt:variant>
      <vt:variant>
        <vt:i4>5</vt:i4>
      </vt:variant>
      <vt:variant>
        <vt:lpwstr>http://www.nevo.co.il/Law_word/law06/TAK-6376.pdf</vt:lpwstr>
      </vt:variant>
      <vt:variant>
        <vt:lpwstr/>
      </vt:variant>
      <vt:variant>
        <vt:i4>1115578</vt:i4>
      </vt:variant>
      <vt:variant>
        <vt:i4>681</vt:i4>
      </vt:variant>
      <vt:variant>
        <vt:i4>0</vt:i4>
      </vt:variant>
      <vt:variant>
        <vt:i4>5</vt:i4>
      </vt:variant>
      <vt:variant>
        <vt:lpwstr>http://www.nevo.co.il/links/psika/?pIzcurLaw=תקנות רישוי עסקים (אחסנת נפט)&amp;pIzcurNum=5</vt:lpwstr>
      </vt:variant>
      <vt:variant>
        <vt:lpwstr/>
      </vt:variant>
      <vt:variant>
        <vt:i4>1050042</vt:i4>
      </vt:variant>
      <vt:variant>
        <vt:i4>678</vt:i4>
      </vt:variant>
      <vt:variant>
        <vt:i4>0</vt:i4>
      </vt:variant>
      <vt:variant>
        <vt:i4>5</vt:i4>
      </vt:variant>
      <vt:variant>
        <vt:lpwstr>http://www.nevo.co.il/links/psika/?pIzcurLaw=תקנות רישוי עסקים (אחסנת נפט)&amp;pIzcurNum=4</vt:lpwstr>
      </vt:variant>
      <vt:variant>
        <vt:lpwstr/>
      </vt:variant>
      <vt:variant>
        <vt:i4>7864333</vt:i4>
      </vt:variant>
      <vt:variant>
        <vt:i4>675</vt:i4>
      </vt:variant>
      <vt:variant>
        <vt:i4>0</vt:i4>
      </vt:variant>
      <vt:variant>
        <vt:i4>5</vt:i4>
      </vt:variant>
      <vt:variant>
        <vt:lpwstr>http://www.nevo.co.il/Law_word/law06/TAK-6376.pdf</vt:lpwstr>
      </vt:variant>
      <vt:variant>
        <vt:lpwstr/>
      </vt:variant>
      <vt:variant>
        <vt:i4>1508794</vt:i4>
      </vt:variant>
      <vt:variant>
        <vt:i4>672</vt:i4>
      </vt:variant>
      <vt:variant>
        <vt:i4>0</vt:i4>
      </vt:variant>
      <vt:variant>
        <vt:i4>5</vt:i4>
      </vt:variant>
      <vt:variant>
        <vt:lpwstr>http://www.nevo.co.il/links/psika/?pIzcurLaw=תקנות רישוי עסקים (אחסנת נפט)&amp;pIzcurNum=3</vt:lpwstr>
      </vt:variant>
      <vt:variant>
        <vt:lpwstr/>
      </vt:variant>
      <vt:variant>
        <vt:i4>7864333</vt:i4>
      </vt:variant>
      <vt:variant>
        <vt:i4>669</vt:i4>
      </vt:variant>
      <vt:variant>
        <vt:i4>0</vt:i4>
      </vt:variant>
      <vt:variant>
        <vt:i4>5</vt:i4>
      </vt:variant>
      <vt:variant>
        <vt:lpwstr>http://www.nevo.co.il/Law_word/law06/TAK-6376.pdf</vt:lpwstr>
      </vt:variant>
      <vt:variant>
        <vt:lpwstr/>
      </vt:variant>
      <vt:variant>
        <vt:i4>1443258</vt:i4>
      </vt:variant>
      <vt:variant>
        <vt:i4>666</vt:i4>
      </vt:variant>
      <vt:variant>
        <vt:i4>0</vt:i4>
      </vt:variant>
      <vt:variant>
        <vt:i4>5</vt:i4>
      </vt:variant>
      <vt:variant>
        <vt:lpwstr>http://www.nevo.co.il/links/psika/?pIzcurLaw=תקנות רישוי עסקים (אחסנת נפט)&amp;pIzcurNum=2</vt:lpwstr>
      </vt:variant>
      <vt:variant>
        <vt:lpwstr/>
      </vt:variant>
      <vt:variant>
        <vt:i4>7864333</vt:i4>
      </vt:variant>
      <vt:variant>
        <vt:i4>663</vt:i4>
      </vt:variant>
      <vt:variant>
        <vt:i4>0</vt:i4>
      </vt:variant>
      <vt:variant>
        <vt:i4>5</vt:i4>
      </vt:variant>
      <vt:variant>
        <vt:lpwstr>http://www.nevo.co.il/Law_word/law06/TAK-6376.pdf</vt:lpwstr>
      </vt:variant>
      <vt:variant>
        <vt:lpwstr/>
      </vt:variant>
      <vt:variant>
        <vt:i4>7864333</vt:i4>
      </vt:variant>
      <vt:variant>
        <vt:i4>660</vt:i4>
      </vt:variant>
      <vt:variant>
        <vt:i4>0</vt:i4>
      </vt:variant>
      <vt:variant>
        <vt:i4>5</vt:i4>
      </vt:variant>
      <vt:variant>
        <vt:lpwstr>http://www.nevo.co.il/Law_word/law06/TAK-6376.pdf</vt:lpwstr>
      </vt:variant>
      <vt:variant>
        <vt:lpwstr/>
      </vt:variant>
      <vt:variant>
        <vt:i4>7864333</vt:i4>
      </vt:variant>
      <vt:variant>
        <vt:i4>657</vt:i4>
      </vt:variant>
      <vt:variant>
        <vt:i4>0</vt:i4>
      </vt:variant>
      <vt:variant>
        <vt:i4>5</vt:i4>
      </vt:variant>
      <vt:variant>
        <vt:lpwstr>http://www.nevo.co.il/Law_word/law06/TAK-6376.pdf</vt:lpwstr>
      </vt:variant>
      <vt:variant>
        <vt:lpwstr/>
      </vt:variant>
      <vt:variant>
        <vt:i4>7864333</vt:i4>
      </vt:variant>
      <vt:variant>
        <vt:i4>654</vt:i4>
      </vt:variant>
      <vt:variant>
        <vt:i4>0</vt:i4>
      </vt:variant>
      <vt:variant>
        <vt:i4>5</vt:i4>
      </vt:variant>
      <vt:variant>
        <vt:lpwstr>http://www.nevo.co.il/Law_word/law06/TAK-6376.pdf</vt:lpwstr>
      </vt:variant>
      <vt:variant>
        <vt:lpwstr/>
      </vt:variant>
      <vt:variant>
        <vt:i4>7864333</vt:i4>
      </vt:variant>
      <vt:variant>
        <vt:i4>651</vt:i4>
      </vt:variant>
      <vt:variant>
        <vt:i4>0</vt:i4>
      </vt:variant>
      <vt:variant>
        <vt:i4>5</vt:i4>
      </vt:variant>
      <vt:variant>
        <vt:lpwstr>http://www.nevo.co.il/Law_word/law06/TAK-6376.pdf</vt:lpwstr>
      </vt:variant>
      <vt:variant>
        <vt:lpwstr/>
      </vt:variant>
      <vt:variant>
        <vt:i4>7864333</vt:i4>
      </vt:variant>
      <vt:variant>
        <vt:i4>648</vt:i4>
      </vt:variant>
      <vt:variant>
        <vt:i4>0</vt:i4>
      </vt:variant>
      <vt:variant>
        <vt:i4>5</vt:i4>
      </vt:variant>
      <vt:variant>
        <vt:lpwstr>http://www.nevo.co.il/Law_word/law06/TAK-6376.pdf</vt:lpwstr>
      </vt:variant>
      <vt:variant>
        <vt:lpwstr/>
      </vt:variant>
      <vt:variant>
        <vt:i4>7864333</vt:i4>
      </vt:variant>
      <vt:variant>
        <vt:i4>645</vt:i4>
      </vt:variant>
      <vt:variant>
        <vt:i4>0</vt:i4>
      </vt:variant>
      <vt:variant>
        <vt:i4>5</vt:i4>
      </vt:variant>
      <vt:variant>
        <vt:lpwstr>http://www.nevo.co.il/Law_word/law06/TAK-6376.pdf</vt:lpwstr>
      </vt:variant>
      <vt:variant>
        <vt:lpwstr/>
      </vt:variant>
      <vt:variant>
        <vt:i4>7864333</vt:i4>
      </vt:variant>
      <vt:variant>
        <vt:i4>642</vt:i4>
      </vt:variant>
      <vt:variant>
        <vt:i4>0</vt:i4>
      </vt:variant>
      <vt:variant>
        <vt:i4>5</vt:i4>
      </vt:variant>
      <vt:variant>
        <vt:lpwstr>http://www.nevo.co.il/Law_word/law06/TAK-6376.pdf</vt:lpwstr>
      </vt:variant>
      <vt:variant>
        <vt:lpwstr/>
      </vt:variant>
      <vt:variant>
        <vt:i4>7864333</vt:i4>
      </vt:variant>
      <vt:variant>
        <vt:i4>639</vt:i4>
      </vt:variant>
      <vt:variant>
        <vt:i4>0</vt:i4>
      </vt:variant>
      <vt:variant>
        <vt:i4>5</vt:i4>
      </vt:variant>
      <vt:variant>
        <vt:lpwstr>http://www.nevo.co.il/Law_word/law06/TAK-6376.pdf</vt:lpwstr>
      </vt:variant>
      <vt:variant>
        <vt:lpwstr/>
      </vt:variant>
      <vt:variant>
        <vt:i4>7864333</vt:i4>
      </vt:variant>
      <vt:variant>
        <vt:i4>636</vt:i4>
      </vt:variant>
      <vt:variant>
        <vt:i4>0</vt:i4>
      </vt:variant>
      <vt:variant>
        <vt:i4>5</vt:i4>
      </vt:variant>
      <vt:variant>
        <vt:lpwstr>http://www.nevo.co.il/Law_word/law06/TAK-6376.pdf</vt:lpwstr>
      </vt:variant>
      <vt:variant>
        <vt:lpwstr/>
      </vt:variant>
      <vt:variant>
        <vt:i4>7864333</vt:i4>
      </vt:variant>
      <vt:variant>
        <vt:i4>633</vt:i4>
      </vt:variant>
      <vt:variant>
        <vt:i4>0</vt:i4>
      </vt:variant>
      <vt:variant>
        <vt:i4>5</vt:i4>
      </vt:variant>
      <vt:variant>
        <vt:lpwstr>http://www.nevo.co.il/Law_word/law06/TAK-6376.pdf</vt:lpwstr>
      </vt:variant>
      <vt:variant>
        <vt:lpwstr/>
      </vt:variant>
      <vt:variant>
        <vt:i4>7864333</vt:i4>
      </vt:variant>
      <vt:variant>
        <vt:i4>630</vt:i4>
      </vt:variant>
      <vt:variant>
        <vt:i4>0</vt:i4>
      </vt:variant>
      <vt:variant>
        <vt:i4>5</vt:i4>
      </vt:variant>
      <vt:variant>
        <vt:lpwstr>http://www.nevo.co.il/Law_word/law06/TAK-6376.pdf</vt:lpwstr>
      </vt:variant>
      <vt:variant>
        <vt:lpwstr/>
      </vt:variant>
      <vt:variant>
        <vt:i4>7864333</vt:i4>
      </vt:variant>
      <vt:variant>
        <vt:i4>627</vt:i4>
      </vt:variant>
      <vt:variant>
        <vt:i4>0</vt:i4>
      </vt:variant>
      <vt:variant>
        <vt:i4>5</vt:i4>
      </vt:variant>
      <vt:variant>
        <vt:lpwstr>http://www.nevo.co.il/Law_word/law06/TAK-6376.pdf</vt:lpwstr>
      </vt:variant>
      <vt:variant>
        <vt:lpwstr/>
      </vt:variant>
      <vt:variant>
        <vt:i4>7864333</vt:i4>
      </vt:variant>
      <vt:variant>
        <vt:i4>624</vt:i4>
      </vt:variant>
      <vt:variant>
        <vt:i4>0</vt:i4>
      </vt:variant>
      <vt:variant>
        <vt:i4>5</vt:i4>
      </vt:variant>
      <vt:variant>
        <vt:lpwstr>http://www.nevo.co.il/Law_word/law06/TAK-6376.pdf</vt:lpwstr>
      </vt:variant>
      <vt:variant>
        <vt:lpwstr/>
      </vt:variant>
      <vt:variant>
        <vt:i4>7864333</vt:i4>
      </vt:variant>
      <vt:variant>
        <vt:i4>621</vt:i4>
      </vt:variant>
      <vt:variant>
        <vt:i4>0</vt:i4>
      </vt:variant>
      <vt:variant>
        <vt:i4>5</vt:i4>
      </vt:variant>
      <vt:variant>
        <vt:lpwstr>http://www.nevo.co.il/Law_word/law06/TAK-6376.pdf</vt:lpwstr>
      </vt:variant>
      <vt:variant>
        <vt:lpwstr/>
      </vt:variant>
      <vt:variant>
        <vt:i4>7864333</vt:i4>
      </vt:variant>
      <vt:variant>
        <vt:i4>618</vt:i4>
      </vt:variant>
      <vt:variant>
        <vt:i4>0</vt:i4>
      </vt:variant>
      <vt:variant>
        <vt:i4>5</vt:i4>
      </vt:variant>
      <vt:variant>
        <vt:lpwstr>http://www.nevo.co.il/Law_word/law06/TAK-6376.pdf</vt:lpwstr>
      </vt:variant>
      <vt:variant>
        <vt:lpwstr/>
      </vt:variant>
      <vt:variant>
        <vt:i4>7864333</vt:i4>
      </vt:variant>
      <vt:variant>
        <vt:i4>615</vt:i4>
      </vt:variant>
      <vt:variant>
        <vt:i4>0</vt:i4>
      </vt:variant>
      <vt:variant>
        <vt:i4>5</vt:i4>
      </vt:variant>
      <vt:variant>
        <vt:lpwstr>http://www.nevo.co.il/Law_word/law06/TAK-6376.pdf</vt:lpwstr>
      </vt:variant>
      <vt:variant>
        <vt:lpwstr/>
      </vt:variant>
      <vt:variant>
        <vt:i4>1377722</vt:i4>
      </vt:variant>
      <vt:variant>
        <vt:i4>612</vt:i4>
      </vt:variant>
      <vt:variant>
        <vt:i4>0</vt:i4>
      </vt:variant>
      <vt:variant>
        <vt:i4>5</vt:i4>
      </vt:variant>
      <vt:variant>
        <vt:lpwstr>http://www.nevo.co.il/links/psika/?pIzcurLaw=תקנות רישוי עסקים (אחסנת נפט)&amp;pIzcurNum=1</vt:lpwstr>
      </vt:variant>
      <vt:variant>
        <vt:lpwstr/>
      </vt:variant>
      <vt:variant>
        <vt:i4>3473442</vt:i4>
      </vt:variant>
      <vt:variant>
        <vt:i4>606</vt:i4>
      </vt:variant>
      <vt:variant>
        <vt:i4>0</vt:i4>
      </vt:variant>
      <vt:variant>
        <vt:i4>5</vt:i4>
      </vt:variant>
      <vt:variant>
        <vt:lpwstr/>
      </vt:variant>
      <vt:variant>
        <vt:lpwstr>Seif86</vt:lpwstr>
      </vt:variant>
      <vt:variant>
        <vt:i4>3538978</vt:i4>
      </vt:variant>
      <vt:variant>
        <vt:i4>600</vt:i4>
      </vt:variant>
      <vt:variant>
        <vt:i4>0</vt:i4>
      </vt:variant>
      <vt:variant>
        <vt:i4>5</vt:i4>
      </vt:variant>
      <vt:variant>
        <vt:lpwstr/>
      </vt:variant>
      <vt:variant>
        <vt:lpwstr>Seif85</vt:lpwstr>
      </vt:variant>
      <vt:variant>
        <vt:i4>3604514</vt:i4>
      </vt:variant>
      <vt:variant>
        <vt:i4>594</vt:i4>
      </vt:variant>
      <vt:variant>
        <vt:i4>0</vt:i4>
      </vt:variant>
      <vt:variant>
        <vt:i4>5</vt:i4>
      </vt:variant>
      <vt:variant>
        <vt:lpwstr/>
      </vt:variant>
      <vt:variant>
        <vt:lpwstr>Seif84</vt:lpwstr>
      </vt:variant>
      <vt:variant>
        <vt:i4>3145763</vt:i4>
      </vt:variant>
      <vt:variant>
        <vt:i4>588</vt:i4>
      </vt:variant>
      <vt:variant>
        <vt:i4>0</vt:i4>
      </vt:variant>
      <vt:variant>
        <vt:i4>5</vt:i4>
      </vt:variant>
      <vt:variant>
        <vt:lpwstr/>
      </vt:variant>
      <vt:variant>
        <vt:lpwstr>Seif93</vt:lpwstr>
      </vt:variant>
      <vt:variant>
        <vt:i4>6094857</vt:i4>
      </vt:variant>
      <vt:variant>
        <vt:i4>582</vt:i4>
      </vt:variant>
      <vt:variant>
        <vt:i4>0</vt:i4>
      </vt:variant>
      <vt:variant>
        <vt:i4>5</vt:i4>
      </vt:variant>
      <vt:variant>
        <vt:lpwstr/>
      </vt:variant>
      <vt:variant>
        <vt:lpwstr>med8</vt:lpwstr>
      </vt:variant>
      <vt:variant>
        <vt:i4>3145762</vt:i4>
      </vt:variant>
      <vt:variant>
        <vt:i4>576</vt:i4>
      </vt:variant>
      <vt:variant>
        <vt:i4>0</vt:i4>
      </vt:variant>
      <vt:variant>
        <vt:i4>5</vt:i4>
      </vt:variant>
      <vt:variant>
        <vt:lpwstr/>
      </vt:variant>
      <vt:variant>
        <vt:lpwstr>Seif83</vt:lpwstr>
      </vt:variant>
      <vt:variant>
        <vt:i4>3211298</vt:i4>
      </vt:variant>
      <vt:variant>
        <vt:i4>570</vt:i4>
      </vt:variant>
      <vt:variant>
        <vt:i4>0</vt:i4>
      </vt:variant>
      <vt:variant>
        <vt:i4>5</vt:i4>
      </vt:variant>
      <vt:variant>
        <vt:lpwstr/>
      </vt:variant>
      <vt:variant>
        <vt:lpwstr>Seif82</vt:lpwstr>
      </vt:variant>
      <vt:variant>
        <vt:i4>3276834</vt:i4>
      </vt:variant>
      <vt:variant>
        <vt:i4>564</vt:i4>
      </vt:variant>
      <vt:variant>
        <vt:i4>0</vt:i4>
      </vt:variant>
      <vt:variant>
        <vt:i4>5</vt:i4>
      </vt:variant>
      <vt:variant>
        <vt:lpwstr/>
      </vt:variant>
      <vt:variant>
        <vt:lpwstr>Seif81</vt:lpwstr>
      </vt:variant>
      <vt:variant>
        <vt:i4>3342370</vt:i4>
      </vt:variant>
      <vt:variant>
        <vt:i4>558</vt:i4>
      </vt:variant>
      <vt:variant>
        <vt:i4>0</vt:i4>
      </vt:variant>
      <vt:variant>
        <vt:i4>5</vt:i4>
      </vt:variant>
      <vt:variant>
        <vt:lpwstr/>
      </vt:variant>
      <vt:variant>
        <vt:lpwstr>Seif80</vt:lpwstr>
      </vt:variant>
      <vt:variant>
        <vt:i4>3801133</vt:i4>
      </vt:variant>
      <vt:variant>
        <vt:i4>552</vt:i4>
      </vt:variant>
      <vt:variant>
        <vt:i4>0</vt:i4>
      </vt:variant>
      <vt:variant>
        <vt:i4>5</vt:i4>
      </vt:variant>
      <vt:variant>
        <vt:lpwstr/>
      </vt:variant>
      <vt:variant>
        <vt:lpwstr>Seif79</vt:lpwstr>
      </vt:variant>
      <vt:variant>
        <vt:i4>3866669</vt:i4>
      </vt:variant>
      <vt:variant>
        <vt:i4>546</vt:i4>
      </vt:variant>
      <vt:variant>
        <vt:i4>0</vt:i4>
      </vt:variant>
      <vt:variant>
        <vt:i4>5</vt:i4>
      </vt:variant>
      <vt:variant>
        <vt:lpwstr/>
      </vt:variant>
      <vt:variant>
        <vt:lpwstr>Seif78</vt:lpwstr>
      </vt:variant>
      <vt:variant>
        <vt:i4>3407917</vt:i4>
      </vt:variant>
      <vt:variant>
        <vt:i4>540</vt:i4>
      </vt:variant>
      <vt:variant>
        <vt:i4>0</vt:i4>
      </vt:variant>
      <vt:variant>
        <vt:i4>5</vt:i4>
      </vt:variant>
      <vt:variant>
        <vt:lpwstr/>
      </vt:variant>
      <vt:variant>
        <vt:lpwstr>Seif77</vt:lpwstr>
      </vt:variant>
      <vt:variant>
        <vt:i4>5373961</vt:i4>
      </vt:variant>
      <vt:variant>
        <vt:i4>534</vt:i4>
      </vt:variant>
      <vt:variant>
        <vt:i4>0</vt:i4>
      </vt:variant>
      <vt:variant>
        <vt:i4>5</vt:i4>
      </vt:variant>
      <vt:variant>
        <vt:lpwstr/>
      </vt:variant>
      <vt:variant>
        <vt:lpwstr>med7</vt:lpwstr>
      </vt:variant>
      <vt:variant>
        <vt:i4>3473453</vt:i4>
      </vt:variant>
      <vt:variant>
        <vt:i4>528</vt:i4>
      </vt:variant>
      <vt:variant>
        <vt:i4>0</vt:i4>
      </vt:variant>
      <vt:variant>
        <vt:i4>5</vt:i4>
      </vt:variant>
      <vt:variant>
        <vt:lpwstr/>
      </vt:variant>
      <vt:variant>
        <vt:lpwstr>Seif76</vt:lpwstr>
      </vt:variant>
      <vt:variant>
        <vt:i4>3538989</vt:i4>
      </vt:variant>
      <vt:variant>
        <vt:i4>522</vt:i4>
      </vt:variant>
      <vt:variant>
        <vt:i4>0</vt:i4>
      </vt:variant>
      <vt:variant>
        <vt:i4>5</vt:i4>
      </vt:variant>
      <vt:variant>
        <vt:lpwstr/>
      </vt:variant>
      <vt:variant>
        <vt:lpwstr>Seif75</vt:lpwstr>
      </vt:variant>
      <vt:variant>
        <vt:i4>3604525</vt:i4>
      </vt:variant>
      <vt:variant>
        <vt:i4>516</vt:i4>
      </vt:variant>
      <vt:variant>
        <vt:i4>0</vt:i4>
      </vt:variant>
      <vt:variant>
        <vt:i4>5</vt:i4>
      </vt:variant>
      <vt:variant>
        <vt:lpwstr/>
      </vt:variant>
      <vt:variant>
        <vt:lpwstr>Seif74</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5439497</vt:i4>
      </vt:variant>
      <vt:variant>
        <vt:i4>498</vt:i4>
      </vt:variant>
      <vt:variant>
        <vt:i4>0</vt:i4>
      </vt:variant>
      <vt:variant>
        <vt:i4>5</vt:i4>
      </vt:variant>
      <vt:variant>
        <vt:lpwstr/>
      </vt:variant>
      <vt:variant>
        <vt:lpwstr>med6</vt:lpwstr>
      </vt:variant>
      <vt:variant>
        <vt:i4>3211299</vt:i4>
      </vt:variant>
      <vt:variant>
        <vt:i4>492</vt:i4>
      </vt:variant>
      <vt:variant>
        <vt:i4>0</vt:i4>
      </vt:variant>
      <vt:variant>
        <vt:i4>5</vt:i4>
      </vt:variant>
      <vt:variant>
        <vt:lpwstr/>
      </vt:variant>
      <vt:variant>
        <vt:lpwstr>Seif92</vt:lpwstr>
      </vt:variant>
      <vt:variant>
        <vt:i4>3276845</vt:i4>
      </vt:variant>
      <vt:variant>
        <vt:i4>486</vt:i4>
      </vt:variant>
      <vt:variant>
        <vt:i4>0</vt:i4>
      </vt:variant>
      <vt:variant>
        <vt:i4>5</vt:i4>
      </vt:variant>
      <vt:variant>
        <vt:lpwstr/>
      </vt:variant>
      <vt:variant>
        <vt:lpwstr>Seif71</vt:lpwstr>
      </vt:variant>
      <vt:variant>
        <vt:i4>3342381</vt:i4>
      </vt:variant>
      <vt:variant>
        <vt:i4>480</vt:i4>
      </vt:variant>
      <vt:variant>
        <vt:i4>0</vt:i4>
      </vt:variant>
      <vt:variant>
        <vt:i4>5</vt:i4>
      </vt:variant>
      <vt:variant>
        <vt:lpwstr/>
      </vt:variant>
      <vt:variant>
        <vt:lpwstr>Seif70</vt:lpwstr>
      </vt:variant>
      <vt:variant>
        <vt:i4>3801132</vt:i4>
      </vt:variant>
      <vt:variant>
        <vt:i4>474</vt:i4>
      </vt:variant>
      <vt:variant>
        <vt:i4>0</vt:i4>
      </vt:variant>
      <vt:variant>
        <vt:i4>5</vt:i4>
      </vt:variant>
      <vt:variant>
        <vt:lpwstr/>
      </vt:variant>
      <vt:variant>
        <vt:lpwstr>Seif69</vt:lpwstr>
      </vt:variant>
      <vt:variant>
        <vt:i4>3866668</vt:i4>
      </vt:variant>
      <vt:variant>
        <vt:i4>468</vt:i4>
      </vt:variant>
      <vt:variant>
        <vt:i4>0</vt:i4>
      </vt:variant>
      <vt:variant>
        <vt:i4>5</vt:i4>
      </vt:variant>
      <vt:variant>
        <vt:lpwstr/>
      </vt:variant>
      <vt:variant>
        <vt:lpwstr>Seif68</vt:lpwstr>
      </vt:variant>
      <vt:variant>
        <vt:i4>3407916</vt:i4>
      </vt:variant>
      <vt:variant>
        <vt:i4>462</vt:i4>
      </vt:variant>
      <vt:variant>
        <vt:i4>0</vt:i4>
      </vt:variant>
      <vt:variant>
        <vt:i4>5</vt:i4>
      </vt:variant>
      <vt:variant>
        <vt:lpwstr/>
      </vt:variant>
      <vt:variant>
        <vt:lpwstr>Seif67</vt:lpwstr>
      </vt:variant>
      <vt:variant>
        <vt:i4>3473452</vt:i4>
      </vt:variant>
      <vt:variant>
        <vt:i4>456</vt:i4>
      </vt:variant>
      <vt:variant>
        <vt:i4>0</vt:i4>
      </vt:variant>
      <vt:variant>
        <vt:i4>5</vt:i4>
      </vt:variant>
      <vt:variant>
        <vt:lpwstr/>
      </vt:variant>
      <vt:variant>
        <vt:lpwstr>Seif66</vt:lpwstr>
      </vt:variant>
      <vt:variant>
        <vt:i4>3538988</vt:i4>
      </vt:variant>
      <vt:variant>
        <vt:i4>450</vt:i4>
      </vt:variant>
      <vt:variant>
        <vt:i4>0</vt:i4>
      </vt:variant>
      <vt:variant>
        <vt:i4>5</vt:i4>
      </vt:variant>
      <vt:variant>
        <vt:lpwstr/>
      </vt:variant>
      <vt:variant>
        <vt:lpwstr>Seif65</vt:lpwstr>
      </vt:variant>
      <vt:variant>
        <vt:i4>3604524</vt:i4>
      </vt:variant>
      <vt:variant>
        <vt:i4>444</vt:i4>
      </vt:variant>
      <vt:variant>
        <vt:i4>0</vt:i4>
      </vt:variant>
      <vt:variant>
        <vt:i4>5</vt:i4>
      </vt:variant>
      <vt:variant>
        <vt:lpwstr/>
      </vt:variant>
      <vt:variant>
        <vt:lpwstr>Seif64</vt:lpwstr>
      </vt:variant>
      <vt:variant>
        <vt:i4>3145772</vt:i4>
      </vt:variant>
      <vt:variant>
        <vt:i4>438</vt:i4>
      </vt:variant>
      <vt:variant>
        <vt:i4>0</vt:i4>
      </vt:variant>
      <vt:variant>
        <vt:i4>5</vt:i4>
      </vt:variant>
      <vt:variant>
        <vt:lpwstr/>
      </vt:variant>
      <vt:variant>
        <vt:lpwstr>Seif63</vt:lpwstr>
      </vt:variant>
      <vt:variant>
        <vt:i4>3211308</vt:i4>
      </vt:variant>
      <vt:variant>
        <vt:i4>432</vt:i4>
      </vt:variant>
      <vt:variant>
        <vt:i4>0</vt:i4>
      </vt:variant>
      <vt:variant>
        <vt:i4>5</vt:i4>
      </vt:variant>
      <vt:variant>
        <vt:lpwstr/>
      </vt:variant>
      <vt:variant>
        <vt:lpwstr>Seif62</vt:lpwstr>
      </vt:variant>
      <vt:variant>
        <vt:i4>3276835</vt:i4>
      </vt:variant>
      <vt:variant>
        <vt:i4>426</vt:i4>
      </vt:variant>
      <vt:variant>
        <vt:i4>0</vt:i4>
      </vt:variant>
      <vt:variant>
        <vt:i4>5</vt:i4>
      </vt:variant>
      <vt:variant>
        <vt:lpwstr/>
      </vt:variant>
      <vt:variant>
        <vt:lpwstr>Seif91</vt:lpwstr>
      </vt:variant>
      <vt:variant>
        <vt:i4>5242889</vt:i4>
      </vt:variant>
      <vt:variant>
        <vt:i4>420</vt:i4>
      </vt:variant>
      <vt:variant>
        <vt:i4>0</vt:i4>
      </vt:variant>
      <vt:variant>
        <vt:i4>5</vt:i4>
      </vt:variant>
      <vt:variant>
        <vt:lpwstr/>
      </vt:variant>
      <vt:variant>
        <vt:lpwstr>med5</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3145775</vt:i4>
      </vt:variant>
      <vt:variant>
        <vt:i4>366</vt:i4>
      </vt:variant>
      <vt:variant>
        <vt:i4>0</vt:i4>
      </vt:variant>
      <vt:variant>
        <vt:i4>5</vt:i4>
      </vt:variant>
      <vt:variant>
        <vt:lpwstr/>
      </vt:variant>
      <vt:variant>
        <vt:lpwstr>Seif53</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5308425</vt:i4>
      </vt:variant>
      <vt:variant>
        <vt:i4>336</vt:i4>
      </vt:variant>
      <vt:variant>
        <vt:i4>0</vt:i4>
      </vt:variant>
      <vt:variant>
        <vt:i4>5</vt:i4>
      </vt:variant>
      <vt:variant>
        <vt:lpwstr/>
      </vt:variant>
      <vt:variant>
        <vt:lpwstr>med4</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3342371</vt:i4>
      </vt:variant>
      <vt:variant>
        <vt:i4>300</vt:i4>
      </vt:variant>
      <vt:variant>
        <vt:i4>0</vt:i4>
      </vt:variant>
      <vt:variant>
        <vt:i4>5</vt:i4>
      </vt:variant>
      <vt:variant>
        <vt:lpwstr/>
      </vt:variant>
      <vt:variant>
        <vt:lpwstr>Seif90</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3801122</vt:i4>
      </vt:variant>
      <vt:variant>
        <vt:i4>246</vt:i4>
      </vt:variant>
      <vt:variant>
        <vt:i4>0</vt:i4>
      </vt:variant>
      <vt:variant>
        <vt:i4>5</vt:i4>
      </vt:variant>
      <vt:variant>
        <vt:lpwstr/>
      </vt:variant>
      <vt:variant>
        <vt:lpwstr>Seif89</vt:lpwstr>
      </vt:variant>
      <vt:variant>
        <vt:i4>5636105</vt:i4>
      </vt:variant>
      <vt:variant>
        <vt:i4>240</vt:i4>
      </vt:variant>
      <vt:variant>
        <vt:i4>0</vt:i4>
      </vt:variant>
      <vt:variant>
        <vt:i4>5</vt:i4>
      </vt:variant>
      <vt:variant>
        <vt:lpwstr/>
      </vt:variant>
      <vt:variant>
        <vt:lpwstr>med3</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5701641</vt:i4>
      </vt:variant>
      <vt:variant>
        <vt:i4>180</vt:i4>
      </vt:variant>
      <vt:variant>
        <vt:i4>0</vt:i4>
      </vt:variant>
      <vt:variant>
        <vt:i4>5</vt:i4>
      </vt:variant>
      <vt:variant>
        <vt:lpwstr/>
      </vt:variant>
      <vt:variant>
        <vt:lpwstr>med2</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3866658</vt:i4>
      </vt:variant>
      <vt:variant>
        <vt:i4>120</vt:i4>
      </vt:variant>
      <vt:variant>
        <vt:i4>0</vt:i4>
      </vt:variant>
      <vt:variant>
        <vt:i4>5</vt:i4>
      </vt:variant>
      <vt:variant>
        <vt:lpwstr/>
      </vt:variant>
      <vt:variant>
        <vt:lpwstr>Seif88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5505033</vt:i4>
      </vt:variant>
      <vt:variant>
        <vt:i4>102</vt:i4>
      </vt:variant>
      <vt:variant>
        <vt:i4>0</vt:i4>
      </vt:variant>
      <vt:variant>
        <vt:i4>5</vt:i4>
      </vt:variant>
      <vt:variant>
        <vt:lpwstr/>
      </vt:variant>
      <vt:variant>
        <vt:lpwstr>med1</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3407906</vt:i4>
      </vt:variant>
      <vt:variant>
        <vt:i4>18</vt:i4>
      </vt:variant>
      <vt:variant>
        <vt:i4>0</vt:i4>
      </vt:variant>
      <vt:variant>
        <vt:i4>5</vt:i4>
      </vt:variant>
      <vt:variant>
        <vt:lpwstr/>
      </vt:variant>
      <vt:variant>
        <vt:lpwstr>Seif87</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7864333</vt:i4>
      </vt:variant>
      <vt:variant>
        <vt:i4>12</vt:i4>
      </vt:variant>
      <vt:variant>
        <vt:i4>0</vt:i4>
      </vt:variant>
      <vt:variant>
        <vt:i4>5</vt:i4>
      </vt:variant>
      <vt:variant>
        <vt:lpwstr>http://www.nevo.co.il/Law_word/law06/tak-6376.pdf</vt:lpwstr>
      </vt:variant>
      <vt:variant>
        <vt:lpwstr/>
      </vt:variant>
      <vt:variant>
        <vt:i4>8126471</vt:i4>
      </vt:variant>
      <vt:variant>
        <vt:i4>9</vt:i4>
      </vt:variant>
      <vt:variant>
        <vt:i4>0</vt:i4>
      </vt:variant>
      <vt:variant>
        <vt:i4>5</vt:i4>
      </vt:variant>
      <vt:variant>
        <vt:lpwstr>http://www.nevo.co.il/Law_word/law06/tak-4916.pdf</vt:lpwstr>
      </vt:variant>
      <vt:variant>
        <vt:lpwstr/>
      </vt:variant>
      <vt:variant>
        <vt:i4>7929864</vt:i4>
      </vt:variant>
      <vt:variant>
        <vt:i4>6</vt:i4>
      </vt:variant>
      <vt:variant>
        <vt:i4>0</vt:i4>
      </vt:variant>
      <vt:variant>
        <vt:i4>5</vt:i4>
      </vt:variant>
      <vt:variant>
        <vt:lpwstr>http://www.nevo.co.il/Law_word/law06/tak-4242.pdf</vt:lpwstr>
      </vt:variant>
      <vt:variant>
        <vt:lpwstr/>
      </vt:variant>
      <vt:variant>
        <vt:i4>8192011</vt:i4>
      </vt:variant>
      <vt:variant>
        <vt:i4>3</vt:i4>
      </vt:variant>
      <vt:variant>
        <vt:i4>0</vt:i4>
      </vt:variant>
      <vt:variant>
        <vt:i4>5</vt:i4>
      </vt:variant>
      <vt:variant>
        <vt:lpwstr>http://www.nevo.co.il/Law_word/law06/tak-4201.pdf</vt:lpwstr>
      </vt:variant>
      <vt:variant>
        <vt:lpwstr/>
      </vt:variant>
      <vt:variant>
        <vt:i4>7995404</vt:i4>
      </vt:variant>
      <vt:variant>
        <vt:i4>0</vt:i4>
      </vt:variant>
      <vt:variant>
        <vt:i4>0</vt:i4>
      </vt:variant>
      <vt:variant>
        <vt:i4>5</vt:i4>
      </vt:variant>
      <vt:variant>
        <vt:lpwstr>http://www.nevo.co.il/Law_word/law06/tak-3602.pdf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eli</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(אחסנת נפט), תשל"ז-1976 - רבדים</vt:lpwstr>
  </property>
  <property fmtid="{D5CDD505-2E9C-101B-9397-08002B2CF9AE}" pid="5" name="LAWNUMBER">
    <vt:lpwstr>0014</vt:lpwstr>
  </property>
  <property fmtid="{D5CDD505-2E9C-101B-9397-08002B2CF9AE}" pid="6" name="TYPE">
    <vt:lpwstr>01</vt:lpwstr>
  </property>
  <property fmtid="{D5CDD505-2E9C-101B-9397-08002B2CF9AE}" pid="7" name="LINKK1">
    <vt:lpwstr>http://www.nevo.co.il/Law_word/law06/tak-6376.pdf;רשומות – תקנות כלליות#ק"ת תשס"ה מס' 6376#מיום 13.3.2005#עמ' 550#תק' תשס"ה-2005#תחילתן שישה חודשים מיום פרסומן ונוסח התיקון יוכנס לגוף התקנות סמוך למועד זה; ר' תקנה 55 לענין 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_AdHocReviewCycleID">
    <vt:i4>1464756297</vt:i4>
  </property>
  <property fmtid="{D5CDD505-2E9C-101B-9397-08002B2CF9AE}" pid="23" name="_EmailSubject">
    <vt:lpwstr>Revadim</vt:lpwstr>
  </property>
  <property fmtid="{D5CDD505-2E9C-101B-9397-08002B2CF9AE}" pid="24" name="_AuthorEmail">
    <vt:lpwstr>r-gafni@012.net.il</vt:lpwstr>
  </property>
  <property fmtid="{D5CDD505-2E9C-101B-9397-08002B2CF9AE}" pid="25" name="_AuthorEmailDisplayName">
    <vt:lpwstr>Ruti</vt:lpwstr>
  </property>
  <property fmtid="{D5CDD505-2E9C-101B-9397-08002B2CF9AE}" pid="26" name="_ReviewingToolsShownOnce">
    <vt:lpwstr/>
  </property>
  <property fmtid="{D5CDD505-2E9C-101B-9397-08002B2CF9AE}" pid="27" name="MEKOR_NAME1">
    <vt:lpwstr>פקודת הבטיחות בעבודה [נוסח חדש]</vt:lpwstr>
  </property>
  <property fmtid="{D5CDD505-2E9C-101B-9397-08002B2CF9AE}" pid="28" name="MEKOR_SAIF1">
    <vt:lpwstr>173X;216X</vt:lpwstr>
  </property>
  <property fmtid="{D5CDD505-2E9C-101B-9397-08002B2CF9AE}" pid="29" name="MEKOR_NAME2">
    <vt:lpwstr>חוק רישוי עסקים</vt:lpwstr>
  </property>
  <property fmtid="{D5CDD505-2E9C-101B-9397-08002B2CF9AE}" pid="30" name="MEKOR_SAIF2">
    <vt:lpwstr>11אX</vt:lpwstr>
  </property>
  <property fmtid="{D5CDD505-2E9C-101B-9397-08002B2CF9AE}" pid="31" name="NOSE11">
    <vt:lpwstr>רשויות ומשפט מנהלי</vt:lpwstr>
  </property>
  <property fmtid="{D5CDD505-2E9C-101B-9397-08002B2CF9AE}" pid="32" name="NOSE21">
    <vt:lpwstr>רישוי</vt:lpwstr>
  </property>
  <property fmtid="{D5CDD505-2E9C-101B-9397-08002B2CF9AE}" pid="33" name="NOSE31">
    <vt:lpwstr>רישוי עסקים</vt:lpwstr>
  </property>
  <property fmtid="{D5CDD505-2E9C-101B-9397-08002B2CF9AE}" pid="34" name="NOSE41">
    <vt:lpwstr/>
  </property>
  <property fmtid="{D5CDD505-2E9C-101B-9397-08002B2CF9AE}" pid="35" name="NOSE12">
    <vt:lpwstr>רשויות ומשפט מנהלי</vt:lpwstr>
  </property>
  <property fmtid="{D5CDD505-2E9C-101B-9397-08002B2CF9AE}" pid="36" name="NOSE22">
    <vt:lpwstr>תשתיות</vt:lpwstr>
  </property>
  <property fmtid="{D5CDD505-2E9C-101B-9397-08002B2CF9AE}" pid="37" name="NOSE32">
    <vt:lpwstr>נפט</vt:lpwstr>
  </property>
  <property fmtid="{D5CDD505-2E9C-101B-9397-08002B2CF9AE}" pid="38" name="NOSE42">
    <vt:lpwstr/>
  </property>
  <property fmtid="{D5CDD505-2E9C-101B-9397-08002B2CF9AE}" pid="39" name="NOSE13">
    <vt:lpwstr/>
  </property>
  <property fmtid="{D5CDD505-2E9C-101B-9397-08002B2CF9AE}" pid="40" name="NOSE23">
    <vt:lpwstr/>
  </property>
  <property fmtid="{D5CDD505-2E9C-101B-9397-08002B2CF9AE}" pid="41" name="NOSE33">
    <vt:lpwstr/>
  </property>
  <property fmtid="{D5CDD505-2E9C-101B-9397-08002B2CF9AE}" pid="42" name="NOSE43">
    <vt:lpwstr/>
  </property>
  <property fmtid="{D5CDD505-2E9C-101B-9397-08002B2CF9AE}" pid="43" name="NOSE14">
    <vt:lpwstr/>
  </property>
  <property fmtid="{D5CDD505-2E9C-101B-9397-08002B2CF9AE}" pid="44" name="NOSE24">
    <vt:lpwstr/>
  </property>
  <property fmtid="{D5CDD505-2E9C-101B-9397-08002B2CF9AE}" pid="45" name="NOSE34">
    <vt:lpwstr/>
  </property>
  <property fmtid="{D5CDD505-2E9C-101B-9397-08002B2CF9AE}" pid="46" name="NOSE4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45">
    <vt:lpwstr/>
  </property>
  <property fmtid="{D5CDD505-2E9C-101B-9397-08002B2CF9AE}" pid="51" name="NOSE16">
    <vt:lpwstr/>
  </property>
  <property fmtid="{D5CDD505-2E9C-101B-9397-08002B2CF9AE}" pid="52" name="NOSE26">
    <vt:lpwstr/>
  </property>
  <property fmtid="{D5CDD505-2E9C-101B-9397-08002B2CF9AE}" pid="53" name="NOSE36">
    <vt:lpwstr/>
  </property>
  <property fmtid="{D5CDD505-2E9C-101B-9397-08002B2CF9AE}" pid="54" name="NOSE46">
    <vt:lpwstr/>
  </property>
  <property fmtid="{D5CDD505-2E9C-101B-9397-08002B2CF9AE}" pid="55" name="NOSE17">
    <vt:lpwstr/>
  </property>
  <property fmtid="{D5CDD505-2E9C-101B-9397-08002B2CF9AE}" pid="56" name="NOSE27">
    <vt:lpwstr/>
  </property>
  <property fmtid="{D5CDD505-2E9C-101B-9397-08002B2CF9AE}" pid="57" name="NOSE37">
    <vt:lpwstr/>
  </property>
  <property fmtid="{D5CDD505-2E9C-101B-9397-08002B2CF9AE}" pid="58" name="NOSE4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4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4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NOSE410">
    <vt:lpwstr/>
  </property>
</Properties>
</file>