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58A" w:rsidRDefault="000C658A">
      <w:pPr>
        <w:pStyle w:val="big-header"/>
        <w:ind w:left="0" w:right="1134"/>
      </w:pPr>
      <w:r>
        <w:rPr>
          <w:rtl/>
        </w:rPr>
        <w:t>תקנות רישוי עסקים (תחנות מיון לביצי מאכל), תשנ"ה</w:t>
      </w:r>
      <w:r>
        <w:rPr>
          <w:rFonts w:hint="cs"/>
          <w:rtl/>
        </w:rPr>
        <w:t>-</w:t>
      </w:r>
      <w:r>
        <w:rPr>
          <w:rtl/>
        </w:rPr>
        <w:t>1994</w:t>
      </w:r>
    </w:p>
    <w:p w:rsidR="008D1C65" w:rsidRPr="008D1C65" w:rsidRDefault="008D1C65" w:rsidP="008D1C65">
      <w:pPr>
        <w:spacing w:line="320" w:lineRule="auto"/>
        <w:jc w:val="left"/>
        <w:rPr>
          <w:rFonts w:cs="FrankRuehl"/>
          <w:szCs w:val="26"/>
          <w:rtl/>
        </w:rPr>
      </w:pPr>
    </w:p>
    <w:p w:rsidR="008D1C65" w:rsidRDefault="008D1C65" w:rsidP="008D1C65">
      <w:pPr>
        <w:spacing w:line="320" w:lineRule="auto"/>
        <w:jc w:val="left"/>
        <w:rPr>
          <w:rtl/>
        </w:rPr>
      </w:pPr>
    </w:p>
    <w:p w:rsidR="008D1C65" w:rsidRPr="008D1C65" w:rsidRDefault="008D1C65" w:rsidP="008D1C65">
      <w:pPr>
        <w:spacing w:line="320" w:lineRule="auto"/>
        <w:jc w:val="left"/>
        <w:rPr>
          <w:rFonts w:cs="Miriam"/>
          <w:szCs w:val="22"/>
          <w:rtl/>
        </w:rPr>
      </w:pPr>
      <w:r w:rsidRPr="008D1C65">
        <w:rPr>
          <w:rFonts w:cs="Miriam"/>
          <w:szCs w:val="22"/>
          <w:rtl/>
        </w:rPr>
        <w:t>רשויות ומשפט מנהלי</w:t>
      </w:r>
      <w:r w:rsidRPr="008D1C65">
        <w:rPr>
          <w:rFonts w:cs="FrankRuehl"/>
          <w:szCs w:val="26"/>
          <w:rtl/>
        </w:rPr>
        <w:t xml:space="preserve"> – רישוי – רישוי עסקים</w:t>
      </w:r>
    </w:p>
    <w:p w:rsidR="000C658A" w:rsidRDefault="000C658A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ב': רישוי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רישוי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תנאים לרישוי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נאים לרישוי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הגשת בקשה לרישוי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גשת בקשה לרישוי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מתן אישור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תן אישור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חידוש רשיון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חידוש רשיון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ג': המבנים והחצר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המבנים והחצר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מקום ושטח התחנה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מקום ושטח התחנה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חצר התחנה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חצר התחנה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מיתקני אשפה שטיפה וניקוז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מיתקני אשפה שטיפה וניקוז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משטח פריקה וטעינה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משטח פריקה וטעינה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משרד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משרד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חדר מיון ואחסון ביצים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חדר מיון ואחסון ביצים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מחסנים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מחסנים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חדר אוכל וחדרי שירות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חדר אוכל וחדרי שירות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קירור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קירור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ד': ציוד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ציוד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מכונת מיון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מכונת מיון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מכונת ניקוי ושינוע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מכונת ניקוי ושינוע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מכלים לביצים שבורות ושפוכות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מכלים לביצים שבורות ושפוכות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מכלים לפסולת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מכלים לפסולת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ריהוט וציוד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ריהוט וציוד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ה': תאורה, מים, ביוב, הפעלה ותחזוקה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תאורה, מים, ביוב, הפעלה ותחזוקה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תאורה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תאורה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מים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מים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 שתיה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מי שתיה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צנרת שפכים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צנרת שפכים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נקיון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נקיון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בעלי חיים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בעלי חיים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הדברה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הדברה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מיון ביצים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מיון ביצים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ו': עובדים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5" w:tooltip="פרק ו: עובדים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מספר העובדים והכשרתם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מספר העובדים והכשרתם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29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לינת עובדים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לינת עובדים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30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בריאות, לבוש ונקיון אישי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בריאות, לבוש ונקיון אישי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ז': כללי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6" w:tooltip="פרק ז: כללי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31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1" w:tooltip="תחילה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23A2" w:rsidRPr="002623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32 </w:t>
            </w:r>
          </w:p>
        </w:tc>
        <w:tc>
          <w:tcPr>
            <w:tcW w:w="5669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הוראת מעבר</w:t>
            </w:r>
          </w:p>
        </w:tc>
        <w:tc>
          <w:tcPr>
            <w:tcW w:w="567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2" w:tooltip="הוראת מעבר" w:history="1">
              <w:r w:rsidRPr="002623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623A2" w:rsidRPr="002623A2" w:rsidRDefault="002623A2" w:rsidP="002623A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C658A" w:rsidRDefault="000C658A" w:rsidP="008D1C6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lastRenderedPageBreak/>
        <w:t>ת</w:t>
      </w:r>
      <w:r>
        <w:rPr>
          <w:rFonts w:hint="cs"/>
          <w:rtl/>
        </w:rPr>
        <w:t>קנות רישוי עסקים (תחנות מיון לביצי מאכל), תשנ"ה-1994</w:t>
      </w:r>
      <w:r>
        <w:rPr>
          <w:rStyle w:val="default"/>
          <w:rtl/>
        </w:rPr>
        <w:footnoteReference w:customMarkFollows="1" w:id="1"/>
        <w:t>*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תי לפי סעיף 11ב לחוק רישוי עסקים, תשכ"ח-1968, וסעיף 22 לפקודת מחלות בעלי חיים [נוסח חדש], תשמ"ה-1985, אני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מתקין תקנות אלה:</w:t>
      </w:r>
    </w:p>
    <w:p w:rsidR="000C658A" w:rsidRDefault="000C658A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0" w:name="med0"/>
      <w:bookmarkEnd w:id="0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א': פרשנות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3.9pt;z-index:251641856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מנהל השירותים הווטרינריים או מי שהוא הסמיך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לענין תקנות אלה;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כללי תשכ"ח" - כל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 המועצה לענף הלול (הסדרת ייצור ושיווק), תשכ"ח-1968;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תחנת מיון" - מבנה המשמש לשיקוף, מיון, אריזה והחתמה של ביצי מאכל, שהוא עסק כמשמעותו בפרט 166 לצו רישוי עסקים (עסקים טעוני רישוי), תשל"ג-1973;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תקנות תנאי התברואה" - תקנות רישוי עסקים (תנאים תברואיים 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סקים לייצור מזון), תשל"ב-1972.</w:t>
      </w:r>
    </w:p>
    <w:p w:rsidR="000C658A" w:rsidRDefault="000C658A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" w:name="med1"/>
      <w:bookmarkEnd w:id="2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ב': רישוי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7" style="position:absolute;left:0;text-align:left;margin-left:464.5pt;margin-top:8.05pt;width:75.05pt;height:12.65pt;z-index:251642880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ים לרישוי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יינתן לאדם רשיון לתחנת מיון, לא ינהל אדם ולא יפעיל תחנת מיון אלא אם כן הוא ממלא אחר הוראות תקנות אלה להנחת דעתו של המנהל.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8" style="position:absolute;left:0;text-align:left;margin-left:464.5pt;margin-top:8.05pt;width:75.05pt;height:13.3pt;z-index:251643904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גשת בקשה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רישוי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בקשת הרשיון לעסק יצורפו, לאישור המנהל, הנ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פחים המפורטים להלן:</w:t>
      </w:r>
    </w:p>
    <w:p w:rsidR="000C658A" w:rsidRDefault="000C658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מפה מצבית - תרשים סביבה בקנה מידה של 1:1250;</w:t>
      </w:r>
    </w:p>
    <w:p w:rsidR="000C658A" w:rsidRDefault="000C658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תרשים המגרש בקנה מידה של 1:250;</w:t>
      </w:r>
    </w:p>
    <w:p w:rsidR="000C658A" w:rsidRDefault="000C658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תכניות תחנת המיון בקנה מידה של 1:100;</w:t>
      </w:r>
    </w:p>
    <w:p w:rsidR="000C658A" w:rsidRDefault="000C658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מפרט טכני וסניטרי של תחנת המיון;</w:t>
      </w:r>
    </w:p>
    <w:p w:rsidR="000C658A" w:rsidRDefault="000C658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רשימת ציוד וסימון הצבתו בתכניות התחנה.</w:t>
      </w:r>
    </w:p>
    <w:p w:rsidR="000C658A" w:rsidRDefault="000C658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בדבר כמות הביצים 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נתית שתמוין בתחנה.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29" style="position:absolute;left:0;text-align:left;margin-left:464.5pt;margin-top:8.05pt;width:75.05pt;height:15.05pt;z-index:251644928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תן אישור, סירוב לתתו, קביעת תנאים לנתינתו, שינויו או ביטולו מסורים לשיקול דעתו של המנהל.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0" style="position:absolute;left:0;text-align:left;margin-left:464.5pt;margin-top:8.05pt;width:75.05pt;height:15.75pt;z-index:251645952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ידוש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תקנה</w:t>
      </w:r>
      <w:r>
        <w:rPr>
          <w:rStyle w:val="default"/>
          <w:rFonts w:cs="FrankRuehl"/>
          <w:rtl/>
        </w:rPr>
        <w:t xml:space="preserve"> 3 </w:t>
      </w:r>
      <w:r>
        <w:rPr>
          <w:rStyle w:val="default"/>
          <w:rFonts w:cs="FrankRuehl" w:hint="cs"/>
          <w:rtl/>
        </w:rPr>
        <w:t>יחולו גם על בקשה לחידוש רשיון, זולת אם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נתקיימו תנאים אלה:</w:t>
      </w:r>
    </w:p>
    <w:p w:rsidR="000C658A" w:rsidRDefault="000C658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מאז האישור האחרון של רשיון העסק לא חלו שינויים בפרטים שהוגשו לפי תקנה 3;</w:t>
      </w:r>
    </w:p>
    <w:p w:rsidR="000C658A" w:rsidRDefault="000C658A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לבקשה צורפה הצהרה בכתב, חתומה בידי המבקש, כי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הנספחים שהוגשו לפי תקנה 3, לענין בקשה קודמת, משקפים את המצב הקיים 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ת הגשת הבקשה לחידוש הרשיון.</w:t>
      </w:r>
    </w:p>
    <w:p w:rsidR="000C658A" w:rsidRDefault="000C658A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7" w:name="med2"/>
      <w:bookmarkEnd w:id="7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ג': המבנים והחצר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1" style="position:absolute;left:0;text-align:left;margin-left:464.5pt;margin-top:8.05pt;width:75.05pt;height:12.4pt;z-index:251646976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קום ושטח התחנה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תחנת מיון תהא מרוחקת, להנחת דעתו של המנהל, מכל מקורות ריח או זיהום אחר העלולים להשפיע לרעה על טיב הביצים.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שטח מבנה תחנת המיון לא יפחת מ </w:t>
      </w:r>
      <w:r>
        <w:rPr>
          <w:rStyle w:val="default"/>
          <w:rFonts w:cs="FrankRuehl"/>
          <w:rtl/>
        </w:rPr>
        <w:t>–</w:t>
      </w:r>
    </w:p>
    <w:p w:rsidR="000C658A" w:rsidRDefault="000C658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60 מ"ר לתחנה הממיינת עד 6 מיליון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יצים לשנה;</w:t>
      </w:r>
    </w:p>
    <w:p w:rsidR="000C658A" w:rsidRDefault="000C658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100 מ"ר לתחנה הממיינת עד 10 מיליון ביצים לשנה;</w:t>
      </w:r>
    </w:p>
    <w:p w:rsidR="000C658A" w:rsidRDefault="000C658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120 מ"ר לתחנה הממיינת מעל 10 מיליון ביצים בשנה ועוד 10 מ"ר לכל מיליון ביצים נוספות.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>
          <v:rect id="_x0000_s1032" style="position:absolute;left:0;text-align:left;margin-left:464.5pt;margin-top:8.05pt;width:75.05pt;height:13pt;z-index:251648000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צר התחנה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צר תחנת המיון תהא מגודרת; השטח שבין התחנה ובין גדר החצר לא יפחת מ-5 מטרים מכל קיר חיצוני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בנין התחנה; החצר תהיה מרוצפת בחומר קשיח כגון בטון או אספלט, מנוקזת, חפשיה מכל גרוטאות וחפצים, נקיה ומסודרת.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>
          <v:rect id="_x0000_s1033" style="position:absolute;left:0;text-align:left;margin-left:464.5pt;margin-top:8.05pt;width:75.05pt;height:23.05pt;z-index:251649024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יתקני אשפה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טיפה וניקוז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חצר תחנת המיון יותקנו, בגובה שלא יפחת מ-30 ס"מ מעל פני הקרקע, מיתקן אטום לאשפה, ברזי מים וסדרי ניקוז, הכל לפי דר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שת המנהל.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9"/>
      <w:bookmarkEnd w:id="11"/>
      <w:r>
        <w:rPr>
          <w:lang w:val="he-IL"/>
        </w:rPr>
        <w:lastRenderedPageBreak/>
        <w:pict>
          <v:rect id="_x0000_s1034" style="position:absolute;left:0;text-align:left;margin-left:464.5pt;margin-top:8.05pt;width:75.05pt;height:16pt;z-index:251650048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שטח פריקה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טעינה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תחנת המיון יהא משטח פריקה וטעינה מקורה בגגון; המשטח יהא מחומר קשיח כגון בטון או אספלט, אשר מידותיו לא יהיו פחות מ-6 מטרים רוחב ו-10 מטרים אורך.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>
          <v:rect id="_x0000_s1035" style="position:absolute;left:0;text-align:left;margin-left:464.5pt;margin-top:8.05pt;width:75.05pt;height:13.25pt;z-index:251651072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שרד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תחנת המיון ייוחד חדר למשרד.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>
          <v:rect id="_x0000_s1036" style="position:absolute;left:0;text-align:left;margin-left:464.5pt;margin-top:8.05pt;width:75.05pt;height:18.45pt;z-index:251652096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דר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יון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אחסון ביצים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בתחנת מיון יהיה חדר מיון ואחסון ביצים (להלן - חדר מיון), ממוזג לטמפרטורה מרבית של 20 מעלות צלזיוס, בנוי מחומרים יציבים, קשיחים ובעלי כושר בידוד כגון בטון, לבנים או כל חומר בניה מתאים אחר למעט אסבסט או עץ.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צדם הפנימי של קיר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חדר המיון יהיה מצופה, עד לגובה של 2 מטרים לפחות, בחומר קשיח וחלק, בגוון בהיר, הניתן לניקוי וחיטוי בנקל.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רצפת חדר המיון תהא מנוקזת, עשויה מרצפות או בטון מוחלק וניתנת לניקוי וחיטוי בנקל.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2"/>
      <w:bookmarkEnd w:id="14"/>
      <w:r>
        <w:rPr>
          <w:lang w:val="he-IL"/>
        </w:rPr>
        <w:pict>
          <v:rect id="_x0000_s1037" style="position:absolute;left:0;text-align:left;margin-left:464.5pt;margin-top:8.05pt;width:75.05pt;height:14.1pt;z-index:251653120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חסנים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תחנת המיון יהיו מחסנים נפרדים לאריזות משומשות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פגומות ולאריזות חדשות ומחסנים לחומרים כימיים, אבזרים וחלקי חילוף הדרושים לעבודת התחנה; המחסנים יהיו סגורים ואטומים בפני כניסת אבק ומזיקים.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3"/>
      <w:bookmarkEnd w:id="15"/>
      <w:r>
        <w:rPr>
          <w:lang w:val="he-IL"/>
        </w:rPr>
        <w:pict>
          <v:rect id="_x0000_s1038" style="position:absolute;left:0;text-align:left;margin-left:464.5pt;margin-top:8.05pt;width:75.05pt;height:18.6pt;z-index:251654144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דר אוכל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חדרי 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תחנת מיון יהיו חדר אוכל, חדרי שירות והלבשה לעובדים, כמפורט בפרק ז' לתקנות תנאי התברואה.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4"/>
      <w:bookmarkEnd w:id="16"/>
      <w:r>
        <w:rPr>
          <w:lang w:val="he-IL"/>
        </w:rPr>
        <w:pict>
          <v:rect id="_x0000_s1039" style="position:absolute;left:0;text-align:left;margin-left:464.5pt;margin-top:8.05pt;width:75.05pt;height:13.65pt;z-index:251655168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ירור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תחנת מיון יהיה מקרר או חדר קירור, לפי דרישת המנהל לפי כמות הביצים הממוינת בתחנה; הטמפרטורה במקרר או בחדר הקירור לא תעלה על 2 מעלות צלזיוס.</w:t>
      </w:r>
    </w:p>
    <w:p w:rsidR="000C658A" w:rsidRDefault="000C658A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17" w:name="med3"/>
      <w:bookmarkEnd w:id="17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ד': ציוד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5"/>
      <w:bookmarkEnd w:id="18"/>
      <w:r>
        <w:rPr>
          <w:lang w:val="he-IL"/>
        </w:rPr>
        <w:pict>
          <v:rect id="_x0000_s1040" style="position:absolute;left:0;text-align:left;margin-left:464.5pt;margin-top:8.05pt;width:75.05pt;height:15.55pt;z-index:251656192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כונת מיון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בתחנת מיון הממיינת מעל 10 מיליון ביצים בשנה תהיה מכונת מיון המתאימה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לכמות הביצים הממויינות בה ובנויה לאחיזה נפרדת של כל ביצה; במכונה יהיה תא שיקוף מחופה מכל צדדיו בוילון כהה ומואר באופן המאפשר לראות בבהירות את תוכנה הפנימי של הביצה (להלן - תא שיקוף).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בתחנת מיון שלא כאמור בתקנת משנה (א), ייעשה המיון באמצעות מכונת מיון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מדגם התואם את כמות הביצים הממויינות בתחנה, ואשר יש לה תא שיקוף.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6"/>
      <w:bookmarkEnd w:id="19"/>
      <w:r>
        <w:rPr>
          <w:lang w:val="he-IL"/>
        </w:rPr>
        <w:pict>
          <v:rect id="_x0000_s1041" style="position:absolute;left:0;text-align:left;margin-left:464.5pt;margin-top:8.05pt;width:75.05pt;height:14.7pt;z-index:251657216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כונת ני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וי ושינוע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בתחנת מיון תהיה מכונה לשאיבת אבק בעלת יכולת שאיבה התואמת את גודלה של התחנה ואת כמות הביצים הממויינות בה.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בתחום תחנת המיון לא יופעלו מכונות באמצעות מנועי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פה.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7"/>
      <w:bookmarkEnd w:id="20"/>
      <w:r>
        <w:rPr>
          <w:lang w:val="he-IL"/>
        </w:rPr>
        <w:pict>
          <v:rect id="_x0000_s1042" style="position:absolute;left:0;text-align:left;margin-left:464.5pt;margin-top:8.05pt;width:75.05pt;height:23.9pt;z-index:251658240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כלים לביצים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בורות ושפוכות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תחנת מיון יהיו מכלים אטומים לאיסוף ביצים שבורות ושפוכות, במספר מספיק לכמות הביצים הממויינות בה; המכלים יהיו מחומר הניתן לרחיצה וחיטוי בנקל.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8"/>
      <w:bookmarkEnd w:id="21"/>
      <w:r>
        <w:rPr>
          <w:lang w:val="he-IL"/>
        </w:rPr>
        <w:pict>
          <v:rect id="_x0000_s1043" style="position:absolute;left:0;text-align:left;margin-left:464.5pt;margin-top:8.05pt;width:75.05pt;height:13.35pt;z-index:251659264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כלים לפסולת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תחנת מיון יהיו מכלים אט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מים לקליטת ביצים אסורות בשיווק לפי סעיף 14ד. לכללי תשכ"ח.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9"/>
      <w:bookmarkEnd w:id="22"/>
      <w:r>
        <w:rPr>
          <w:lang w:val="he-IL"/>
        </w:rPr>
        <w:pict>
          <v:rect id="_x0000_s1044" style="position:absolute;left:0;text-align:left;margin-left:464.5pt;margin-top:8.05pt;width:75.05pt;height:14.05pt;z-index:251660288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יהוט וציוד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ריהוט והציוד בתחנת המיון יהיו שלמים, תקינים ונקיים, עשויים מחומר קשיח וחלק הניתן לניקוי וחיטוי בנקל ושאינו סופג רטיבות, אינו מתקלף ואינו מושפע מחומרים הבאים במגע עמו.</w:t>
      </w:r>
    </w:p>
    <w:p w:rsidR="000C658A" w:rsidRDefault="000C658A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3" w:name="med4"/>
      <w:bookmarkEnd w:id="23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ה': תא</w:t>
      </w:r>
      <w:r>
        <w:rPr>
          <w:noProof/>
          <w:sz w:val="20"/>
          <w:rtl/>
        </w:rPr>
        <w:t>ו</w:t>
      </w:r>
      <w:r>
        <w:rPr>
          <w:rFonts w:hint="cs"/>
          <w:noProof/>
          <w:sz w:val="20"/>
          <w:rtl/>
        </w:rPr>
        <w:t>רה, מים, ביוב, הפעלה ותחזוקה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20"/>
      <w:bookmarkEnd w:id="24"/>
      <w:r>
        <w:rPr>
          <w:lang w:val="he-IL"/>
        </w:rPr>
        <w:pict>
          <v:rect id="_x0000_s1045" style="position:absolute;left:0;text-align:left;margin-left:464.5pt;margin-top:8.05pt;width:75.05pt;height:11.9pt;z-index:251661312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אורה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אזורי המיון והאריזה של הביצים בתחנת המיון תהיה תאורה בעוצמה של 300 לוקס לפחות.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1"/>
      <w:bookmarkEnd w:id="25"/>
      <w:r>
        <w:rPr>
          <w:lang w:val="he-IL"/>
        </w:rPr>
        <w:pict>
          <v:rect id="_x0000_s1046" style="position:absolute;left:0;text-align:left;margin-left:464.5pt;margin-top:8.05pt;width:75.05pt;height:11.1pt;z-index:251662336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מים הנכנסים למבנה תחנת המיון יהיו באיכות מי שתיה.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22"/>
      <w:bookmarkEnd w:id="26"/>
      <w:r>
        <w:rPr>
          <w:lang w:val="he-IL"/>
        </w:rPr>
        <w:pict>
          <v:rect id="_x0000_s1047" style="position:absolute;left:0;text-align:left;margin-left:464.5pt;margin-top:8.05pt;width:75.05pt;height:13.55pt;z-index:251663360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 שתיה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רשות העובדים בתחנה יעמדו מי שתיה חמים וקרים במשך כל שעו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העבודה.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3"/>
      <w:bookmarkEnd w:id="27"/>
      <w:r>
        <w:rPr>
          <w:lang w:val="he-IL"/>
        </w:rPr>
        <w:pict>
          <v:rect id="_x0000_s1048" style="position:absolute;left:0;text-align:left;margin-left:464.5pt;margin-top:8.05pt;width:75.05pt;height:10.45pt;z-index:251664384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נרת שפכים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נרת השפכים בתחנה תהיה תקינה, ללא נזילה או דליפה.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4"/>
      <w:bookmarkEnd w:id="28"/>
      <w:r>
        <w:rPr>
          <w:lang w:val="he-IL"/>
        </w:rPr>
        <w:pict>
          <v:rect id="_x0000_s1049" style="position:absolute;left:0;text-align:left;margin-left:464.5pt;margin-top:8.05pt;width:75.05pt;height:12.9pt;z-index:251665408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קיון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שטח תחנת המיון יהיה נקי ומסודר בכל עת.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5"/>
      <w:bookmarkEnd w:id="29"/>
      <w:r>
        <w:rPr>
          <w:lang w:val="he-IL"/>
        </w:rPr>
        <w:pict>
          <v:rect id="_x0000_s1050" style="position:absolute;left:0;text-align:left;margin-left:464.5pt;margin-top:8.05pt;width:75.05pt;height:9.8pt;z-index:251666432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עלי חיים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יימצאו בעלי חיים בשטח תחנת המיון.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6"/>
      <w:bookmarkEnd w:id="30"/>
      <w:r>
        <w:rPr>
          <w:lang w:val="he-IL"/>
        </w:rPr>
        <w:pict>
          <v:rect id="_x0000_s1051" style="position:absolute;left:0;text-align:left;margin-left:464.5pt;margin-top:8.05pt;width:75.05pt;height:12.3pt;z-index:251667456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תיעשה פעולת הדברה בתחנת מיון אלא בידי מדביר בעל 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תר לפי תקנות רישוי עסקים (הדברת מזיקים), תשל"ה-1975, לאותו סוג הדברה.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נעשתה בתחנת מיון פעולת הדברה, תישמר במשרד התחנה, למשך חצי שנה מיום ההדברה, תעודה המפרטת את שם המדביר ומספר רישויו, תאריך הפעולה, סוג חומר ההדברה ומהותו.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7"/>
      <w:bookmarkEnd w:id="31"/>
      <w:r>
        <w:rPr>
          <w:lang w:val="he-IL"/>
        </w:rPr>
        <w:pict>
          <v:rect id="_x0000_s1052" style="position:absolute;left:0;text-align:left;margin-left:464.5pt;margin-top:8.05pt;width:75.05pt;height:15.15pt;z-index:251668480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יון ביצים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יון הביצ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ואחסנתם בתחנת המיון יהיה בהתאם להוראות סעיפים 14א עד 16 לכללי תשכ"ח.</w:t>
      </w:r>
    </w:p>
    <w:p w:rsidR="000C658A" w:rsidRDefault="000C658A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2" w:name="med5"/>
      <w:bookmarkEnd w:id="32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ו': עובדים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3" w:name="Seif28"/>
      <w:bookmarkEnd w:id="33"/>
      <w:r>
        <w:rPr>
          <w:lang w:val="he-IL"/>
        </w:rPr>
        <w:pict>
          <v:rect id="_x0000_s1053" style="position:absolute;left:0;text-align:left;margin-left:464.5pt;margin-top:8.05pt;width:75.05pt;height:22.5pt;z-index:251669504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ספר העובדים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הכשרתם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ספר העובדים בכל תחנה יהיה לפי דרישת המנהל. העובדים יודרכו בידי מנהל המחלקה הטכנולוגית של המועצה לענף הלול ב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הנוגע למיון ביצים - מבנה הביצה, תכולתה, תהליכי התיישנותה וזיהוי פגמים בה.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9"/>
      <w:bookmarkEnd w:id="34"/>
      <w:r>
        <w:rPr>
          <w:lang w:val="he-IL"/>
        </w:rPr>
        <w:pict>
          <v:rect id="_x0000_s1054" style="position:absolute;left:0;text-align:left;margin-left:464.5pt;margin-top:8.05pt;width:75.05pt;height:13.8pt;z-index:251670528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ינת עובדים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ינת עובדים בתחנת מיון - אסורה.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30"/>
      <w:bookmarkEnd w:id="35"/>
      <w:r>
        <w:rPr>
          <w:lang w:val="he-IL"/>
        </w:rPr>
        <w:pict>
          <v:rect id="_x0000_s1055" style="position:absolute;left:0;text-align:left;margin-left:464.5pt;margin-top:8.05pt;width:75.05pt;height:21.9pt;z-index:251671552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ריאות, לבוש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נקיון אישי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בריאות, לבוש ונקיון אישי של העובדים יחולו הוראות תקנות 65 ו-66 לתקנות תנאי התברואה.</w:t>
      </w:r>
    </w:p>
    <w:p w:rsidR="000C658A" w:rsidRDefault="000C658A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6" w:name="med6"/>
      <w:bookmarkEnd w:id="36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ז': כ</w:t>
      </w:r>
      <w:r>
        <w:rPr>
          <w:noProof/>
          <w:sz w:val="20"/>
          <w:rtl/>
        </w:rPr>
        <w:t>ל</w:t>
      </w:r>
      <w:r>
        <w:rPr>
          <w:rFonts w:hint="cs"/>
          <w:noProof/>
          <w:sz w:val="20"/>
          <w:rtl/>
        </w:rPr>
        <w:t>לי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31"/>
      <w:bookmarkEnd w:id="37"/>
      <w:r>
        <w:rPr>
          <w:lang w:val="he-IL"/>
        </w:rPr>
        <w:pict>
          <v:rect id="_x0000_s1056" style="position:absolute;left:0;text-align:left;margin-left:464.5pt;margin-top:8.05pt;width:75.05pt;height:12.6pt;z-index:251672576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תחילתן של תקנות אלה, למעט תקנות 6, 11 ו-14, ארבעה חודשים מיום פרסומן.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 תקנות 6, 11 ו-14 ביום א' באייר תשנ"ה (1 במאי 1995).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8" w:name="Seif32"/>
      <w:bookmarkEnd w:id="38"/>
      <w:r>
        <w:rPr>
          <w:lang w:val="he-IL"/>
        </w:rPr>
        <w:pict>
          <v:rect id="_x0000_s1057" style="position:absolute;left:0;text-align:left;margin-left:464.5pt;margin-top:8.05pt;width:75.05pt;height:15.25pt;z-index:251673600" o:allowincell="f" filled="f" stroked="f" strokecolor="lime" strokeweight=".25pt">
            <v:textbox inset="0,0,0,0">
              <w:txbxContent>
                <w:p w:rsidR="000C658A" w:rsidRDefault="000C658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מנהל רשאי, לפי בקשת בעל תחנת מיון, לפטרו מהוראות מסוימות של תקנות אלה, לתקופה שהוא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ורה, אם ביום תחילתן של תקנות אלה כבר התנהל העסק לפי רשיון תקף.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C658A" w:rsidRDefault="000C658A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בתשרי תשנ"ה (19 בספטמבר 1994)</w:t>
      </w:r>
      <w:r>
        <w:rPr>
          <w:rtl/>
        </w:rPr>
        <w:tab/>
      </w:r>
      <w:r>
        <w:rPr>
          <w:rFonts w:hint="cs"/>
          <w:rtl/>
        </w:rPr>
        <w:t>יעקב צור</w:t>
      </w:r>
    </w:p>
    <w:p w:rsidR="000C658A" w:rsidRDefault="000C658A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C658A" w:rsidRDefault="000C658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LawPartEnd"/>
    </w:p>
    <w:bookmarkEnd w:id="39"/>
    <w:p w:rsidR="002623A2" w:rsidRDefault="002623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623A2" w:rsidRDefault="002623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623A2" w:rsidRDefault="002623A2" w:rsidP="002623A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0C658A" w:rsidRPr="002623A2" w:rsidRDefault="000C658A" w:rsidP="002623A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C658A" w:rsidRPr="002623A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0AE1" w:rsidRDefault="00EA0AE1">
      <w:r>
        <w:separator/>
      </w:r>
    </w:p>
  </w:endnote>
  <w:endnote w:type="continuationSeparator" w:id="0">
    <w:p w:rsidR="00EA0AE1" w:rsidRDefault="00EA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658A" w:rsidRDefault="000C658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C658A" w:rsidRDefault="000C658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C658A" w:rsidRDefault="000C658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23A2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Z:\00000000000000000000000=2014------------------------\05-May\2014-05-28\LawsForHofit\02\p212m1_025.doc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658A" w:rsidRDefault="000C658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23A2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0C658A" w:rsidRDefault="000C658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C658A" w:rsidRDefault="000C658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23A2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Z:\00000000000000000000000=2014------------------------\05-May\2014-05-28\LawsForHofit\02\p212m1_025.doc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0AE1" w:rsidRDefault="00EA0AE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A0AE1" w:rsidRDefault="00EA0AE1">
      <w:r>
        <w:continuationSeparator/>
      </w:r>
    </w:p>
  </w:footnote>
  <w:footnote w:id="1">
    <w:p w:rsidR="000C658A" w:rsidRDefault="000C65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תשנ"ה מס' 5632</w:t>
        </w:r>
      </w:hyperlink>
      <w:r>
        <w:rPr>
          <w:rFonts w:hint="cs"/>
          <w:sz w:val="20"/>
          <w:rtl/>
        </w:rPr>
        <w:t xml:space="preserve"> מיום 17.10.1994 עמ' 243.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658A" w:rsidRDefault="000C658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רישוי עסקים (תחנות מיון לביצי מאכל), תשנ"ה–1994</w:t>
    </w:r>
  </w:p>
  <w:p w:rsidR="000C658A" w:rsidRDefault="000C65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C658A" w:rsidRDefault="000C65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658A" w:rsidRDefault="000C658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רישוי עסקים (תחנות מיון לביצי מאכל),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:rsidR="000C658A" w:rsidRDefault="000C65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C658A" w:rsidRDefault="000C658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658A"/>
    <w:rsid w:val="000C658A"/>
    <w:rsid w:val="002623A2"/>
    <w:rsid w:val="003B5996"/>
    <w:rsid w:val="004D3AA8"/>
    <w:rsid w:val="008D1C65"/>
    <w:rsid w:val="00DA2B9B"/>
    <w:rsid w:val="00EA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ACDF633-D981-42E0-A3C8-09DFB8E0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1/212</vt:lpstr>
    </vt:vector>
  </TitlesOfParts>
  <Company/>
  <LinksUpToDate>false</LinksUpToDate>
  <CharactersWithSpaces>9472</CharactersWithSpaces>
  <SharedDoc>false</SharedDoc>
  <HLinks>
    <vt:vector size="246" baseType="variant">
      <vt:variant>
        <vt:i4>393283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3211305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Seif32</vt:lpwstr>
      </vt:variant>
      <vt:variant>
        <vt:i4>3276841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Seif31</vt:lpwstr>
      </vt:variant>
      <vt:variant>
        <vt:i4>5439497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med6</vt:lpwstr>
      </vt:variant>
      <vt:variant>
        <vt:i4>3342377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5242889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med5</vt:lpwstr>
      </vt:variant>
      <vt:variant>
        <vt:i4>3407912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5308425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5636105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5701641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p212m1</vt:lpwstr>
  </property>
  <property fmtid="{D5CDD505-2E9C-101B-9397-08002B2CF9AE}" pid="3" name="CHNAME">
    <vt:lpwstr>רישוי עסקים</vt:lpwstr>
  </property>
  <property fmtid="{D5CDD505-2E9C-101B-9397-08002B2CF9AE}" pid="4" name="LAWNAME">
    <vt:lpwstr>תקנות רישוי עסקים (תחנות מיון לביצי מאכל), תשנ"ה-1994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MEKOR_NAME1">
    <vt:lpwstr>חוק רישוי עסקים</vt:lpwstr>
  </property>
  <property fmtid="{D5CDD505-2E9C-101B-9397-08002B2CF9AE}" pid="8" name="MEKOR_SAIF1">
    <vt:lpwstr>11בX</vt:lpwstr>
  </property>
  <property fmtid="{D5CDD505-2E9C-101B-9397-08002B2CF9AE}" pid="9" name="MEKOR_NAME2">
    <vt:lpwstr>פקודת מחלות בעלי חיים [נוסח חדש]</vt:lpwstr>
  </property>
  <property fmtid="{D5CDD505-2E9C-101B-9397-08002B2CF9AE}" pid="10" name="MEKOR_SAIF2">
    <vt:lpwstr>22X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רישוי</vt:lpwstr>
  </property>
  <property fmtid="{D5CDD505-2E9C-101B-9397-08002B2CF9AE}" pid="13" name="NOSE31">
    <vt:lpwstr>רישוי עסקים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