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81" w:rsidRDefault="00201C8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עסקים (תנאי תברואה נאותים למקוואות טהרה), תשנ"ט</w:t>
      </w:r>
      <w:r>
        <w:rPr>
          <w:rFonts w:hint="cs"/>
          <w:rtl/>
        </w:rPr>
        <w:t>-</w:t>
      </w:r>
      <w:r>
        <w:rPr>
          <w:rtl/>
        </w:rPr>
        <w:t>1999</w:t>
      </w:r>
    </w:p>
    <w:p w:rsidR="0015752E" w:rsidRPr="0015752E" w:rsidRDefault="0015752E" w:rsidP="0015752E">
      <w:pPr>
        <w:spacing w:line="320" w:lineRule="auto"/>
        <w:jc w:val="left"/>
        <w:rPr>
          <w:rFonts w:cs="FrankRuehl"/>
          <w:szCs w:val="26"/>
          <w:rtl/>
        </w:rPr>
      </w:pPr>
    </w:p>
    <w:p w:rsidR="0015752E" w:rsidRDefault="0015752E" w:rsidP="0015752E">
      <w:pPr>
        <w:spacing w:line="320" w:lineRule="auto"/>
        <w:jc w:val="left"/>
        <w:rPr>
          <w:rFonts w:cs="FrankRuehl"/>
          <w:szCs w:val="26"/>
          <w:rtl/>
        </w:rPr>
      </w:pPr>
      <w:r w:rsidRPr="0015752E">
        <w:rPr>
          <w:rFonts w:cs="Miriam"/>
          <w:szCs w:val="22"/>
          <w:rtl/>
        </w:rPr>
        <w:t>רשויות ומשפט מנהלי</w:t>
      </w:r>
      <w:r w:rsidRPr="0015752E">
        <w:rPr>
          <w:rFonts w:cs="FrankRuehl"/>
          <w:szCs w:val="26"/>
          <w:rtl/>
        </w:rPr>
        <w:t xml:space="preserve"> – רישוי – רישוי עסקים – תנאי תברואה</w:t>
      </w:r>
    </w:p>
    <w:p w:rsidR="0015752E" w:rsidRDefault="0015752E" w:rsidP="0015752E">
      <w:pPr>
        <w:spacing w:line="320" w:lineRule="auto"/>
        <w:jc w:val="left"/>
        <w:rPr>
          <w:rFonts w:cs="FrankRuehl"/>
          <w:szCs w:val="26"/>
          <w:rtl/>
        </w:rPr>
      </w:pPr>
      <w:r w:rsidRPr="0015752E">
        <w:rPr>
          <w:rFonts w:cs="Miriam"/>
          <w:szCs w:val="22"/>
          <w:rtl/>
        </w:rPr>
        <w:t>בריאות</w:t>
      </w:r>
      <w:r w:rsidRPr="0015752E">
        <w:rPr>
          <w:rFonts w:cs="FrankRuehl"/>
          <w:szCs w:val="26"/>
          <w:rtl/>
        </w:rPr>
        <w:t xml:space="preserve"> – תברואה</w:t>
      </w:r>
    </w:p>
    <w:p w:rsidR="0015752E" w:rsidRPr="0015752E" w:rsidRDefault="0015752E" w:rsidP="0015752E">
      <w:pPr>
        <w:spacing w:line="320" w:lineRule="auto"/>
        <w:jc w:val="left"/>
        <w:rPr>
          <w:rFonts w:cs="Miriam" w:hint="cs"/>
          <w:szCs w:val="22"/>
          <w:rtl/>
        </w:rPr>
      </w:pPr>
      <w:r w:rsidRPr="0015752E">
        <w:rPr>
          <w:rFonts w:cs="Miriam"/>
          <w:szCs w:val="22"/>
          <w:rtl/>
        </w:rPr>
        <w:t>רשויות ומשפט מנהלי</w:t>
      </w:r>
      <w:r w:rsidRPr="0015752E">
        <w:rPr>
          <w:rFonts w:cs="FrankRuehl"/>
          <w:szCs w:val="26"/>
          <w:rtl/>
        </w:rPr>
        <w:t xml:space="preserve"> – רבנות ושירותי דת</w:t>
      </w:r>
    </w:p>
    <w:p w:rsidR="00201C81" w:rsidRDefault="00201C8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רשיון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רשיון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תנאים כלליים לאישור רשיון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נאים כלליים לאישור רשיון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המבנה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מבנ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המבנה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מבנ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מחיצות פנימיות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חיצות פנימי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ציפוי הקירות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ציפוי הקיר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רצפה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רצפ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דלתות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לת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חלונות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חלונ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אוורור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וורור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תאורה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אור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ברזי שתיה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ברזי שתי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חדר הרחצה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חדר הרחצ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חדרי הלבשה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חדרי הלבש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חדרי שירותים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חדרי שירות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מיתקן לרחיצת ידיים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מיתקן לרחיצת ידי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רהיטים וציוד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רהיטים וציוד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עזרה ראשונה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עזרה ראשונ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טיפול לא רפואי בגוף האדם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טיפול לא רפואי בגוף האד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מיתקני חימום של המבנה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מיתקני חימום של המבנ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בור הטבילה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בור הטב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מבנה בור הטבילה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מבנה בור הטב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מדרגות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דרג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מערכת חימום המים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מערכת חימום המ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ה': אוצרות המים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אוצרות המ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אוצרות המים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אוצרות המ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אוצר מי גשם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אוצר מי גש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ו': המים, הספקתם ואיכותם בבור הטבילה ובאוצרות המים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המים, הספקתם ואיכותם בבור הטבילה ובאוצרות המ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אספקת המים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אספקת המ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איכות מי בור הטבילה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איכות מי בור הטב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חיטוי מי בור הטבילה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חיטוי מי בור הטב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חיטוי מי אוצר ההשקה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חיטוי מי אוצר ההשק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דיגום ובדיקות בקטריולוגיות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דיגום ובדיקות בקטריולוגיות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ז': הפעלה, תחזוקה וניקיון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פרק ז: הפעלה, תחזוקה וניקיון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הפעלה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הפע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lastRenderedPageBreak/>
              <w:t xml:space="preserve">סעיף 31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תברואה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תברוא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יומן רישום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יומן רישו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33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הרקת בור הטבילה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הרקת בור הטב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34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סילוק השפכים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סילוק השפכים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35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ניקיון המבנה, החצר, הריהוט והציוד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ניקיון המבנה, החצר, הריהוט והציוד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ח': המבקרים במקווה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7" w:tooltip="פרק ח: המבקרים במקוו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36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מספר הטובלים המרבי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6" w:tooltip="מספר הטובלים המרבי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מקלחת חובה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7" w:tooltip="מקלחת חוב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38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כניסה לחדרי רחצה ולבור טבילה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8" w:tooltip="כניסה לחדרי רחצה ולבור טב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39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שילוט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9" w:tooltip="שילוט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40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עותק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0" w:tooltip="הפקדת עותק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41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1" w:tooltip="תחילה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131A" w:rsidRPr="005213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42 </w:t>
            </w:r>
          </w:p>
        </w:tc>
        <w:tc>
          <w:tcPr>
            <w:tcW w:w="5669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2" w:tooltip="הוראת מעבר" w:history="1">
              <w:r w:rsidRPr="005213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131A" w:rsidRPr="0052131A" w:rsidRDefault="0052131A" w:rsidP="005213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01C81" w:rsidRDefault="00201C81">
      <w:pPr>
        <w:pStyle w:val="big-header"/>
        <w:ind w:left="0" w:right="1134"/>
        <w:rPr>
          <w:rtl/>
        </w:rPr>
      </w:pPr>
    </w:p>
    <w:p w:rsidR="00201C81" w:rsidRDefault="00201C81" w:rsidP="0015752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15752E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רישוי עסקים (תנאי תברואה נאותים למקוואות טהרה), תשנ"ט-1999</w:t>
      </w:r>
      <w:r>
        <w:rPr>
          <w:rStyle w:val="default"/>
          <w:rtl/>
        </w:rPr>
        <w:footnoteReference w:customMarkFollows="1" w:id="1"/>
        <w:t>*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סמכותי לפי סעיף 10(א) לחוק רישוי עסקים, תשכ"ח-1968, ובהתייעצות עם השר לאיכות הסביבה, ובאישור ועדת הפנים ואיכות הסביבה של הכנסת לפי סעיף 48(א) לחוק-יסוד: הממשלה, וסעיף 2(ב) לחוק העונשין, תשל"ז-1977, אני מתקין תקנות אלה: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4.3pt;z-index:25163673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לה </w:t>
      </w:r>
      <w:r>
        <w:rPr>
          <w:rStyle w:val="default"/>
          <w:rFonts w:cs="FrankRuehl"/>
          <w:rtl/>
        </w:rPr>
        <w:t>–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אוצר השקה" - בור או מכל לאגירת מי גשמים, המחובר ישירות לבור הטבילה;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אוצר זריעה" - בור או מכל לאגירת מים מרשת הספקת מי שתיה;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אוצר מי גשם" - בור לאגירת מי גשמים;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אוצרות מים" - אוצר מי גשם, אוצר זריעה ואוצר השקה;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בור טבילה" - בריכת מים במקווה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מיועד לטבילת בני אדם;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הל"ת" - הוראות למיתקני תברואה, תש"ל-1970, כהגדרתן בתקנה 1 לתקנות התכנון והבניה (בקשה להיתר, תנאיו ואגרות), תש"ל-1970 (להלן - תקנות התכנון והבניה), שהעתק מהן הופקד בכל לשכת בריאות מחוזית ונפתית;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משרד הבריאו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או מי שהוא הסמיכו לענין תקנות אלה, כולן או מקצתן;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חיטוי" - תהליך של השמדת מיקרואורגניזמים;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כלור או ברום חופשי נותר" - כמות הכלור או הברום, לפי הענין, הזמינה לחיטוי מי בור הטבילה שלא הגיבה עם אמוניה, תרכובות חנקן וחומרים אחרים;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מהנדס בטיחות" - בעל 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שור כשירות כהגדרתו בתקנות ארגון הפיקוח על העבודה (ממונים על בטיחות), תשנ"ו-1996; 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דה מוכרת" - מעבדה שהכיר בה המנהל לענין תקנות בריאות העם (איכותם התברואית של מי שתיה), תשל"ד-1974 (להלן - תקנות איכות מי שתיה), לביצוע בדיקות מיקרוביולוגיות או כימיות, לפי סוג הבדיקה;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מקווה" - מקום שבו נעשית טבילה לצורכי טהרה, שהוא עסק טעון רישוי לפי פרט</w:t>
      </w:r>
      <w:r>
        <w:rPr>
          <w:rStyle w:val="default"/>
          <w:rFonts w:cs="FrankRuehl"/>
          <w:rtl/>
        </w:rPr>
        <w:t xml:space="preserve"> 7.4</w:t>
      </w:r>
      <w:r>
        <w:rPr>
          <w:rStyle w:val="default"/>
          <w:rFonts w:cs="FrankRuehl" w:hint="cs"/>
          <w:rtl/>
        </w:rPr>
        <w:t>ד בצו רישוי עסקים (עסקים טעוני רישוי), תשנ"ה-1995.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1"/>
      <w:bookmarkEnd w:id="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רשיון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8.05pt;z-index:25163776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 כלליים לאישור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יאושר לאדם רשיון למקווה ולא ינהל אותו, אלא אם כן הוא ממלא אחר הוראות תקנות אלה, להנחת דעתו של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לקבלת רשיון למקווה יצרף המבקש את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כניות שהגיש למוסד התכנון לפי חוק התכנון והבניה, תשכ"ה-1965, לקבלת היתר בניה וכן יצרף תכניות נוספות כמפורט להלן: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תרשים של הסביבה בקנה מידה 1:2,500 ובו תיאור וזיהוי של הרחובות הסמוכים והמבנים השכנים, הקיימים והמתוכננים, לפי תכנית בנין עיר;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תרשים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מגרש בקנה מידה 1:250 בציון דרכי הגישה אליו עם רכב, המדרגות שייבנו בו, מיקום מכלי אשפה וחיבורם למים ולביוב;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תכנית בניה של המבנה בקנה מידה 1:100; 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תכנית סניטרית מפורטת של המקווה בקנה מידה 1:50, שמהנדס בטיחות אישר בחתימתו, ושצוינו בה כל אלה: 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ו, אורכו ועומקו של כל בור טבילה;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מיקומם וגודלם של אוצרות המים;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 המיתקנים שבשטח המקווה, לרבות מערכת חימום המים ומערכת חימום חלל בור הטבילה, חדרי הרחצה וההלבשה;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מיקומם ומידותיהם של צינורות אספקת המים לבור הטבילה והצינורות להרקתו, לרבות מקומו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 מז"ח כהגדרתו בתקנות בריאות העם (התקנת מכשיר מונע זרימת מים חוזרת), תשנ"ב-1992; 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פירוט חומר הציפוי של הקרקעית והדפנות של כל בור טבילה וצבעו;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מיקומם ומידותיהם הפנימיות של כל פתחי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האוורור הטבעיים, ופירוט מיתקני האוור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המלאכותי, לרבות הספקיהם;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שיפוע הרצפות בחדרים ושיפוע המדרגות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המובילות לבור הטבילה;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נקודות ניקוז בחדרי רחצה וחדרי בור טבילה;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חתך דרך בריכת הטבילה ואוצרות המים;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סימון קבועות סניטריות ואבזרים, צינורות הספקת המים, צינורות השפכים ואופן סילוק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שפכים;</w:t>
      </w:r>
    </w:p>
    <w:p w:rsidR="00201C81" w:rsidRDefault="00201C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פרשה טכנית של הפעלת המקווה.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הסימון של הקבועות הסניטריות ומערכת הספקת המים יהיה בהתאם להל"ת.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מצא המנהל כי קנה המידה של תרשים או תכנית מן הקבוע בתקנת משנה (ב) אינה משקפת די הצורך את הפרטים בה, הוא רשאי לדרוש כי יהיו בקני מידה אחרים.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4" w:name="med2"/>
      <w:bookmarkEnd w:id="4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</w:t>
      </w:r>
      <w:r>
        <w:rPr>
          <w:noProof/>
          <w:sz w:val="20"/>
          <w:rtl/>
        </w:rPr>
        <w:t>ק</w:t>
      </w:r>
      <w:r>
        <w:rPr>
          <w:rFonts w:hint="cs"/>
          <w:noProof/>
          <w:sz w:val="20"/>
          <w:rtl/>
        </w:rPr>
        <w:t xml:space="preserve"> ג': המבנה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8" style="position:absolute;left:0;text-align:left;margin-left:464.5pt;margin-top:8.05pt;width:75.05pt;height:12.75pt;z-index:25163878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מבנה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מבנה המקווה, לרבות כל מבנה עזר, יהיה יציב ובנוי בטון, לבנים, בלוקי מלט או כל חומר בניה קשיח אחר שאישר המנהל, ולמעט אסבסט.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חלקי המבנה יהיו אטומים וימנעו חדירת רטיבות לתוכם או מתוכם.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13.6pt;z-index:25163980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חיצות פנימיות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מחיצות הפנימיות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ן כל תאי המקלחת ובין כל תאי השירותים יותקנו עם מרווח של </w:t>
      </w:r>
      <w:smartTag w:uri="urn:schemas-microsoft-com:office:smarttags" w:element="metricconverter">
        <w:smartTagPr>
          <w:attr w:name="ProductID" w:val="25 סנטימטרים"/>
        </w:smartTagPr>
        <w:r>
          <w:rPr>
            <w:rStyle w:val="default"/>
            <w:rFonts w:cs="FrankRuehl" w:hint="cs"/>
            <w:rtl/>
          </w:rPr>
          <w:t>25 סנטימטרים</w:t>
        </w:r>
      </w:smartTag>
      <w:r>
        <w:rPr>
          <w:rStyle w:val="default"/>
          <w:rFonts w:cs="FrankRuehl" w:hint="cs"/>
          <w:rtl/>
        </w:rPr>
        <w:t xml:space="preserve"> מהרצפה.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0" style="position:absolute;left:0;text-align:left;margin-left:464.5pt;margin-top:8.05pt;width:75.05pt;height:14.3pt;z-index:25164083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יפוי הקירות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קירות בחדרי ההלבשה, בחדרי הטבילה והרחצה ובתאי השירותים יהיו מצופים באריחי קיר שלמים, חלקים ובצבע בהיר עד לגובה </w:t>
      </w:r>
      <w:smartTag w:uri="urn:schemas-microsoft-com:office:smarttags" w:element="metricconverter">
        <w:smartTagPr>
          <w:attr w:name="ProductID" w:val="180 סנטימטרים"/>
        </w:smartTagPr>
        <w:r>
          <w:rPr>
            <w:rStyle w:val="default"/>
            <w:rFonts w:cs="FrankRuehl" w:hint="cs"/>
            <w:rtl/>
          </w:rPr>
          <w:t>180 סנטימטרים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1" style="position:absolute;left:0;text-align:left;margin-left:464.5pt;margin-top:8.05pt;width:75.05pt;height:15pt;z-index:25164185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צפה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רצפת המקווה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תהיה בלא שקעים או סדקים ותהיה מרוצפת במרצפות בצבע בהיר, או בחומר בהיר אחר שאישר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הרצפה תהיה בנויה בשיפוע לנקודות ניקוז.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הרצפה בחדרי הטבילה והרחצה תהיה מצופה באריחים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המונעים החלקה, בדרגת חספוס מתאימה.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2" style="position:absolute;left:0;text-align:left;margin-left:464.5pt;margin-top:8.05pt;width:75.05pt;height:12.8pt;z-index:25164288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לתות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הדלתות החיצוניות במקווה יהיו אטומות לחדירת מים ומזיקים.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משקופי הדלתות יהיו עמידים בפני שיתוך (קורוזיה), ובלתי חדירים למים ויהיו צבועים בצבע בהיר.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הדלתות הפנימיות יהיו מחומרים הניתנים לרחיצה במים ויותקנו כך שיותירו מרווח של </w:t>
      </w:r>
      <w:smartTag w:uri="urn:schemas-microsoft-com:office:smarttags" w:element="metricconverter">
        <w:smartTagPr>
          <w:attr w:name="ProductID" w:val="25 סנטימטרים"/>
        </w:smartTagPr>
        <w:r>
          <w:rPr>
            <w:rStyle w:val="default"/>
            <w:rFonts w:cs="FrankRuehl" w:hint="cs"/>
            <w:rtl/>
          </w:rPr>
          <w:t>25 סנטימטרים</w:t>
        </w:r>
      </w:smartTag>
      <w:r>
        <w:rPr>
          <w:rStyle w:val="default"/>
          <w:rFonts w:cs="FrankRuehl" w:hint="cs"/>
          <w:rtl/>
        </w:rPr>
        <w:t xml:space="preserve"> מה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צפה.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3" style="position:absolute;left:0;text-align:left;margin-left:464.5pt;margin-top:8.05pt;width:75.05pt;height:13.2pt;z-index:25164390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לונות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חלונות במקווה יאפשרו אוורור ותאורה נאותים, להנחת דעתו של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4" style="position:absolute;left:0;text-align:left;margin-left:464.5pt;margin-top:8.05pt;width:75.05pt;height:13.7pt;z-index:25164492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וורור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דרי השירותים, ההלבשה, הטבילה והרחצה, והפרוזדורים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המוליכים אליהם, יהיו מאווררים היטב, להנחת דעתו של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5" style="position:absolute;left:0;text-align:left;margin-left:464.5pt;margin-top:8.05pt;width:75.05pt;height:14.35pt;z-index:25164595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אורה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אי השירותים, ההלבשה, הטבילה והרחצה, 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פרוזדורים המוליכים אליהם, יהיו מוארים היטב באור טבעי או מלאכותי.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15.05pt;z-index:25164697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רזי שתיה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מקווה יותקנו ברזים למי שתיה, באזור נפרד מהשירותים, שמתקיימים בהם דרישות הל"ת; מספר הברזים ייקבע לפי יחס של ברז אחד לפחות לכל 50 מבקרים.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>
          <v:rect id="_x0000_s1037" style="position:absolute;left:0;text-align:left;margin-left:464.5pt;margin-top:8.05pt;width:75.05pt;height:10.1pt;z-index:25164800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דר הרחצה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קבועות הסניטריות 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קווה, מערכת המים, הביבים ואבזריהם יעמדו בדרישות הל"ת ומספרם ייקבע על פי הטבלאות להלן: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המספר המזערי של הקבועות הסניטריות בחדרי השירות לנשים ייקבע לפי מספר בורות הטבילה כדלקמן:</w:t>
      </w:r>
    </w:p>
    <w:p w:rsidR="00201C81" w:rsidRDefault="00201C81">
      <w:pPr>
        <w:pStyle w:val="P04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644"/>
          <w:tab w:val="center" w:pos="2948"/>
          <w:tab w:val="center" w:pos="4026"/>
          <w:tab w:val="center" w:pos="5160"/>
        </w:tabs>
        <w:spacing w:before="72"/>
        <w:ind w:left="624" w:right="2835" w:firstLine="0"/>
        <w:rPr>
          <w:rStyle w:val="default"/>
          <w:rFonts w:cs="FrankRuehl"/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בורות טבילה</w:t>
      </w: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מ</w:t>
      </w:r>
      <w:r>
        <w:rPr>
          <w:rStyle w:val="default"/>
          <w:rFonts w:cs="FrankRuehl" w:hint="cs"/>
          <w:sz w:val="22"/>
          <w:szCs w:val="22"/>
          <w:rtl/>
        </w:rPr>
        <w:t>ספר אסלות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מספר כיורים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מספר אמבטיות</w:t>
      </w:r>
    </w:p>
    <w:p w:rsidR="00201C81" w:rsidRDefault="00201C81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1701"/>
          <w:tab w:val="left" w:pos="3969"/>
          <w:tab w:val="left" w:pos="5103"/>
        </w:tabs>
        <w:spacing w:before="72"/>
        <w:ind w:left="1021" w:right="1134" w:firstLine="0"/>
        <w:rPr>
          <w:rtl/>
        </w:rPr>
      </w:pPr>
      <w:r>
        <w:rPr>
          <w:rFonts w:hint="cs"/>
          <w:rtl/>
        </w:rPr>
        <w:tab/>
      </w:r>
      <w:r>
        <w:rPr>
          <w:rtl/>
        </w:rPr>
        <w:t>1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2</w:t>
      </w:r>
    </w:p>
    <w:p w:rsidR="00201C81" w:rsidRDefault="00201C81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1701"/>
          <w:tab w:val="left" w:pos="3969"/>
          <w:tab w:val="left" w:pos="5103"/>
        </w:tabs>
        <w:spacing w:before="72"/>
        <w:ind w:left="1021" w:right="1134" w:firstLine="0"/>
        <w:rPr>
          <w:rtl/>
        </w:rPr>
      </w:pPr>
      <w:r>
        <w:rPr>
          <w:rFonts w:hint="cs"/>
          <w:rtl/>
        </w:rPr>
        <w:tab/>
      </w:r>
      <w:r>
        <w:rPr>
          <w:rtl/>
        </w:rPr>
        <w:t>2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3</w:t>
      </w:r>
    </w:p>
    <w:p w:rsidR="00201C81" w:rsidRDefault="00201C81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1701"/>
          <w:tab w:val="left" w:pos="3969"/>
          <w:tab w:val="left" w:pos="5103"/>
        </w:tabs>
        <w:spacing w:before="72"/>
        <w:ind w:left="1021" w:right="1134" w:firstLine="0"/>
        <w:rPr>
          <w:rtl/>
        </w:rPr>
      </w:pPr>
      <w:r>
        <w:rPr>
          <w:rFonts w:hint="cs"/>
          <w:rtl/>
        </w:rPr>
        <w:tab/>
      </w:r>
      <w:r>
        <w:rPr>
          <w:rtl/>
        </w:rPr>
        <w:t>3</w:t>
      </w:r>
      <w:r>
        <w:rPr>
          <w:rtl/>
        </w:rPr>
        <w:tab/>
      </w:r>
      <w:r>
        <w:rPr>
          <w:rFonts w:hint="cs"/>
          <w:rtl/>
        </w:rPr>
        <w:t>4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4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4</w:t>
      </w:r>
    </w:p>
    <w:p w:rsidR="00201C81" w:rsidRDefault="00201C81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1701"/>
          <w:tab w:val="left" w:pos="3969"/>
          <w:tab w:val="left" w:pos="5103"/>
        </w:tabs>
        <w:spacing w:before="72"/>
        <w:ind w:left="1021" w:right="1134" w:firstLine="0"/>
        <w:rPr>
          <w:rtl/>
        </w:rPr>
      </w:pPr>
      <w:r>
        <w:rPr>
          <w:rFonts w:hint="cs"/>
          <w:rtl/>
        </w:rPr>
        <w:tab/>
      </w:r>
      <w:r>
        <w:rPr>
          <w:rtl/>
        </w:rPr>
        <w:t>4</w:t>
      </w:r>
      <w:r>
        <w:rPr>
          <w:rtl/>
        </w:rPr>
        <w:tab/>
      </w:r>
      <w:r>
        <w:rPr>
          <w:rFonts w:hint="cs"/>
          <w:rtl/>
        </w:rPr>
        <w:t>5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5</w:t>
      </w:r>
      <w:r>
        <w:rPr>
          <w:rtl/>
        </w:rPr>
        <w:t> </w:t>
      </w:r>
      <w:r>
        <w:rPr>
          <w:rtl/>
        </w:rPr>
        <w:tab/>
      </w:r>
      <w:r>
        <w:rPr>
          <w:rFonts w:hint="cs"/>
          <w:rtl/>
        </w:rPr>
        <w:t>5</w:t>
      </w:r>
    </w:p>
    <w:p w:rsidR="00201C81" w:rsidRDefault="00201C81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לכל בור טבילה נוסף יותקנו אסלה, כיור ואמבטיה נוספים.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המספר המזערי של תאים ומיתקנים בחדרי השירות לגברים ייקבע לפי מספר המבקרים כדלקמן:</w:t>
      </w:r>
    </w:p>
    <w:p w:rsidR="00201C81" w:rsidRDefault="00201C81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418"/>
          <w:tab w:val="center" w:pos="2892"/>
          <w:tab w:val="center" w:pos="4026"/>
          <w:tab w:val="center" w:pos="5160"/>
          <w:tab w:val="center" w:pos="6350"/>
        </w:tabs>
        <w:spacing w:before="72"/>
        <w:ind w:left="624" w:right="1701" w:firstLine="0"/>
        <w:rPr>
          <w:rStyle w:val="default"/>
          <w:rFonts w:cs="FrankRuehl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מ</w:t>
      </w:r>
      <w:r>
        <w:rPr>
          <w:rFonts w:hint="cs"/>
          <w:sz w:val="22"/>
          <w:szCs w:val="22"/>
          <w:rtl/>
        </w:rPr>
        <w:t>ספר המבקרים</w:t>
      </w: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מ</w:t>
      </w:r>
      <w:r>
        <w:rPr>
          <w:rStyle w:val="default"/>
          <w:rFonts w:cs="FrankRuehl" w:hint="cs"/>
          <w:sz w:val="22"/>
          <w:szCs w:val="22"/>
          <w:rtl/>
        </w:rPr>
        <w:t>ספר אסלות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 xml:space="preserve">מספר </w:t>
      </w:r>
      <w:r>
        <w:rPr>
          <w:rStyle w:val="default"/>
          <w:rFonts w:cs="FrankRuehl"/>
          <w:sz w:val="22"/>
          <w:szCs w:val="22"/>
          <w:rtl/>
        </w:rPr>
        <w:t>מ</w:t>
      </w:r>
      <w:r>
        <w:rPr>
          <w:rStyle w:val="default"/>
          <w:rFonts w:cs="FrankRuehl" w:hint="cs"/>
          <w:sz w:val="22"/>
          <w:szCs w:val="22"/>
          <w:rtl/>
        </w:rPr>
        <w:t>שתנות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מספר כיורים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מספר</w:t>
      </w:r>
      <w:r>
        <w:rPr>
          <w:rStyle w:val="default"/>
          <w:rFonts w:cs="FrankRuehl"/>
          <w:sz w:val="22"/>
          <w:szCs w:val="22"/>
          <w:rtl/>
        </w:rPr>
        <w:t xml:space="preserve"> מ</w:t>
      </w:r>
      <w:r>
        <w:rPr>
          <w:rStyle w:val="default"/>
          <w:rFonts w:cs="FrankRuehl" w:hint="cs"/>
          <w:sz w:val="22"/>
          <w:szCs w:val="22"/>
          <w:rtl/>
        </w:rPr>
        <w:t>קלחות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1</w:t>
      </w:r>
      <w:r>
        <w:rPr>
          <w:rFonts w:hint="cs"/>
          <w:rtl/>
        </w:rPr>
        <w:t>-10</w:t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tl/>
        </w:rPr>
        <w:tab/>
      </w:r>
      <w:r>
        <w:rPr>
          <w:rFonts w:hint="cs"/>
          <w:rtl/>
        </w:rPr>
        <w:t>-</w:t>
      </w:r>
      <w:r>
        <w:rPr>
          <w:rtl/>
        </w:rPr>
        <w:tab/>
      </w:r>
      <w:r>
        <w:rPr>
          <w:rStyle w:val="default"/>
          <w:rFonts w:cs="FrankRuehl"/>
          <w:rtl/>
        </w:rPr>
        <w:t>1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2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11</w:t>
      </w:r>
      <w:r>
        <w:rPr>
          <w:rFonts w:hint="cs"/>
          <w:rtl/>
        </w:rPr>
        <w:t>-20</w:t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21</w:t>
      </w:r>
      <w:r>
        <w:rPr>
          <w:rFonts w:hint="cs"/>
          <w:rtl/>
        </w:rPr>
        <w:t>-30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6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31</w:t>
      </w:r>
      <w:r>
        <w:rPr>
          <w:rFonts w:hint="cs"/>
          <w:rtl/>
        </w:rPr>
        <w:t>-40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8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41</w:t>
      </w:r>
      <w:r>
        <w:rPr>
          <w:rFonts w:hint="cs"/>
          <w:rtl/>
        </w:rPr>
        <w:t>-50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ab/>
      </w:r>
      <w:r>
        <w:rPr>
          <w:rFonts w:hint="cs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2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10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51</w:t>
      </w:r>
      <w:r>
        <w:rPr>
          <w:rFonts w:hint="cs"/>
          <w:rtl/>
        </w:rPr>
        <w:t>-60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3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12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61</w:t>
      </w:r>
      <w:r>
        <w:rPr>
          <w:rFonts w:hint="cs"/>
          <w:rtl/>
        </w:rPr>
        <w:t>-70</w:t>
      </w:r>
      <w:r>
        <w:rPr>
          <w:rtl/>
        </w:rPr>
        <w:tab/>
      </w:r>
      <w:r>
        <w:rPr>
          <w:rFonts w:hint="cs"/>
          <w:rtl/>
        </w:rPr>
        <w:t>4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3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14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71</w:t>
      </w:r>
      <w:r>
        <w:rPr>
          <w:rFonts w:hint="cs"/>
          <w:rtl/>
        </w:rPr>
        <w:t>-80</w:t>
      </w:r>
      <w:r>
        <w:rPr>
          <w:rtl/>
        </w:rPr>
        <w:tab/>
      </w:r>
      <w:r>
        <w:rPr>
          <w:rFonts w:hint="cs"/>
          <w:rtl/>
        </w:rPr>
        <w:t>4</w:t>
      </w:r>
      <w:r>
        <w:rPr>
          <w:rtl/>
        </w:rPr>
        <w:tab/>
      </w:r>
      <w:r>
        <w:rPr>
          <w:rFonts w:hint="cs"/>
          <w:rtl/>
        </w:rPr>
        <w:t>4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4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16</w:t>
      </w:r>
    </w:p>
    <w:p w:rsidR="00201C81" w:rsidRDefault="00201C8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69"/>
          <w:tab w:val="left" w:pos="5103"/>
          <w:tab w:val="left" w:pos="6237"/>
        </w:tabs>
        <w:spacing w:before="72"/>
        <w:ind w:left="1021" w:right="1134" w:firstLine="0"/>
        <w:rPr>
          <w:rStyle w:val="default"/>
          <w:rFonts w:cs="FrankRuehl"/>
          <w:rtl/>
        </w:rPr>
      </w:pPr>
      <w:r>
        <w:rPr>
          <w:rtl/>
        </w:rPr>
        <w:t>ל</w:t>
      </w:r>
      <w:r>
        <w:rPr>
          <w:rFonts w:hint="cs"/>
          <w:rtl/>
        </w:rPr>
        <w:t>כל 20 נוספים</w:t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1</w:t>
      </w:r>
      <w:r>
        <w:rPr>
          <w:rtl/>
        </w:rPr>
        <w:t> </w:t>
      </w:r>
      <w:r>
        <w:rPr>
          <w:rtl/>
        </w:rPr>
        <w:tab/>
      </w:r>
      <w:r>
        <w:rPr>
          <w:rStyle w:val="default"/>
          <w:rFonts w:cs="FrankRuehl"/>
          <w:rtl/>
        </w:rPr>
        <w:t>2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38" style="position:absolute;left:0;text-align:left;margin-left:464.5pt;margin-top:8.05pt;width:75.05pt;height:13.25pt;z-index:25164902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הלבשה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חדרי ההלבשה ימוקמו באופן שתתאפשר גישה נוחה אל חדרי השירותים ואל חדרי הרחצה.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חדרי ההלבשה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כילו תאים נאותים לשמירת הבגדים וכן ספסלים או כיסאות במספר מספיק למספר המבקרים; על הקירות או צמוד לספסלים יותקנו מתלים, במרחק של </w:t>
      </w:r>
      <w:smartTag w:uri="urn:schemas-microsoft-com:office:smarttags" w:element="metricconverter">
        <w:smartTagPr>
          <w:attr w:name="ProductID" w:val="60 סנטימטרים"/>
        </w:smartTagPr>
        <w:r>
          <w:rPr>
            <w:rStyle w:val="default"/>
            <w:rFonts w:cs="FrankRuehl" w:hint="cs"/>
            <w:rtl/>
          </w:rPr>
          <w:t>60 סנטימטרים</w:t>
        </w:r>
      </w:smartTag>
      <w:r>
        <w:rPr>
          <w:rStyle w:val="default"/>
          <w:rFonts w:cs="FrankRuehl" w:hint="cs"/>
          <w:rtl/>
        </w:rPr>
        <w:t xml:space="preserve"> לפחות זה מזה.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תקנה זו ותקנות 11 ו-12(2), יחושב מספר המבקרים לפי מספר הטובלים המרבי כאמור בתקנה 36, כשהו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מוכפל ב-2. 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39" style="position:absolute;left:0;text-align:left;margin-left:464.5pt;margin-top:8.05pt;width:75.05pt;height:14.55pt;z-index:25165004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שירותים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יקום חדרי השירותים יהיה בין חדרי ההלבשה לבין חדרי הרחצה.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0" style="position:absolute;left:0;text-align:left;margin-left:464.5pt;margin-top:8.05pt;width:75.05pt;height:18.15pt;z-index:25165107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יתקן לרחיצת ידיים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כיור יהיה ברז למים חמים וקרים.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ליד כל כיור המשרת את חדרי השירותים יותקן מיתקן לסבון נוזלי, שיכיל סבון כאמור בכל עת; לכל 5 כיו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יותקן מיתקן אחד למגבות נייר חד פעמיות ומיתקן חשמלי לייבוש ידיים.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>
          <v:rect id="_x0000_s1041" style="position:absolute;left:0;text-align:left;margin-left:464.5pt;margin-top:8.05pt;width:75.05pt;height:12.05pt;z-index:25165209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היטים וציוד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הרהיטים והציוד יהיו עשויים או מצופים חומר הניתן לרחיצה ולחיטוי, עמיד בפני שיתוך ובלתי חדיר למים.</w:t>
      </w:r>
    </w:p>
    <w:p w:rsidR="00201C81" w:rsidRDefault="00201C81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(ב)</w:t>
      </w:r>
      <w:r>
        <w:rPr>
          <w:rtl/>
        </w:rPr>
        <w:tab/>
      </w:r>
      <w:r>
        <w:rPr>
          <w:rFonts w:hint="cs"/>
          <w:rtl/>
        </w:rPr>
        <w:t xml:space="preserve">ארונות ודרגשים יותקנו על רגליים, באופן שיישאר רווח בינם ובין </w:t>
      </w:r>
      <w:r>
        <w:rPr>
          <w:rtl/>
        </w:rPr>
        <w:t>ה</w:t>
      </w:r>
      <w:r>
        <w:rPr>
          <w:rFonts w:hint="cs"/>
          <w:rtl/>
        </w:rPr>
        <w:t>רצפה, המאפשר את ניקוי הרצפה בנקל.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במקווה יוקצה מקום נפרד להחזקת כבסים נקיים ומקום נפרד נוסף לאיסוף כבסים מלוכלכים.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במקווה יוקצה ארון לאחסון חומרי ניקוי וחיטוי בלבד וארון לאחסון הכלים והחומרים לתחזוקת המקווה.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יימצאו בחדרי המקווה שטיחים למ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יעת החלקה וספיגת רטיבות מכל סוג שהוא.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rect id="_x0000_s1042" style="position:absolute;left:0;text-align:left;margin-left:464.5pt;margin-top:8.05pt;width:75.05pt;height:12.3pt;z-index:25165312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ז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 ראשונה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חדר ההמתנה במקווה או במקום מתאים אחר, יותקן ארגז או ארון לעזרה ראשונה שיכיל את הפרטים המפורטים בתוספת.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>
          <v:rect id="_x0000_s1043" style="position:absolute;left:0;text-align:left;margin-left:464.5pt;margin-top:8.05pt;width:75.05pt;height:24.2pt;z-index:25165414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יפול לא רפואי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גוף האדם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ייעשה במקווה טיפול לא רפואי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גוף האדם, מן המנויים בתקנה 2 לתקנות רישוי עסקים (תנאי תברואה נאותים לעסקים לא רפואיים לטיפול בגוף האדם), תשנ"ג-1992, אלא אם כן ניתן לכך רשיון לפי התקנות האמורות ובהתאם להוראותיהן.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9"/>
      <w:bookmarkEnd w:id="21"/>
      <w:r>
        <w:rPr>
          <w:lang w:val="he-IL"/>
        </w:rPr>
        <w:pict>
          <v:rect id="_x0000_s1044" style="position:absolute;left:0;text-align:left;margin-left:464.5pt;margin-top:8.05pt;width:75.05pt;height:23.05pt;z-index:25165516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יתקני חימום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המבנה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יתקני החימום של המקווה </w:t>
      </w:r>
      <w:r>
        <w:rPr>
          <w:rStyle w:val="default"/>
          <w:rFonts w:cs="FrankRuehl"/>
          <w:rtl/>
        </w:rPr>
        <w:t>–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יוצבו בחדר נפרד</w:t>
      </w:r>
      <w:r>
        <w:rPr>
          <w:rStyle w:val="default"/>
          <w:rFonts w:cs="FrankRuehl"/>
          <w:rtl/>
        </w:rPr>
        <w:t>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תותקן בהם צנרת לפליטת מזהמים אל מחוץ למבנה;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יגרמו למטרדי רעש, ריח או עשן לשכנים.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2" w:name="med3"/>
      <w:bookmarkEnd w:id="2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בור הטבילה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>
          <v:rect id="_x0000_s1045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בנה בור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טבילה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ור הטבילה ייבנה כמפורט להלן: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דפנותיו ורצפתו יהיו חלקים, ללא סדקים ומצופים באריחים בהירים או בחומר אטום אחר שאישר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פינות החיבורים שבין דופנות בור הטבילה ובין הקרקעית יהיו מעוגלות, כדי שניקוין יתאפשר בנקל;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שפת בור הטבילה תהיה גבוהה ממפלס הרצפה, ב-</w:t>
      </w:r>
      <w:smartTag w:uri="urn:schemas-microsoft-com:office:smarttags" w:element="metricconverter">
        <w:smartTagPr>
          <w:attr w:name="ProductID" w:val="10 סנטימטרים"/>
        </w:smartTagPr>
        <w:r>
          <w:rPr>
            <w:rStyle w:val="default"/>
            <w:rFonts w:cs="FrankRuehl" w:hint="cs"/>
            <w:rtl/>
          </w:rPr>
          <w:t>10</w:t>
        </w:r>
        <w:r>
          <w:rPr>
            <w:rStyle w:val="default"/>
            <w:rFonts w:cs="FrankRuehl"/>
            <w:rtl/>
          </w:rPr>
          <w:t xml:space="preserve"> </w:t>
        </w:r>
        <w:r>
          <w:rPr>
            <w:rStyle w:val="default"/>
            <w:rFonts w:cs="FrankRuehl" w:hint="cs"/>
            <w:rtl/>
          </w:rPr>
          <w:t>סנטימטרים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>
          <v:rect id="_x0000_s1046" style="position:absolute;left:0;text-align:left;margin-left:464.5pt;margin-top:8.05pt;width:75.05pt;height:15.6pt;z-index:25165721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דרגות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דרגות בור הטבילה יהיו כמפורט להלן: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מדרגות בור הטבילה לא יהיו לולייניו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רומה של כל מדרגה לא יעלה על </w:t>
      </w:r>
      <w:smartTag w:uri="urn:schemas-microsoft-com:office:smarttags" w:element="metricconverter">
        <w:smartTagPr>
          <w:attr w:name="ProductID" w:val="17 סנטימטרים"/>
        </w:smartTagPr>
        <w:r>
          <w:rPr>
            <w:rStyle w:val="default"/>
            <w:rFonts w:cs="FrankRuehl" w:hint="cs"/>
            <w:rtl/>
          </w:rPr>
          <w:t>17 סנטימטרים</w:t>
        </w:r>
      </w:smartTag>
      <w:r>
        <w:rPr>
          <w:rStyle w:val="default"/>
          <w:rFonts w:cs="FrankRuehl" w:hint="cs"/>
          <w:rtl/>
        </w:rPr>
        <w:t>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השלח של כל מדרגה לא יפחת מ-</w:t>
      </w:r>
      <w:smartTag w:uri="urn:schemas-microsoft-com:office:smarttags" w:element="metricconverter">
        <w:smartTagPr>
          <w:attr w:name="ProductID" w:val="24 סנטימטרים"/>
        </w:smartTagPr>
        <w:r>
          <w:rPr>
            <w:rStyle w:val="default"/>
            <w:rFonts w:cs="FrankRuehl" w:hint="cs"/>
            <w:rtl/>
          </w:rPr>
          <w:t>24 סנטימטרים</w:t>
        </w:r>
      </w:smartTag>
      <w:r>
        <w:rPr>
          <w:rStyle w:val="default"/>
          <w:rFonts w:cs="FrankRuehl" w:hint="cs"/>
          <w:rtl/>
        </w:rPr>
        <w:t>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לאורך המדרגות ומסביב לבור הטבילה יהיה מעקה, עשוי מתכת אל-חלד או חומר אחר העמיד בפני מים, להנחת דעתו של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>
          <v:rect id="_x0000_s1047" style="position:absolute;left:0;text-align:left;margin-left:464.5pt;margin-top:8.05pt;width:75.05pt;height:11.5pt;z-index:25165824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ערכת חימום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מערכת חימום המים 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ור הטבילה, תאושר בידי מהנדס בטיחות.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גוף חימום המים יהיה עשוי חומר עמיד בפני חומרי החיטוי, המאושרים לפי תקנות 27 ו-28 לחיטוי מקוואות.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6" w:name="med4"/>
      <w:bookmarkEnd w:id="26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ה': אוצרות המים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3"/>
      <w:bookmarkEnd w:id="27"/>
      <w:r>
        <w:rPr>
          <w:lang w:val="he-IL"/>
        </w:rPr>
        <w:pict>
          <v:rect id="_x0000_s1048" style="position:absolute;left:0;text-align:left;margin-left:464.5pt;margin-top:8.05pt;width:75.05pt;height:17.75pt;z-index:25165926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וצרות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אוצרות המים יהיו בנויים בטון או חומר בנין יצ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 אחר, אשר אינו סופג רטיבות ואינו חדיר למים.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קירות אוצרות המים ורצפותיהם יהיו חלקים, בלא סדקים ובצבע בהיר.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לאוצרות המים יהיה פתח עם מכסה שמידותיו 60 d </w:t>
      </w:r>
      <w:smartTag w:uri="urn:schemas-microsoft-com:office:smarttags" w:element="metricconverter">
        <w:smartTagPr>
          <w:attr w:name="ProductID" w:val="40 סנטימטרים"/>
        </w:smartTagPr>
        <w:r>
          <w:rPr>
            <w:rStyle w:val="default"/>
            <w:rFonts w:cs="FrankRuehl" w:hint="cs"/>
            <w:rtl/>
          </w:rPr>
          <w:t>40 סנטימטרים</w:t>
        </w:r>
      </w:smartTag>
      <w:r>
        <w:rPr>
          <w:rStyle w:val="default"/>
          <w:rFonts w:cs="FrankRuehl" w:hint="cs"/>
          <w:rtl/>
        </w:rPr>
        <w:t xml:space="preserve"> לפחות, או קוטר של </w:t>
      </w:r>
      <w:smartTag w:uri="urn:schemas-microsoft-com:office:smarttags" w:element="metricconverter">
        <w:smartTagPr>
          <w:attr w:name="ProductID" w:val="50 סנטימטרים"/>
        </w:smartTagPr>
        <w:r>
          <w:rPr>
            <w:rStyle w:val="default"/>
            <w:rFonts w:cs="FrankRuehl" w:hint="cs"/>
            <w:rtl/>
          </w:rPr>
          <w:t>50 סנטימטרים</w:t>
        </w:r>
      </w:smartTag>
      <w:r>
        <w:rPr>
          <w:rStyle w:val="default"/>
          <w:rFonts w:cs="FrankRuehl" w:hint="cs"/>
          <w:rtl/>
        </w:rPr>
        <w:t xml:space="preserve"> לפחות אם הוא עגול; המכסה יאטום באופן מוחלט את אוצר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המים וימנע חדירה של מים ולכלוך אליו; המכסה יהיה ניתן לפתיחה בנוחות.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אוצרות המים ינוקו ביסודיות פעם בשנה לפחות, לקראת עונת הגשמים.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4"/>
      <w:bookmarkEnd w:id="28"/>
      <w:r>
        <w:rPr>
          <w:lang w:val="he-IL"/>
        </w:rPr>
        <w:pict>
          <v:rect id="_x0000_s1049" style="position:absolute;left:0;text-align:left;margin-left:464.5pt;margin-top:8.05pt;width:75.05pt;height:13.8pt;z-index:25166028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וצר מי גשם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חלק של גג המקווה, המיועד לאיסוף מי הגשם, יצופה בחומר המאפשר את ניקויו היסודי.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9" w:name="med5"/>
      <w:bookmarkEnd w:id="29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ו': המים, הספקתם ו</w:t>
      </w:r>
      <w:r>
        <w:rPr>
          <w:noProof/>
          <w:sz w:val="20"/>
          <w:rtl/>
        </w:rPr>
        <w:t>א</w:t>
      </w:r>
      <w:r>
        <w:rPr>
          <w:rFonts w:hint="cs"/>
          <w:noProof/>
          <w:sz w:val="20"/>
          <w:rtl/>
        </w:rPr>
        <w:t>יכותם בבור הטבילה ובאוצרות המים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5"/>
      <w:bookmarkEnd w:id="30"/>
      <w:r>
        <w:rPr>
          <w:lang w:val="he-IL"/>
        </w:rPr>
        <w:pict>
          <v:rect id="_x0000_s1050" style="position:absolute;left:0;text-align:left;margin-left:464.5pt;margin-top:8.05pt;width:75.05pt;height:15.65pt;z-index:25166131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ספקת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מים המוזרמים למקווה יהיו באיכות מי שתיה לפי תקנות איכות מי שתיה, אך רשאי המנהל להתיר הזרמת מים באיכות אחרת בתנאים שיורה, ובלבד שהם יוזרמו לתוך בור הטבילה בלבד.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6"/>
      <w:bookmarkEnd w:id="31"/>
      <w:r>
        <w:rPr>
          <w:lang w:val="he-IL"/>
        </w:rPr>
        <w:pict>
          <v:rect id="_x0000_s1051" style="position:absolute;left:0;text-align:left;margin-left:464.5pt;margin-top:8.05pt;width:75.05pt;height:20.15pt;z-index:25166233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יכות מי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ור הטבילה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מי בור הטבילה ית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יימו תנאים אלה: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ערך ההגבה (</w:t>
      </w:r>
      <w:r>
        <w:rPr>
          <w:rStyle w:val="default"/>
          <w:rFonts w:cs="FrankRuehl"/>
        </w:rPr>
        <w:t>pH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 xml:space="preserve">שלהם יהיה בין 7 ל-8; 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עכירותם לא תעלה על יחידה נפלומטרית אחת, אלא אם כן אישר המנהל רמה גבוהה יותר;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יימצאו ב-100 מיליליטרים שלהם </w:t>
      </w:r>
      <w:r>
        <w:rPr>
          <w:rStyle w:val="default"/>
          <w:rFonts w:cs="FrankRuehl"/>
          <w:rtl/>
        </w:rPr>
        <w:t>–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יותר מ-10 חיידקי קוליפורמים כלליים;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יותר מ-2 חיידקים מקבוצת </w:t>
      </w:r>
      <w:r>
        <w:rPr>
          <w:rStyle w:val="default"/>
          <w:rFonts w:cs="FrankRuehl"/>
        </w:rPr>
        <w:t>Staphylococcus Aureus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בשתי בדיקות רצופות;</w:t>
      </w:r>
    </w:p>
    <w:p w:rsidR="00201C81" w:rsidRDefault="00201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שום חיידק </w:t>
      </w:r>
      <w:r>
        <w:rPr>
          <w:rStyle w:val="default"/>
          <w:rFonts w:cs="FrankRuehl"/>
        </w:rPr>
        <w:t>Pseudomonas Aeruginosa</w:t>
      </w:r>
      <w:r>
        <w:rPr>
          <w:rStyle w:val="default"/>
          <w:rFonts w:cs="FrankRuehl"/>
          <w:rtl/>
        </w:rPr>
        <w:t>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7"/>
      <w:bookmarkEnd w:id="32"/>
      <w:r>
        <w:rPr>
          <w:lang w:val="he-IL"/>
        </w:rPr>
        <w:pict>
          <v:rect id="_x0000_s1052" style="position:absolute;left:0;text-align:left;margin-left:464.5pt;margin-top:8.05pt;width:75.05pt;height:16pt;z-index:25166336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יטוי מי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ור הטבילה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יטוי מי בור הטבילה ייעשה כמפורט להלן: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המים יחוטאו באמצעות כלור, ברום או חומר חיטוי אחר שאישר המנהל;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ריכוז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לור החופשי הנותר במים יהיה בין 1.5 ל-3 מיליגרם לליטר (מג"ל); ריכוז הברום החופשי הנותר יהיה בין 3 ל-6 מג"ל;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ריכוז של כל חומר חיטוי אחר יהיה שווה ערך לריכוז הכלור;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ריכוז חומר החיטוי במים ייבדק פעם אחת ביום לפחות ויירשם ביומן הרישום האמור בתקנה 32,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ידי מי שבעל הרשיון מינה לכך.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8"/>
      <w:bookmarkEnd w:id="33"/>
      <w:r>
        <w:rPr>
          <w:lang w:val="he-IL"/>
        </w:rPr>
        <w:pict>
          <v:rect id="_x0000_s1053" style="position:absolute;left:0;text-align:left;margin-left:464.5pt;margin-top:8.05pt;width:75.05pt;height:19.75pt;z-index:25166438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יטוי מי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וצר ההשקה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יטוי מי אוצר ההשקה ייעשה כמפורט להלן: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המים יחוטאו באמצעות כלור, ברום או חומר חיטוי אחר שאישר המנהל;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ריכוז הכלור החופשי הנותר במים יהיה 0.8 מג"ל לפחות; ריכוז הברום החופשי הנותר יהיה 1.6 מג"ל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פחות;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ריכוזו של כל חומר חיטוי אחר יהיה שווה ערך לריכוז הכלור;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ריכוז חומר החיטוי במים ייבדק פעם בחודש.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9"/>
      <w:bookmarkEnd w:id="34"/>
      <w:r>
        <w:rPr>
          <w:lang w:val="he-IL"/>
        </w:rPr>
        <w:pict>
          <v:rect id="_x0000_s1054" style="position:absolute;left:0;text-align:left;margin-left:464.5pt;margin-top:8.05pt;width:75.05pt;height:21.25pt;z-index:25166540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יגום ובדיקות בקטריולוגיות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המקווה ידאג לבצע, פעם בחודש לפחות, בדיקות של התאמת המים לדרישות תקנות אלה, באמצעות מעבדה מוכרת</w:t>
      </w:r>
      <w:r>
        <w:rPr>
          <w:rStyle w:val="default"/>
          <w:rFonts w:cs="FrankRuehl"/>
          <w:rtl/>
        </w:rPr>
        <w:t xml:space="preserve">; </w:t>
      </w:r>
      <w:r>
        <w:rPr>
          <w:rStyle w:val="default"/>
          <w:rFonts w:cs="FrankRuehl" w:hint="cs"/>
          <w:rtl/>
        </w:rPr>
        <w:t>המנהל רשאי להורות על תדירות בדיקות שונה לבור טבילה או לאוצר מים, שהתנאים בהם מחייבים זאת לדעתו.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דיגום מי בור הטבילה לצורך בדיקות ייעשה בשעות פעילות המקווה, בידי אדם בעל הכשרה כאמור בתקנה 15(א) לתקנות איכות מי השתיה.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בעת הדיגום ייבדק ויירשם ריכו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 חומר החיטוי הפעיל הנותר, רמת ההגבה והעכירות.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המקווה יעביר את תוצאות הבדיקות למנהל, באמצעות מעבדה מוכרת, בתוך שבוע מיום ביצוען ובמקרה של תוצאות חריגות מהאמור בתקנה 27, בתוך 24 שעות.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להורות על אופן נטילת דגימות המים לשם ביצוע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הבדיקות ועל ביצוע בדיקות מים נוספות במעבדה מוכרת, לגילוי חיידקים אחרים או חומרים אחרים המזיקים לבריאות.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נמצאו בבדיקה כאמור בתקנת משנה (ה), חיידקים או חומרים אחרים שעלולים להזיק לבריאות, רשאי המנהל להורות לבעל רשיון המקווה לנקוט אמצעים כדרוש, דרך כלל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באופן חד-פעמי, למניעת הימצאותם.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5" w:name="med6"/>
      <w:bookmarkEnd w:id="35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ז': הפעלה, תחזוקה וניקיון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30"/>
      <w:bookmarkEnd w:id="36"/>
      <w:r>
        <w:rPr>
          <w:lang w:val="he-IL"/>
        </w:rPr>
        <w:pict>
          <v:rect id="_x0000_s1055" style="position:absolute;left:0;text-align:left;margin-left:464.5pt;margin-top:8.05pt;width:75.05pt;height:13.15pt;z-index:25166643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פעלה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המקווה יופעל בהתאם למפורט בפרשה הטכנית שהומצאה עם הבקשה לרשיון לפי תקנה 2(ב)(4)(יא).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המנהל רשאי להוסיף הנחיות או תנאים נוספים להפעלה תקינה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המקווה, לפי שיקול דעתו.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פעולות חיטוי של מי בור הטבילה והחזקת המקווה ייעשו באחריות אדם בעל הכשרה טכנית שאישר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31"/>
      <w:bookmarkEnd w:id="37"/>
      <w:r>
        <w:rPr>
          <w:lang w:val="he-IL"/>
        </w:rPr>
        <w:pict>
          <v:rect id="_x0000_s1056" style="position:absolute;left:0;text-align:left;margin-left:464.5pt;margin-top:8.05pt;width:75.05pt;height:16.25pt;z-index:25166745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ברואה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כל שעות פעילות המקווה יהיה נוכח במקום אדם שעבר הדרכה שהכיר בה המנהל, בנושאי תברואה ועזרה ראשונה.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32"/>
      <w:bookmarkEnd w:id="38"/>
      <w:r>
        <w:rPr>
          <w:lang w:val="he-IL"/>
        </w:rPr>
        <w:pict>
          <v:rect id="_x0000_s1057" style="position:absolute;left:0;text-align:left;margin-left:464.5pt;margin-top:8.05pt;width:75.05pt;height:16.9pt;z-index:25166848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ומן רישו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רשיון המקווה ידאג לניהול יומן שבו יירשמו מספר הטובלים בו ביום, שעת הכנסת חומר החיטוי למי בור הטבילה וריכוזו, וביצוע כל בדיקה אחרת שהורה המנהל.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33"/>
      <w:bookmarkEnd w:id="39"/>
      <w:r>
        <w:rPr>
          <w:lang w:val="he-IL"/>
        </w:rPr>
        <w:pict>
          <v:rect id="_x0000_s1058" style="position:absolute;left:0;text-align:left;margin-left:464.5pt;margin-top:8.05pt;width:75.05pt;height:12pt;z-index:25166950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רקת בור הטבילה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פעם אחת ביום לפחות ירוקן בור הטבילה ממימיו וינוקה ביסודיות.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להורות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ריקון המים בתדירות שונה, אם ראה כי פעולה זו דרושה לשיפור איכות מי הבור.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34"/>
      <w:bookmarkEnd w:id="40"/>
      <w:r>
        <w:rPr>
          <w:lang w:val="he-IL"/>
        </w:rPr>
        <w:pict>
          <v:rect id="_x0000_s1059" style="position:absolute;left:0;text-align:left;margin-left:464.5pt;margin-top:8.05pt;width:75.05pt;height:12.9pt;z-index:25167052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ילוק השפכים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בור הטבילה ואוצרות המים, מי השטיפה של המסננים ושפכים אחרים, יסולקו למערכת ביוב ציבורי באופן שלא יגרמו להצפת ביבים.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סילוק השפכים יהיה דרך מרווח אוויר כמ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ורט בהל"ת, או דרך אמצעי אחר שימנע זרימה חוזרת מהביבים למקווה, או מהמקווה לרשת המים העירונית.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שפכים שאין אפשרות לסלקם למערכת הביוב הציבורי, יטופלו ויסולקו ובהתאם להוראות המנהל, באופן שלא יסבו נזק או מפגע לחצרי המקווה ולסביבתו.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35"/>
      <w:bookmarkEnd w:id="41"/>
      <w:r>
        <w:rPr>
          <w:lang w:val="he-IL"/>
        </w:rPr>
        <w:pict>
          <v:rect id="_x0000_s1060" style="position:absolute;left:0;text-align:left;margin-left:464.5pt;margin-top:8.05pt;width:75.05pt;height:21.55pt;z-index:25167155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יקיון המבנה, החצר, הריה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ט והציוד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כלים וחומרים הדרושים לתחזוקת המקווה ולביצוע פעולות ניקוי וחיטוי בו יימצאו, בכל עת, למעט בשעת השימוש בהם, בארון המיועד להם בלבד.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חדרי המקווה, המיתקנים, הציוד, חדרי השירות, הרצפות, וכן חצר המקווה יהיו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קיים וראויים לשימוש נאות, כל זמן שהמקווה פתוח למבקרים.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מגבות, חלוקים, נעליים וחפצים לשימוש חוזר ולא חד-פעמי, יכובסו, ינוקו ויחוטאו אחרי כל שימוש בהם.</w:t>
      </w:r>
    </w:p>
    <w:p w:rsidR="00201C81" w:rsidRDefault="00201C81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42" w:name="med7"/>
      <w:bookmarkEnd w:id="4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ח': המבקרים במקווה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36"/>
      <w:bookmarkEnd w:id="43"/>
      <w:r>
        <w:rPr>
          <w:lang w:val="he-IL"/>
        </w:rPr>
        <w:pict>
          <v:rect id="_x0000_s1061" style="position:absolute;left:0;text-align:left;margin-left:464.5pt;margin-top:8.05pt;width:75.05pt;height:22.95pt;z-index:25167257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ספר הטובלים המרבי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מקווה של גברים לא יעלה מספר הטובלים בעת ובעונה אחת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 טובל אחד לכל </w:t>
      </w:r>
      <w:smartTag w:uri="urn:schemas-microsoft-com:office:smarttags" w:element="metricconverter">
        <w:smartTagPr>
          <w:attr w:name="ProductID" w:val="400 ליטרים"/>
        </w:smartTagPr>
        <w:r>
          <w:rPr>
            <w:rStyle w:val="default"/>
            <w:rFonts w:cs="FrankRuehl" w:hint="cs"/>
            <w:rtl/>
          </w:rPr>
          <w:t>400 ליטרים</w:t>
        </w:r>
      </w:smartTag>
      <w:r>
        <w:rPr>
          <w:rStyle w:val="default"/>
          <w:rFonts w:cs="FrankRuehl" w:hint="cs"/>
          <w:rtl/>
        </w:rPr>
        <w:t xml:space="preserve"> נפח מים של בור הטבילה.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4" w:name="Seif37"/>
      <w:bookmarkEnd w:id="44"/>
      <w:r>
        <w:rPr>
          <w:lang w:val="he-IL"/>
        </w:rPr>
        <w:pict>
          <v:rect id="_x0000_s1062" style="position:absolute;left:0;text-align:left;margin-left:464.5pt;margin-top:8.05pt;width:75.05pt;height:12.45pt;z-index:25167360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קלחת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טובל במקווה להתקלח במים חמים ובסבון לפני הטבילה.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5" w:name="Seif38"/>
      <w:bookmarkEnd w:id="45"/>
      <w:r>
        <w:rPr>
          <w:lang w:val="he-IL"/>
        </w:rPr>
        <w:pict>
          <v:rect id="_x0000_s1063" style="position:absolute;left:0;text-align:left;margin-left:464.5pt;margin-top:8.05pt;width:75.05pt;height:26.1pt;z-index:251674624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ניסה לחדרי רחצה ולבור טבילה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שיש לו מחלת עור, פצעים מוגלתיים, הצטננות, דלקת עיניים או מחלה מידבקת אחרת (להלן - חולה), 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יטבול במקווה.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במקווה של נשים תותר כניסה של חולה למים, ובלבד שאחרי טבילתה יוחלפו מי הטבילה, והבור ינוקה ויחוטא.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6" w:name="Seif39"/>
      <w:bookmarkEnd w:id="46"/>
      <w:r>
        <w:rPr>
          <w:lang w:val="he-IL"/>
        </w:rPr>
        <w:pict>
          <v:rect id="_x0000_s1064" style="position:absolute;left:0;text-align:left;margin-left:464.5pt;margin-top:8.05pt;width:75.05pt;height:12.05pt;z-index:251675648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ילוט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רשיון המקווה יציב במקומות בולטים לעין שלטים להדרכת הטובלים, ובהם הוראות בנוסח המפורט להלן: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טובל חייב להתקלח במים חמים ובסבון לפני כניסתו לבור הטבילה;</w:t>
      </w:r>
    </w:p>
    <w:p w:rsidR="00201C81" w:rsidRDefault="00201C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אנשים החולים במחלת עור, בפצעים מוגלתיים, בהצטננות, בדלקת עיניים או במחלה מידבקת אחרת לא יטבלו במקווה;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אישה חולה תודיע לבלנית על מחלתה.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7" w:name="Seif40"/>
      <w:bookmarkEnd w:id="47"/>
      <w:r>
        <w:rPr>
          <w:lang w:val="he-IL"/>
        </w:rPr>
        <w:pict>
          <v:rect id="_x0000_s1065" style="position:absolute;left:0;text-align:left;margin-left:464.5pt;margin-top:8.05pt;width:75.05pt;height:12.7pt;z-index:251676672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עותק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ותק של תקנות אלה יהיה מופקד במ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ווה, לעיון המבקרים בו.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8" w:name="Seif41"/>
      <w:bookmarkEnd w:id="48"/>
      <w:r>
        <w:rPr>
          <w:lang w:val="he-IL"/>
        </w:rPr>
        <w:pict>
          <v:rect id="_x0000_s1066" style="position:absolute;left:0;text-align:left;margin-left:464.5pt;margin-top:8.05pt;width:75.05pt;height:12.3pt;z-index:251677696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אלה, שנה מיום פרסומן (להלן - יום התחילה).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9" w:name="Seif42"/>
      <w:bookmarkEnd w:id="49"/>
      <w:r>
        <w:rPr>
          <w:lang w:val="he-IL"/>
        </w:rPr>
        <w:pict>
          <v:rect id="_x0000_s1067" style="position:absolute;left:0;text-align:left;margin-left:464.5pt;margin-top:8.05pt;width:75.05pt;height:20.35pt;z-index:251678720" o:allowincell="f" filled="f" stroked="f" strokecolor="lime" strokeweight=".25pt">
            <v:textbox inset="0,0,0,0">
              <w:txbxContent>
                <w:p w:rsidR="00201C81" w:rsidRDefault="00201C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לפטור מקווה שפעל ערב יום התחילה מקיום הוראות תקנות אלה, כולן או מקצתן, לתקופה שעליה יורה, ובלבד שתובטח, להנחת דעתו, איכותם הנאותה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בור הטבילה.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1C81" w:rsidRDefault="00201C81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:rsidR="00201C81" w:rsidRDefault="00201C8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17)</w:t>
      </w:r>
    </w:p>
    <w:p w:rsidR="00201C81" w:rsidRDefault="00201C8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309"/>
        </w:tabs>
        <w:spacing w:before="72"/>
        <w:ind w:left="624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u w:val="single"/>
          <w:rtl/>
        </w:rPr>
        <w:t>ה</w:t>
      </w:r>
      <w:r>
        <w:rPr>
          <w:rFonts w:hint="cs"/>
          <w:sz w:val="22"/>
          <w:szCs w:val="22"/>
          <w:u w:val="single"/>
          <w:rtl/>
        </w:rPr>
        <w:t>פריט</w:t>
      </w:r>
      <w:r>
        <w:rPr>
          <w:sz w:val="22"/>
          <w:szCs w:val="22"/>
          <w:rtl/>
        </w:rPr>
        <w:tab/>
      </w:r>
      <w:r>
        <w:rPr>
          <w:sz w:val="22"/>
          <w:szCs w:val="22"/>
          <w:u w:val="single"/>
          <w:rtl/>
        </w:rPr>
        <w:t>ה</w:t>
      </w:r>
      <w:r>
        <w:rPr>
          <w:rFonts w:hint="cs"/>
          <w:sz w:val="22"/>
          <w:szCs w:val="22"/>
          <w:u w:val="single"/>
          <w:rtl/>
        </w:rPr>
        <w:t>כמות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1.</w:t>
      </w:r>
      <w:r>
        <w:rPr>
          <w:rFonts w:hint="cs"/>
          <w:rtl/>
        </w:rPr>
        <w:tab/>
        <w:t>תחבושות אישיות סטריליות</w:t>
      </w:r>
      <w:r>
        <w:rPr>
          <w:rtl/>
        </w:rPr>
        <w:tab/>
      </w:r>
      <w:r>
        <w:rPr>
          <w:rFonts w:hint="cs"/>
          <w:rtl/>
        </w:rPr>
        <w:t>4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2.</w:t>
      </w:r>
      <w:r>
        <w:rPr>
          <w:rFonts w:hint="cs"/>
          <w:rtl/>
        </w:rPr>
        <w:tab/>
        <w:t>פד סטרילי 3</w:t>
      </w:r>
      <w:r>
        <w:t>x</w:t>
      </w:r>
      <w:r>
        <w:rPr>
          <w:rFonts w:hint="cs"/>
          <w:rtl/>
        </w:rPr>
        <w:t>3 ס"מ</w:t>
      </w:r>
      <w:r>
        <w:rPr>
          <w:rtl/>
        </w:rPr>
        <w:tab/>
      </w:r>
      <w:r>
        <w:rPr>
          <w:rFonts w:hint="cs"/>
          <w:rtl/>
        </w:rPr>
        <w:t>8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3.</w:t>
      </w:r>
      <w:r>
        <w:rPr>
          <w:rFonts w:hint="cs"/>
          <w:rtl/>
        </w:rPr>
        <w:tab/>
        <w:t>צמר גפן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martTag w:uri="urn:schemas-microsoft-com:office:smarttags" w:element="metricconverter">
        <w:smartTagPr>
          <w:attr w:name="ProductID" w:val="100 גרם"/>
        </w:smartTagPr>
        <w:r>
          <w:rPr>
            <w:rFonts w:hint="cs"/>
            <w:rtl/>
          </w:rPr>
          <w:t>100 גרם</w:t>
        </w:r>
      </w:smartTag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אגד </w:t>
      </w:r>
      <w:smartTag w:uri="urn:schemas-microsoft-com:office:smarttags" w:element="metricconverter">
        <w:smartTagPr>
          <w:attr w:name="ProductID" w:val="7.5 ס&quot;מ"/>
        </w:smartTagPr>
        <w:r>
          <w:rPr>
            <w:rFonts w:hint="cs"/>
            <w:rtl/>
          </w:rPr>
          <w:t>7.5 ס"מ</w:t>
        </w:r>
      </w:smartTag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4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5.</w:t>
      </w:r>
      <w:r>
        <w:rPr>
          <w:rFonts w:hint="cs"/>
          <w:rtl/>
        </w:rPr>
        <w:tab/>
        <w:t>אגד מדבק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10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6.</w:t>
      </w:r>
      <w:r>
        <w:rPr>
          <w:rFonts w:hint="cs"/>
          <w:rtl/>
        </w:rPr>
        <w:tab/>
        <w:t>כלורהקסידין תמיסה לחיטוי</w:t>
      </w:r>
      <w:r>
        <w:rPr>
          <w:rtl/>
        </w:rPr>
        <w:tab/>
      </w:r>
      <w:r>
        <w:rPr>
          <w:rFonts w:hint="cs"/>
          <w:rtl/>
        </w:rPr>
        <w:t>30 סמ"ק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7.</w:t>
      </w:r>
      <w:r>
        <w:rPr>
          <w:rFonts w:hint="cs"/>
          <w:rtl/>
        </w:rPr>
        <w:tab/>
        <w:t>מספריים לחומר עם כפתור</w:t>
      </w:r>
      <w:r>
        <w:rPr>
          <w:rtl/>
        </w:rPr>
        <w:tab/>
      </w:r>
      <w:r>
        <w:rPr>
          <w:rFonts w:hint="cs"/>
          <w:rtl/>
        </w:rPr>
        <w:t>1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  <w:t>8.</w:t>
      </w:r>
      <w:r>
        <w:rPr>
          <w:rFonts w:hint="cs"/>
          <w:rtl/>
        </w:rPr>
        <w:tab/>
        <w:t>ספלנית נייר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גליל אחד</w:t>
      </w:r>
    </w:p>
    <w:p w:rsidR="00201C81" w:rsidRDefault="00201C81">
      <w:pPr>
        <w:pStyle w:val="P00"/>
        <w:tabs>
          <w:tab w:val="clear" w:pos="2835"/>
          <w:tab w:val="left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9.</w:t>
      </w:r>
      <w:r>
        <w:rPr>
          <w:rFonts w:hint="cs"/>
          <w:rtl/>
        </w:rPr>
        <w:tab/>
        <w:t>נתיב אוויר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1C81" w:rsidRDefault="00201C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באדר תשנ"ט (28 בפברואר 1999)</w:t>
      </w:r>
      <w:r>
        <w:rPr>
          <w:rtl/>
        </w:rPr>
        <w:tab/>
      </w:r>
      <w:r>
        <w:rPr>
          <w:rFonts w:hint="cs"/>
          <w:rtl/>
        </w:rPr>
        <w:t>יהושע מצא</w:t>
      </w:r>
    </w:p>
    <w:p w:rsidR="00201C81" w:rsidRDefault="00201C8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1C81" w:rsidRDefault="00201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0" w:name="LawPartEnd"/>
    </w:p>
    <w:bookmarkEnd w:id="50"/>
    <w:p w:rsidR="0052131A" w:rsidRDefault="005213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131A" w:rsidRDefault="005213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131A" w:rsidRDefault="0052131A" w:rsidP="005213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201C81" w:rsidRPr="0052131A" w:rsidRDefault="00201C81" w:rsidP="005213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01C81" w:rsidRPr="0052131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F6B" w:rsidRDefault="00500F6B">
      <w:r>
        <w:separator/>
      </w:r>
    </w:p>
  </w:endnote>
  <w:endnote w:type="continuationSeparator" w:id="0">
    <w:p w:rsidR="00500F6B" w:rsidRDefault="0050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C81" w:rsidRDefault="00201C8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01C81" w:rsidRDefault="00201C8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01C81" w:rsidRDefault="00201C8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131A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Z:\00000000000000000000000=2014------------------------\05-May\2014-05-28\LawsForHofit\03\p212m1_030.doc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C81" w:rsidRDefault="00201C8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2131A">
      <w:rPr>
        <w:rFonts w:hAnsi="FrankRuehl"/>
        <w:noProof/>
        <w:sz w:val="24"/>
        <w:szCs w:val="24"/>
        <w:rtl/>
      </w:rPr>
      <w:t>9</w:t>
    </w:r>
    <w:r>
      <w:rPr>
        <w:rFonts w:hAnsi="FrankRuehl"/>
        <w:sz w:val="24"/>
        <w:szCs w:val="24"/>
        <w:rtl/>
      </w:rPr>
      <w:fldChar w:fldCharType="end"/>
    </w:r>
  </w:p>
  <w:p w:rsidR="00201C81" w:rsidRDefault="00201C8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01C81" w:rsidRDefault="00201C8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131A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Z:\00000000000000000000000=2014------------------------\05-May\2014-05-28\LawsForHofit\03\p212m1_030.doc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F6B" w:rsidRDefault="00500F6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00F6B" w:rsidRDefault="00500F6B">
      <w:r>
        <w:continuationSeparator/>
      </w:r>
    </w:p>
  </w:footnote>
  <w:footnote w:id="1">
    <w:p w:rsidR="00201C81" w:rsidRDefault="00201C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תשנ"ט מס' 5971</w:t>
        </w:r>
      </w:hyperlink>
      <w:r>
        <w:rPr>
          <w:rFonts w:hint="cs"/>
          <w:sz w:val="20"/>
          <w:rtl/>
        </w:rPr>
        <w:t xml:space="preserve"> מיום 13.5.1999 עמ' 752.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C81" w:rsidRDefault="00201C8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רישוי עסקים (תנאי תברואה נאותים למקוואות טהרה), תשנ"ט–1999</w:t>
    </w:r>
  </w:p>
  <w:p w:rsidR="00201C81" w:rsidRDefault="00201C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01C81" w:rsidRDefault="00201C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C81" w:rsidRDefault="00201C8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רישוי עסקים (תנאי תברואה נאותים למקוואות טהרה), תשנ"ט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1999</w:t>
    </w:r>
  </w:p>
  <w:p w:rsidR="00201C81" w:rsidRDefault="00201C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01C81" w:rsidRDefault="00201C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752E"/>
    <w:rsid w:val="0015752E"/>
    <w:rsid w:val="00201C81"/>
    <w:rsid w:val="00234B27"/>
    <w:rsid w:val="0045740F"/>
    <w:rsid w:val="00500F6B"/>
    <w:rsid w:val="0052131A"/>
    <w:rsid w:val="00B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E1A179-B9E6-42D0-B567-C0AA797E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widowControl w:val="0"/>
      <w:spacing w:before="60" w:line="240" w:lineRule="auto"/>
      <w:jc w:val="left"/>
    </w:pPr>
    <w:rPr>
      <w:rFonts w:cs="Miriam"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2721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18195</CharactersWithSpaces>
  <SharedDoc>false</SharedDoc>
  <HLinks>
    <vt:vector size="312" baseType="variant">
      <vt:variant>
        <vt:i4>393283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3211310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Seif42</vt:lpwstr>
      </vt:variant>
      <vt:variant>
        <vt:i4>3276846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Seif41</vt:lpwstr>
      </vt:variant>
      <vt:variant>
        <vt:i4>3342382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Seif40</vt:lpwstr>
      </vt:variant>
      <vt:variant>
        <vt:i4>3801129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Seif39</vt:lpwstr>
      </vt:variant>
      <vt:variant>
        <vt:i4>3866665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Seif38</vt:lpwstr>
      </vt:variant>
      <vt:variant>
        <vt:i4>3407913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5373961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3538985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5439497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3801128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5242889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3604520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5308425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5636105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5701641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(תנאי תברואה נאותים למקוואות טהרה), תשנ"ט-1999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רישוי</vt:lpwstr>
  </property>
  <property fmtid="{D5CDD505-2E9C-101B-9397-08002B2CF9AE}" pid="9" name="NOSE31">
    <vt:lpwstr>רישוי עסקים</vt:lpwstr>
  </property>
  <property fmtid="{D5CDD505-2E9C-101B-9397-08002B2CF9AE}" pid="10" name="NOSE41">
    <vt:lpwstr>תנאי תברואה</vt:lpwstr>
  </property>
  <property fmtid="{D5CDD505-2E9C-101B-9397-08002B2CF9AE}" pid="11" name="NOSE12">
    <vt:lpwstr>בריאות</vt:lpwstr>
  </property>
  <property fmtid="{D5CDD505-2E9C-101B-9397-08002B2CF9AE}" pid="12" name="NOSE22">
    <vt:lpwstr>תברואה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רבנות ושירותי דת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רישוי עסקים</vt:lpwstr>
  </property>
  <property fmtid="{D5CDD505-2E9C-101B-9397-08002B2CF9AE}" pid="48" name="MEKOR_SAIF1">
    <vt:lpwstr>10XאX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48XאX</vt:lpwstr>
  </property>
  <property fmtid="{D5CDD505-2E9C-101B-9397-08002B2CF9AE}" pid="51" name="MEKOR_NAME3">
    <vt:lpwstr>חוק העונשין</vt:lpwstr>
  </property>
  <property fmtid="{D5CDD505-2E9C-101B-9397-08002B2CF9AE}" pid="52" name="MEKOR_SAIF3">
    <vt:lpwstr>2XבX</vt:lpwstr>
  </property>
</Properties>
</file>