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88B" w:rsidRDefault="009B388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רישוי עסקים (תנאים לרישוי משקי עופות ולולים), תשמ"א</w:t>
      </w:r>
      <w:r>
        <w:rPr>
          <w:rFonts w:hint="cs"/>
          <w:rtl/>
        </w:rPr>
        <w:t>-</w:t>
      </w:r>
      <w:r>
        <w:rPr>
          <w:rtl/>
        </w:rPr>
        <w:t>1981</w:t>
      </w:r>
    </w:p>
    <w:p w:rsidR="00BC06D7" w:rsidRDefault="00BC06D7">
      <w:pPr>
        <w:pStyle w:val="big-header"/>
        <w:ind w:left="0" w:right="1134"/>
        <w:rPr>
          <w:color w:val="008000"/>
        </w:rPr>
      </w:pPr>
      <w:r w:rsidRPr="00BC06D7">
        <w:rPr>
          <w:rFonts w:hint="cs"/>
          <w:color w:val="008000"/>
          <w:rtl/>
        </w:rPr>
        <w:t>רבדים בחקיקה</w:t>
      </w:r>
    </w:p>
    <w:p w:rsidR="00CA7D23" w:rsidRDefault="00CA7D23" w:rsidP="00CA7D23">
      <w:pPr>
        <w:spacing w:line="320" w:lineRule="auto"/>
        <w:jc w:val="left"/>
        <w:rPr>
          <w:rtl/>
        </w:rPr>
      </w:pPr>
    </w:p>
    <w:p w:rsidR="00CA7D23" w:rsidRPr="00CA7D23" w:rsidRDefault="00CA7D23" w:rsidP="00CA7D23">
      <w:pPr>
        <w:spacing w:line="320" w:lineRule="auto"/>
        <w:jc w:val="left"/>
        <w:rPr>
          <w:rFonts w:cs="Miriam"/>
          <w:szCs w:val="22"/>
          <w:rtl/>
        </w:rPr>
      </w:pPr>
      <w:r w:rsidRPr="00CA7D23">
        <w:rPr>
          <w:rFonts w:cs="Miriam"/>
          <w:szCs w:val="22"/>
          <w:rtl/>
        </w:rPr>
        <w:t>רשויות ומשפט מנהלי</w:t>
      </w:r>
      <w:r w:rsidRPr="00CA7D23">
        <w:rPr>
          <w:rFonts w:cs="FrankRuehl"/>
          <w:szCs w:val="26"/>
          <w:rtl/>
        </w:rPr>
        <w:t xml:space="preserve"> – רישוי – רישוי עסקים</w:t>
      </w:r>
    </w:p>
    <w:p w:rsidR="009B388B" w:rsidRDefault="009B388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ראשון – כללי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ראשון – כללי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מתן תנאי רשיון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תן תנאי רשיון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בקשת רשיון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קשת רשיון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אכלוס משק העופות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כלוס משק העופות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שני – תנאים להפעלת משק עופות קיים.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שני – תנאים להפעלת משק עופות קיים.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מבנה הלול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בנה הלול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סביבת הלול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סביבת הלול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מערכת המים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מערכת המ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ריחות רעים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ריחות רע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זבל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זבל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הדברת מזיקים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דברת מזיק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חיטוי הלול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חיטוי הלול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סילוק פגרים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סילוק פגר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מיכלי המזון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מיכלי המזון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טיפול בביצים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טיפול בביצ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חמרי אריזה לביצים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חמרי אריזה לביצ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תרופות וחמרי הדברה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תרופות וחמרי הדברה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כיבוי אש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כיבוי אש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שלישי – הקמת משק עופות חדש או לול חדש והפעלתם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שלישי – הקמת משק עופות חדש או לול חדש והפעלת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מיקום משק עופות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מיקום משק עופות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מיקום הלולים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מיקום הלול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פטור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דרכי גישה למשק ובתוכו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דרכי גישה למשק ובתוכו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גידור שטח משק העופות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גידור שטח משק העופות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רצפת הלול וסביבתו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רצפת הלול וסביבתו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רביעי – משקי אווזים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רביעי – משקי אווז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משק אווזים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משק אווז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חצר, סככה וכלובים במשק פיטום אווזים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חצר, סככה וכלובים במשק פיטום אווז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ניקוז במשק פיטום אווזים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ניקוז במשק פיטום אווז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שחיטת אווזים במשק פיטום אווזים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שחיטת אווזים במשק פיטום אווז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חמישי – שונות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חמישי – שונות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פיקוח ודיווח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פיקוח ודיווח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תחילה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365A" w:rsidRPr="008E36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30 </w:t>
            </w:r>
          </w:p>
        </w:tc>
        <w:tc>
          <w:tcPr>
            <w:tcW w:w="5669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שמירת דינים</w:t>
            </w:r>
          </w:p>
        </w:tc>
        <w:tc>
          <w:tcPr>
            <w:tcW w:w="567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שמירת דינים" w:history="1">
              <w:r w:rsidRPr="008E36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E365A" w:rsidRPr="008E365A" w:rsidRDefault="008E365A" w:rsidP="008E36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B388B" w:rsidRDefault="009B388B" w:rsidP="00CA7D2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רישוי עסקים (תנאים לר</w:t>
      </w:r>
      <w:r>
        <w:rPr>
          <w:rtl/>
        </w:rPr>
        <w:t>י</w:t>
      </w:r>
      <w:r>
        <w:rPr>
          <w:rFonts w:hint="cs"/>
          <w:rtl/>
        </w:rPr>
        <w:t>שוי משקי עופות ולולים), תשמ"א-1981</w:t>
      </w:r>
      <w:r>
        <w:rPr>
          <w:rStyle w:val="default"/>
          <w:rtl/>
        </w:rPr>
        <w:footnoteReference w:customMarkFollows="1" w:id="1"/>
        <w:t>*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11ב לחוק רישוי עסקים, תשכ"ח-1968, ולפי סעיף 20 לפקודת מחלות בעלי חיים, 1945, ובתוקף סמכויותי על פי דין, אני מתקין תקנות אלה:</w:t>
      </w:r>
    </w:p>
    <w:p w:rsidR="009B388B" w:rsidRDefault="009B388B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0" w:name="med0"/>
      <w:bookmarkEnd w:id="0"/>
      <w:r>
        <w:rPr>
          <w:rFonts w:hint="cs"/>
          <w:noProof/>
          <w:rtl/>
        </w:rPr>
        <w:t xml:space="preserve">פרק ראשון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כללי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4.9pt;z-index:251640832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גיל אחד" - עופות שבקעו בפרק זמן של לא יו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ר מ-10 ימים;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הל"ת" - כמשמעותי בתקנות התכנון והבניה (בקשה להיתר, תנאיו ואגרות), תש"ל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1970, שעותק הימנו מופקד לעיון בכל לשכת בריאות ובמשרדים האזוריים של משרד החקלאות;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השר" - שר החקלאות;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ישוב" - מושב עובדים, מושב שיתופי, קבוץ, קבוצה או כל שטח מיושב אחר</w:t>
      </w:r>
      <w:r>
        <w:rPr>
          <w:rStyle w:val="default"/>
          <w:rFonts w:cs="FrankRuehl"/>
          <w:rtl/>
        </w:rPr>
        <w:t>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להקה" - קבוצות עופות בלול, בגיל אחד, מסוג אחד ומשלוחה אחת;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להקת יסוד" - להקה בה מפתחים או משפרים תכונות תורשתיות שונות;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להקת הפצה" - להקה בה נעשית הכלאה בין להקות יסוד או צאצאיהן;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להקת רביה" - להקה בה נעשית הכלאה בין להקות הפצה או צאצאיהן;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לול"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- מבנה או חלק של מבנה לרבות סככה, המשמש לגידול עופות;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לול חדש" - לול שהוקם לאחר תחילתן של תקנות אלה (להלן - יום התחילה);</w:t>
      </w:r>
    </w:p>
    <w:p w:rsidR="00BC06D7" w:rsidRDefault="00BC06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470.25pt;margin-top:7.15pt;width:1in;height:11.2pt;z-index:251671552" filled="f" stroked="f">
            <v:textbox inset="1mm,0,1mm,0">
              <w:txbxContent>
                <w:p w:rsidR="00BC06D7" w:rsidRDefault="00BC06D7" w:rsidP="00BC06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"לול מבוקר"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לול שבו מותקנת ופועלת מערכת לבקרת אוורור, טמפרטורה ולחות ותנועת האוויר אליו וממנו היא מבוקרת;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38"/>
      <w:r w:rsidRPr="0025256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28.7.2009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5256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5256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6788</w:t>
        </w:r>
      </w:hyperlink>
      <w:r w:rsidRPr="0025256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28.6.2009 עמ' 1069</w:t>
      </w:r>
    </w:p>
    <w:p w:rsidR="00BC06D7" w:rsidRPr="00BC06D7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5256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"לול מבוקר"</w:t>
      </w:r>
      <w:bookmarkEnd w:id="2"/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לול קיים" - לול שהוקם לפני יום התחילה;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מבנה עזר" - מחסן ביצים, מחסן ציוד, מלתחה, משרפה ובור רקב;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מנהל" - מנהל השירותים הוטרינר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ים במשרד החקלאות או כל רופא וטרינרי שהוא הסמיך לענין תקנות אלה;</w:t>
      </w:r>
    </w:p>
    <w:p w:rsidR="009B388B" w:rsidRDefault="00BC06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057" type="#_x0000_t202" style="position:absolute;left:0;text-align:left;margin-left:470.25pt;margin-top:7.1pt;width:1in;height:11.2pt;z-index:251672576" filled="f" stroked="f">
            <v:textbox inset="1mm,0,1mm,0">
              <w:txbxContent>
                <w:p w:rsidR="00BC06D7" w:rsidRDefault="00BC06D7" w:rsidP="00BC06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 w:rsidR="009B388B">
        <w:rPr>
          <w:rtl/>
        </w:rPr>
        <w:tab/>
      </w:r>
      <w:r w:rsidR="009B388B">
        <w:rPr>
          <w:rStyle w:val="default"/>
          <w:rFonts w:cs="FrankRuehl"/>
          <w:rtl/>
        </w:rPr>
        <w:t>"</w:t>
      </w:r>
      <w:r w:rsidR="009B388B">
        <w:rPr>
          <w:rStyle w:val="default"/>
          <w:rFonts w:cs="FrankRuehl" w:hint="cs"/>
          <w:rtl/>
        </w:rPr>
        <w:t>מפעל פסדים" - מפעל להפקת מוצרים מגופות ונבלות, כמשמעותן בפקודת מחלות בעלי חיים</w:t>
      </w:r>
      <w:r>
        <w:rPr>
          <w:rStyle w:val="default"/>
          <w:rFonts w:cs="FrankRuehl" w:hint="cs"/>
          <w:rtl/>
        </w:rPr>
        <w:t xml:space="preserve"> [נוסח חדש], התשמ"ה-1985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</w:t>
      </w:r>
      <w:r w:rsidR="009B388B">
        <w:rPr>
          <w:rStyle w:val="default"/>
          <w:rFonts w:cs="FrankRuehl" w:hint="cs"/>
          <w:rtl/>
        </w:rPr>
        <w:t>, מחלקי גופה שלא נועדו למאכל אדם, מאפרוחים בני יום ומביצי דגירה או חלקיהם המיועדים להשמדה;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39"/>
      <w:r w:rsidRPr="0025256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28.7.2009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5256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5256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6788</w:t>
        </w:r>
      </w:hyperlink>
      <w:r w:rsidRPr="0025256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28.6.2009 עמ' 1069</w:t>
      </w:r>
    </w:p>
    <w:p w:rsidR="00BC06D7" w:rsidRPr="00BC06D7" w:rsidRDefault="00BC06D7" w:rsidP="00BC06D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52560">
        <w:rPr>
          <w:vanish/>
          <w:sz w:val="22"/>
          <w:szCs w:val="22"/>
          <w:shd w:val="clear" w:color="auto" w:fill="FFFF99"/>
          <w:rtl/>
        </w:rPr>
        <w:tab/>
      </w:r>
      <w:r w:rsidRPr="002525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2525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מפעל פסדים" - מפעל להפקת מוצרים מגופות ונבלות, כמשמעותן </w:t>
      </w:r>
      <w:r w:rsidRPr="002525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בפקודת מחלות בעלי חיים</w:t>
      </w:r>
      <w:r w:rsidRPr="002525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525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בפקודת מחלות בעלי חיים [נוסח חדש], התשמ"ה-1985 (להלן </w:t>
      </w:r>
      <w:r w:rsidRPr="0025256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2525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הפקודה)</w:t>
      </w:r>
      <w:r w:rsidRPr="002525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מחלקי גופה שלא נועדו למאכל אדם, מאפרוחים בני יום ומביצי דגירה או חלקיהם המיועדים להשמדה;</w:t>
      </w:r>
      <w:bookmarkEnd w:id="3"/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משק גידול" - משק גידול עופות בו מגדלים עופות לתקופה של עד תחילת ההטלה;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משק הפצה" - משק עופות בו מכליאים להקות יסוד או צאצאיהן והמהוות להקות הפצה;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משק טיפוח" - משק עופות בו מייצ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 להקות יסוד;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משק עופות" - מקום המשמש לגידול סוגי עופות לרבות לולים ומבני עזר;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משק עופות קיים" - משק עופות שהוקם לפני יום התחילה;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משק עופות חדש" - משק עופות שהוקם לאחר יום התחילה;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משק פיטום" משק עופות הכולל כלובי פיטום והמשמש לצורך הלעטה, ממועד הוצ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תם של העופות ממשק הגידול ועד מועד שיווקם למשחטה;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משק רביה" - משק עופות בו מכליאים להקות הפצה או צאצאיהן ליצירת חומר רביה;</w:t>
      </w:r>
    </w:p>
    <w:p w:rsidR="009B388B" w:rsidRDefault="00BC06D7" w:rsidP="00BC06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058" type="#_x0000_t202" style="position:absolute;left:0;text-align:left;margin-left:470.25pt;margin-top:7.1pt;width:1in;height:11.2pt;z-index:251673600" filled="f" stroked="f">
            <v:textbox inset="1mm,0,1mm,0">
              <w:txbxContent>
                <w:p w:rsidR="00BC06D7" w:rsidRDefault="00BC06D7" w:rsidP="00BC06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 w:rsidR="009B388B">
        <w:rPr>
          <w:rtl/>
        </w:rPr>
        <w:tab/>
      </w:r>
      <w:r w:rsidR="009B388B">
        <w:rPr>
          <w:rStyle w:val="default"/>
          <w:rFonts w:cs="FrankRuehl"/>
          <w:rtl/>
        </w:rPr>
        <w:t>"</w:t>
      </w:r>
      <w:r w:rsidR="009B388B">
        <w:rPr>
          <w:rStyle w:val="default"/>
          <w:rFonts w:cs="FrankRuehl" w:hint="cs"/>
          <w:rtl/>
        </w:rPr>
        <w:t>סוג של עופות</w:t>
      </w:r>
      <w:r>
        <w:rPr>
          <w:rStyle w:val="default"/>
          <w:rFonts w:cs="FrankRuehl" w:hint="cs"/>
          <w:rtl/>
        </w:rPr>
        <w:t>"</w:t>
      </w:r>
      <w:r w:rsidR="009B388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9B388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מהעופות המפורטים בתוספת הראשונה לפקודה</w:t>
      </w:r>
      <w:r w:rsidR="009B388B">
        <w:rPr>
          <w:rStyle w:val="default"/>
          <w:rFonts w:cs="FrankRuehl" w:hint="cs"/>
          <w:rtl/>
        </w:rPr>
        <w:t>;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40"/>
      <w:r w:rsidRPr="0025256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28.7.2009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5256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25256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6788</w:t>
        </w:r>
      </w:hyperlink>
      <w:r w:rsidRPr="0025256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28.6.2009 עמ' 1069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5256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הגדרת ""סוג" של עופות"</w:t>
      </w:r>
    </w:p>
    <w:p w:rsidR="00BC06D7" w:rsidRPr="00252560" w:rsidRDefault="00BC06D7" w:rsidP="00BC06D7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52560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BC06D7" w:rsidRPr="00BC06D7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252560">
        <w:rPr>
          <w:vanish/>
          <w:sz w:val="22"/>
          <w:szCs w:val="22"/>
          <w:shd w:val="clear" w:color="auto" w:fill="FFFF99"/>
          <w:rtl/>
        </w:rPr>
        <w:tab/>
      </w:r>
      <w:r w:rsidRPr="0025256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2525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סוג" של עופות - תרנגולים, תרנגולי הודו, שלווים, פסיונים, יונים, ברווזים, אווזים, ברבורים, פניניות ומולרדים;</w:t>
      </w:r>
      <w:bookmarkEnd w:id="4"/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רופא וטרינר" - רופא ו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רינר שהסמיך השר לפי סעיף 6א לחוק רישוי עסקים, תשכ"ח-</w:t>
      </w:r>
      <w:r>
        <w:rPr>
          <w:rStyle w:val="default"/>
          <w:rFonts w:cs="FrankRuehl" w:hint="cs"/>
          <w:rtl/>
        </w:rPr>
        <w:lastRenderedPageBreak/>
        <w:t>1968;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שחיטת דחק" - שחיטה המבוצעת במשק עופות;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שלוחה" - עופות לרביה, להטלה או לפיטום.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>
          <v:rect id="_x0000_s1027" style="position:absolute;left:0;text-align:left;margin-left:464.5pt;margin-top:8.05pt;width:75.05pt;height:16pt;z-index:251641856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תן תנאי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יינתן רשיון למשק עופות לפי פריט 165 לצו רשוי עסקים (עסקים טעוני רישוי), תשל"ג-1973, אלא אם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תמלאו הוראות תקנות אלה להנחת דעתו של המנהל.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1028" style="position:absolute;left:0;text-align:left;margin-left:464.5pt;margin-top:8.05pt;width:75.05pt;height:14.45pt;z-index:251642880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מבקש רשיון למשק עופות, יגיש לרשות הרישוי טופס בקשה בצירוף מסמכים אלה: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תרשימים הנדסיים בהתאם לשרטוטים לדוגמא המופיעים בהל"ת, בקנה מידה של 1:100, של תכנית הלול, חצרות ומבני עזר, ומפרטיהם שבה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צויינו;</w:t>
      </w:r>
    </w:p>
    <w:p w:rsidR="009B388B" w:rsidRDefault="009B38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רחבם, ארכם, גבהם, שטחם ויעודם של כל אחד ממבני משק הלול;</w:t>
      </w:r>
    </w:p>
    <w:p w:rsidR="009B388B" w:rsidRDefault="009B38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בלולים המצויידים באוורור מאולץ, יצויינו המתקנים וההספקים שלהם;</w:t>
      </w:r>
    </w:p>
    <w:p w:rsidR="009B388B" w:rsidRDefault="009B38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סימון כל המערכת הסניטרית.</w:t>
      </w:r>
    </w:p>
    <w:p w:rsidR="009B388B" w:rsidRDefault="009B388B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המבקש להקים משק עופות חדש, או לול חדש במשק עופות קיים יצרף לבקשתו גם תרשים, בקנה מיד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של 1:500, המראה את כל </w:t>
      </w:r>
      <w:r>
        <w:rPr>
          <w:rtl/>
        </w:rPr>
        <w:t>ה</w:t>
      </w:r>
      <w:r>
        <w:rPr>
          <w:rFonts w:hint="cs"/>
          <w:rtl/>
        </w:rPr>
        <w:t xml:space="preserve">מבנים במרחק של עד </w:t>
      </w:r>
      <w:smartTag w:uri="urn:schemas-microsoft-com:office:smarttags" w:element="metricconverter">
        <w:smartTagPr>
          <w:attr w:name="ProductID" w:val="500 מטר"/>
        </w:smartTagPr>
        <w:r>
          <w:rPr>
            <w:rFonts w:hint="cs"/>
            <w:rtl/>
          </w:rPr>
          <w:t>500 מטר</w:t>
        </w:r>
      </w:smartTag>
      <w:r>
        <w:rPr>
          <w:rFonts w:hint="cs"/>
          <w:rtl/>
        </w:rPr>
        <w:t xml:space="preserve"> ממשק העופות או הלול בעדו מבוקש הרשיון.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המבקש להקים משק טיפוח, משק הפצה, משק רביה או משק גידול פרגיות, ימציא לרשות הרישוי רשיון שניתן לו לפי חוק הפיקוח על מצרכים ושירותים (הק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ה והפעלה של משקי טיפוח, הפצה ורביה של עופות וגידול פרגיות), תשמ"א-1981.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1029" style="position:absolute;left:0;text-align:left;margin-left:464.5pt;margin-top:8.05pt;width:75.05pt;height:16pt;z-index:251643904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כלוס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שק העופות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יינתן רשיון להקמת לול חדש במשק עופות קיים, מסוג או שלוחה שאינם קיימים בישוב בו נמצא המשק, אלא באישור בכתב מאת המנהל ובתנאים שיקבע.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יינתן רשיון למ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ק עופות חדש אלא אם יוחזקו בו עופות מסוג אחד, שלוחה אחת ובגיל אחד.</w:t>
      </w:r>
    </w:p>
    <w:p w:rsidR="009B388B" w:rsidRDefault="009B388B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8" w:name="med1"/>
      <w:bookmarkEnd w:id="8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 xml:space="preserve">רק שני </w:t>
      </w:r>
      <w:r>
        <w:rPr>
          <w:noProof/>
          <w:sz w:val="20"/>
          <w:rtl/>
        </w:rPr>
        <w:t>–</w:t>
      </w:r>
      <w:r>
        <w:rPr>
          <w:rFonts w:hint="cs"/>
          <w:noProof/>
          <w:sz w:val="20"/>
          <w:rtl/>
        </w:rPr>
        <w:t xml:space="preserve"> תנאים להפעלת משק עופות קיים.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>
          <v:rect id="_x0000_s1030" style="position:absolute;left:0;text-align:left;margin-left:464.5pt;margin-top:8.05pt;width:75.05pt;height:13.8pt;z-index:251644928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בנה הלול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ול יהיה בנוי בצורה שתמנע חדירת בעלי חיים לתוכו.</w:t>
      </w:r>
    </w:p>
    <w:p w:rsidR="009B388B" w:rsidRDefault="009B388B" w:rsidP="002525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6"/>
      <w:bookmarkEnd w:id="10"/>
      <w:r>
        <w:rPr>
          <w:lang w:val="he-IL"/>
        </w:rPr>
        <w:pict>
          <v:rect id="_x0000_s1031" style="position:absolute;left:0;text-align:left;margin-left:464.5pt;margin-top:8.05pt;width:75.05pt;height:22.3pt;z-index:251645952" o:allowincell="f" filled="f" stroked="f" strokecolor="lime" strokeweight=".25pt">
            <v:textbox style="mso-next-textbox:#_x0000_s1031"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ביבת הלול</w:t>
                  </w:r>
                </w:p>
                <w:p w:rsidR="00BC06D7" w:rsidRDefault="00BC06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תשס"ט-2009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 w:rsidR="00BC06D7">
        <w:rPr>
          <w:rStyle w:val="default"/>
          <w:rFonts w:cs="FrankRuehl" w:hint="cs"/>
          <w:rtl/>
        </w:rPr>
        <w:tab/>
      </w:r>
      <w:r w:rsidR="00252560" w:rsidRPr="00252560">
        <w:rPr>
          <w:rStyle w:val="default"/>
          <w:rFonts w:cs="FrankRuehl" w:hint="cs"/>
          <w:rtl/>
        </w:rPr>
        <w:t>רצפת הלול ושוליה החיצוניים, עד למרחק של מטר אחד לפחות מכל קיר חיצוני של הלול יהיו עשויים מבטון או מאספלט הניתנים לניקוי ולחיטוי בקלות</w:t>
      </w:r>
      <w:r>
        <w:rPr>
          <w:rStyle w:val="default"/>
          <w:rFonts w:cs="FrankRuehl" w:hint="cs"/>
          <w:rtl/>
        </w:rPr>
        <w:t>.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1" w:name="Rov41"/>
      <w:r w:rsidRPr="0025256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28.6.2010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5256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25256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6788</w:t>
        </w:r>
      </w:hyperlink>
      <w:r w:rsidRPr="0025256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28.6.2009 עמ' 1069</w:t>
      </w:r>
    </w:p>
    <w:p w:rsidR="00BC06D7" w:rsidRPr="00252560" w:rsidRDefault="00BC06D7" w:rsidP="00BC0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5256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תקנה 6</w:t>
      </w:r>
    </w:p>
    <w:p w:rsidR="00BC06D7" w:rsidRPr="00252560" w:rsidRDefault="00BC06D7" w:rsidP="00BC06D7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52560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BC06D7" w:rsidRPr="003212B7" w:rsidRDefault="00BC06D7" w:rsidP="003212B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252560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6.</w:t>
      </w:r>
      <w:r w:rsidRPr="002525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25256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2525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ביב הלול יהיו שוליים מהודקות ברוחב 1.20 מטר לפחות; השטח יוחזק נקי מ</w:t>
      </w:r>
      <w:r w:rsidRPr="0025256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2525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שבים, מגרוטאות ומכל חפץ אחר.</w:t>
      </w:r>
      <w:bookmarkEnd w:id="11"/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7"/>
      <w:bookmarkEnd w:id="12"/>
      <w:r>
        <w:rPr>
          <w:lang w:val="he-IL"/>
        </w:rPr>
        <w:pict>
          <v:rect id="_x0000_s1032" style="position:absolute;left:0;text-align:left;margin-left:464.5pt;margin-top:8.05pt;width:75.05pt;height:11.35pt;z-index:251646976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ערכת המים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לעופות ינתנו מי שתיה הראויים לשתיית בני אדם.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השתיה יהיו במכל סגור היטב שאין נזילה ממנו.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עודפי המים במשק העופות ינוקזו בצורה שתמנע התהוות שלוליות.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8"/>
      <w:bookmarkEnd w:id="13"/>
      <w:r>
        <w:rPr>
          <w:lang w:val="he-IL"/>
        </w:rPr>
        <w:pict>
          <v:rect id="_x0000_s1033" style="position:absolute;left:0;text-align:left;margin-left:464.5pt;margin-top:8.05pt;width:75.05pt;height:14.25pt;z-index:251648000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יחות רעים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משק העופות לא יהיו ריחות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עים ומפגעים אחרים.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9"/>
      <w:bookmarkEnd w:id="14"/>
      <w:r>
        <w:rPr>
          <w:lang w:val="he-IL"/>
        </w:rPr>
        <w:pict>
          <v:rect id="_x0000_s1034" style="position:absolute;left:0;text-align:left;margin-left:464.5pt;margin-top:8.05pt;width:75.05pt;height:11.1pt;z-index:251649024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בל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זבל המצטבר במשק עופות יסולק מהלול, לאחר כל גידול להקה, למקום ובאופן שלא יהווה סיכון תברואי או מטרד לבני אדם.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0"/>
      <w:bookmarkEnd w:id="15"/>
      <w:r>
        <w:rPr>
          <w:lang w:val="he-IL"/>
        </w:rPr>
        <w:pict>
          <v:rect id="_x0000_s1035" style="position:absolute;left:0;text-align:left;margin-left:464.5pt;margin-top:8.05pt;width:75.05pt;height:11.8pt;z-index:251650048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דברת מזיקים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משק עופות תבוצע הדברת מזיקים.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1"/>
      <w:bookmarkEnd w:id="16"/>
      <w:r>
        <w:rPr>
          <w:lang w:val="he-IL"/>
        </w:rPr>
        <w:pict>
          <v:rect id="_x0000_s1036" style="position:absolute;left:0;text-align:left;margin-left:464.5pt;margin-top:8.05pt;width:75.05pt;height:14.25pt;z-index:251651072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יטוי הלול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משק עופות יבוצעו ניקוי וחיטוי יסודי של הלול וס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יבתו לאחר כל הוצאת להקה הימנו, בחומרי חיטוי שאישר המנהל.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2"/>
      <w:bookmarkEnd w:id="17"/>
      <w:r>
        <w:rPr>
          <w:lang w:val="he-IL"/>
        </w:rPr>
        <w:pict>
          <v:rect id="_x0000_s1037" style="position:absolute;left:0;text-align:left;margin-left:464.5pt;margin-top:8.05pt;width:75.05pt;height:14.95pt;z-index:251652096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ילוק פגרים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פגרי העופות ממשק העופות יסולקו בבור רקב או משרפה שהותקנו במשק, או במקום אחר שאישר המנהל, או על ידי הובלתם למפעל פסדים, בהתאם לקביעת המנהל.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3"/>
      <w:bookmarkEnd w:id="18"/>
      <w:r>
        <w:rPr>
          <w:lang w:val="he-IL"/>
        </w:rPr>
        <w:pict>
          <v:rect id="_x0000_s1038" style="position:absolute;left:0;text-align:left;margin-left:464.5pt;margin-top:8.05pt;width:75.05pt;height:15.65pt;z-index:251653120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יכלי ה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זון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המזון במשק העופות יאוחסן במכלים סגורים היטב למניעת חדירת צפורים ונברנים.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המכלים יותקנו מחוץ ללול, על גבי משטח מוצק ונקי, הניתן לניקוי ולחיטוי בנקל.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4"/>
      <w:bookmarkEnd w:id="19"/>
      <w:r>
        <w:rPr>
          <w:lang w:val="he-IL"/>
        </w:rPr>
        <w:pict>
          <v:rect id="_x0000_s1039" style="position:absolute;left:0;text-align:left;margin-left:464.5pt;margin-top:8.05pt;width:75.05pt;height:13.85pt;z-index:251654144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יפול בביצים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הביצים שנאספו יוחסנו במבנה נקי, מוצל וקריר, נפרד מהלול, והמיועד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אך ורק למטרה זו.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(א), במשק עופות המונה פחות מ-5,000 מטילות, ניתן לאחסן הביצים במקום נקי קריר וזאת לתקופה שלא תעלה על 24 שעות.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5"/>
      <w:bookmarkEnd w:id="20"/>
      <w:r>
        <w:rPr>
          <w:lang w:val="he-IL"/>
        </w:rPr>
        <w:pict>
          <v:rect id="_x0000_s1040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מרי אריזה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מרי האריזה לביצים יוחזקו במחסן נקי וסגור היטב, למניעת חדירת נברנים וצפורים.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6"/>
      <w:bookmarkEnd w:id="21"/>
      <w:r>
        <w:rPr>
          <w:lang w:val="he-IL"/>
        </w:rPr>
        <w:pict>
          <v:rect id="_x0000_s1041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רופות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חמרי הדברה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תרופות המיועדות לעופות יוחזקו בארון נקי ונעול; על האריזה של כל תרופה תצויין תכולתה.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חמרי החיטוי וההדברה יוחזקו בארון נעול נוסף במקום נפרד; על כל אריזה של חומר חיטוי או הדברה תצויין תכולתה.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7"/>
      <w:bookmarkEnd w:id="22"/>
      <w:r>
        <w:rPr>
          <w:lang w:val="he-IL"/>
        </w:rPr>
        <w:pict>
          <v:rect id="_x0000_s1042" style="position:absolute;left:0;text-align:left;margin-left:464.5pt;margin-top:8.05pt;width:75.05pt;height:12.05pt;z-index:251657216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יבוי אש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כל לול יוחזקו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לים המתאימים לכיבוי אש על פי הוראות הרשויות המתאימות.</w:t>
      </w:r>
    </w:p>
    <w:p w:rsidR="009B388B" w:rsidRDefault="009B388B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3" w:name="med2"/>
      <w:bookmarkEnd w:id="23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 xml:space="preserve">רק שלישי </w:t>
      </w:r>
      <w:r>
        <w:rPr>
          <w:noProof/>
          <w:sz w:val="20"/>
          <w:rtl/>
        </w:rPr>
        <w:t>–</w:t>
      </w:r>
      <w:r>
        <w:rPr>
          <w:rFonts w:hint="cs"/>
          <w:noProof/>
          <w:sz w:val="20"/>
          <w:rtl/>
        </w:rPr>
        <w:t xml:space="preserve"> הקמת משק עופות חדש או לול חדש והפעלתם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8"/>
      <w:bookmarkEnd w:id="24"/>
      <w:r>
        <w:rPr>
          <w:lang w:val="he-IL"/>
        </w:rPr>
        <w:pict>
          <v:rect id="_x0000_s1043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יקום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שק עופות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יינתן רשיון למשק עופות חדש אלא אם נתקיימו בו כל אלה:</w:t>
      </w:r>
    </w:p>
    <w:p w:rsidR="009B388B" w:rsidRDefault="009B38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מרוחק לפחות 30 מטר מדרך המקשרת בין משקי עופות מסוג, משלוחה או מג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 שונים;</w:t>
      </w:r>
    </w:p>
    <w:p w:rsidR="009B388B" w:rsidRDefault="009B38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המרחק ממנו למשק עופות אחר מאותו סוג, שלוחה או גיל יהיה לפחות 12 מטר;</w:t>
      </w:r>
    </w:p>
    <w:p w:rsidR="009B388B" w:rsidRDefault="009B38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המרחק ממנו למשק עופות אחר מסוג עופות, שלוחה או גיל שונים, יהיה לפחות 300 מטר.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5" w:name="Seif19"/>
      <w:bookmarkEnd w:id="25"/>
      <w:r>
        <w:rPr>
          <w:lang w:val="he-IL"/>
        </w:rPr>
        <w:pict>
          <v:rect id="_x0000_s1044" style="position:absolute;left:0;text-align:left;margin-left:464.5pt;margin-top:8.05pt;width:75.05pt;height:26.55pt;z-index:251659264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יקום הלולים</w:t>
                  </w:r>
                </w:p>
                <w:p w:rsidR="003212B7" w:rsidRDefault="003212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תשס"ט-2009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19</w:t>
      </w:r>
      <w:r w:rsidRPr="003212B7">
        <w:rPr>
          <w:rStyle w:val="default"/>
          <w:rFonts w:cs="FrankRuehl"/>
          <w:rtl/>
        </w:rPr>
        <w:t>.</w:t>
      </w:r>
      <w:r w:rsidRPr="003212B7">
        <w:rPr>
          <w:rStyle w:val="default"/>
          <w:rFonts w:cs="FrankRuehl"/>
          <w:rtl/>
        </w:rPr>
        <w:tab/>
      </w:r>
      <w:r w:rsidR="003212B7" w:rsidRPr="003212B7">
        <w:rPr>
          <w:rStyle w:val="default"/>
          <w:rFonts w:cs="FrankRuehl" w:hint="cs"/>
          <w:rtl/>
        </w:rPr>
        <w:t>(א)</w:t>
      </w:r>
      <w:r w:rsidR="003212B7" w:rsidRPr="003212B7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יינתן רשיון ללול חדש במשק עופות קיים אלא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ם </w:t>
      </w:r>
      <w:r>
        <w:rPr>
          <w:rStyle w:val="default"/>
          <w:rFonts w:cs="FrankRuehl"/>
          <w:rtl/>
        </w:rPr>
        <w:t>–</w:t>
      </w:r>
    </w:p>
    <w:p w:rsidR="009B388B" w:rsidRDefault="009B388B" w:rsidP="003212B7">
      <w:pPr>
        <w:pStyle w:val="P22"/>
        <w:tabs>
          <w:tab w:val="left" w:pos="624"/>
          <w:tab w:val="left" w:pos="1021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המרחק בינו לבין לול אחר לא פחות מ-12 מטר;</w:t>
      </w:r>
    </w:p>
    <w:p w:rsidR="009B388B" w:rsidRDefault="009B388B" w:rsidP="003212B7">
      <w:pPr>
        <w:pStyle w:val="P22"/>
        <w:tabs>
          <w:tab w:val="left" w:pos="624"/>
          <w:tab w:val="left" w:pos="1021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המרחק בין הלול החדש וגבול המשק לא פחות מ-6 מטר.</w:t>
      </w:r>
    </w:p>
    <w:p w:rsidR="003212B7" w:rsidRDefault="003212B7" w:rsidP="003212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1063" type="#_x0000_t202" style="position:absolute;left:0;text-align:left;margin-left:470.25pt;margin-top:7.1pt;width:1in;height:11.2pt;z-index:251674624" filled="f" stroked="f">
            <v:textbox inset="1mm,0,1mm,0">
              <w:txbxContent>
                <w:p w:rsidR="003212B7" w:rsidRDefault="003212B7" w:rsidP="003212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על אף האמור בתקנת משנה (א), ניתן לתת רישיון ללול מבוקר אם המרחק בינו לבין לול מבוקר אחר באותו משק עופות הוא 8 מטר לפחות ובלבד שמתקיימים תנאים אלה:</w:t>
      </w:r>
    </w:p>
    <w:p w:rsidR="003212B7" w:rsidRDefault="003212B7" w:rsidP="003212B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בכל אחד מהלולים פועלת מערכת אוורור מנהרה לאורך הלול בלבד;</w:t>
      </w:r>
    </w:p>
    <w:p w:rsidR="003212B7" w:rsidRDefault="003212B7" w:rsidP="003212B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בכל אחד מהלולים תנועת האוויר לאורך הלול היא לאותו הכיוון.</w:t>
      </w:r>
    </w:p>
    <w:p w:rsidR="003212B7" w:rsidRPr="00252560" w:rsidRDefault="003212B7" w:rsidP="003212B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6" w:name="Rov42"/>
      <w:r w:rsidRPr="0025256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28.7.2009</w:t>
      </w:r>
    </w:p>
    <w:p w:rsidR="003212B7" w:rsidRPr="00252560" w:rsidRDefault="003212B7" w:rsidP="003212B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5256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:rsidR="003212B7" w:rsidRPr="00252560" w:rsidRDefault="003212B7" w:rsidP="003212B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25256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6788</w:t>
        </w:r>
      </w:hyperlink>
      <w:r w:rsidRPr="0025256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28.6.2009 עמ' 1069</w:t>
      </w:r>
    </w:p>
    <w:p w:rsidR="003212B7" w:rsidRPr="00252560" w:rsidRDefault="003212B7" w:rsidP="003212B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525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19.</w:t>
      </w:r>
      <w:r w:rsidRPr="002525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5256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25256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525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2525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יינתן רשיון ללול חדש במשק עופות קיים אלא </w:t>
      </w:r>
      <w:r w:rsidRPr="002525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2525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ם </w:t>
      </w:r>
      <w:r w:rsidRPr="002525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3212B7" w:rsidRPr="00252560" w:rsidRDefault="003212B7" w:rsidP="003212B7">
      <w:pPr>
        <w:pStyle w:val="P22"/>
        <w:tabs>
          <w:tab w:val="left" w:pos="624"/>
          <w:tab w:val="left" w:pos="1021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525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2525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525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המרחק בינו לבין לול אחר לא פחות מ-12 מטר;</w:t>
      </w:r>
    </w:p>
    <w:p w:rsidR="003212B7" w:rsidRPr="00252560" w:rsidRDefault="003212B7" w:rsidP="003212B7">
      <w:pPr>
        <w:pStyle w:val="P22"/>
        <w:tabs>
          <w:tab w:val="left" w:pos="624"/>
          <w:tab w:val="left" w:pos="1021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525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2525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525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המרחק בין הלול החדש וגבול המשק לא פחות מ-6 מטר.</w:t>
      </w:r>
    </w:p>
    <w:p w:rsidR="003212B7" w:rsidRPr="00252560" w:rsidRDefault="003212B7" w:rsidP="003212B7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2525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525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2525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על אף האמור בתקנת משנה (א), ניתן לתת רישיון ללול מבוקר אם המרחק בינו לבין לול מבוקר אחר באותו משק עופות הוא 8 מטר לפחות ובלבד שמתקיימים תנאים אלה:</w:t>
      </w:r>
    </w:p>
    <w:p w:rsidR="003212B7" w:rsidRPr="00252560" w:rsidRDefault="003212B7" w:rsidP="003212B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2525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2525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בכל אחד מהלולים פועלת מערכת אוורור מנהרה לאורך הלול בלבד;</w:t>
      </w:r>
    </w:p>
    <w:p w:rsidR="003212B7" w:rsidRPr="003212B7" w:rsidRDefault="003212B7" w:rsidP="003212B7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2525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2525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בכל אחד מהלולים תנועת האוויר לאורך הלול היא לאותו הכיוון.</w:t>
      </w:r>
      <w:bookmarkEnd w:id="26"/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0"/>
      <w:bookmarkEnd w:id="27"/>
      <w:r>
        <w:rPr>
          <w:lang w:val="he-IL"/>
        </w:rPr>
        <w:pict>
          <v:rect id="_x0000_s1045" style="position:absolute;left:0;text-align:left;margin-left:464.5pt;margin-top:8.05pt;width:75.05pt;height:13.05pt;z-index:251660288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בהתייעצות עם מנהל המחלקה לעופות והרופא הראשי למחלות עופות במשרד החקלאות, רשאי לפטור מהוראות תקנות 18 ו-19, כולן או מקצתן.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1"/>
      <w:bookmarkEnd w:id="28"/>
      <w:r>
        <w:rPr>
          <w:lang w:val="he-IL"/>
        </w:rPr>
        <w:pict>
          <v:rect id="_x0000_s1046" style="position:absolute;left:0;text-align:left;margin-left:464.5pt;margin-top:8.05pt;width:75.05pt;height:19.35pt;z-index:251661312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רכי גישה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מש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ובתוכו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רכי הגישה למשק עופות, ללולים ולמבני העזר, יהיו עבירות משך כל תקופת השנה.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2"/>
      <w:bookmarkEnd w:id="29"/>
      <w:r>
        <w:rPr>
          <w:lang w:val="he-IL"/>
        </w:rPr>
        <w:pict>
          <v:rect id="_x0000_s1047" style="position:absolute;left:0;text-align:left;margin-left:464.5pt;margin-top:8.05pt;width:75.05pt;height:21.8pt;z-index:251662336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ידור שטח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שק העופות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משק העופות יהיה מגודר בגדר המונעת כניסת בני אדם ובעלי חיים, ויהיה בה שער ובו מנעול.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הגדר תהיה מעוגנת בתוך הקרקע וגובהה יהיה לפחות</w:t>
      </w:r>
      <w:r>
        <w:rPr>
          <w:rStyle w:val="default"/>
          <w:rFonts w:cs="FrankRuehl"/>
          <w:rtl/>
        </w:rPr>
        <w:t xml:space="preserve"> 1.50 </w:t>
      </w:r>
      <w:r>
        <w:rPr>
          <w:rStyle w:val="default"/>
          <w:rFonts w:cs="FrankRuehl" w:hint="cs"/>
          <w:rtl/>
        </w:rPr>
        <w:t>מטר מעל פני הקרקע.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הוראות תקנות משנה (א) ו-(ב) לא יחולו על משק עופות הנמצא בתוך שטח מגודר.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3"/>
      <w:bookmarkEnd w:id="30"/>
      <w:r>
        <w:rPr>
          <w:lang w:val="he-IL"/>
        </w:rPr>
        <w:pict>
          <v:rect id="_x0000_s1048" style="position:absolute;left:0;text-align:left;margin-left:464.5pt;margin-top:8.05pt;width:75.05pt;height:16pt;z-index:251663360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צפת הלול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סביבתו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רצפות הלול יהיו מבטון, אספלט או מחומר אחר בלתי חדיר למים הניתן לניקוי וחיטוי בקלות.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רצפות הלול וסביבתו כאמור בתקנת משנה </w:t>
      </w:r>
      <w:r>
        <w:rPr>
          <w:rStyle w:val="default"/>
          <w:rFonts w:cs="FrankRuehl"/>
          <w:rtl/>
        </w:rPr>
        <w:t>6(</w:t>
      </w:r>
      <w:r>
        <w:rPr>
          <w:rStyle w:val="default"/>
          <w:rFonts w:cs="FrankRuehl" w:hint="cs"/>
          <w:rtl/>
        </w:rPr>
        <w:t>א) יהיו מוגבהות ב-30 ס"מ לפחות מעל פני הסביבה.</w:t>
      </w:r>
    </w:p>
    <w:p w:rsidR="009B388B" w:rsidRDefault="009B388B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1" w:name="med3"/>
      <w:bookmarkEnd w:id="31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 xml:space="preserve">רק רביעי </w:t>
      </w:r>
      <w:r>
        <w:rPr>
          <w:noProof/>
          <w:sz w:val="20"/>
          <w:rtl/>
        </w:rPr>
        <w:t>–</w:t>
      </w:r>
      <w:r>
        <w:rPr>
          <w:rFonts w:hint="cs"/>
          <w:noProof/>
          <w:sz w:val="20"/>
          <w:rtl/>
        </w:rPr>
        <w:t xml:space="preserve"> משקי אווזים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4"/>
      <w:bookmarkEnd w:id="32"/>
      <w:r>
        <w:rPr>
          <w:lang w:val="he-IL"/>
        </w:rPr>
        <w:pict>
          <v:rect id="_x0000_s1049" style="position:absolute;left:0;text-align:left;margin-left:464.5pt;margin-top:8.05pt;width:75.05pt;height:10.2pt;z-index:251664384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שק אווזים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לולי אווזים ימוקמו בחלקה הגבוה של חלקת המשק.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הנמוך של החצר יש להתקין תעלת ניקוז להובלת מים ושופכין לבור ספיגה או למערכת ניקוז מרכזית.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קרקע חצר הל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 תהיה בשיפוע של 3% לפחות לכוון תעלת הניקוז.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3" w:name="Seif25"/>
      <w:bookmarkEnd w:id="33"/>
      <w:r>
        <w:rPr>
          <w:lang w:val="he-IL"/>
        </w:rPr>
        <w:pict>
          <v:rect id="_x0000_s1050" style="position:absolute;left:0;text-align:left;margin-left:464.5pt;margin-top:8.05pt;width:75.05pt;height:24pt;z-index:251665408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צר, סככה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כלובים במשק </w:t>
                  </w: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יטום אווזים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כלובי הפיטום יותקנו בגובה 60 ס"מ לפחות מעל רצפת הסככה; רצפת הכלובים תיבנה משלבים אשר המרווח ביניהם יהיה לפחות 1.5 ס"מ.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רצפת הסככה תהיה מוצקה, מחומר בלתי חדיר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מים ובשיפוע 3%, וניתנת לניקוי וחיטוי בקלות.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6"/>
      <w:bookmarkEnd w:id="34"/>
      <w:r>
        <w:rPr>
          <w:lang w:val="he-IL"/>
        </w:rPr>
        <w:pict>
          <v:rect id="_x0000_s1051" style="position:absolute;left:0;text-align:left;margin-left:464.5pt;margin-top:8.05pt;width:75.05pt;height:19.35pt;z-index:251666432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יקוז במשק </w:t>
                  </w: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יטום אווזים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משק פיטום יותקן בור לאגירת שפכים בקיבולת 15 מ"ק לפחות לכל 200 אווזים, שרצפתו וקירותיו יהיו בלתי חדירים למים.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תוכן הבור ירוקן בטרם יתמלא.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משני צדי הסככה או במרכזה יותקנו תעלות ניקוז המתנקזות לבור אגירת שפכים.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הרצפות, הסככות, הכלובים, התעלות, השקתות ומשפכי הפיטום ישטפו במים מדי יום.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27"/>
      <w:bookmarkEnd w:id="35"/>
      <w:r>
        <w:rPr>
          <w:lang w:val="he-IL"/>
        </w:rPr>
        <w:pict>
          <v:rect id="_x0000_s1052" style="position:absolute;left:0;text-align:left;margin-left:464.5pt;margin-top:8.05pt;width:75.05pt;height:24pt;z-index:251667456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חיטת אווזים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משק </w:t>
                  </w: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יטום אווזים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האבסת אווזים המיועדים לשחיטה תופסק 12 שעות לפני מועד שחיטתם אם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 הורה המנהל אחרת.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משק פיטום יוקצה מקום לביצוע שחיטת דחק, שיש בו רצפה מוצקה בלתי חדירה למים והניתנת לניקוי וחיטוי בקלות, וכן משפך שחיטה וכלי לאיסוף דם.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תבוצע שחיטת דחק באווזים לאחר מותם.</w:t>
      </w:r>
    </w:p>
    <w:p w:rsidR="009B388B" w:rsidRDefault="009B388B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6" w:name="med4"/>
      <w:bookmarkEnd w:id="36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 xml:space="preserve">רק חמישי </w:t>
      </w:r>
      <w:r>
        <w:rPr>
          <w:noProof/>
          <w:sz w:val="20"/>
          <w:rtl/>
        </w:rPr>
        <w:t>–</w:t>
      </w:r>
      <w:r>
        <w:rPr>
          <w:rFonts w:hint="cs"/>
          <w:noProof/>
          <w:sz w:val="20"/>
          <w:rtl/>
        </w:rPr>
        <w:t xml:space="preserve"> שונות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28"/>
      <w:bookmarkEnd w:id="37"/>
      <w:r>
        <w:rPr>
          <w:lang w:val="he-IL"/>
        </w:rPr>
        <w:pict>
          <v:rect id="_x0000_s1053" style="position:absolute;left:0;text-align:left;margin-left:464.5pt;margin-top:8.05pt;width:75.05pt;height:11.9pt;z-index:251668480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יקוח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ופא וטרינר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פקח על ביצוע הוראות תקנות אלה והוא ידווח למנהל על פעולותיו כאמור.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8" w:name="Seif29"/>
      <w:bookmarkEnd w:id="38"/>
      <w:r>
        <w:rPr>
          <w:lang w:val="he-IL"/>
        </w:rPr>
        <w:pict>
          <v:rect id="_x0000_s1054" style="position:absolute;left:0;text-align:left;margin-left:464.5pt;margin-top:8.05pt;width:75.05pt;height:14.4pt;z-index:251669504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לגבי משק עופות חדש - מיום פרסומן, ולגבי משק עופות קיים - 3 חדשים מיום פרסומן.</w:t>
      </w:r>
    </w:p>
    <w:p w:rsidR="009B388B" w:rsidRDefault="009B388B" w:rsidP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30"/>
      <w:bookmarkEnd w:id="39"/>
      <w:r>
        <w:rPr>
          <w:lang w:val="he-IL"/>
        </w:rPr>
        <w:pict>
          <v:rect id="_x0000_s1055" style="position:absolute;left:0;text-align:left;margin-left:464.5pt;margin-top:8.05pt;width:75.05pt;height:13.15pt;z-index:251670528" o:allowincell="f" filled="f" stroked="f" strokecolor="lime" strokeweight=".25pt">
            <v:textbox inset="0,0,0,0">
              <w:txbxContent>
                <w:p w:rsidR="009B388B" w:rsidRDefault="009B38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באות להוסיף על כל דין אחר.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212B7" w:rsidRDefault="003212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B388B" w:rsidRDefault="009B388B">
      <w:pPr>
        <w:pStyle w:val="sig-0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 xml:space="preserve">' באדר ב' תשמ"א (10 </w:t>
      </w:r>
      <w:r>
        <w:rPr>
          <w:rtl/>
        </w:rPr>
        <w:t>ב</w:t>
      </w:r>
      <w:r>
        <w:rPr>
          <w:rFonts w:hint="cs"/>
          <w:rtl/>
        </w:rPr>
        <w:t>מרס 1981)</w:t>
      </w:r>
      <w:r>
        <w:rPr>
          <w:rtl/>
        </w:rPr>
        <w:tab/>
      </w:r>
      <w:r>
        <w:rPr>
          <w:rFonts w:hint="cs"/>
          <w:rtl/>
        </w:rPr>
        <w:t>אריאל שרון</w:t>
      </w:r>
    </w:p>
    <w:p w:rsidR="009B388B" w:rsidRDefault="009B388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B388B" w:rsidRDefault="009B38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LawPartEnd"/>
    </w:p>
    <w:bookmarkEnd w:id="40"/>
    <w:p w:rsidR="00053FA8" w:rsidRDefault="00053FA8" w:rsidP="00053FA8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hint="cs"/>
          <w:sz w:val="16"/>
          <w:szCs w:val="16"/>
          <w:rtl/>
        </w:rPr>
        <w:t>גפני</w:t>
      </w:r>
    </w:p>
    <w:p w:rsidR="009C094F" w:rsidRDefault="009C09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094F" w:rsidRDefault="009C09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094F" w:rsidRDefault="009C094F" w:rsidP="009C09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8E365A" w:rsidRDefault="008E365A" w:rsidP="009C09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8E365A" w:rsidRDefault="008E365A" w:rsidP="009C09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8E365A" w:rsidRDefault="008E365A" w:rsidP="008E365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9B388B" w:rsidRPr="008E365A" w:rsidRDefault="009B388B" w:rsidP="008E365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B388B" w:rsidRPr="008E365A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4DC3" w:rsidRDefault="00334DC3">
      <w:r>
        <w:separator/>
      </w:r>
    </w:p>
  </w:endnote>
  <w:endnote w:type="continuationSeparator" w:id="0">
    <w:p w:rsidR="00334DC3" w:rsidRDefault="00334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8B" w:rsidRDefault="009B388B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9B388B" w:rsidRDefault="009B388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B388B" w:rsidRDefault="009B388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365A">
      <w:rPr>
        <w:rFonts w:cs="TopType Jerushalmi"/>
        <w:noProof/>
        <w:color w:val="000000"/>
        <w:sz w:val="14"/>
        <w:szCs w:val="14"/>
      </w:rPr>
      <w:t>Z:\00000000000000000000000=2014------------------------\LawsForTableRun\06\p212m1_016.doc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8B" w:rsidRDefault="009B388B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E365A">
      <w:rPr>
        <w:rFonts w:hAnsi="FrankRuehl"/>
        <w:noProof/>
        <w:sz w:val="24"/>
        <w:szCs w:val="24"/>
        <w:rtl/>
      </w:rPr>
      <w:t>5</w:t>
    </w:r>
    <w:r>
      <w:rPr>
        <w:rFonts w:hAnsi="FrankRuehl"/>
        <w:sz w:val="24"/>
        <w:szCs w:val="24"/>
        <w:rtl/>
      </w:rPr>
      <w:fldChar w:fldCharType="end"/>
    </w:r>
  </w:p>
  <w:p w:rsidR="009B388B" w:rsidRDefault="009B388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B388B" w:rsidRDefault="009B388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365A">
      <w:rPr>
        <w:rFonts w:cs="TopType Jerushalmi"/>
        <w:noProof/>
        <w:color w:val="000000"/>
        <w:sz w:val="14"/>
        <w:szCs w:val="14"/>
      </w:rPr>
      <w:t>Z:\00000000000000000000000=2014------------------------\LawsForTableRun\06\p212m1_016.doc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4DC3" w:rsidRDefault="00334DC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34DC3" w:rsidRDefault="00334DC3">
      <w:r>
        <w:continuationSeparator/>
      </w:r>
    </w:p>
  </w:footnote>
  <w:footnote w:id="1">
    <w:p w:rsidR="009B388B" w:rsidRDefault="009B38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</w:t>
      </w:r>
      <w:r>
        <w:rPr>
          <w:sz w:val="20"/>
          <w:rtl/>
        </w:rPr>
        <w:t>ר</w:t>
      </w:r>
      <w:r>
        <w:rPr>
          <w:rFonts w:hint="cs"/>
          <w:sz w:val="20"/>
          <w:rtl/>
        </w:rPr>
        <w:t xml:space="preserve">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מס' 4223</w:t>
        </w:r>
      </w:hyperlink>
      <w:r>
        <w:rPr>
          <w:rFonts w:hint="cs"/>
          <w:sz w:val="20"/>
          <w:rtl/>
        </w:rPr>
        <w:t xml:space="preserve"> מיום 8.4.1981 עמ' 868.</w:t>
      </w:r>
    </w:p>
    <w:p w:rsidR="00031FB9" w:rsidRDefault="00BC06D7" w:rsidP="00CB1A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3E17A0">
          <w:rPr>
            <w:rStyle w:val="Hyperlink"/>
            <w:rFonts w:hint="cs"/>
            <w:sz w:val="20"/>
            <w:rtl/>
          </w:rPr>
          <w:t xml:space="preserve">ק"ת תשס"ט </w:t>
        </w:r>
        <w:r w:rsidRPr="003E17A0">
          <w:rPr>
            <w:rStyle w:val="Hyperlink"/>
            <w:rFonts w:hint="cs"/>
            <w:sz w:val="20"/>
            <w:rtl/>
          </w:rPr>
          <w:t>מס' 6788</w:t>
        </w:r>
      </w:hyperlink>
      <w:r>
        <w:rPr>
          <w:rFonts w:hint="cs"/>
          <w:sz w:val="20"/>
          <w:rtl/>
        </w:rPr>
        <w:t xml:space="preserve"> מיום 28.6.2009 עמ' 1069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תשס"ט-2009; ר' תקנה 4 לענין תחילה.</w:t>
      </w:r>
      <w:r w:rsidR="00CB1AEB">
        <w:rPr>
          <w:rFonts w:hint="cs"/>
          <w:sz w:val="20"/>
          <w:rtl/>
        </w:rPr>
        <w:t xml:space="preserve"> $$$ </w:t>
      </w:r>
      <w:r w:rsidR="00031FB9">
        <w:rPr>
          <w:rFonts w:hint="cs"/>
          <w:sz w:val="20"/>
          <w:rtl/>
        </w:rPr>
        <w:t>4. (א) תחילתן של תקנות אלה, למעט תקנה 2, 30 יום מיום פרסומן.</w:t>
      </w:r>
    </w:p>
    <w:p w:rsidR="00031FB9" w:rsidRDefault="00031FB9" w:rsidP="00CB1A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>(ב) תחילתה של תקנה 6 לתקנות העיקריות כנוסחה</w:t>
      </w:r>
      <w:r w:rsidR="00CB1AEB">
        <w:rPr>
          <w:rFonts w:hint="cs"/>
          <w:sz w:val="20"/>
          <w:rtl/>
        </w:rPr>
        <w:t xml:space="preserve"> בתקנה 2 לתקנות אלה, שנה מיום פר</w:t>
      </w:r>
      <w:r>
        <w:rPr>
          <w:rFonts w:hint="cs"/>
          <w:sz w:val="20"/>
          <w:rtl/>
        </w:rPr>
        <w:t>סומן.</w:t>
      </w:r>
      <w:r w:rsidR="00CB1AEB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8B" w:rsidRDefault="009B388B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רישוי עסקים (תנאים לרישוי משקי עופות ולולים), תשמ"א–1981</w:t>
    </w:r>
  </w:p>
  <w:p w:rsidR="009B388B" w:rsidRDefault="009B388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9B388B" w:rsidRDefault="009B388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8B" w:rsidRDefault="009B388B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רישוי עסקים (תנאים לרישוי משקי עופות ולולים), תשמ"א</w:t>
    </w:r>
    <w:r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1981</w:t>
    </w:r>
  </w:p>
  <w:p w:rsidR="009B388B" w:rsidRDefault="009B388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9B388B" w:rsidRDefault="009B388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388B"/>
    <w:rsid w:val="00031FB9"/>
    <w:rsid w:val="00053FA8"/>
    <w:rsid w:val="001F182E"/>
    <w:rsid w:val="00252560"/>
    <w:rsid w:val="002D477A"/>
    <w:rsid w:val="003212B7"/>
    <w:rsid w:val="00334DC3"/>
    <w:rsid w:val="003C047C"/>
    <w:rsid w:val="003E17A0"/>
    <w:rsid w:val="00767C93"/>
    <w:rsid w:val="007B2620"/>
    <w:rsid w:val="008E274B"/>
    <w:rsid w:val="008E365A"/>
    <w:rsid w:val="009B388B"/>
    <w:rsid w:val="009C094F"/>
    <w:rsid w:val="00A34096"/>
    <w:rsid w:val="00B52DFE"/>
    <w:rsid w:val="00BC06D7"/>
    <w:rsid w:val="00CA7D23"/>
    <w:rsid w:val="00CB1AEB"/>
    <w:rsid w:val="00CB63F9"/>
    <w:rsid w:val="00E8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A7EB958-FAC3-4371-A3D1-A708EE9D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widowControl w:val="0"/>
      <w:spacing w:before="60" w:line="240" w:lineRule="auto"/>
      <w:jc w:val="left"/>
    </w:pPr>
    <w:rPr>
      <w:rFonts w:cs="Miriam"/>
      <w:sz w:val="20"/>
      <w:szCs w:val="18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031F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788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788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788.pdf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6788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788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788.pdf" TargetMode="External"/><Relationship Id="rId1" Type="http://schemas.openxmlformats.org/officeDocument/2006/relationships/hyperlink" Target="http://www.nevo.co.il/Law_word/law06/TAK-42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1978</Words>
  <Characters>11277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פרק 1/212</vt:lpstr>
    </vt:vector>
  </TitlesOfParts>
  <Company/>
  <LinksUpToDate>false</LinksUpToDate>
  <CharactersWithSpaces>13229</CharactersWithSpaces>
  <SharedDoc>false</SharedDoc>
  <HLinks>
    <vt:vector size="264" baseType="variant">
      <vt:variant>
        <vt:i4>393283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7798791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7798791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7798791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7798791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7798791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3342377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5308425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3407912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5636105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3145768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5701641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3407915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5505033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7798791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p212m1</vt:lpwstr>
  </property>
  <property fmtid="{D5CDD505-2E9C-101B-9397-08002B2CF9AE}" pid="3" name="CHNAME">
    <vt:lpwstr>רישוי עסקים</vt:lpwstr>
  </property>
  <property fmtid="{D5CDD505-2E9C-101B-9397-08002B2CF9AE}" pid="4" name="LAWNAME">
    <vt:lpwstr>תקנות רישוי עסקים (תנאים לרישוי משקי עופות ולולים), תשמ"א-1981 - רבדים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http://www.nevo.co.il/Law_word/law06/tak-6788.pdf;‎רשומות - תקנות כלליות#תוקנו ק"ת תשס"ט מס' ‏‏6788 #מיום 28.6.2009 עמ' 1069 – תק' תשס"ט-2009; ר' תקנה 4 לענין תחילה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MEKOR_NAME1">
    <vt:lpwstr>חוק רישוי עסקים</vt:lpwstr>
  </property>
  <property fmtid="{D5CDD505-2E9C-101B-9397-08002B2CF9AE}" pid="24" name="MEKOR_SAIF1">
    <vt:lpwstr>11בX</vt:lpwstr>
  </property>
  <property fmtid="{D5CDD505-2E9C-101B-9397-08002B2CF9AE}" pid="25" name="MEKOR_NAME2">
    <vt:lpwstr>פקודת מחלות בעלי חיים</vt:lpwstr>
  </property>
  <property fmtid="{D5CDD505-2E9C-101B-9397-08002B2CF9AE}" pid="26" name="MEKOR_SAIF2">
    <vt:lpwstr>20X</vt:lpwstr>
  </property>
  <property fmtid="{D5CDD505-2E9C-101B-9397-08002B2CF9AE}" pid="27" name="NOSE11">
    <vt:lpwstr>רשויות ומשפט מנהלי</vt:lpwstr>
  </property>
  <property fmtid="{D5CDD505-2E9C-101B-9397-08002B2CF9AE}" pid="28" name="NOSE21">
    <vt:lpwstr>רישוי</vt:lpwstr>
  </property>
  <property fmtid="{D5CDD505-2E9C-101B-9397-08002B2CF9AE}" pid="29" name="NOSE31">
    <vt:lpwstr>רישוי עסקים</vt:lpwstr>
  </property>
  <property fmtid="{D5CDD505-2E9C-101B-9397-08002B2CF9AE}" pid="30" name="NOSE41">
    <vt:lpwstr/>
  </property>
  <property fmtid="{D5CDD505-2E9C-101B-9397-08002B2CF9AE}" pid="31" name="NOSE12">
    <vt:lpwstr/>
  </property>
  <property fmtid="{D5CDD505-2E9C-101B-9397-08002B2CF9AE}" pid="32" name="NOSE22">
    <vt:lpwstr/>
  </property>
  <property fmtid="{D5CDD505-2E9C-101B-9397-08002B2CF9AE}" pid="33" name="NOSE32">
    <vt:lpwstr/>
  </property>
  <property fmtid="{D5CDD505-2E9C-101B-9397-08002B2CF9AE}" pid="34" name="NOSE42">
    <vt:lpwstr/>
  </property>
  <property fmtid="{D5CDD505-2E9C-101B-9397-08002B2CF9AE}" pid="35" name="NOSE13">
    <vt:lpwstr/>
  </property>
  <property fmtid="{D5CDD505-2E9C-101B-9397-08002B2CF9AE}" pid="36" name="NOSE23">
    <vt:lpwstr/>
  </property>
  <property fmtid="{D5CDD505-2E9C-101B-9397-08002B2CF9AE}" pid="37" name="NOSE33">
    <vt:lpwstr/>
  </property>
  <property fmtid="{D5CDD505-2E9C-101B-9397-08002B2CF9AE}" pid="38" name="NOSE43">
    <vt:lpwstr/>
  </property>
  <property fmtid="{D5CDD505-2E9C-101B-9397-08002B2CF9AE}" pid="39" name="NOSE14">
    <vt:lpwstr/>
  </property>
  <property fmtid="{D5CDD505-2E9C-101B-9397-08002B2CF9AE}" pid="40" name="NOSE24">
    <vt:lpwstr/>
  </property>
  <property fmtid="{D5CDD505-2E9C-101B-9397-08002B2CF9AE}" pid="41" name="NOSE34">
    <vt:lpwstr/>
  </property>
  <property fmtid="{D5CDD505-2E9C-101B-9397-08002B2CF9AE}" pid="42" name="NOSE44">
    <vt:lpwstr/>
  </property>
  <property fmtid="{D5CDD505-2E9C-101B-9397-08002B2CF9AE}" pid="43" name="NOSE15">
    <vt:lpwstr/>
  </property>
  <property fmtid="{D5CDD505-2E9C-101B-9397-08002B2CF9AE}" pid="44" name="NOSE25">
    <vt:lpwstr/>
  </property>
  <property fmtid="{D5CDD505-2E9C-101B-9397-08002B2CF9AE}" pid="45" name="NOSE35">
    <vt:lpwstr/>
  </property>
  <property fmtid="{D5CDD505-2E9C-101B-9397-08002B2CF9AE}" pid="46" name="NOSE45">
    <vt:lpwstr/>
  </property>
  <property fmtid="{D5CDD505-2E9C-101B-9397-08002B2CF9AE}" pid="47" name="NOSE16">
    <vt:lpwstr/>
  </property>
  <property fmtid="{D5CDD505-2E9C-101B-9397-08002B2CF9AE}" pid="48" name="NOSE26">
    <vt:lpwstr/>
  </property>
  <property fmtid="{D5CDD505-2E9C-101B-9397-08002B2CF9AE}" pid="49" name="NOSE36">
    <vt:lpwstr/>
  </property>
  <property fmtid="{D5CDD505-2E9C-101B-9397-08002B2CF9AE}" pid="50" name="NOSE46">
    <vt:lpwstr/>
  </property>
  <property fmtid="{D5CDD505-2E9C-101B-9397-08002B2CF9AE}" pid="51" name="NOSE17">
    <vt:lpwstr/>
  </property>
  <property fmtid="{D5CDD505-2E9C-101B-9397-08002B2CF9AE}" pid="52" name="NOSE27">
    <vt:lpwstr/>
  </property>
  <property fmtid="{D5CDD505-2E9C-101B-9397-08002B2CF9AE}" pid="53" name="NOSE37">
    <vt:lpwstr/>
  </property>
  <property fmtid="{D5CDD505-2E9C-101B-9397-08002B2CF9AE}" pid="54" name="NOSE47">
    <vt:lpwstr/>
  </property>
  <property fmtid="{D5CDD505-2E9C-101B-9397-08002B2CF9AE}" pid="55" name="NOSE18">
    <vt:lpwstr/>
  </property>
  <property fmtid="{D5CDD505-2E9C-101B-9397-08002B2CF9AE}" pid="56" name="NOSE28">
    <vt:lpwstr/>
  </property>
  <property fmtid="{D5CDD505-2E9C-101B-9397-08002B2CF9AE}" pid="57" name="NOSE38">
    <vt:lpwstr/>
  </property>
  <property fmtid="{D5CDD505-2E9C-101B-9397-08002B2CF9AE}" pid="58" name="NOSE48">
    <vt:lpwstr/>
  </property>
  <property fmtid="{D5CDD505-2E9C-101B-9397-08002B2CF9AE}" pid="59" name="NOSE19">
    <vt:lpwstr/>
  </property>
  <property fmtid="{D5CDD505-2E9C-101B-9397-08002B2CF9AE}" pid="60" name="NOSE29">
    <vt:lpwstr/>
  </property>
  <property fmtid="{D5CDD505-2E9C-101B-9397-08002B2CF9AE}" pid="61" name="NOSE39">
    <vt:lpwstr/>
  </property>
  <property fmtid="{D5CDD505-2E9C-101B-9397-08002B2CF9AE}" pid="62" name="NOSE49">
    <vt:lpwstr/>
  </property>
  <property fmtid="{D5CDD505-2E9C-101B-9397-08002B2CF9AE}" pid="63" name="NOSE110">
    <vt:lpwstr/>
  </property>
  <property fmtid="{D5CDD505-2E9C-101B-9397-08002B2CF9AE}" pid="64" name="NOSE210">
    <vt:lpwstr/>
  </property>
  <property fmtid="{D5CDD505-2E9C-101B-9397-08002B2CF9AE}" pid="65" name="NOSE310">
    <vt:lpwstr/>
  </property>
  <property fmtid="{D5CDD505-2E9C-101B-9397-08002B2CF9AE}" pid="66" name="NOSE410">
    <vt:lpwstr/>
  </property>
</Properties>
</file>