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B060" w14:textId="77777777" w:rsidR="00050517" w:rsidRDefault="0005051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(שירות מילואים), תשכ"ד</w:t>
      </w:r>
      <w:r>
        <w:rPr>
          <w:rFonts w:hint="cs"/>
          <w:rtl/>
        </w:rPr>
        <w:t>-</w:t>
      </w:r>
      <w:r>
        <w:rPr>
          <w:rtl/>
        </w:rPr>
        <w:t>1964</w:t>
      </w:r>
    </w:p>
    <w:p w14:paraId="7C231D5A" w14:textId="77777777" w:rsidR="00050517" w:rsidRDefault="00050517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14:paraId="6A29F4A9" w14:textId="77777777" w:rsidR="00E823E2" w:rsidRPr="00E823E2" w:rsidRDefault="00E823E2" w:rsidP="00E823E2">
      <w:pPr>
        <w:spacing w:line="320" w:lineRule="auto"/>
        <w:jc w:val="left"/>
        <w:rPr>
          <w:rFonts w:cs="FrankRuehl"/>
          <w:szCs w:val="26"/>
          <w:rtl/>
        </w:rPr>
      </w:pPr>
    </w:p>
    <w:p w14:paraId="669BF80B" w14:textId="77777777" w:rsidR="00E823E2" w:rsidRDefault="00E823E2" w:rsidP="00E823E2">
      <w:pPr>
        <w:spacing w:line="320" w:lineRule="auto"/>
        <w:jc w:val="left"/>
        <w:rPr>
          <w:rFonts w:cs="Miriam"/>
          <w:szCs w:val="22"/>
          <w:rtl/>
        </w:rPr>
      </w:pPr>
      <w:r w:rsidRPr="00E823E2">
        <w:rPr>
          <w:rFonts w:cs="Miriam"/>
          <w:szCs w:val="22"/>
          <w:rtl/>
        </w:rPr>
        <w:t>בטחון</w:t>
      </w:r>
      <w:r w:rsidRPr="00E823E2">
        <w:rPr>
          <w:rFonts w:cs="FrankRuehl"/>
          <w:szCs w:val="26"/>
          <w:rtl/>
        </w:rPr>
        <w:t xml:space="preserve"> – צה"ל – שירות בטחון – מילואים</w:t>
      </w:r>
    </w:p>
    <w:p w14:paraId="0887B97B" w14:textId="77777777" w:rsidR="00E823E2" w:rsidRPr="00E823E2" w:rsidRDefault="00E823E2" w:rsidP="00E823E2">
      <w:pPr>
        <w:spacing w:line="320" w:lineRule="auto"/>
        <w:jc w:val="left"/>
        <w:rPr>
          <w:rFonts w:cs="Miriam" w:hint="cs"/>
          <w:szCs w:val="22"/>
          <w:rtl/>
        </w:rPr>
      </w:pPr>
      <w:r w:rsidRPr="00E823E2">
        <w:rPr>
          <w:rFonts w:cs="Miriam"/>
          <w:szCs w:val="22"/>
          <w:rtl/>
        </w:rPr>
        <w:t>בטחון</w:t>
      </w:r>
      <w:r w:rsidRPr="00E823E2">
        <w:rPr>
          <w:rFonts w:cs="FrankRuehl"/>
          <w:szCs w:val="26"/>
          <w:rtl/>
        </w:rPr>
        <w:t xml:space="preserve"> – צה"ל – מילואים</w:t>
      </w:r>
    </w:p>
    <w:p w14:paraId="59E36458" w14:textId="77777777" w:rsidR="00050517" w:rsidRDefault="0005051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0517" w14:paraId="7601C1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8D7ACF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AD0DD2" w14:textId="77777777" w:rsidR="00050517" w:rsidRDefault="00050517">
            <w:pPr>
              <w:spacing w:line="240" w:lineRule="auto"/>
              <w:rPr>
                <w:sz w:val="24"/>
              </w:rPr>
            </w:pPr>
            <w:hyperlink w:anchor="Seif0" w:tooltip="אופן חישוב ש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F81B17" w14:textId="77777777" w:rsidR="00050517" w:rsidRDefault="0005051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חישוב שנה</w:t>
            </w:r>
          </w:p>
        </w:tc>
        <w:tc>
          <w:tcPr>
            <w:tcW w:w="1247" w:type="dxa"/>
          </w:tcPr>
          <w:p w14:paraId="5B34071D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0517" w14:paraId="0C8F76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68F66F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C2DD50" w14:textId="77777777" w:rsidR="00050517" w:rsidRDefault="00050517">
            <w:pPr>
              <w:spacing w:line="240" w:lineRule="auto"/>
              <w:rPr>
                <w:sz w:val="24"/>
              </w:rPr>
            </w:pPr>
            <w:hyperlink w:anchor="Seif1" w:tooltip="דינו של מי שסיים שירות סד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B1097F" w14:textId="77777777" w:rsidR="00050517" w:rsidRDefault="0005051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דינו של מי שסיים שירות סדיר</w:t>
            </w:r>
          </w:p>
        </w:tc>
        <w:tc>
          <w:tcPr>
            <w:tcW w:w="1247" w:type="dxa"/>
          </w:tcPr>
          <w:p w14:paraId="61C63942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50517" w14:paraId="7F811C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D2A67B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49BFF6" w14:textId="77777777" w:rsidR="00050517" w:rsidRDefault="00050517">
            <w:pPr>
              <w:spacing w:line="240" w:lineRule="auto"/>
              <w:rPr>
                <w:sz w:val="24"/>
              </w:rPr>
            </w:pPr>
            <w:hyperlink w:anchor="Seif2" w:tooltip="אי 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55FCD6" w14:textId="77777777" w:rsidR="00050517" w:rsidRDefault="0005051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תחולה</w:t>
            </w:r>
          </w:p>
        </w:tc>
        <w:tc>
          <w:tcPr>
            <w:tcW w:w="1247" w:type="dxa"/>
          </w:tcPr>
          <w:p w14:paraId="5FD1679F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50517" w14:paraId="2C95E4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295727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013E53" w14:textId="77777777" w:rsidR="00050517" w:rsidRDefault="00050517">
            <w:pPr>
              <w:spacing w:line="240" w:lineRule="auto"/>
              <w:rPr>
                <w:sz w:val="24"/>
              </w:rPr>
            </w:pPr>
            <w:hyperlink w:anchor="Seif3" w:tooltip="שירות מילואים שנתי המתחיל בשנה אחת ומסתיים בשנה שלאחר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C0B0BF" w14:textId="77777777" w:rsidR="00050517" w:rsidRDefault="0005051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שירות מילואים שנתי המתחיל בשנה אחת ומסתיים בשנה שלאחריה</w:t>
            </w:r>
          </w:p>
        </w:tc>
        <w:tc>
          <w:tcPr>
            <w:tcW w:w="1247" w:type="dxa"/>
          </w:tcPr>
          <w:p w14:paraId="45496AE0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50517" w14:paraId="0C67F2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7B1703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2E7E32" w14:textId="77777777" w:rsidR="00050517" w:rsidRDefault="00050517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AC0F2C" w14:textId="77777777" w:rsidR="00050517" w:rsidRDefault="0005051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3CEB7A4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50517" w14:paraId="16D1EB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C79CF1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DC6DAB" w14:textId="77777777" w:rsidR="00050517" w:rsidRDefault="00050517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6801B9" w14:textId="77777777" w:rsidR="00050517" w:rsidRDefault="0005051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E1716C9" w14:textId="77777777" w:rsidR="00050517" w:rsidRDefault="000505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0E37BBC6" w14:textId="77777777" w:rsidR="00050517" w:rsidRDefault="00050517">
      <w:pPr>
        <w:pStyle w:val="big-header"/>
        <w:ind w:left="0" w:right="1134"/>
        <w:rPr>
          <w:rtl/>
        </w:rPr>
      </w:pPr>
    </w:p>
    <w:p w14:paraId="0B2B44AB" w14:textId="77777777" w:rsidR="00050517" w:rsidRPr="00E823E2" w:rsidRDefault="00050517" w:rsidP="00E823E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בטחון (שירות מילואים), תשכ"ד-1964</w:t>
      </w:r>
      <w:r>
        <w:rPr>
          <w:rStyle w:val="default"/>
          <w:rtl/>
        </w:rPr>
        <w:footnoteReference w:customMarkFollows="1" w:id="1"/>
        <w:t>*</w:t>
      </w:r>
    </w:p>
    <w:p w14:paraId="15F60E45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24 ו-45 לחוק שירות בטחון, תשי"ט-</w:t>
      </w:r>
      <w:r>
        <w:rPr>
          <w:rStyle w:val="default"/>
          <w:rFonts w:cs="FrankRuehl"/>
          <w:rtl/>
        </w:rPr>
        <w:t>1959 [</w:t>
      </w:r>
      <w:r>
        <w:rPr>
          <w:rStyle w:val="default"/>
          <w:rFonts w:cs="FrankRuehl" w:hint="cs"/>
          <w:rtl/>
        </w:rPr>
        <w:t>נוסח משולב], אני מתקין תקנות אלה:</w:t>
      </w:r>
    </w:p>
    <w:p w14:paraId="1B8E1EBF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7B35123">
          <v:rect id="_x0000_s1026" style="position:absolute;left:0;text-align:left;margin-left:464.5pt;margin-top:8.05pt;width:75.05pt;height:24pt;z-index:251654656" o:allowincell="f" filled="f" stroked="f" strokecolor="lime" strokeweight=".25pt">
            <v:textbox inset="0,0,0,0">
              <w:txbxContent>
                <w:p w14:paraId="7D2225B3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ופן חישוב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נה</w:t>
                  </w:r>
                </w:p>
                <w:p w14:paraId="220D2FED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תשנ"ד-1994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נה, לצורך הסעיפים 19 עד 21 לחוק, תתחיל באחד בינואר ותסתיים בשלושים ואחד בדצמבר הבא אחריו.</w:t>
      </w:r>
    </w:p>
    <w:p w14:paraId="363E4946" w14:textId="77777777" w:rsidR="00050517" w:rsidRDefault="0005051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9"/>
      <w:r>
        <w:rPr>
          <w:rFonts w:hint="cs"/>
          <w:vanish/>
          <w:color w:val="FF0000"/>
          <w:szCs w:val="20"/>
          <w:shd w:val="clear" w:color="auto" w:fill="FFFF99"/>
          <w:rtl/>
        </w:rPr>
        <w:t>מיום 20.1.1994</w:t>
      </w:r>
    </w:p>
    <w:p w14:paraId="0E8DCBA3" w14:textId="77777777" w:rsidR="00050517" w:rsidRDefault="0005051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70C9F172" w14:textId="77777777" w:rsidR="00050517" w:rsidRDefault="0005051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5575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20.1.1994 עמ' 502</w:t>
      </w:r>
    </w:p>
    <w:p w14:paraId="0E409C53" w14:textId="77777777" w:rsidR="00050517" w:rsidRDefault="0005051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נה, לצורך הסעיפים 19 עד 21 לחוק, תתחיל באחד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באפריל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בינואר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ותסתיים בשלושים ואחד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במרס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בדצמבר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הבא אחריו.</w:t>
      </w:r>
      <w:bookmarkEnd w:id="1"/>
    </w:p>
    <w:p w14:paraId="5FB9E402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053C6231">
          <v:rect id="_x0000_s1027" style="position:absolute;left:0;text-align:left;margin-left:464.5pt;margin-top:8.05pt;width:75.05pt;height:20pt;z-index:251655680" o:allowincell="f" filled="f" stroked="f" strokecolor="lime" strokeweight=".25pt">
            <v:textbox inset="0,0,0,0">
              <w:txbxContent>
                <w:p w14:paraId="301995D4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ינו של מי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סיים שירות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שסיים שירותו הסדיר תוך שנה מסויימת, יחולו עליו לגבי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אותה שנה הוראות הסעיפים 19 עד 21 לחוק, ובלבד שלא ייקרא באותה שנה לשירות מילואים שנתי, אלא כתום ששה חדשים מהיום שבו סיים את שירותו הסדיר.</w:t>
      </w:r>
    </w:p>
    <w:p w14:paraId="796D01FB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788FA74C"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6C3E829B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י-תחולה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תנאי המגביל בתקנה 2 לא יחול על כל אחד מאלה:</w:t>
      </w:r>
    </w:p>
    <w:p w14:paraId="65F1F18B" w14:textId="77777777" w:rsidR="00050517" w:rsidRDefault="0005051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שערב סיום שירותו הסדיר היה חבר גרעין התיישבותי כמש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עותו בתקנת משנה (ז) לתקנה 11 לתקנות שירות בטחון, תש"י-1949;</w:t>
      </w:r>
    </w:p>
    <w:p w14:paraId="0DCC48FA" w14:textId="77777777" w:rsidR="00050517" w:rsidRDefault="0005051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3A1202F9">
          <v:rect id="_x0000_s1029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78D6D8A0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של"ב-1972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שסיים שירותו הסדיר בעקבות צו בדבר הפחתת שירות על פי פסקה 1 לסעיף 28 לחוק, לאחר תקופת שירות שאינה עולה על ששה חדשים;</w:t>
      </w:r>
    </w:p>
    <w:p w14:paraId="71184C60" w14:textId="77777777" w:rsidR="00050517" w:rsidRDefault="0005051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מי שסיים שירותו הסדיר לאחר שהמשך שירותו נדחה לפי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קשתו על פי סעיף 29 לחוק.</w:t>
      </w:r>
    </w:p>
    <w:p w14:paraId="4C36E97F" w14:textId="77777777" w:rsidR="00050517" w:rsidRDefault="00050517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0"/>
      <w:r>
        <w:rPr>
          <w:rFonts w:hint="cs"/>
          <w:vanish/>
          <w:color w:val="FF0000"/>
          <w:szCs w:val="20"/>
          <w:shd w:val="clear" w:color="auto" w:fill="FFFF99"/>
          <w:rtl/>
        </w:rPr>
        <w:t>מיום 11.5.1972</w:t>
      </w:r>
    </w:p>
    <w:p w14:paraId="71A89941" w14:textId="77777777" w:rsidR="00050517" w:rsidRDefault="00050517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14:paraId="6C0C56EF" w14:textId="77777777" w:rsidR="00050517" w:rsidRDefault="00050517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תשל"ב מס' 2847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11.5.1972 עמ' 1140</w:t>
      </w:r>
    </w:p>
    <w:p w14:paraId="307006A3" w14:textId="77777777" w:rsidR="00050517" w:rsidRDefault="00050517">
      <w:pPr>
        <w:pStyle w:val="P22"/>
        <w:ind w:left="1021" w:right="1134"/>
        <w:rPr>
          <w:rStyle w:val="default"/>
          <w:rFonts w:cs="FrankRuehl"/>
          <w:sz w:val="2"/>
          <w:szCs w:val="2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 שסיים שירותו הסדיר בעקבות צו בדבר הפחתת שירות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פי פסקה 1 לסעיף 28(ג) לחוק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פי פסקה 1 לסעיף 28 לחוק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לאחר תקופת שירות שאינה עולה על ששה חדשים;</w:t>
      </w:r>
      <w:bookmarkEnd w:id="4"/>
    </w:p>
    <w:p w14:paraId="54BB5FC6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6008E7BE">
          <v:rect id="_x0000_s1030" style="position:absolute;left:0;text-align:left;margin-left:464.5pt;margin-top:8.05pt;width:75.05pt;height:45.55pt;z-index:251658752" o:allowincell="f" filled="f" stroked="f" strokecolor="lime" strokeweight=".25pt">
            <v:textbox inset="0,0,0,0">
              <w:txbxContent>
                <w:p w14:paraId="1C332206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 מילואים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נתי המתחיל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שנה אחת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מסתיים בשנה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לאחריה</w:t>
                  </w:r>
                </w:p>
                <w:p w14:paraId="70AD0928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תשל"ב-1972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קופת שירות מילואים שנתי שהתחילה בשלהי שנה אחת ונסתיימה, תוך כדי שירות רצוף, בשנה שלאחריה, דינה כאילו היתה כולה בשנה שבה התחילה; אולם ראש המטה הכללי של צבא-הגנה לישראל רשאי להורות 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ו, שיפורסם בכל דרך שימצא לנכון, לגבי יוצא-צבא מסויים או לגבי סוג מסויים של יוצאי-צבא, כי תקופת שירות מילואים כאמור תתחלק מקצתה כתקופת שירות שהיתה בשנה שבה התחילה ומקצתה כתקופת שירות שהיתה בשנה שלאחריה, או שיראו אותה כתקופת שירות שהיתה כולה בשנה שלאחרי הש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בה התחילה, הכל כפי שיורה ראש המטה הכללי בצו.</w:t>
      </w:r>
    </w:p>
    <w:p w14:paraId="3356107D" w14:textId="77777777" w:rsidR="00050517" w:rsidRDefault="0005051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1"/>
      <w:r>
        <w:rPr>
          <w:rFonts w:hint="cs"/>
          <w:vanish/>
          <w:color w:val="FF0000"/>
          <w:szCs w:val="20"/>
          <w:shd w:val="clear" w:color="auto" w:fill="FFFF99"/>
          <w:rtl/>
        </w:rPr>
        <w:t>מיום 11.5.1972</w:t>
      </w:r>
    </w:p>
    <w:p w14:paraId="07C351EC" w14:textId="77777777" w:rsidR="00050517" w:rsidRDefault="0005051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14:paraId="6B2A7B49" w14:textId="77777777" w:rsidR="00050517" w:rsidRDefault="0005051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תשל"ב מס' 2847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11.5.1972 עמ' 1140</w:t>
      </w:r>
    </w:p>
    <w:p w14:paraId="57C89455" w14:textId="77777777" w:rsidR="00050517" w:rsidRDefault="00050517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תקנה 4</w:t>
      </w:r>
    </w:p>
    <w:p w14:paraId="44EF619D" w14:textId="77777777" w:rsidR="00050517" w:rsidRDefault="00050517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2E808A9E" w14:textId="77777777" w:rsidR="00050517" w:rsidRDefault="00050517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תקופת שירות מילואים שנתי שהתחילה בשלהי שנה אחת ונסתיימה, תוך כדי שירות רצוף, בשנה שלאחריה, דינה כאילו היתה כולה בשנה הראשונה.</w:t>
      </w:r>
      <w:bookmarkEnd w:id="6"/>
    </w:p>
    <w:p w14:paraId="1452AD49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50AF4355">
          <v:rect id="_x0000_s1031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14:paraId="30CB9A7A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שירות מילואים (מס' 2), תשי"א-1951 - בטלות.</w:t>
      </w:r>
    </w:p>
    <w:p w14:paraId="42CE93D9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6EB6EF84">
          <v:rect id="_x0000_s1032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14:paraId="1927AFA6" w14:textId="77777777" w:rsidR="00050517" w:rsidRDefault="000505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בטחון (שירות מילואים), תשכ"ד-1964".</w:t>
      </w:r>
    </w:p>
    <w:p w14:paraId="0A0ACCDE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621CBD" w14:textId="77777777" w:rsidR="00050517" w:rsidRDefault="00050517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בשבט תשכ"ד (2 בפברואר 1964)</w:t>
      </w:r>
      <w:r>
        <w:rPr>
          <w:rtl/>
        </w:rPr>
        <w:tab/>
      </w:r>
      <w:r>
        <w:rPr>
          <w:rFonts w:hint="cs"/>
          <w:rtl/>
        </w:rPr>
        <w:t>לוי אשכול</w:t>
      </w:r>
    </w:p>
    <w:p w14:paraId="5DF5726C" w14:textId="77777777" w:rsidR="00050517" w:rsidRDefault="00050517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2C338B6D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78A78B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C05C42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51A024DF" w14:textId="77777777" w:rsidR="00050517" w:rsidRDefault="000505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5051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7866" w14:textId="77777777" w:rsidR="00E0763E" w:rsidRDefault="00E0763E">
      <w:r>
        <w:separator/>
      </w:r>
    </w:p>
  </w:endnote>
  <w:endnote w:type="continuationSeparator" w:id="0">
    <w:p w14:paraId="5735E8B5" w14:textId="77777777" w:rsidR="00E0763E" w:rsidRDefault="00E0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E145" w14:textId="77777777" w:rsidR="00050517" w:rsidRDefault="000505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7B01D6" w14:textId="77777777" w:rsidR="00050517" w:rsidRDefault="000505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024C8E" w14:textId="77777777" w:rsidR="00050517" w:rsidRDefault="000505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7712" w14:textId="77777777" w:rsidR="00050517" w:rsidRDefault="000505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406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88A942" w14:textId="77777777" w:rsidR="00050517" w:rsidRDefault="000505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D219E6" w14:textId="77777777" w:rsidR="00050517" w:rsidRDefault="000505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7A69" w14:textId="77777777" w:rsidR="00E0763E" w:rsidRDefault="00E0763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74CE4E0" w14:textId="77777777" w:rsidR="00E0763E" w:rsidRDefault="00E0763E">
      <w:r>
        <w:continuationSeparator/>
      </w:r>
    </w:p>
  </w:footnote>
  <w:footnote w:id="1">
    <w:p w14:paraId="7744E98D" w14:textId="77777777" w:rsidR="00050517" w:rsidRDefault="000505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תשכ"ד מס' 1547</w:t>
        </w:r>
      </w:hyperlink>
      <w:r>
        <w:rPr>
          <w:rFonts w:hint="cs"/>
          <w:sz w:val="20"/>
          <w:rtl/>
        </w:rPr>
        <w:t xml:space="preserve"> מיום 20.2.1964 עמ' 812.</w:t>
      </w:r>
    </w:p>
    <w:p w14:paraId="29C0B56B" w14:textId="77777777" w:rsidR="00050517" w:rsidRDefault="000505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תשל"ב מס' 2847</w:t>
        </w:r>
      </w:hyperlink>
      <w:r>
        <w:rPr>
          <w:rFonts w:hint="cs"/>
          <w:sz w:val="20"/>
          <w:rtl/>
        </w:rPr>
        <w:t xml:space="preserve"> מיום 11.5.1972 עמ' 1140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תשל"ב-1972.</w:t>
      </w:r>
    </w:p>
    <w:p w14:paraId="60FC92A0" w14:textId="77777777" w:rsidR="00050517" w:rsidRDefault="000505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</w:t>
        </w:r>
        <w:r>
          <w:rPr>
            <w:rStyle w:val="Hyperlink"/>
            <w:rFonts w:hint="cs"/>
            <w:sz w:val="20"/>
            <w:rtl/>
          </w:rPr>
          <w:t>ש</w:t>
        </w:r>
        <w:r>
          <w:rPr>
            <w:rStyle w:val="Hyperlink"/>
            <w:rFonts w:hint="cs"/>
            <w:sz w:val="20"/>
            <w:rtl/>
          </w:rPr>
          <w:t>נ"ד מס' 5575</w:t>
        </w:r>
      </w:hyperlink>
      <w:r>
        <w:rPr>
          <w:rFonts w:hint="cs"/>
          <w:sz w:val="20"/>
          <w:rtl/>
        </w:rPr>
        <w:t xml:space="preserve"> מיום 20.1.1994 עמ' 502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תשנ"ד-1994.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3D22" w14:textId="77777777" w:rsidR="00050517" w:rsidRDefault="000505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(שירות מילואים), תשכ"ד–1964</w:t>
    </w:r>
  </w:p>
  <w:p w14:paraId="45CB1B57" w14:textId="77777777" w:rsidR="00050517" w:rsidRDefault="000505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E4B837" w14:textId="77777777" w:rsidR="00050517" w:rsidRDefault="000505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ABF7" w14:textId="77777777" w:rsidR="00050517" w:rsidRDefault="000505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(שירות מילואים),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76F7E770" w14:textId="77777777" w:rsidR="00050517" w:rsidRDefault="000505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76A32F" w14:textId="77777777" w:rsidR="00050517" w:rsidRDefault="000505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3E2"/>
    <w:rsid w:val="00050517"/>
    <w:rsid w:val="00056E3F"/>
    <w:rsid w:val="005C406D"/>
    <w:rsid w:val="00AC2CA6"/>
    <w:rsid w:val="00E0763E"/>
    <w:rsid w:val="00E8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EEF712"/>
  <w15:chartTrackingRefBased/>
  <w15:docId w15:val="{6D14E0CD-95D5-4A39-9E2B-5DEA9DFE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84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847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75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75.pdf" TargetMode="External"/><Relationship Id="rId2" Type="http://schemas.openxmlformats.org/officeDocument/2006/relationships/hyperlink" Target="http://www.nevo.co.il/Law_word/law06/TAK-2847.pdf" TargetMode="External"/><Relationship Id="rId1" Type="http://schemas.openxmlformats.org/officeDocument/2006/relationships/hyperlink" Target="http://www.nevo.co.il/Law_word/law06/TAK-15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3058</CharactersWithSpaces>
  <SharedDoc>false</SharedDoc>
  <HLinks>
    <vt:vector size="72" baseType="variant">
      <vt:variant>
        <vt:i4>8323079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http://www.nevo.co.il/Law_word/law06/TAK-2847.pdf</vt:lpwstr>
      </vt:variant>
      <vt:variant>
        <vt:lpwstr/>
      </vt:variant>
      <vt:variant>
        <vt:i4>8323079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http://www.nevo.co.il/Law_word/law06/TAK-2847.pdf</vt:lpwstr>
      </vt:variant>
      <vt:variant>
        <vt:lpwstr/>
      </vt:variant>
      <vt:variant>
        <vt:i4>8060936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http://www.nevo.co.il/Law_word/law06/TAK-5575.pdf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http://www.nevo.co.il/Law_word/law06/TAK-5575.pdf</vt:lpwstr>
      </vt:variant>
      <vt:variant>
        <vt:lpwstr/>
      </vt:variant>
      <vt:variant>
        <vt:i4>8323079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http://www.nevo.co.il/Law_word/law06/TAK-2847.pdf</vt:lpwstr>
      </vt:variant>
      <vt:variant>
        <vt:lpwstr/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(שירות מילואים), תשכ"ד-1964 - רבדים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מילואים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מילואים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</vt:lpwstr>
  </property>
  <property fmtid="{D5CDD505-2E9C-101B-9397-08002B2CF9AE}" pid="48" name="MEKOR_SAIF1">
    <vt:lpwstr>24X;45X</vt:lpwstr>
  </property>
</Properties>
</file>