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3FCE" w:rsidRDefault="00483FCE" w:rsidP="007F1F89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hint="cs"/>
          <w:rtl/>
        </w:rPr>
        <w:t>תקנות שירות הביטחון הכללי (הגבלות על עובדי השירות בתקופת עבודתם בשירות ולאחריה), תשס"ד-2004</w:t>
      </w:r>
    </w:p>
    <w:p w:rsidR="006D4129" w:rsidRPr="006D4129" w:rsidRDefault="006D4129" w:rsidP="006D4129">
      <w:pPr>
        <w:spacing w:line="320" w:lineRule="auto"/>
        <w:jc w:val="left"/>
        <w:rPr>
          <w:rStyle w:val="default"/>
          <w:rFonts w:cs="FrankRuehl"/>
          <w:sz w:val="22"/>
          <w:rtl/>
        </w:rPr>
      </w:pPr>
    </w:p>
    <w:p w:rsidR="006D4129" w:rsidRPr="006D4129" w:rsidRDefault="006D4129" w:rsidP="006D4129">
      <w:pPr>
        <w:spacing w:line="320" w:lineRule="auto"/>
        <w:jc w:val="left"/>
        <w:rPr>
          <w:rStyle w:val="default"/>
          <w:rFonts w:cs="Miriam" w:hint="cs"/>
          <w:sz w:val="22"/>
          <w:szCs w:val="22"/>
          <w:rtl/>
        </w:rPr>
      </w:pPr>
      <w:r w:rsidRPr="006D4129">
        <w:rPr>
          <w:rStyle w:val="default"/>
          <w:rFonts w:cs="Miriam"/>
          <w:sz w:val="22"/>
          <w:szCs w:val="22"/>
          <w:rtl/>
        </w:rPr>
        <w:t>בטחון</w:t>
      </w:r>
      <w:r w:rsidRPr="006D4129">
        <w:rPr>
          <w:rStyle w:val="default"/>
          <w:rFonts w:cs="FrankRuehl"/>
          <w:sz w:val="22"/>
          <w:rtl/>
        </w:rPr>
        <w:t xml:space="preserve"> – שירות הביטחון הכללי – העסקה ועובדי השירות</w:t>
      </w:r>
    </w:p>
    <w:p w:rsidR="00483FCE" w:rsidRDefault="00483FCE">
      <w:pPr>
        <w:pStyle w:val="big-header"/>
        <w:ind w:left="0" w:right="1134"/>
        <w:rPr>
          <w:rStyle w:val="default"/>
          <w:rFonts w:cs="FrankRuehl" w:hint="cs"/>
          <w:rtl/>
        </w:rPr>
      </w:pP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83FCE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483FCE" w:rsidRDefault="00483FC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F1F8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83FCE" w:rsidRDefault="00483FCE">
            <w:pPr>
              <w:spacing w:line="240" w:lineRule="auto"/>
              <w:jc w:val="left"/>
              <w:rPr>
                <w:sz w:val="24"/>
              </w:rPr>
            </w:pPr>
            <w:hyperlink w:anchor="Seif0" w:tooltip="תחומי הגבלות על עובד הש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83FCE" w:rsidRDefault="00483FCE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תחומי הגבלות על עובד השירות</w:t>
            </w:r>
          </w:p>
        </w:tc>
        <w:tc>
          <w:tcPr>
            <w:tcW w:w="1247" w:type="dxa"/>
          </w:tcPr>
          <w:p w:rsidR="00483FCE" w:rsidRDefault="00483FC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83FCE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483FCE" w:rsidRDefault="00483FC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F1F8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83FCE" w:rsidRDefault="00483FCE">
            <w:pPr>
              <w:spacing w:line="240" w:lineRule="auto"/>
              <w:jc w:val="left"/>
              <w:rPr>
                <w:sz w:val="24"/>
              </w:rPr>
            </w:pPr>
            <w:hyperlink w:anchor="Seif1" w:tooltip="תחומי הגבלות על עובד השירות לש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83FCE" w:rsidRDefault="00483FCE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תחומי הגבלות על עובד השירות לשעבר</w:t>
            </w:r>
          </w:p>
        </w:tc>
        <w:tc>
          <w:tcPr>
            <w:tcW w:w="1247" w:type="dxa"/>
          </w:tcPr>
          <w:p w:rsidR="00483FCE" w:rsidRDefault="00483FC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483FCE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483FCE" w:rsidRDefault="00483FC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F1F8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83FCE" w:rsidRDefault="00483FCE">
            <w:pPr>
              <w:spacing w:line="240" w:lineRule="auto"/>
              <w:jc w:val="left"/>
              <w:rPr>
                <w:sz w:val="24"/>
              </w:rPr>
            </w:pPr>
            <w:hyperlink w:anchor="Seif2" w:tooltip="פרס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83FCE" w:rsidRDefault="00483FCE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פרסום</w:t>
            </w:r>
          </w:p>
        </w:tc>
        <w:tc>
          <w:tcPr>
            <w:tcW w:w="1247" w:type="dxa"/>
          </w:tcPr>
          <w:p w:rsidR="00483FCE" w:rsidRDefault="00483FC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7F1F89" w:rsidRDefault="007F1F89" w:rsidP="007F1F89">
      <w:pPr>
        <w:pStyle w:val="big-header"/>
        <w:ind w:left="0" w:right="1134"/>
        <w:rPr>
          <w:rFonts w:hint="cs"/>
          <w:rtl/>
        </w:rPr>
      </w:pPr>
    </w:p>
    <w:p w:rsidR="007F1F89" w:rsidRDefault="007F1F89" w:rsidP="007F1F89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תקנות שירות הביטחון הכללי (הגבלות על עובדי השירות בתקופת עבודתם בשירות ולאחריה), תשס"ד-2004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483FCE" w:rsidRDefault="00483F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 w:hint="cs"/>
          <w:rtl/>
        </w:rPr>
        <w:t xml:space="preserve">בתוקף סמכותי לפי סעיפים 20(א) ו-21(א) לחוק שירות הביטחון הכללי, התשס"ב-2002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באישור ועדת השרים ובאישור ועדת הכנסת לעניני השירות, אני מתקין תקנות אלה:</w:t>
      </w:r>
    </w:p>
    <w:p w:rsidR="00483FCE" w:rsidRDefault="00483F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2pt;margin-top:8.05pt;width:77.55pt;height:15.8pt;z-index:251656704" o:allowincell="f" filled="f" stroked="f" strokecolor="lime" strokeweight=".25pt">
            <v:textbox style="mso-next-textbox:#_x0000_s1026" inset="0,0,0,0">
              <w:txbxContent>
                <w:p w:rsidR="00483FCE" w:rsidRDefault="00483FC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תחומי הגבלות על עובד השירות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לשם שמירה על ביטחונם האישי או למניעת פגיעה בפעילות מבצעת של השירות יחולו על עובדי השירות, בתקופת עבודתם בשירות, הגבלות שיפורטו בנוהלי השירות, בתחומים אלה:</w:t>
      </w:r>
    </w:p>
    <w:p w:rsidR="00483FCE" w:rsidRDefault="00483FC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מקום המגורים;</w:t>
      </w:r>
    </w:p>
    <w:p w:rsidR="00483FCE" w:rsidRDefault="00483FC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התקנת אמצעי ביטחון והשימוש בהם במקום המגורים ובכלי הרכב;</w:t>
      </w:r>
    </w:p>
    <w:p w:rsidR="00483FCE" w:rsidRDefault="00483FC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קשרים ומגעים עם גורמי סיכון;</w:t>
      </w:r>
    </w:p>
    <w:p w:rsidR="00483FCE" w:rsidRDefault="00483FC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נסיעות למקומות בתחומי מדינת ישראל ומחוצה לה.</w:t>
      </w:r>
    </w:p>
    <w:p w:rsidR="00483FCE" w:rsidRDefault="00483F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נדרש עובד השירות לשנות את מקום מגוריו או להתקין אמצעי ביטחון, יעמיד השירות לרשותו את האמצעים הדרושים, והכל בגדר הסביר ועל פי נהלים שייקבעו לענין זה.</w:t>
      </w:r>
    </w:p>
    <w:p w:rsidR="00483FCE" w:rsidRDefault="00483F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470.25pt;margin-top:8.5pt;width:1in;height:21.9pt;z-index:251657728" filled="f" stroked="f">
            <v:textbox style="mso-next-textbox:#_x0000_s1036" inset="1mm,0,1mm,0">
              <w:txbxContent>
                <w:p w:rsidR="00483FCE" w:rsidRDefault="00483FCE">
                  <w:pPr>
                    <w:pStyle w:val="3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תחומי הגבלות על עובד השירות לשעבר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2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(א)</w:t>
      </w:r>
      <w:r>
        <w:rPr>
          <w:rStyle w:val="default"/>
          <w:rFonts w:cs="FrankRuehl" w:hint="cs"/>
          <w:rtl/>
        </w:rPr>
        <w:tab/>
        <w:t>הוראות תקנה 1(א)(3) ו-(4) יחולו גם על עובד השירות לשעבר, וזאת בהתחשב, בין השאר, במשך עבודתו בשירות ובסוג המידע שאליו נחשף במהלך עבודתו בשירות והכל במידה סבירה שאינה עולה על הנדרש.</w:t>
      </w:r>
    </w:p>
    <w:p w:rsidR="00483FCE" w:rsidRDefault="00483F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בנוהלי השירות ייקבעו הוראות לענין דרכי השגה על החלטה לפי תקנה זו.</w:t>
      </w:r>
    </w:p>
    <w:p w:rsidR="00483FCE" w:rsidRDefault="00483F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נוהלי השירות לפי סעיף שה יובאו לידיעתו של עובד השירות טרם סיום תפקידו בשירות, או לידיעתו של עובד השירות לשעבר, לפי הענין.</w:t>
      </w:r>
    </w:p>
    <w:p w:rsidR="00483FCE" w:rsidRDefault="00483F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203" type="#_x0000_t202" style="position:absolute;left:0;text-align:left;margin-left:470.25pt;margin-top:5.65pt;width:1in;height:13.75pt;z-index:251658752" filled="f" stroked="f">
            <v:textbox style="mso-next-textbox:#_x0000_s1203" inset="1mm,,1mm">
              <w:txbxContent>
                <w:p w:rsidR="00483FCE" w:rsidRDefault="00483FCE">
                  <w:pPr>
                    <w:pStyle w:val="3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פרסום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3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הוראות תקנות אלה יובאו לידיעת עובד השירות עם קבלתו לעבודה.</w:t>
      </w:r>
    </w:p>
    <w:p w:rsidR="00483FCE" w:rsidRDefault="00483F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83FCE" w:rsidRDefault="00483F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83FCE" w:rsidRDefault="00483FC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כ"א באייר התשס"ד (12 במאי 2004)</w:t>
      </w:r>
      <w:r>
        <w:rPr>
          <w:rStyle w:val="default"/>
          <w:rFonts w:cs="FrankRuehl" w:hint="cs"/>
          <w:rtl/>
        </w:rPr>
        <w:tab/>
        <w:t>אריאל שרון</w:t>
      </w:r>
    </w:p>
    <w:p w:rsidR="00483FCE" w:rsidRDefault="00483FC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ראש הממשלה</w:t>
      </w:r>
    </w:p>
    <w:p w:rsidR="00483FCE" w:rsidRDefault="00483FCE" w:rsidP="007F1F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F1F89" w:rsidRDefault="007F1F89" w:rsidP="007F1F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F1F89" w:rsidRDefault="007F1F89" w:rsidP="007F1F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7F1F8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2861" w:rsidRDefault="00F52861">
      <w:r>
        <w:separator/>
      </w:r>
    </w:p>
  </w:endnote>
  <w:endnote w:type="continuationSeparator" w:id="0">
    <w:p w:rsidR="00F52861" w:rsidRDefault="00F52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3FCE" w:rsidRDefault="00483FC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83FCE" w:rsidRDefault="00483FC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83FCE" w:rsidRDefault="00483FC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F1F89">
      <w:rPr>
        <w:rFonts w:cs="TopType Jerushalmi"/>
        <w:noProof/>
        <w:color w:val="000000"/>
        <w:sz w:val="14"/>
        <w:szCs w:val="14"/>
      </w:rPr>
      <w:t>D:\Yael\hakika\Revadim</w:t>
    </w:r>
    <w:r w:rsidR="007F1F89">
      <w:rPr>
        <w:rFonts w:cs="TopType Jerushalmi"/>
        <w:noProof/>
        <w:color w:val="000000"/>
        <w:sz w:val="14"/>
        <w:szCs w:val="14"/>
        <w:rtl/>
      </w:rPr>
      <w:t>\קישורים\999_320.</w:t>
    </w:r>
    <w:r w:rsidR="007F1F89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3FCE" w:rsidRDefault="00483FC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C570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483FCE" w:rsidRDefault="00483FC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83FCE" w:rsidRDefault="00483FC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F1F89">
      <w:rPr>
        <w:rFonts w:cs="TopType Jerushalmi"/>
        <w:noProof/>
        <w:color w:val="000000"/>
        <w:sz w:val="14"/>
        <w:szCs w:val="14"/>
      </w:rPr>
      <w:t>D:\Yael\hakika\Revadim</w:t>
    </w:r>
    <w:r w:rsidR="007F1F89">
      <w:rPr>
        <w:rFonts w:cs="TopType Jerushalmi"/>
        <w:noProof/>
        <w:color w:val="000000"/>
        <w:sz w:val="14"/>
        <w:szCs w:val="14"/>
        <w:rtl/>
      </w:rPr>
      <w:t>\קישורים\999_320.</w:t>
    </w:r>
    <w:r w:rsidR="007F1F89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2861" w:rsidRDefault="00F52861" w:rsidP="007F1F8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52861" w:rsidRDefault="00F52861">
      <w:r>
        <w:continuationSeparator/>
      </w:r>
    </w:p>
  </w:footnote>
  <w:footnote w:id="1">
    <w:p w:rsidR="007F1F89" w:rsidRDefault="007F1F89" w:rsidP="007F1F8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 w:rsidRPr="007E1273">
          <w:rPr>
            <w:rStyle w:val="Hyperlink"/>
            <w:rFonts w:hint="cs"/>
            <w:sz w:val="20"/>
            <w:rtl/>
          </w:rPr>
          <w:t>ק"ת תשס"ד מס' 6331</w:t>
        </w:r>
      </w:hyperlink>
      <w:r w:rsidRPr="007E1273">
        <w:rPr>
          <w:rFonts w:hint="cs"/>
          <w:sz w:val="20"/>
          <w:rtl/>
        </w:rPr>
        <w:t xml:space="preserve"> מיום 28.7.2004</w:t>
      </w:r>
      <w:r>
        <w:rPr>
          <w:rFonts w:hint="cs"/>
          <w:sz w:val="20"/>
          <w:rtl/>
        </w:rPr>
        <w:t xml:space="preserve"> עמ' 832.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3FCE" w:rsidRDefault="00483FC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(היטלי הפקה), תש"ס- 2000</w:t>
    </w:r>
  </w:p>
  <w:p w:rsidR="00483FCE" w:rsidRDefault="00483FC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83FCE" w:rsidRDefault="00483FC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3FCE" w:rsidRDefault="00483FC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שירות הביטחון הכללי (הגבלות על עובדי השירות בתקופת עבודתם בשירות ולאחריה), תשס"ד-2004</w:t>
    </w:r>
  </w:p>
  <w:p w:rsidR="00483FCE" w:rsidRDefault="00483FC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83FCE" w:rsidRDefault="00483FC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4129"/>
    <w:rsid w:val="003F1FA3"/>
    <w:rsid w:val="00483FCE"/>
    <w:rsid w:val="006D4129"/>
    <w:rsid w:val="007E1273"/>
    <w:rsid w:val="007F1F89"/>
    <w:rsid w:val="00940977"/>
    <w:rsid w:val="009C63C0"/>
    <w:rsid w:val="00CC5704"/>
    <w:rsid w:val="00D4069B"/>
    <w:rsid w:val="00F5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5:chartTrackingRefBased/>
  <w15:docId w15:val="{9A941BBF-BDDF-46FE-8DCB-E3FABE76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styleId="2">
    <w:name w:val="Body Text 2"/>
    <w:basedOn w:val="a"/>
    <w:pPr>
      <w:spacing w:line="160" w:lineRule="exact"/>
      <w:jc w:val="left"/>
    </w:pPr>
    <w:rPr>
      <w:rFonts w:cs="Miriam"/>
      <w:szCs w:val="18"/>
    </w:rPr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Times New Roman"/>
      <w:bCs/>
      <w:sz w:val="24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3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1716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שירות הביטחון הכללי (הגבלות על עובדי השירות בתקופת עבודתם בשירות ולאחריה), תשס"ד-2004</vt:lpwstr>
  </property>
  <property fmtid="{D5CDD505-2E9C-101B-9397-08002B2CF9AE}" pid="4" name="LAWNUMBER">
    <vt:lpwstr>0320</vt:lpwstr>
  </property>
  <property fmtid="{D5CDD505-2E9C-101B-9397-08002B2CF9AE}" pid="5" name="TYPE">
    <vt:lpwstr>01</vt:lpwstr>
  </property>
  <property fmtid="{D5CDD505-2E9C-101B-9397-08002B2CF9AE}" pid="6" name="CHNAME">
    <vt:lpwstr>ביטחון</vt:lpwstr>
  </property>
  <property fmtid="{D5CDD505-2E9C-101B-9397-08002B2CF9AE}" pid="7" name="LINKK1">
    <vt:lpwstr>http://www.nevo.co.il/Law_word/law06/tak-6331.pdf;רשומות – תקנות כלליות#פורסמו ק"ת תשס"ד מס' 6331#מיום 28.7.2004#עמ' 832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NOSE11">
    <vt:lpwstr>בטחון</vt:lpwstr>
  </property>
  <property fmtid="{D5CDD505-2E9C-101B-9397-08002B2CF9AE}" pid="18" name="NOSE21">
    <vt:lpwstr>שירות הביטחון הכללי</vt:lpwstr>
  </property>
  <property fmtid="{D5CDD505-2E9C-101B-9397-08002B2CF9AE}" pid="19" name="NOSE31">
    <vt:lpwstr>העסקה ועובדי השירות</vt:lpwstr>
  </property>
  <property fmtid="{D5CDD505-2E9C-101B-9397-08002B2CF9AE}" pid="20" name="NOSE41">
    <vt:lpwstr/>
  </property>
  <property fmtid="{D5CDD505-2E9C-101B-9397-08002B2CF9AE}" pid="21" name="NOSE12">
    <vt:lpwstr/>
  </property>
  <property fmtid="{D5CDD505-2E9C-101B-9397-08002B2CF9AE}" pid="22" name="NOSE22">
    <vt:lpwstr/>
  </property>
  <property fmtid="{D5CDD505-2E9C-101B-9397-08002B2CF9AE}" pid="23" name="NOSE32">
    <vt:lpwstr/>
  </property>
  <property fmtid="{D5CDD505-2E9C-101B-9397-08002B2CF9AE}" pid="24" name="NOSE42">
    <vt:lpwstr/>
  </property>
  <property fmtid="{D5CDD505-2E9C-101B-9397-08002B2CF9AE}" pid="25" name="NOSE13">
    <vt:lpwstr/>
  </property>
  <property fmtid="{D5CDD505-2E9C-101B-9397-08002B2CF9AE}" pid="26" name="NOSE23">
    <vt:lpwstr/>
  </property>
  <property fmtid="{D5CDD505-2E9C-101B-9397-08002B2CF9AE}" pid="27" name="NOSE33">
    <vt:lpwstr/>
  </property>
  <property fmtid="{D5CDD505-2E9C-101B-9397-08002B2CF9AE}" pid="28" name="NOSE43">
    <vt:lpwstr/>
  </property>
  <property fmtid="{D5CDD505-2E9C-101B-9397-08002B2CF9AE}" pid="29" name="NOSE14">
    <vt:lpwstr/>
  </property>
  <property fmtid="{D5CDD505-2E9C-101B-9397-08002B2CF9AE}" pid="30" name="NOSE24">
    <vt:lpwstr/>
  </property>
  <property fmtid="{D5CDD505-2E9C-101B-9397-08002B2CF9AE}" pid="31" name="NOSE34">
    <vt:lpwstr/>
  </property>
  <property fmtid="{D5CDD505-2E9C-101B-9397-08002B2CF9AE}" pid="32" name="NOSE44">
    <vt:lpwstr/>
  </property>
  <property fmtid="{D5CDD505-2E9C-101B-9397-08002B2CF9AE}" pid="33" name="NOSE15">
    <vt:lpwstr/>
  </property>
  <property fmtid="{D5CDD505-2E9C-101B-9397-08002B2CF9AE}" pid="34" name="NOSE25">
    <vt:lpwstr/>
  </property>
  <property fmtid="{D5CDD505-2E9C-101B-9397-08002B2CF9AE}" pid="35" name="NOSE35">
    <vt:lpwstr/>
  </property>
  <property fmtid="{D5CDD505-2E9C-101B-9397-08002B2CF9AE}" pid="36" name="NOSE45">
    <vt:lpwstr/>
  </property>
  <property fmtid="{D5CDD505-2E9C-101B-9397-08002B2CF9AE}" pid="37" name="NOSE16">
    <vt:lpwstr/>
  </property>
  <property fmtid="{D5CDD505-2E9C-101B-9397-08002B2CF9AE}" pid="38" name="NOSE26">
    <vt:lpwstr/>
  </property>
  <property fmtid="{D5CDD505-2E9C-101B-9397-08002B2CF9AE}" pid="39" name="NOSE36">
    <vt:lpwstr/>
  </property>
  <property fmtid="{D5CDD505-2E9C-101B-9397-08002B2CF9AE}" pid="40" name="NOSE46">
    <vt:lpwstr/>
  </property>
  <property fmtid="{D5CDD505-2E9C-101B-9397-08002B2CF9AE}" pid="41" name="NOSE17">
    <vt:lpwstr/>
  </property>
  <property fmtid="{D5CDD505-2E9C-101B-9397-08002B2CF9AE}" pid="42" name="NOSE27">
    <vt:lpwstr/>
  </property>
  <property fmtid="{D5CDD505-2E9C-101B-9397-08002B2CF9AE}" pid="43" name="NOSE37">
    <vt:lpwstr/>
  </property>
  <property fmtid="{D5CDD505-2E9C-101B-9397-08002B2CF9AE}" pid="44" name="NOSE47">
    <vt:lpwstr/>
  </property>
  <property fmtid="{D5CDD505-2E9C-101B-9397-08002B2CF9AE}" pid="45" name="NOSE18">
    <vt:lpwstr/>
  </property>
  <property fmtid="{D5CDD505-2E9C-101B-9397-08002B2CF9AE}" pid="46" name="NOSE28">
    <vt:lpwstr/>
  </property>
  <property fmtid="{D5CDD505-2E9C-101B-9397-08002B2CF9AE}" pid="47" name="NOSE38">
    <vt:lpwstr/>
  </property>
  <property fmtid="{D5CDD505-2E9C-101B-9397-08002B2CF9AE}" pid="48" name="NOSE48">
    <vt:lpwstr/>
  </property>
  <property fmtid="{D5CDD505-2E9C-101B-9397-08002B2CF9AE}" pid="49" name="NOSE19">
    <vt:lpwstr/>
  </property>
  <property fmtid="{D5CDD505-2E9C-101B-9397-08002B2CF9AE}" pid="50" name="NOSE29">
    <vt:lpwstr/>
  </property>
  <property fmtid="{D5CDD505-2E9C-101B-9397-08002B2CF9AE}" pid="51" name="NOSE39">
    <vt:lpwstr/>
  </property>
  <property fmtid="{D5CDD505-2E9C-101B-9397-08002B2CF9AE}" pid="52" name="NOSE49">
    <vt:lpwstr/>
  </property>
  <property fmtid="{D5CDD505-2E9C-101B-9397-08002B2CF9AE}" pid="53" name="NOSE110">
    <vt:lpwstr/>
  </property>
  <property fmtid="{D5CDD505-2E9C-101B-9397-08002B2CF9AE}" pid="54" name="NOSE210">
    <vt:lpwstr/>
  </property>
  <property fmtid="{D5CDD505-2E9C-101B-9397-08002B2CF9AE}" pid="55" name="NOSE310">
    <vt:lpwstr/>
  </property>
  <property fmtid="{D5CDD505-2E9C-101B-9397-08002B2CF9AE}" pid="56" name="NOSE410">
    <vt:lpwstr/>
  </property>
  <property fmtid="{D5CDD505-2E9C-101B-9397-08002B2CF9AE}" pid="57" name="MEKOR_NAME1">
    <vt:lpwstr>חוק שירות הביטחון הכללי</vt:lpwstr>
  </property>
  <property fmtid="{D5CDD505-2E9C-101B-9397-08002B2CF9AE}" pid="58" name="MEKOR_SAIF1">
    <vt:lpwstr>20XאX;21XאX</vt:lpwstr>
  </property>
</Properties>
</file>