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B71B" w14:textId="77777777" w:rsidR="0034765B" w:rsidRDefault="0034765B" w:rsidP="001C008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שירות המדינה (מינויים) (הצהרת אמונים) (</w:t>
      </w:r>
      <w:r w:rsidR="001C0084">
        <w:rPr>
          <w:rFonts w:cs="FrankRuehl" w:hint="cs"/>
          <w:sz w:val="32"/>
          <w:rtl/>
        </w:rPr>
        <w:t>עובדי ועדת הבחירות המרכזית לכנסת), תשע"ז-2017</w:t>
      </w:r>
    </w:p>
    <w:p w14:paraId="15AA7E2C" w14:textId="77777777" w:rsidR="00F85821" w:rsidRPr="00F85821" w:rsidRDefault="00F85821" w:rsidP="00F85821">
      <w:pPr>
        <w:spacing w:line="320" w:lineRule="auto"/>
        <w:jc w:val="left"/>
        <w:rPr>
          <w:rFonts w:cs="FrankRuehl"/>
          <w:szCs w:val="26"/>
          <w:rtl/>
        </w:rPr>
      </w:pPr>
    </w:p>
    <w:p w14:paraId="48B71F19" w14:textId="77777777" w:rsidR="00F85821" w:rsidRDefault="00F85821" w:rsidP="00F85821">
      <w:pPr>
        <w:spacing w:line="320" w:lineRule="auto"/>
        <w:jc w:val="left"/>
        <w:rPr>
          <w:rtl/>
        </w:rPr>
      </w:pPr>
    </w:p>
    <w:p w14:paraId="3430D601" w14:textId="77777777" w:rsidR="00F85821" w:rsidRDefault="00F85821" w:rsidP="00F85821">
      <w:pPr>
        <w:spacing w:line="320" w:lineRule="auto"/>
        <w:jc w:val="left"/>
        <w:rPr>
          <w:rFonts w:cs="FrankRuehl"/>
          <w:szCs w:val="26"/>
          <w:rtl/>
        </w:rPr>
      </w:pPr>
      <w:r w:rsidRPr="00F85821">
        <w:rPr>
          <w:rFonts w:cs="Miriam"/>
          <w:szCs w:val="22"/>
          <w:rtl/>
        </w:rPr>
        <w:t>רשויות ומשפט מנהלי</w:t>
      </w:r>
      <w:r w:rsidRPr="00F85821">
        <w:rPr>
          <w:rFonts w:cs="FrankRuehl"/>
          <w:szCs w:val="26"/>
          <w:rtl/>
        </w:rPr>
        <w:t xml:space="preserve"> – שירות המדינה – מינויים – הצהרת אמונים</w:t>
      </w:r>
    </w:p>
    <w:p w14:paraId="508EA89F" w14:textId="77777777" w:rsidR="00F85821" w:rsidRDefault="00F85821" w:rsidP="00F85821">
      <w:pPr>
        <w:spacing w:line="320" w:lineRule="auto"/>
        <w:jc w:val="left"/>
        <w:rPr>
          <w:rFonts w:cs="FrankRuehl"/>
          <w:szCs w:val="26"/>
          <w:rtl/>
        </w:rPr>
      </w:pPr>
      <w:r w:rsidRPr="00F85821">
        <w:rPr>
          <w:rFonts w:cs="Miriam"/>
          <w:szCs w:val="22"/>
          <w:rtl/>
        </w:rPr>
        <w:t xml:space="preserve">דיני חוקה </w:t>
      </w:r>
      <w:r w:rsidRPr="00F85821">
        <w:rPr>
          <w:rFonts w:cs="FrankRuehl"/>
          <w:szCs w:val="26"/>
          <w:rtl/>
        </w:rPr>
        <w:t xml:space="preserve"> – מבקר המדינה – משרד מבקר המדינה</w:t>
      </w:r>
    </w:p>
    <w:p w14:paraId="0BE7C7D0" w14:textId="77777777" w:rsidR="006C30ED" w:rsidRPr="00F85821" w:rsidRDefault="00F85821" w:rsidP="00F85821">
      <w:pPr>
        <w:spacing w:line="320" w:lineRule="auto"/>
        <w:jc w:val="left"/>
        <w:rPr>
          <w:rFonts w:cs="Miriam"/>
          <w:szCs w:val="22"/>
          <w:rtl/>
        </w:rPr>
      </w:pPr>
      <w:r w:rsidRPr="00F85821">
        <w:rPr>
          <w:rFonts w:cs="Miriam"/>
          <w:szCs w:val="22"/>
          <w:rtl/>
        </w:rPr>
        <w:t>רשויות ומשפט מנהלי</w:t>
      </w:r>
      <w:r w:rsidRPr="00F85821">
        <w:rPr>
          <w:rFonts w:cs="FrankRuehl"/>
          <w:szCs w:val="26"/>
          <w:rtl/>
        </w:rPr>
        <w:t xml:space="preserve"> – מבקר המדינה – מינויים – עובדי משרד המבקר</w:t>
      </w:r>
    </w:p>
    <w:p w14:paraId="55E92731" w14:textId="77777777" w:rsidR="0034765B" w:rsidRDefault="0034765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F52A5" w:rsidRPr="00CF52A5" w14:paraId="6CFBB3B5" w14:textId="77777777" w:rsidTr="00CF52A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C915837" w14:textId="77777777" w:rsidR="00CF52A5" w:rsidRPr="00CF52A5" w:rsidRDefault="00CF52A5" w:rsidP="00CF52A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EF238E2" w14:textId="77777777" w:rsidR="00CF52A5" w:rsidRPr="00CF52A5" w:rsidRDefault="00CF52A5" w:rsidP="00CF52A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הצהרת אמונים של המנהל הכללי</w:t>
            </w:r>
          </w:p>
        </w:tc>
        <w:tc>
          <w:tcPr>
            <w:tcW w:w="567" w:type="dxa"/>
          </w:tcPr>
          <w:p w14:paraId="4D7CF62A" w14:textId="77777777" w:rsidR="00CF52A5" w:rsidRPr="00CF52A5" w:rsidRDefault="00CF52A5" w:rsidP="00CF52A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צהרת אמונים של המנהל הכללי" w:history="1">
              <w:r w:rsidRPr="00CF52A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DFC8EB6" w14:textId="77777777" w:rsidR="00CF52A5" w:rsidRPr="00CF52A5" w:rsidRDefault="00CF52A5" w:rsidP="00CF52A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F52A5" w:rsidRPr="00CF52A5" w14:paraId="018D7DA2" w14:textId="77777777" w:rsidTr="00CF52A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F2A0D8F" w14:textId="77777777" w:rsidR="00CF52A5" w:rsidRPr="00CF52A5" w:rsidRDefault="00CF52A5" w:rsidP="00CF52A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B56E284" w14:textId="77777777" w:rsidR="00CF52A5" w:rsidRPr="00CF52A5" w:rsidRDefault="00CF52A5" w:rsidP="00CF52A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הצהרת אמונים של עובד אחר</w:t>
            </w:r>
          </w:p>
        </w:tc>
        <w:tc>
          <w:tcPr>
            <w:tcW w:w="567" w:type="dxa"/>
          </w:tcPr>
          <w:p w14:paraId="2F3CCB4E" w14:textId="77777777" w:rsidR="00CF52A5" w:rsidRPr="00CF52A5" w:rsidRDefault="00CF52A5" w:rsidP="00CF52A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צהרת אמונים של עובד אחר" w:history="1">
              <w:r w:rsidRPr="00CF52A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A5031A6" w14:textId="77777777" w:rsidR="00CF52A5" w:rsidRPr="00CF52A5" w:rsidRDefault="00CF52A5" w:rsidP="00CF52A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C19588A" w14:textId="77777777" w:rsidR="0034765B" w:rsidRDefault="0034765B">
      <w:pPr>
        <w:pStyle w:val="big-header"/>
        <w:ind w:left="0" w:right="1134"/>
        <w:rPr>
          <w:rFonts w:cs="FrankRuehl"/>
          <w:sz w:val="32"/>
          <w:rtl/>
        </w:rPr>
      </w:pPr>
    </w:p>
    <w:p w14:paraId="636671CF" w14:textId="77777777" w:rsidR="0034765B" w:rsidRPr="006C30ED" w:rsidRDefault="0034765B" w:rsidP="001C0084">
      <w:pPr>
        <w:pStyle w:val="big-header"/>
        <w:ind w:left="0" w:right="1134"/>
        <w:rPr>
          <w:rFonts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שירות המדינה (מינויים) (הצהרת אמונים) (</w:t>
      </w:r>
      <w:r w:rsidR="001C0084">
        <w:rPr>
          <w:rFonts w:cs="FrankRuehl" w:hint="cs"/>
          <w:sz w:val="32"/>
          <w:rtl/>
        </w:rPr>
        <w:t>עובדי ועדת הבחירות המרכזית לכנסת), תשע"ז-2017</w:t>
      </w:r>
      <w:r w:rsidR="00C6681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C290912" w14:textId="77777777" w:rsidR="00C66813" w:rsidRDefault="00C66813" w:rsidP="001C00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סמכותי לפי סעיפים 34, 41(</w:t>
      </w:r>
      <w:r w:rsidR="001C0084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 xml:space="preserve">) ו-55 לחוק שירות המדינה (מינויים), </w:t>
      </w:r>
      <w:r w:rsidR="001C0084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תשי"ט-1959</w:t>
      </w:r>
      <w:r w:rsidR="001C0084">
        <w:rPr>
          <w:rStyle w:val="default"/>
          <w:rFonts w:cs="FrankRuehl" w:hint="cs"/>
          <w:rtl/>
        </w:rPr>
        <w:t xml:space="preserve"> (להלן </w:t>
      </w:r>
      <w:r w:rsidR="001C0084">
        <w:rPr>
          <w:rStyle w:val="default"/>
          <w:rFonts w:cs="FrankRuehl"/>
          <w:rtl/>
        </w:rPr>
        <w:t>–</w:t>
      </w:r>
      <w:r w:rsidR="001C0084">
        <w:rPr>
          <w:rStyle w:val="default"/>
          <w:rFonts w:cs="FrankRuehl" w:hint="cs"/>
          <w:rtl/>
        </w:rPr>
        <w:t xml:space="preserve"> החוק), אני מתקינה</w:t>
      </w:r>
      <w:r>
        <w:rPr>
          <w:rStyle w:val="default"/>
          <w:rFonts w:cs="FrankRuehl" w:hint="cs"/>
          <w:rtl/>
        </w:rPr>
        <w:t xml:space="preserve"> תקנות אלה:</w:t>
      </w:r>
    </w:p>
    <w:p w14:paraId="7D4DEB3A" w14:textId="77777777" w:rsidR="0034765B" w:rsidRDefault="0034765B" w:rsidP="001C00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968EB24">
          <v:rect id="_x0000_s1026" style="position:absolute;left:0;text-align:left;margin-left:464.5pt;margin-top:8.05pt;width:75.05pt;height:20.35pt;z-index:251657216" o:allowincell="f" filled="f" stroked="f" strokecolor="lime" strokeweight=".25pt">
            <v:textbox inset="0,0,0,0">
              <w:txbxContent>
                <w:p w14:paraId="6BA4E4C3" w14:textId="77777777" w:rsidR="0034765B" w:rsidRDefault="001C0084" w:rsidP="00C6681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הצהרת אמונים של המנהל הכללי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1C0084">
        <w:rPr>
          <w:rStyle w:val="default"/>
          <w:rFonts w:cs="FrankRuehl" w:hint="cs"/>
          <w:rtl/>
        </w:rPr>
        <w:t>המנהל הכללי של ועדת הבחירות המרכזית לכנסת יצהיר הצהרת אמונים לפי סעיף 34 לחוק, לפני יושב ראש ועדת הבחירות המרכזית לכנסת.</w:t>
      </w:r>
    </w:p>
    <w:p w14:paraId="3145FB4B" w14:textId="77777777" w:rsidR="0034765B" w:rsidRDefault="0034765B" w:rsidP="001C00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4911AF00">
          <v:rect id="_x0000_s1027" style="position:absolute;left:0;text-align:left;margin-left:464.5pt;margin-top:8.05pt;width:75.05pt;height:21.05pt;z-index:251658240" o:allowincell="f" filled="f" stroked="f" strokecolor="lime" strokeweight=".25pt">
            <v:textbox style="mso-next-textbox:#_x0000_s1027" inset="0,0,0,0">
              <w:txbxContent>
                <w:p w14:paraId="19D17A51" w14:textId="77777777" w:rsidR="0034765B" w:rsidRDefault="001C008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הצהרת אמונים של עובד אחר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1C0084">
        <w:rPr>
          <w:rStyle w:val="default"/>
          <w:rFonts w:cs="FrankRuehl" w:hint="cs"/>
          <w:rtl/>
        </w:rPr>
        <w:t>עובד ועדת הבחירות המרכזית לכנסת, למעט המנהל הכללי, יצהיר הצהרת אמונים לפי סעיף 34 לחוק, לפני המנהל הכללי של ועדת הבחירות המרכזית לכנסת</w:t>
      </w:r>
      <w:r>
        <w:rPr>
          <w:rStyle w:val="default"/>
          <w:rFonts w:cs="FrankRuehl" w:hint="cs"/>
          <w:rtl/>
        </w:rPr>
        <w:t>.</w:t>
      </w:r>
    </w:p>
    <w:p w14:paraId="64C64363" w14:textId="77777777" w:rsidR="001C0084" w:rsidRDefault="001C00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5141052" w14:textId="77777777" w:rsidR="00C66813" w:rsidRDefault="00C668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DC2EE16" w14:textId="77777777" w:rsidR="0034765B" w:rsidRDefault="001C0084" w:rsidP="001C0084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ג' באדר התשע"ז (1 במרס 2017</w:t>
      </w:r>
      <w:r w:rsidR="0034765B">
        <w:rPr>
          <w:rFonts w:cs="FrankRuehl" w:hint="cs"/>
          <w:sz w:val="26"/>
          <w:rtl/>
        </w:rPr>
        <w:t>)</w:t>
      </w:r>
      <w:r w:rsidR="0034765B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אסתר חיות</w:t>
      </w:r>
    </w:p>
    <w:p w14:paraId="0A3482BC" w14:textId="77777777" w:rsidR="0034765B" w:rsidRDefault="0034765B" w:rsidP="001C0084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 w:rsidR="001C0084">
        <w:rPr>
          <w:rFonts w:cs="FrankRuehl" w:hint="cs"/>
          <w:sz w:val="22"/>
          <w:rtl/>
        </w:rPr>
        <w:t xml:space="preserve">שופטת בית המשפט העליון </w:t>
      </w:r>
    </w:p>
    <w:p w14:paraId="1B881761" w14:textId="77777777" w:rsidR="001C0084" w:rsidRDefault="001C0084" w:rsidP="001C0084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 xml:space="preserve">יושבת ראש ועדת הבחירות </w:t>
      </w:r>
    </w:p>
    <w:p w14:paraId="4EF596BD" w14:textId="77777777" w:rsidR="001C0084" w:rsidRDefault="001C0084" w:rsidP="001C0084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המרכזית לכנסת ה-21</w:t>
      </w:r>
    </w:p>
    <w:p w14:paraId="3EA4BAD5" w14:textId="77777777" w:rsidR="001C0084" w:rsidRPr="00C66813" w:rsidRDefault="001C0084" w:rsidP="00C668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A065FA" w14:textId="77777777" w:rsidR="00C66813" w:rsidRPr="00C66813" w:rsidRDefault="00C66813" w:rsidP="00C6681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475178A" w14:textId="77777777" w:rsidR="0034765B" w:rsidRPr="00C66813" w:rsidRDefault="0034765B" w:rsidP="00C668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0B14DC4F" w14:textId="77777777" w:rsidR="00CF52A5" w:rsidRDefault="00CF52A5" w:rsidP="00C6681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A5467A4" w14:textId="77777777" w:rsidR="00CF52A5" w:rsidRDefault="00CF52A5" w:rsidP="00C6681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318C71C" w14:textId="77777777" w:rsidR="00CF52A5" w:rsidRDefault="00CF52A5" w:rsidP="00CF52A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89B506A" w14:textId="77777777" w:rsidR="0034765B" w:rsidRPr="00CF52A5" w:rsidRDefault="0034765B" w:rsidP="00CF52A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4765B" w:rsidRPr="00CF52A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22999" w14:textId="77777777" w:rsidR="0020708E" w:rsidRDefault="0020708E">
      <w:pPr>
        <w:spacing w:line="240" w:lineRule="auto"/>
      </w:pPr>
      <w:r>
        <w:separator/>
      </w:r>
    </w:p>
  </w:endnote>
  <w:endnote w:type="continuationSeparator" w:id="0">
    <w:p w14:paraId="35A86975" w14:textId="77777777" w:rsidR="0020708E" w:rsidRDefault="002070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73290" w14:textId="77777777" w:rsidR="0034765B" w:rsidRDefault="0034765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4EB9753" w14:textId="77777777" w:rsidR="0034765B" w:rsidRDefault="0034765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D194343" w14:textId="77777777" w:rsidR="0034765B" w:rsidRDefault="0034765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66813">
      <w:rPr>
        <w:rFonts w:cs="TopType Jerushalmi"/>
        <w:noProof/>
        <w:color w:val="000000"/>
        <w:sz w:val="14"/>
        <w:szCs w:val="14"/>
      </w:rPr>
      <w:t>C:\Yael\hakika\Revadim\p221k1_039.doc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33A21" w14:textId="77777777" w:rsidR="0034765B" w:rsidRDefault="0034765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F52A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659F67B" w14:textId="77777777" w:rsidR="0034765B" w:rsidRDefault="0034765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4519525" w14:textId="77777777" w:rsidR="0034765B" w:rsidRDefault="0034765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66813">
      <w:rPr>
        <w:rFonts w:cs="TopType Jerushalmi"/>
        <w:noProof/>
        <w:color w:val="000000"/>
        <w:sz w:val="14"/>
        <w:szCs w:val="14"/>
      </w:rPr>
      <w:t>C:\Yael\hakika\Revadim\p221k1_039.doc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374A2" w14:textId="77777777" w:rsidR="0020708E" w:rsidRDefault="0020708E" w:rsidP="00C6681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1D3C151" w14:textId="77777777" w:rsidR="0020708E" w:rsidRDefault="0020708E">
      <w:pPr>
        <w:spacing w:line="240" w:lineRule="auto"/>
      </w:pPr>
      <w:r>
        <w:continuationSeparator/>
      </w:r>
    </w:p>
  </w:footnote>
  <w:footnote w:id="1">
    <w:p w14:paraId="41277D2D" w14:textId="77777777" w:rsidR="0029711A" w:rsidRPr="00C66813" w:rsidRDefault="00C66813" w:rsidP="002971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C6681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29711A">
          <w:rPr>
            <w:rStyle w:val="Hyperlink"/>
            <w:rFonts w:cs="FrankRuehl" w:hint="cs"/>
            <w:rtl/>
          </w:rPr>
          <w:t>ק"ת תש</w:t>
        </w:r>
        <w:r w:rsidR="001C0084" w:rsidRPr="0029711A">
          <w:rPr>
            <w:rStyle w:val="Hyperlink"/>
            <w:rFonts w:cs="FrankRuehl" w:hint="cs"/>
            <w:rtl/>
          </w:rPr>
          <w:t>ע"ז</w:t>
        </w:r>
        <w:r w:rsidRPr="0029711A">
          <w:rPr>
            <w:rStyle w:val="Hyperlink"/>
            <w:rFonts w:cs="FrankRuehl" w:hint="cs"/>
            <w:rtl/>
          </w:rPr>
          <w:t xml:space="preserve"> מס' </w:t>
        </w:r>
        <w:r w:rsidR="001C0084" w:rsidRPr="0029711A">
          <w:rPr>
            <w:rStyle w:val="Hyperlink"/>
            <w:rFonts w:cs="FrankRuehl" w:hint="cs"/>
            <w:rtl/>
          </w:rPr>
          <w:t>7793</w:t>
        </w:r>
      </w:hyperlink>
      <w:r>
        <w:rPr>
          <w:rFonts w:cs="FrankRuehl" w:hint="cs"/>
          <w:rtl/>
        </w:rPr>
        <w:t xml:space="preserve"> מיום </w:t>
      </w:r>
      <w:r w:rsidR="001C0084">
        <w:rPr>
          <w:rFonts w:cs="FrankRuehl" w:hint="cs"/>
          <w:rtl/>
        </w:rPr>
        <w:t>28.3.2017</w:t>
      </w:r>
      <w:r>
        <w:rPr>
          <w:rFonts w:cs="FrankRuehl" w:hint="cs"/>
          <w:rtl/>
        </w:rPr>
        <w:t xml:space="preserve"> עמ' </w:t>
      </w:r>
      <w:r w:rsidR="001C0084">
        <w:rPr>
          <w:rFonts w:cs="FrankRuehl" w:hint="cs"/>
          <w:rtl/>
        </w:rPr>
        <w:t>902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0CE65" w14:textId="77777777" w:rsidR="0034765B" w:rsidRDefault="0034765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(מינויים) (הצהרת אמונים) (עובדי משרד מבקר המדינה), תש"ל–1969</w:t>
    </w:r>
  </w:p>
  <w:p w14:paraId="627AD381" w14:textId="77777777" w:rsidR="0034765B" w:rsidRDefault="0034765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10DB66" w14:textId="77777777" w:rsidR="0034765B" w:rsidRDefault="0034765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5AAE4" w14:textId="77777777" w:rsidR="0034765B" w:rsidRDefault="0034765B" w:rsidP="001C008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(מינויים) (הצהרת אמונים) (</w:t>
    </w:r>
    <w:r w:rsidR="001C0084">
      <w:rPr>
        <w:rFonts w:hAnsi="FrankRuehl" w:cs="FrankRuehl" w:hint="cs"/>
        <w:color w:val="000000"/>
        <w:sz w:val="28"/>
        <w:szCs w:val="28"/>
        <w:rtl/>
      </w:rPr>
      <w:t>עובדי ועדת הבחירות המרכזית לכנסת), תשע"ז-2017</w:t>
    </w:r>
  </w:p>
  <w:p w14:paraId="1C79D787" w14:textId="77777777" w:rsidR="0034765B" w:rsidRDefault="0034765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94E22B3" w14:textId="77777777" w:rsidR="0034765B" w:rsidRDefault="0034765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E96"/>
    <w:rsid w:val="00022E96"/>
    <w:rsid w:val="000D6D72"/>
    <w:rsid w:val="001C0084"/>
    <w:rsid w:val="0020708E"/>
    <w:rsid w:val="0023704E"/>
    <w:rsid w:val="00260A70"/>
    <w:rsid w:val="0029711A"/>
    <w:rsid w:val="0034765B"/>
    <w:rsid w:val="003A4C3A"/>
    <w:rsid w:val="004126A1"/>
    <w:rsid w:val="006C30ED"/>
    <w:rsid w:val="008563A7"/>
    <w:rsid w:val="00A001E6"/>
    <w:rsid w:val="00B25010"/>
    <w:rsid w:val="00C02A51"/>
    <w:rsid w:val="00C66813"/>
    <w:rsid w:val="00CF52A5"/>
    <w:rsid w:val="00E04DB6"/>
    <w:rsid w:val="00F8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34BF5CB"/>
  <w15:chartTrackingRefBased/>
  <w15:docId w15:val="{070458CC-B2EC-4ADB-BCC8-A7EA58C1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C66813"/>
    <w:rPr>
      <w:sz w:val="20"/>
      <w:szCs w:val="20"/>
    </w:rPr>
  </w:style>
  <w:style w:type="character" w:styleId="a6">
    <w:name w:val="footnote reference"/>
    <w:basedOn w:val="a0"/>
    <w:semiHidden/>
    <w:rsid w:val="00C668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9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221א</vt:lpstr>
    </vt:vector>
  </TitlesOfParts>
  <Company/>
  <LinksUpToDate>false</LinksUpToDate>
  <CharactersWithSpaces>1239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http://www.nevo.co.il/Law_word/law06/tak-7793.pdf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שירות המדינה</vt:lpwstr>
  </property>
  <property fmtid="{D5CDD505-2E9C-101B-9397-08002B2CF9AE}" pid="4" name="LAWNAME">
    <vt:lpwstr>תקנות שירות המדינה (מינויים) (הצהרת אמונים) (עובדי ועדת הבחירות המרכזית לכנסת), תשע"ז-2017</vt:lpwstr>
  </property>
  <property fmtid="{D5CDD505-2E9C-101B-9397-08002B2CF9AE}" pid="5" name="LAWNUMBER">
    <vt:lpwstr>0585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המדינה</vt:lpwstr>
  </property>
  <property fmtid="{D5CDD505-2E9C-101B-9397-08002B2CF9AE}" pid="9" name="NOSE31">
    <vt:lpwstr>מינויים</vt:lpwstr>
  </property>
  <property fmtid="{D5CDD505-2E9C-101B-9397-08002B2CF9AE}" pid="10" name="NOSE41">
    <vt:lpwstr>הצהרת אמונים</vt:lpwstr>
  </property>
  <property fmtid="{D5CDD505-2E9C-101B-9397-08002B2CF9AE}" pid="11" name="NOSE12">
    <vt:lpwstr>דיני חוקה </vt:lpwstr>
  </property>
  <property fmtid="{D5CDD505-2E9C-101B-9397-08002B2CF9AE}" pid="12" name="NOSE22">
    <vt:lpwstr>מבקר המדינה</vt:lpwstr>
  </property>
  <property fmtid="{D5CDD505-2E9C-101B-9397-08002B2CF9AE}" pid="13" name="NOSE32">
    <vt:lpwstr>משרד מבקר המדינה</vt:lpwstr>
  </property>
  <property fmtid="{D5CDD505-2E9C-101B-9397-08002B2CF9AE}" pid="14" name="NOSE42">
    <vt:lpwstr/>
  </property>
  <property fmtid="{D5CDD505-2E9C-101B-9397-08002B2CF9AE}" pid="15" name="NOSE13">
    <vt:lpwstr>רשויות ומשפט מנהלי</vt:lpwstr>
  </property>
  <property fmtid="{D5CDD505-2E9C-101B-9397-08002B2CF9AE}" pid="16" name="NOSE23">
    <vt:lpwstr>מבקר המדינה</vt:lpwstr>
  </property>
  <property fmtid="{D5CDD505-2E9C-101B-9397-08002B2CF9AE}" pid="17" name="NOSE33">
    <vt:lpwstr>מינויים</vt:lpwstr>
  </property>
  <property fmtid="{D5CDD505-2E9C-101B-9397-08002B2CF9AE}" pid="18" name="NOSE43">
    <vt:lpwstr>עובדי משרד המבקר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המדינה (מינויים)</vt:lpwstr>
  </property>
  <property fmtid="{D5CDD505-2E9C-101B-9397-08002B2CF9AE}" pid="48" name="MEKOR_SAIF1">
    <vt:lpwstr>34X;41XבX;55X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http://www.nevo.co.il/Law_word/law06/tak-7793.pdf;‎רשומות - תקנות כלליות#פורסמו ק"ת תשע"ז מס' ‏‏7793 #מיום 28.3.2017 עמ' 902‏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