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BA8" w:rsidRPr="009D7D24" w:rsidRDefault="00E66BA8">
      <w:pPr>
        <w:pStyle w:val="big-header"/>
        <w:ind w:left="0" w:right="1134"/>
        <w:rPr>
          <w:rFonts w:cs="FrankRuehl" w:hint="cs"/>
          <w:sz w:val="32"/>
          <w:rtl/>
        </w:rPr>
      </w:pPr>
      <w:r w:rsidRPr="009D7D24">
        <w:rPr>
          <w:rFonts w:cs="FrankRuehl"/>
          <w:sz w:val="32"/>
          <w:rtl/>
        </w:rPr>
        <w:t>תקנות שירות המדינה (מינויים) (קביעת בעלי התפקידים שהנציב רשאי לאצול להם מסמכותו לפי סעיף 40 לחוק), תשכ"ז</w:t>
      </w:r>
      <w:r w:rsidRPr="009D7D24">
        <w:rPr>
          <w:rFonts w:cs="FrankRuehl" w:hint="cs"/>
          <w:sz w:val="32"/>
          <w:rtl/>
        </w:rPr>
        <w:t>-</w:t>
      </w:r>
      <w:r w:rsidRPr="009D7D24">
        <w:rPr>
          <w:rFonts w:cs="FrankRuehl"/>
          <w:sz w:val="32"/>
          <w:rtl/>
        </w:rPr>
        <w:t>1967</w:t>
      </w:r>
    </w:p>
    <w:p w:rsidR="0002220C" w:rsidRDefault="0002220C" w:rsidP="0002220C">
      <w:pPr>
        <w:spacing w:line="320" w:lineRule="auto"/>
        <w:jc w:val="left"/>
        <w:rPr>
          <w:rFonts w:hint="cs"/>
          <w:rtl/>
        </w:rPr>
      </w:pPr>
    </w:p>
    <w:p w:rsidR="008F17C7" w:rsidRDefault="008F17C7" w:rsidP="0002220C">
      <w:pPr>
        <w:spacing w:line="320" w:lineRule="auto"/>
        <w:jc w:val="left"/>
        <w:rPr>
          <w:rFonts w:hint="cs"/>
          <w:rtl/>
        </w:rPr>
      </w:pPr>
    </w:p>
    <w:p w:rsidR="0002220C" w:rsidRPr="0002220C" w:rsidRDefault="0002220C" w:rsidP="0002220C">
      <w:pPr>
        <w:spacing w:line="320" w:lineRule="auto"/>
        <w:jc w:val="left"/>
        <w:rPr>
          <w:rFonts w:cs="Miriam"/>
          <w:szCs w:val="22"/>
          <w:rtl/>
        </w:rPr>
      </w:pPr>
      <w:r w:rsidRPr="0002220C">
        <w:rPr>
          <w:rFonts w:cs="Miriam"/>
          <w:szCs w:val="22"/>
          <w:rtl/>
        </w:rPr>
        <w:t>רשויות ומשפט מנהלי</w:t>
      </w:r>
      <w:r w:rsidRPr="0002220C">
        <w:rPr>
          <w:rFonts w:cs="FrankRuehl"/>
          <w:szCs w:val="26"/>
          <w:rtl/>
        </w:rPr>
        <w:t xml:space="preserve"> – שירות המדינה – מינויים</w:t>
      </w:r>
    </w:p>
    <w:p w:rsidR="00E66BA8" w:rsidRPr="009D7D24" w:rsidRDefault="00E66BA8">
      <w:pPr>
        <w:pStyle w:val="big-header"/>
        <w:ind w:left="0" w:right="1134"/>
        <w:rPr>
          <w:rFonts w:cs="FrankRuehl"/>
          <w:sz w:val="32"/>
          <w:rtl/>
        </w:rPr>
      </w:pPr>
      <w:r w:rsidRPr="009D7D24">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B6ECB" w:rsidRPr="00DB6ECB" w:rsidTr="00DB6ECB">
        <w:tblPrEx>
          <w:tblCellMar>
            <w:top w:w="0" w:type="dxa"/>
            <w:bottom w:w="0" w:type="dxa"/>
          </w:tblCellMar>
        </w:tblPrEx>
        <w:tc>
          <w:tcPr>
            <w:tcW w:w="1247" w:type="dxa"/>
          </w:tcPr>
          <w:p w:rsidR="00DB6ECB" w:rsidRPr="00DB6ECB" w:rsidRDefault="00DB6ECB" w:rsidP="00DB6ECB">
            <w:pPr>
              <w:spacing w:line="240" w:lineRule="auto"/>
              <w:jc w:val="left"/>
              <w:rPr>
                <w:rFonts w:cs="Frankruhel"/>
                <w:sz w:val="24"/>
                <w:rtl/>
              </w:rPr>
            </w:pPr>
            <w:r>
              <w:rPr>
                <w:sz w:val="24"/>
                <w:rtl/>
              </w:rPr>
              <w:t xml:space="preserve">סעיף 1 </w:t>
            </w:r>
          </w:p>
        </w:tc>
        <w:tc>
          <w:tcPr>
            <w:tcW w:w="5669" w:type="dxa"/>
          </w:tcPr>
          <w:p w:rsidR="00DB6ECB" w:rsidRPr="00DB6ECB" w:rsidRDefault="00DB6ECB" w:rsidP="00DB6ECB">
            <w:pPr>
              <w:spacing w:line="240" w:lineRule="auto"/>
              <w:jc w:val="left"/>
              <w:rPr>
                <w:rFonts w:cs="Frankruhel"/>
                <w:sz w:val="24"/>
                <w:rtl/>
              </w:rPr>
            </w:pPr>
            <w:r>
              <w:rPr>
                <w:sz w:val="24"/>
                <w:rtl/>
              </w:rPr>
              <w:t>בעלי התפקידים לאצילת סמכות הנציב</w:t>
            </w:r>
          </w:p>
        </w:tc>
        <w:tc>
          <w:tcPr>
            <w:tcW w:w="567" w:type="dxa"/>
          </w:tcPr>
          <w:p w:rsidR="00DB6ECB" w:rsidRPr="00DB6ECB" w:rsidRDefault="00DB6ECB" w:rsidP="00DB6ECB">
            <w:pPr>
              <w:spacing w:line="240" w:lineRule="auto"/>
              <w:jc w:val="left"/>
              <w:rPr>
                <w:rStyle w:val="Hyperlink"/>
                <w:rtl/>
              </w:rPr>
            </w:pPr>
            <w:hyperlink w:anchor="Seif1" w:tooltip="בעלי התפקידים לאצילת סמכות הנציב" w:history="1">
              <w:r w:rsidRPr="00DB6ECB">
                <w:rPr>
                  <w:rStyle w:val="Hyperlink"/>
                </w:rPr>
                <w:t>Go</w:t>
              </w:r>
            </w:hyperlink>
          </w:p>
        </w:tc>
        <w:tc>
          <w:tcPr>
            <w:tcW w:w="850" w:type="dxa"/>
          </w:tcPr>
          <w:p w:rsidR="00DB6ECB" w:rsidRPr="00DB6ECB" w:rsidRDefault="00DB6ECB" w:rsidP="00DB6E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B6ECB" w:rsidRPr="00DB6ECB" w:rsidTr="00DB6ECB">
        <w:tblPrEx>
          <w:tblCellMar>
            <w:top w:w="0" w:type="dxa"/>
            <w:bottom w:w="0" w:type="dxa"/>
          </w:tblCellMar>
        </w:tblPrEx>
        <w:tc>
          <w:tcPr>
            <w:tcW w:w="1247" w:type="dxa"/>
          </w:tcPr>
          <w:p w:rsidR="00DB6ECB" w:rsidRPr="00DB6ECB" w:rsidRDefault="00DB6ECB" w:rsidP="00DB6ECB">
            <w:pPr>
              <w:spacing w:line="240" w:lineRule="auto"/>
              <w:jc w:val="left"/>
              <w:rPr>
                <w:rFonts w:cs="Frankruhel"/>
                <w:sz w:val="24"/>
                <w:rtl/>
              </w:rPr>
            </w:pPr>
            <w:r>
              <w:rPr>
                <w:sz w:val="24"/>
                <w:rtl/>
              </w:rPr>
              <w:t xml:space="preserve">סעיף 2 </w:t>
            </w:r>
          </w:p>
        </w:tc>
        <w:tc>
          <w:tcPr>
            <w:tcW w:w="5669" w:type="dxa"/>
          </w:tcPr>
          <w:p w:rsidR="00DB6ECB" w:rsidRPr="00DB6ECB" w:rsidRDefault="00DB6ECB" w:rsidP="00DB6ECB">
            <w:pPr>
              <w:spacing w:line="240" w:lineRule="auto"/>
              <w:jc w:val="left"/>
              <w:rPr>
                <w:rFonts w:cs="Frankruhel"/>
                <w:sz w:val="24"/>
                <w:rtl/>
              </w:rPr>
            </w:pPr>
            <w:r>
              <w:rPr>
                <w:sz w:val="24"/>
                <w:rtl/>
              </w:rPr>
              <w:t>השם</w:t>
            </w:r>
          </w:p>
        </w:tc>
        <w:tc>
          <w:tcPr>
            <w:tcW w:w="567" w:type="dxa"/>
          </w:tcPr>
          <w:p w:rsidR="00DB6ECB" w:rsidRPr="00DB6ECB" w:rsidRDefault="00DB6ECB" w:rsidP="00DB6ECB">
            <w:pPr>
              <w:spacing w:line="240" w:lineRule="auto"/>
              <w:jc w:val="left"/>
              <w:rPr>
                <w:rStyle w:val="Hyperlink"/>
                <w:rtl/>
              </w:rPr>
            </w:pPr>
            <w:hyperlink w:anchor="Seif2" w:tooltip="השם" w:history="1">
              <w:r w:rsidRPr="00DB6ECB">
                <w:rPr>
                  <w:rStyle w:val="Hyperlink"/>
                </w:rPr>
                <w:t>Go</w:t>
              </w:r>
            </w:hyperlink>
          </w:p>
        </w:tc>
        <w:tc>
          <w:tcPr>
            <w:tcW w:w="850" w:type="dxa"/>
          </w:tcPr>
          <w:p w:rsidR="00DB6ECB" w:rsidRPr="00DB6ECB" w:rsidRDefault="00DB6ECB" w:rsidP="00DB6E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E66BA8" w:rsidRPr="009D7D24" w:rsidRDefault="00E66BA8">
      <w:pPr>
        <w:pStyle w:val="big-header"/>
        <w:ind w:left="0" w:right="1134"/>
        <w:rPr>
          <w:rFonts w:cs="FrankRuehl"/>
          <w:sz w:val="32"/>
          <w:rtl/>
        </w:rPr>
      </w:pPr>
    </w:p>
    <w:p w:rsidR="00E66BA8" w:rsidRPr="009D7D24" w:rsidRDefault="00E66BA8" w:rsidP="0002220C">
      <w:pPr>
        <w:pStyle w:val="big-header"/>
        <w:ind w:left="0" w:right="1134"/>
        <w:rPr>
          <w:rStyle w:val="default"/>
          <w:rFonts w:cs="FrankRuehl" w:hint="cs"/>
          <w:rtl/>
        </w:rPr>
      </w:pPr>
      <w:r w:rsidRPr="009D7D24">
        <w:rPr>
          <w:rtl/>
        </w:rPr>
        <w:br w:type="page"/>
      </w:r>
      <w:r w:rsidRPr="009D7D24">
        <w:rPr>
          <w:rFonts w:cs="FrankRuehl"/>
          <w:sz w:val="32"/>
          <w:rtl/>
        </w:rPr>
        <w:lastRenderedPageBreak/>
        <w:t>תק</w:t>
      </w:r>
      <w:r w:rsidRPr="009D7D24">
        <w:rPr>
          <w:rFonts w:cs="FrankRuehl" w:hint="cs"/>
          <w:sz w:val="32"/>
          <w:rtl/>
        </w:rPr>
        <w:t>נות שירות המדינה (מינויים) (קביעת בעלי התפקידים שהנציב רשאי לאצול להם מסמכותו לפי סעיף 40 לחוק), תשכ"ז-</w:t>
      </w:r>
      <w:r w:rsidRPr="009D7D24">
        <w:rPr>
          <w:rFonts w:cs="FrankRuehl"/>
          <w:sz w:val="32"/>
          <w:rtl/>
        </w:rPr>
        <w:t>1967</w:t>
      </w:r>
      <w:r w:rsidRPr="009D7D24">
        <w:rPr>
          <w:rStyle w:val="default"/>
          <w:rtl/>
        </w:rPr>
        <w:footnoteReference w:customMarkFollows="1" w:id="1"/>
        <w:t>*</w:t>
      </w:r>
    </w:p>
    <w:p w:rsidR="00E66BA8" w:rsidRPr="009D7D24" w:rsidRDefault="00E66BA8" w:rsidP="00CB780E">
      <w:pPr>
        <w:pStyle w:val="P00"/>
        <w:spacing w:before="72"/>
        <w:ind w:left="0" w:right="1134"/>
        <w:rPr>
          <w:rStyle w:val="default"/>
          <w:rFonts w:cs="FrankRuehl"/>
          <w:rtl/>
        </w:rPr>
      </w:pPr>
      <w:r w:rsidRPr="009D7D24">
        <w:rPr>
          <w:rFonts w:cs="FrankRuehl"/>
          <w:sz w:val="26"/>
          <w:rtl/>
        </w:rPr>
        <w:tab/>
      </w:r>
      <w:r w:rsidRPr="009D7D24">
        <w:rPr>
          <w:rStyle w:val="default"/>
          <w:rFonts w:cs="FrankRuehl"/>
          <w:rtl/>
        </w:rPr>
        <w:t>בת</w:t>
      </w:r>
      <w:r w:rsidRPr="009D7D24">
        <w:rPr>
          <w:rStyle w:val="default"/>
          <w:rFonts w:cs="FrankRuehl" w:hint="cs"/>
          <w:rtl/>
        </w:rPr>
        <w:t>וקף סמכותי לפי סעיפים 48 ו-55 לחוק שירות המדינה (מינויים), תשי"ט</w:t>
      </w:r>
      <w:r w:rsidR="00CB780E">
        <w:rPr>
          <w:rStyle w:val="default"/>
          <w:rFonts w:cs="FrankRuehl" w:hint="cs"/>
          <w:rtl/>
        </w:rPr>
        <w:t>-</w:t>
      </w:r>
      <w:r w:rsidRPr="009D7D24">
        <w:rPr>
          <w:rStyle w:val="default"/>
          <w:rFonts w:cs="FrankRuehl"/>
          <w:rtl/>
        </w:rPr>
        <w:t xml:space="preserve">1959, </w:t>
      </w:r>
      <w:r w:rsidRPr="009D7D24">
        <w:rPr>
          <w:rStyle w:val="default"/>
          <w:rFonts w:cs="FrankRuehl" w:hint="cs"/>
          <w:rtl/>
        </w:rPr>
        <w:t>ובאישור ועדת העבודה של הכ</w:t>
      </w:r>
      <w:r w:rsidRPr="009D7D24">
        <w:rPr>
          <w:rStyle w:val="default"/>
          <w:rFonts w:cs="FrankRuehl"/>
          <w:rtl/>
        </w:rPr>
        <w:t>נ</w:t>
      </w:r>
      <w:r w:rsidRPr="009D7D24">
        <w:rPr>
          <w:rStyle w:val="default"/>
          <w:rFonts w:cs="FrankRuehl" w:hint="cs"/>
          <w:rtl/>
        </w:rPr>
        <w:t>סת, אני מ</w:t>
      </w:r>
      <w:r w:rsidRPr="009D7D24">
        <w:rPr>
          <w:rStyle w:val="default"/>
          <w:rFonts w:cs="FrankRuehl"/>
          <w:rtl/>
        </w:rPr>
        <w:t>תק</w:t>
      </w:r>
      <w:r w:rsidRPr="009D7D24">
        <w:rPr>
          <w:rStyle w:val="default"/>
          <w:rFonts w:cs="FrankRuehl" w:hint="cs"/>
          <w:rtl/>
        </w:rPr>
        <w:t>ין תקנות אלה:</w:t>
      </w:r>
    </w:p>
    <w:p w:rsidR="00E66BA8" w:rsidRPr="009D7D24" w:rsidRDefault="00E66BA8">
      <w:pPr>
        <w:pStyle w:val="P00"/>
        <w:spacing w:before="72"/>
        <w:ind w:left="0" w:right="1134"/>
        <w:rPr>
          <w:rStyle w:val="default"/>
          <w:rFonts w:cs="FrankRuehl"/>
          <w:rtl/>
        </w:rPr>
      </w:pPr>
      <w:bookmarkStart w:id="0" w:name="Seif1"/>
      <w:bookmarkEnd w:id="0"/>
      <w:r w:rsidRPr="009D7D24">
        <w:rPr>
          <w:lang w:val="he-IL"/>
        </w:rPr>
        <w:pict>
          <v:rect id="_x0000_s1026" style="position:absolute;left:0;text-align:left;margin-left:464.5pt;margin-top:8.05pt;width:75.05pt;height:27.6pt;z-index:251652608" o:allowincell="f" filled="f" stroked="f" strokecolor="lime" strokeweight=".25pt">
            <v:textbox inset="0,0,0,0">
              <w:txbxContent>
                <w:p w:rsidR="00E66BA8" w:rsidRDefault="00E66BA8">
                  <w:pPr>
                    <w:spacing w:line="160" w:lineRule="exact"/>
                    <w:jc w:val="left"/>
                    <w:rPr>
                      <w:rFonts w:cs="Miriam"/>
                      <w:noProof/>
                      <w:sz w:val="18"/>
                      <w:szCs w:val="18"/>
                      <w:rtl/>
                    </w:rPr>
                  </w:pPr>
                  <w:r>
                    <w:rPr>
                      <w:rFonts w:cs="Miriam"/>
                      <w:sz w:val="18"/>
                      <w:szCs w:val="18"/>
                      <w:rtl/>
                    </w:rPr>
                    <w:t>בע</w:t>
                  </w:r>
                  <w:r>
                    <w:rPr>
                      <w:rFonts w:cs="Miriam" w:hint="cs"/>
                      <w:sz w:val="18"/>
                      <w:szCs w:val="18"/>
                      <w:rtl/>
                    </w:rPr>
                    <w:t>לי התפקידים לאצילת סמכות הנציב</w:t>
                  </w:r>
                </w:p>
              </w:txbxContent>
            </v:textbox>
            <w10:anchorlock/>
          </v:rect>
        </w:pict>
      </w:r>
      <w:r w:rsidRPr="009D7D24">
        <w:rPr>
          <w:rStyle w:val="big-number"/>
          <w:rFonts w:cs="Miriam"/>
          <w:rtl/>
        </w:rPr>
        <w:t>1.</w:t>
      </w:r>
      <w:r w:rsidRPr="009D7D24">
        <w:rPr>
          <w:rStyle w:val="big-number"/>
          <w:rFonts w:cs="Miriam"/>
          <w:rtl/>
        </w:rPr>
        <w:tab/>
      </w:r>
      <w:r w:rsidRPr="009D7D24">
        <w:rPr>
          <w:rStyle w:val="default"/>
          <w:rFonts w:cs="FrankRuehl"/>
          <w:rtl/>
        </w:rPr>
        <w:t>אל</w:t>
      </w:r>
      <w:r w:rsidRPr="009D7D24">
        <w:rPr>
          <w:rStyle w:val="default"/>
          <w:rFonts w:cs="FrankRuehl" w:hint="cs"/>
          <w:rtl/>
        </w:rPr>
        <w:t>ה בעלי התפקידים שנציב שירות המדינה רשאי לאצול להם מסמכותו לפי סעיף 40 לחוק:</w:t>
      </w:r>
    </w:p>
    <w:p w:rsidR="00E66BA8" w:rsidRDefault="00D705D2" w:rsidP="00D705D2">
      <w:pPr>
        <w:pStyle w:val="P22"/>
        <w:tabs>
          <w:tab w:val="left" w:pos="624"/>
          <w:tab w:val="left" w:pos="1021"/>
        </w:tabs>
        <w:spacing w:before="72"/>
        <w:ind w:left="624"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38" type="#_x0000_t202" style="position:absolute;left:0;text-align:left;margin-left:470.35pt;margin-top:7.1pt;width:1in;height:11.2pt;z-index:251660800" filled="f" stroked="f">
            <v:textbox inset="1mm,0,1mm,0">
              <w:txbxContent>
                <w:p w:rsidR="00D705D2" w:rsidRDefault="00D705D2" w:rsidP="00D705D2">
                  <w:pPr>
                    <w:spacing w:line="160" w:lineRule="exact"/>
                    <w:jc w:val="left"/>
                    <w:rPr>
                      <w:rFonts w:cs="Miriam" w:hint="cs"/>
                      <w:sz w:val="18"/>
                      <w:szCs w:val="18"/>
                      <w:rtl/>
                    </w:rPr>
                  </w:pPr>
                  <w:r>
                    <w:rPr>
                      <w:rFonts w:cs="Miriam" w:hint="cs"/>
                      <w:sz w:val="18"/>
                      <w:szCs w:val="18"/>
                      <w:rtl/>
                    </w:rPr>
                    <w:t>תק' תשע"ה-2015</w:t>
                  </w:r>
                </w:p>
              </w:txbxContent>
            </v:textbox>
          </v:shape>
        </w:pict>
      </w:r>
      <w:r w:rsidR="00E66BA8" w:rsidRPr="009D7D24">
        <w:rPr>
          <w:rStyle w:val="default"/>
          <w:rFonts w:cs="FrankRuehl"/>
          <w:rtl/>
        </w:rPr>
        <w:t>(1)</w:t>
      </w:r>
      <w:r w:rsidR="00E66BA8" w:rsidRPr="009D7D24">
        <w:rPr>
          <w:rStyle w:val="default"/>
          <w:rFonts w:cs="FrankRuehl"/>
          <w:rtl/>
        </w:rPr>
        <w:tab/>
      </w:r>
      <w:r>
        <w:rPr>
          <w:rStyle w:val="default"/>
          <w:rFonts w:cs="FrankRuehl" w:hint="cs"/>
          <w:rtl/>
        </w:rPr>
        <w:t xml:space="preserve">בעלי התפקידים האלה בנציבות שירות המדינה: </w:t>
      </w:r>
      <w:r w:rsidR="00E66BA8" w:rsidRPr="009D7D24">
        <w:rPr>
          <w:rStyle w:val="default"/>
          <w:rFonts w:cs="FrankRuehl"/>
          <w:rtl/>
        </w:rPr>
        <w:t>ה</w:t>
      </w:r>
      <w:r w:rsidR="00E66BA8" w:rsidRPr="009D7D24">
        <w:rPr>
          <w:rStyle w:val="default"/>
          <w:rFonts w:cs="FrankRuehl" w:hint="cs"/>
          <w:rtl/>
        </w:rPr>
        <w:t>משנה לנציב שירות המדינה</w:t>
      </w:r>
      <w:r>
        <w:rPr>
          <w:rStyle w:val="default"/>
          <w:rFonts w:cs="FrankRuehl" w:hint="cs"/>
          <w:rtl/>
        </w:rPr>
        <w:t>, סגני הנציב, הממונים על משרדי הממשלה ויחידות הסמך והממונה על הטיפול בסגל הבכיר</w:t>
      </w:r>
      <w:r w:rsidR="00E66BA8" w:rsidRPr="009D7D24">
        <w:rPr>
          <w:rStyle w:val="default"/>
          <w:rFonts w:cs="FrankRuehl" w:hint="cs"/>
          <w:rtl/>
        </w:rPr>
        <w:t>;</w:t>
      </w:r>
    </w:p>
    <w:p w:rsidR="00D705D2" w:rsidRPr="007044E3" w:rsidRDefault="00D705D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1" w:name="Rov13"/>
      <w:r w:rsidRPr="007044E3">
        <w:rPr>
          <w:rStyle w:val="default"/>
          <w:rFonts w:cs="FrankRuehl" w:hint="cs"/>
          <w:vanish/>
          <w:color w:val="FF0000"/>
          <w:sz w:val="20"/>
          <w:szCs w:val="20"/>
          <w:shd w:val="clear" w:color="auto" w:fill="FFFF99"/>
          <w:rtl/>
        </w:rPr>
        <w:t>מיום 12.7.2015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תק' תשע"ה-2015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6" w:history="1">
        <w:r w:rsidRPr="007044E3">
          <w:rPr>
            <w:rStyle w:val="Hyperlink"/>
            <w:rFonts w:cs="FrankRuehl" w:hint="cs"/>
            <w:vanish/>
            <w:szCs w:val="20"/>
            <w:shd w:val="clear" w:color="auto" w:fill="FFFF99"/>
            <w:rtl/>
          </w:rPr>
          <w:t>ק"ת תשע"ה מס' 7531</w:t>
        </w:r>
      </w:hyperlink>
      <w:r w:rsidRPr="007044E3">
        <w:rPr>
          <w:rStyle w:val="default"/>
          <w:rFonts w:cs="FrankRuehl" w:hint="cs"/>
          <w:vanish/>
          <w:sz w:val="20"/>
          <w:szCs w:val="20"/>
          <w:shd w:val="clear" w:color="auto" w:fill="FFFF99"/>
          <w:rtl/>
        </w:rPr>
        <w:t xml:space="preserve"> מיום 12.7.2015 עמ' 1370</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החלפת פסקה 1(1)</w:t>
      </w:r>
    </w:p>
    <w:p w:rsidR="00D705D2" w:rsidRPr="007044E3" w:rsidRDefault="00D705D2"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D705D2" w:rsidRPr="00D705D2" w:rsidRDefault="00D705D2" w:rsidP="00D705D2">
      <w:pPr>
        <w:pStyle w:val="P22"/>
        <w:tabs>
          <w:tab w:val="left" w:pos="624"/>
          <w:tab w:val="left" w:pos="1021"/>
        </w:tabs>
        <w:spacing w:before="0"/>
        <w:ind w:left="624" w:right="1134"/>
        <w:rPr>
          <w:rStyle w:val="default"/>
          <w:rFonts w:cs="FrankRuehl" w:hint="cs"/>
          <w:strike/>
          <w:sz w:val="2"/>
          <w:szCs w:val="2"/>
          <w:shd w:val="clear" w:color="auto" w:fill="FFFF99"/>
          <w:rtl/>
        </w:rPr>
      </w:pPr>
      <w:r w:rsidRPr="007044E3">
        <w:rPr>
          <w:rStyle w:val="default"/>
          <w:rFonts w:cs="FrankRuehl"/>
          <w:strike/>
          <w:vanish/>
          <w:sz w:val="22"/>
          <w:szCs w:val="22"/>
          <w:shd w:val="clear" w:color="auto" w:fill="FFFF99"/>
          <w:rtl/>
        </w:rPr>
        <w:t>(1)</w:t>
      </w:r>
      <w:r w:rsidRPr="007044E3">
        <w:rPr>
          <w:rStyle w:val="default"/>
          <w:rFonts w:cs="FrankRuehl"/>
          <w:strike/>
          <w:vanish/>
          <w:sz w:val="22"/>
          <w:szCs w:val="22"/>
          <w:shd w:val="clear" w:color="auto" w:fill="FFFF99"/>
          <w:rtl/>
        </w:rPr>
        <w:tab/>
        <w:t>ה</w:t>
      </w:r>
      <w:r w:rsidRPr="007044E3">
        <w:rPr>
          <w:rStyle w:val="default"/>
          <w:rFonts w:cs="FrankRuehl" w:hint="cs"/>
          <w:strike/>
          <w:vanish/>
          <w:sz w:val="22"/>
          <w:szCs w:val="22"/>
          <w:shd w:val="clear" w:color="auto" w:fill="FFFF99"/>
          <w:rtl/>
        </w:rPr>
        <w:t>משנה לנציב שירות המדינה;</w:t>
      </w:r>
      <w:bookmarkEnd w:id="1"/>
    </w:p>
    <w:p w:rsidR="00E66BA8" w:rsidRDefault="00E66BA8" w:rsidP="00D705D2">
      <w:pPr>
        <w:pStyle w:val="P22"/>
        <w:tabs>
          <w:tab w:val="left" w:pos="624"/>
          <w:tab w:val="left" w:pos="1021"/>
        </w:tabs>
        <w:spacing w:before="72"/>
        <w:ind w:left="624" w:right="1134"/>
        <w:rPr>
          <w:rStyle w:val="default"/>
          <w:rFonts w:cs="FrankRuehl" w:hint="cs"/>
          <w:rtl/>
        </w:rPr>
      </w:pPr>
      <w:r w:rsidRPr="009D7D24">
        <w:rPr>
          <w:rFonts w:cs="FrankRuehl"/>
          <w:rtl/>
          <w:lang w:val="he-IL"/>
        </w:rPr>
        <w:pict>
          <v:shape id="_x0000_s1033" type="#_x0000_t202" style="position:absolute;left:0;text-align:left;margin-left:470.25pt;margin-top:7.1pt;width:1in;height:9.95pt;z-index:251657728" filled="f" stroked="f">
            <v:textbox style="mso-next-textbox:#_x0000_s1033" inset="1mm,0,1mm,0">
              <w:txbxContent>
                <w:p w:rsidR="00D705D2" w:rsidRDefault="00D705D2" w:rsidP="00D705D2">
                  <w:pPr>
                    <w:spacing w:line="160" w:lineRule="exact"/>
                    <w:jc w:val="left"/>
                    <w:rPr>
                      <w:rFonts w:cs="Miriam" w:hint="cs"/>
                      <w:sz w:val="18"/>
                      <w:szCs w:val="18"/>
                      <w:rtl/>
                    </w:rPr>
                  </w:pPr>
                  <w:r>
                    <w:rPr>
                      <w:rFonts w:cs="Miriam" w:hint="cs"/>
                      <w:sz w:val="18"/>
                      <w:szCs w:val="18"/>
                      <w:rtl/>
                    </w:rPr>
                    <w:t>תק' תשע"ה-2015</w:t>
                  </w:r>
                </w:p>
              </w:txbxContent>
            </v:textbox>
            <w10:anchorlock/>
          </v:shape>
        </w:pict>
      </w:r>
      <w:r w:rsidRPr="009D7D24">
        <w:rPr>
          <w:rStyle w:val="default"/>
          <w:rFonts w:cs="FrankRuehl" w:hint="cs"/>
          <w:rtl/>
        </w:rPr>
        <w:t>(2)</w:t>
      </w:r>
      <w:r w:rsidRPr="009D7D24">
        <w:rPr>
          <w:rStyle w:val="default"/>
          <w:rFonts w:cs="FrankRuehl"/>
          <w:rtl/>
        </w:rPr>
        <w:tab/>
      </w:r>
      <w:r w:rsidR="00D705D2">
        <w:rPr>
          <w:rStyle w:val="default"/>
          <w:rFonts w:cs="FrankRuehl" w:hint="cs"/>
          <w:rtl/>
        </w:rPr>
        <w:t>(נמחקה)</w:t>
      </w:r>
      <w:r w:rsidRPr="009D7D24">
        <w:rPr>
          <w:rStyle w:val="default"/>
          <w:rFonts w:cs="FrankRuehl"/>
          <w:rtl/>
        </w:rPr>
        <w:t>;</w:t>
      </w:r>
    </w:p>
    <w:p w:rsidR="008D4972" w:rsidRPr="007044E3" w:rsidRDefault="008D497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2" w:name="Rov12"/>
      <w:r w:rsidRPr="007044E3">
        <w:rPr>
          <w:rStyle w:val="default"/>
          <w:rFonts w:cs="FrankRuehl" w:hint="cs"/>
          <w:vanish/>
          <w:color w:val="FF0000"/>
          <w:sz w:val="20"/>
          <w:szCs w:val="20"/>
          <w:shd w:val="clear" w:color="auto" w:fill="FFFF99"/>
          <w:rtl/>
        </w:rPr>
        <w:t>מיום 9.2.2006</w:t>
      </w:r>
    </w:p>
    <w:p w:rsidR="008D4972" w:rsidRPr="007044E3" w:rsidRDefault="008D4972"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תשס"ו-2006</w:t>
      </w:r>
    </w:p>
    <w:p w:rsidR="008D4972" w:rsidRPr="007044E3" w:rsidRDefault="008D497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 w:history="1">
        <w:r w:rsidRPr="007044E3">
          <w:rPr>
            <w:rStyle w:val="Hyperlink"/>
            <w:rFonts w:cs="FrankRuehl" w:hint="cs"/>
            <w:vanish/>
            <w:szCs w:val="20"/>
            <w:shd w:val="clear" w:color="auto" w:fill="FFFF99"/>
            <w:rtl/>
          </w:rPr>
          <w:t>ק"ת תשס"ו מס' 6452</w:t>
        </w:r>
      </w:hyperlink>
      <w:r w:rsidRPr="007044E3">
        <w:rPr>
          <w:rStyle w:val="default"/>
          <w:rFonts w:cs="FrankRuehl" w:hint="cs"/>
          <w:vanish/>
          <w:sz w:val="20"/>
          <w:szCs w:val="20"/>
          <w:shd w:val="clear" w:color="auto" w:fill="FFFF99"/>
          <w:rtl/>
        </w:rPr>
        <w:t xml:space="preserve"> מיום 10.1.2006 עמ' 318</w:t>
      </w:r>
    </w:p>
    <w:p w:rsidR="008D4972" w:rsidRPr="007044E3" w:rsidRDefault="008D4972"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החלפת פסקה 1(2)</w:t>
      </w:r>
    </w:p>
    <w:p w:rsidR="008D4972" w:rsidRPr="007044E3" w:rsidRDefault="008D4972"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8D4972" w:rsidRPr="007044E3" w:rsidRDefault="008D4972" w:rsidP="00D705D2">
      <w:pPr>
        <w:pStyle w:val="P22"/>
        <w:tabs>
          <w:tab w:val="left" w:pos="624"/>
          <w:tab w:val="left" w:pos="1021"/>
        </w:tabs>
        <w:spacing w:before="0"/>
        <w:ind w:left="624" w:right="1134"/>
        <w:rPr>
          <w:rStyle w:val="default"/>
          <w:rFonts w:cs="FrankRuehl" w:hint="cs"/>
          <w:vanish/>
          <w:sz w:val="22"/>
          <w:szCs w:val="22"/>
          <w:shd w:val="clear" w:color="auto" w:fill="FFFF99"/>
          <w:rtl/>
        </w:rPr>
      </w:pPr>
      <w:r w:rsidRPr="007044E3">
        <w:rPr>
          <w:rStyle w:val="default"/>
          <w:rFonts w:cs="FrankRuehl" w:hint="cs"/>
          <w:strike/>
          <w:vanish/>
          <w:sz w:val="22"/>
          <w:szCs w:val="22"/>
          <w:shd w:val="clear" w:color="auto" w:fill="FFFF99"/>
          <w:rtl/>
        </w:rPr>
        <w:t>(2)</w:t>
      </w:r>
      <w:r w:rsidRPr="007044E3">
        <w:rPr>
          <w:rStyle w:val="default"/>
          <w:rFonts w:cs="FrankRuehl"/>
          <w:strike/>
          <w:vanish/>
          <w:sz w:val="22"/>
          <w:szCs w:val="22"/>
          <w:shd w:val="clear" w:color="auto" w:fill="FFFF99"/>
          <w:rtl/>
        </w:rPr>
        <w:tab/>
        <w:t>ה</w:t>
      </w:r>
      <w:r w:rsidRPr="007044E3">
        <w:rPr>
          <w:rStyle w:val="default"/>
          <w:rFonts w:cs="FrankRuehl" w:hint="cs"/>
          <w:strike/>
          <w:vanish/>
          <w:sz w:val="22"/>
          <w:szCs w:val="22"/>
          <w:shd w:val="clear" w:color="auto" w:fill="FFFF99"/>
          <w:rtl/>
        </w:rPr>
        <w:t>ממונה על עניני העובדים בנציבות שירות המדינה;</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p>
    <w:p w:rsidR="00D705D2" w:rsidRPr="007044E3" w:rsidRDefault="00D705D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12.7.2015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תק' תשע"ה-2015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8" w:history="1">
        <w:r w:rsidRPr="007044E3">
          <w:rPr>
            <w:rStyle w:val="Hyperlink"/>
            <w:rFonts w:cs="FrankRuehl" w:hint="cs"/>
            <w:vanish/>
            <w:szCs w:val="20"/>
            <w:shd w:val="clear" w:color="auto" w:fill="FFFF99"/>
            <w:rtl/>
          </w:rPr>
          <w:t>ק"ת תשע"ה מס' 7531</w:t>
        </w:r>
      </w:hyperlink>
      <w:r w:rsidRPr="007044E3">
        <w:rPr>
          <w:rStyle w:val="default"/>
          <w:rFonts w:cs="FrankRuehl" w:hint="cs"/>
          <w:vanish/>
          <w:sz w:val="20"/>
          <w:szCs w:val="20"/>
          <w:shd w:val="clear" w:color="auto" w:fill="FFFF99"/>
          <w:rtl/>
        </w:rPr>
        <w:t xml:space="preserve"> מיום 12.7.2015 עמ' 1370</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מחיקת פסקה 1(2)</w:t>
      </w:r>
    </w:p>
    <w:p w:rsidR="00D705D2" w:rsidRPr="007044E3" w:rsidRDefault="00D705D2"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D705D2" w:rsidRPr="00D705D2" w:rsidRDefault="00D705D2" w:rsidP="00D705D2">
      <w:pPr>
        <w:pStyle w:val="P22"/>
        <w:tabs>
          <w:tab w:val="left" w:pos="624"/>
          <w:tab w:val="left" w:pos="1021"/>
        </w:tabs>
        <w:spacing w:before="0"/>
        <w:ind w:left="624" w:right="1134"/>
        <w:rPr>
          <w:rStyle w:val="default"/>
          <w:rFonts w:cs="FrankRuehl" w:hint="cs"/>
          <w:strike/>
          <w:sz w:val="2"/>
          <w:szCs w:val="2"/>
          <w:shd w:val="clear" w:color="auto" w:fill="FFFF99"/>
          <w:rtl/>
        </w:rPr>
      </w:pPr>
      <w:r w:rsidRPr="007044E3">
        <w:rPr>
          <w:rStyle w:val="default"/>
          <w:rFonts w:cs="FrankRuehl" w:hint="cs"/>
          <w:strike/>
          <w:vanish/>
          <w:sz w:val="22"/>
          <w:szCs w:val="22"/>
          <w:shd w:val="clear" w:color="auto" w:fill="FFFF99"/>
          <w:rtl/>
        </w:rPr>
        <w:t>(2)</w:t>
      </w:r>
      <w:r w:rsidRPr="007044E3">
        <w:rPr>
          <w:rStyle w:val="default"/>
          <w:rFonts w:cs="FrankRuehl"/>
          <w:strike/>
          <w:vanish/>
          <w:sz w:val="22"/>
          <w:szCs w:val="22"/>
          <w:shd w:val="clear" w:color="auto" w:fill="FFFF99"/>
          <w:rtl/>
        </w:rPr>
        <w:tab/>
        <w:t>סגן נציב שירות המדינה (משרדי הממשלה ויחידות הסמך) בנציבות שירות המדינה;</w:t>
      </w:r>
      <w:bookmarkEnd w:id="2"/>
    </w:p>
    <w:p w:rsidR="00E66BA8" w:rsidRDefault="00E66BA8" w:rsidP="00D705D2">
      <w:pPr>
        <w:pStyle w:val="P22"/>
        <w:tabs>
          <w:tab w:val="left" w:pos="624"/>
          <w:tab w:val="left" w:pos="1021"/>
        </w:tabs>
        <w:spacing w:before="72"/>
        <w:ind w:left="624" w:right="1134"/>
        <w:rPr>
          <w:rStyle w:val="default"/>
          <w:rFonts w:cs="FrankRuehl" w:hint="cs"/>
          <w:rtl/>
        </w:rPr>
      </w:pPr>
      <w:r w:rsidRPr="009D7D24">
        <w:rPr>
          <w:rFonts w:cs="FrankRuehl"/>
          <w:rtl/>
          <w:lang w:val="he-IL"/>
        </w:rPr>
        <w:pict>
          <v:shape id="_x0000_s1034" type="#_x0000_t202" style="position:absolute;left:0;text-align:left;margin-left:470.25pt;margin-top:7.1pt;width:1in;height:11.2pt;z-index:251658752" filled="f" stroked="f">
            <v:textbox inset="1mm,0,1mm,0">
              <w:txbxContent>
                <w:p w:rsidR="00D705D2" w:rsidRDefault="00D705D2" w:rsidP="00D705D2">
                  <w:pPr>
                    <w:spacing w:line="160" w:lineRule="exact"/>
                    <w:jc w:val="left"/>
                    <w:rPr>
                      <w:rFonts w:cs="Miriam" w:hint="cs"/>
                      <w:sz w:val="18"/>
                      <w:szCs w:val="18"/>
                      <w:rtl/>
                    </w:rPr>
                  </w:pPr>
                  <w:r>
                    <w:rPr>
                      <w:rFonts w:cs="Miriam" w:hint="cs"/>
                      <w:sz w:val="18"/>
                      <w:szCs w:val="18"/>
                      <w:rtl/>
                    </w:rPr>
                    <w:t>תק' תשע"ה-2015</w:t>
                  </w:r>
                </w:p>
              </w:txbxContent>
            </v:textbox>
            <w10:anchorlock/>
          </v:shape>
        </w:pict>
      </w:r>
      <w:r w:rsidRPr="009D7D24">
        <w:rPr>
          <w:rStyle w:val="default"/>
          <w:rFonts w:cs="FrankRuehl"/>
          <w:rtl/>
        </w:rPr>
        <w:t>(3)</w:t>
      </w:r>
      <w:r w:rsidRPr="009D7D24">
        <w:rPr>
          <w:rStyle w:val="default"/>
          <w:rFonts w:cs="FrankRuehl" w:hint="cs"/>
          <w:rtl/>
        </w:rPr>
        <w:tab/>
      </w:r>
      <w:r w:rsidR="00D705D2">
        <w:rPr>
          <w:rStyle w:val="default"/>
          <w:rFonts w:cs="FrankRuehl" w:hint="cs"/>
          <w:rtl/>
        </w:rPr>
        <w:t>(נמחקה)</w:t>
      </w:r>
      <w:r w:rsidRPr="009D7D24">
        <w:rPr>
          <w:rStyle w:val="default"/>
          <w:rFonts w:cs="FrankRuehl"/>
          <w:rtl/>
        </w:rPr>
        <w:t>;</w:t>
      </w:r>
    </w:p>
    <w:p w:rsidR="008D4972" w:rsidRPr="007044E3" w:rsidRDefault="008D497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3" w:name="Rov11"/>
      <w:r w:rsidRPr="007044E3">
        <w:rPr>
          <w:rStyle w:val="default"/>
          <w:rFonts w:cs="FrankRuehl" w:hint="cs"/>
          <w:vanish/>
          <w:color w:val="FF0000"/>
          <w:sz w:val="20"/>
          <w:szCs w:val="20"/>
          <w:shd w:val="clear" w:color="auto" w:fill="FFFF99"/>
          <w:rtl/>
        </w:rPr>
        <w:t>מיום 26.8.1973</w:t>
      </w:r>
    </w:p>
    <w:p w:rsidR="008D4972" w:rsidRPr="007044E3" w:rsidRDefault="008D4972"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תשל"ג-1973</w:t>
      </w:r>
    </w:p>
    <w:p w:rsidR="008D4972" w:rsidRPr="007044E3" w:rsidRDefault="008D497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9" w:history="1">
        <w:r w:rsidRPr="007044E3">
          <w:rPr>
            <w:rStyle w:val="Hyperlink"/>
            <w:rFonts w:cs="FrankRuehl" w:hint="cs"/>
            <w:vanish/>
            <w:szCs w:val="20"/>
            <w:shd w:val="clear" w:color="auto" w:fill="FFFF99"/>
            <w:rtl/>
          </w:rPr>
          <w:t>ק"ת תשל"ג מס' 3050</w:t>
        </w:r>
      </w:hyperlink>
      <w:r w:rsidRPr="007044E3">
        <w:rPr>
          <w:rStyle w:val="default"/>
          <w:rFonts w:cs="FrankRuehl" w:hint="cs"/>
          <w:vanish/>
          <w:sz w:val="20"/>
          <w:szCs w:val="20"/>
          <w:shd w:val="clear" w:color="auto" w:fill="FFFF99"/>
          <w:rtl/>
        </w:rPr>
        <w:t xml:space="preserve"> מיום 26.8.1973 עמ' 1837</w:t>
      </w:r>
    </w:p>
    <w:p w:rsidR="008D4972" w:rsidRPr="007044E3" w:rsidRDefault="008D4972"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החלפת פסקה 1(3)</w:t>
      </w:r>
    </w:p>
    <w:p w:rsidR="008D4972" w:rsidRPr="007044E3" w:rsidRDefault="008D4972"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8D4972" w:rsidRPr="007044E3" w:rsidRDefault="008D4972" w:rsidP="00D705D2">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7044E3">
        <w:rPr>
          <w:rStyle w:val="default"/>
          <w:rFonts w:cs="FrankRuehl" w:hint="cs"/>
          <w:strike/>
          <w:vanish/>
          <w:sz w:val="22"/>
          <w:szCs w:val="22"/>
          <w:shd w:val="clear" w:color="auto" w:fill="FFFF99"/>
          <w:rtl/>
        </w:rPr>
        <w:t>(3)</w:t>
      </w:r>
      <w:r w:rsidRPr="007044E3">
        <w:rPr>
          <w:rStyle w:val="default"/>
          <w:rFonts w:cs="FrankRuehl" w:hint="cs"/>
          <w:strike/>
          <w:vanish/>
          <w:sz w:val="22"/>
          <w:szCs w:val="22"/>
          <w:shd w:val="clear" w:color="auto" w:fill="FFFF99"/>
          <w:rtl/>
        </w:rPr>
        <w:tab/>
        <w:t>מנהל כללי, לגבי חתימה על חוזים מיוחדים עם אדם שיועסק בעבודה שלפי טיבה אינה צמיתה;</w:t>
      </w:r>
    </w:p>
    <w:p w:rsidR="008D4972" w:rsidRPr="007044E3" w:rsidRDefault="008D497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p>
    <w:p w:rsidR="008D4972" w:rsidRPr="007044E3" w:rsidRDefault="008D497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30.7.1981</w:t>
      </w:r>
    </w:p>
    <w:p w:rsidR="008D4972" w:rsidRPr="007044E3" w:rsidRDefault="008D4972"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תשמ"א-1981</w:t>
      </w:r>
    </w:p>
    <w:p w:rsidR="008D4972" w:rsidRPr="007044E3" w:rsidRDefault="008D497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0" w:history="1">
        <w:r w:rsidRPr="007044E3">
          <w:rPr>
            <w:rStyle w:val="Hyperlink"/>
            <w:rFonts w:cs="FrankRuehl" w:hint="cs"/>
            <w:vanish/>
            <w:szCs w:val="20"/>
            <w:shd w:val="clear" w:color="auto" w:fill="FFFF99"/>
            <w:rtl/>
          </w:rPr>
          <w:t>ק"ת תשמ"א מס' 4255</w:t>
        </w:r>
      </w:hyperlink>
      <w:r w:rsidRPr="007044E3">
        <w:rPr>
          <w:rStyle w:val="default"/>
          <w:rFonts w:cs="FrankRuehl" w:hint="cs"/>
          <w:vanish/>
          <w:sz w:val="20"/>
          <w:szCs w:val="20"/>
          <w:shd w:val="clear" w:color="auto" w:fill="FFFF99"/>
          <w:rtl/>
        </w:rPr>
        <w:t xml:space="preserve"> מיום 30.7.1981 עמ' 1246</w:t>
      </w:r>
    </w:p>
    <w:p w:rsidR="008D4972" w:rsidRPr="007044E3" w:rsidRDefault="008D4972" w:rsidP="00D705D2">
      <w:pPr>
        <w:pStyle w:val="P22"/>
        <w:tabs>
          <w:tab w:val="left" w:pos="624"/>
          <w:tab w:val="left" w:pos="1021"/>
        </w:tabs>
        <w:ind w:left="624" w:right="1134"/>
        <w:rPr>
          <w:rStyle w:val="default"/>
          <w:rFonts w:cs="FrankRuehl" w:hint="cs"/>
          <w:vanish/>
          <w:sz w:val="22"/>
          <w:szCs w:val="22"/>
          <w:u w:val="single"/>
          <w:shd w:val="clear" w:color="auto" w:fill="FFFF99"/>
          <w:rtl/>
        </w:rPr>
      </w:pPr>
      <w:r w:rsidRPr="007044E3">
        <w:rPr>
          <w:rStyle w:val="default"/>
          <w:rFonts w:cs="FrankRuehl" w:hint="cs"/>
          <w:vanish/>
          <w:sz w:val="22"/>
          <w:szCs w:val="22"/>
          <w:shd w:val="clear" w:color="auto" w:fill="FFFF99"/>
          <w:rtl/>
        </w:rPr>
        <w:t>(3)</w:t>
      </w:r>
      <w:r w:rsidRPr="007044E3">
        <w:rPr>
          <w:rStyle w:val="default"/>
          <w:rFonts w:cs="FrankRuehl" w:hint="cs"/>
          <w:vanish/>
          <w:sz w:val="22"/>
          <w:szCs w:val="22"/>
          <w:shd w:val="clear" w:color="auto" w:fill="FFFF99"/>
          <w:rtl/>
        </w:rPr>
        <w:tab/>
      </w:r>
      <w:r w:rsidRPr="007044E3">
        <w:rPr>
          <w:rStyle w:val="default"/>
          <w:rFonts w:cs="FrankRuehl"/>
          <w:vanish/>
          <w:sz w:val="22"/>
          <w:szCs w:val="22"/>
          <w:shd w:val="clear" w:color="auto" w:fill="FFFF99"/>
          <w:rtl/>
        </w:rPr>
        <w:t>מ</w:t>
      </w:r>
      <w:r w:rsidRPr="007044E3">
        <w:rPr>
          <w:rStyle w:val="default"/>
          <w:rFonts w:cs="FrankRuehl" w:hint="cs"/>
          <w:vanish/>
          <w:sz w:val="22"/>
          <w:szCs w:val="22"/>
          <w:shd w:val="clear" w:color="auto" w:fill="FFFF99"/>
          <w:rtl/>
        </w:rPr>
        <w:t>נהל כללי, סגן מנהל כללי אחד בכל משרד, מנהל יחידת סמך וסגן הממונה על עניי</w:t>
      </w:r>
      <w:r w:rsidRPr="007044E3">
        <w:rPr>
          <w:rStyle w:val="default"/>
          <w:rFonts w:cs="FrankRuehl"/>
          <w:vanish/>
          <w:sz w:val="22"/>
          <w:szCs w:val="22"/>
          <w:shd w:val="clear" w:color="auto" w:fill="FFFF99"/>
          <w:rtl/>
        </w:rPr>
        <w:t>ני</w:t>
      </w:r>
      <w:r w:rsidRPr="007044E3">
        <w:rPr>
          <w:rStyle w:val="default"/>
          <w:rFonts w:cs="FrankRuehl" w:hint="cs"/>
          <w:vanish/>
          <w:sz w:val="22"/>
          <w:szCs w:val="22"/>
          <w:shd w:val="clear" w:color="auto" w:fill="FFFF99"/>
          <w:rtl/>
        </w:rPr>
        <w:t xml:space="preserve"> העובדים בנציבות שירות המדינה, </w:t>
      </w:r>
      <w:r w:rsidRPr="007044E3">
        <w:rPr>
          <w:rStyle w:val="default"/>
          <w:rFonts w:cs="FrankRuehl" w:hint="cs"/>
          <w:strike/>
          <w:vanish/>
          <w:sz w:val="22"/>
          <w:szCs w:val="22"/>
          <w:shd w:val="clear" w:color="auto" w:fill="FFFF99"/>
          <w:rtl/>
        </w:rPr>
        <w:t>לגבי חתימה על חוזים מיוחדים עם אדם שיועסק בעבודה שלפי טיבה אינה צמיתה</w:t>
      </w:r>
      <w:r w:rsidRPr="007044E3">
        <w:rPr>
          <w:rStyle w:val="default"/>
          <w:rFonts w:cs="FrankRuehl" w:hint="cs"/>
          <w:vanish/>
          <w:sz w:val="22"/>
          <w:szCs w:val="22"/>
          <w:shd w:val="clear" w:color="auto" w:fill="FFFF99"/>
          <w:rtl/>
        </w:rPr>
        <w:t xml:space="preserve"> </w:t>
      </w:r>
      <w:r w:rsidRPr="007044E3">
        <w:rPr>
          <w:rStyle w:val="default"/>
          <w:rFonts w:cs="FrankRuehl" w:hint="cs"/>
          <w:vanish/>
          <w:sz w:val="22"/>
          <w:szCs w:val="22"/>
          <w:u w:val="single"/>
          <w:shd w:val="clear" w:color="auto" w:fill="FFFF99"/>
          <w:rtl/>
        </w:rPr>
        <w:t>לגבי חתימה על חוזים מיוחדים לפי תקנה 1(1) לתקנות שירות המדינה (מינויים) (חוזה מיוחד), תש"ך-</w:t>
      </w:r>
      <w:r w:rsidRPr="007044E3">
        <w:rPr>
          <w:rStyle w:val="default"/>
          <w:rFonts w:cs="FrankRuehl"/>
          <w:vanish/>
          <w:sz w:val="22"/>
          <w:szCs w:val="22"/>
          <w:u w:val="single"/>
          <w:shd w:val="clear" w:color="auto" w:fill="FFFF99"/>
          <w:rtl/>
        </w:rPr>
        <w:t xml:space="preserve">1960 – </w:t>
      </w:r>
      <w:r w:rsidRPr="007044E3">
        <w:rPr>
          <w:rStyle w:val="default"/>
          <w:rFonts w:cs="FrankRuehl" w:hint="cs"/>
          <w:vanish/>
          <w:sz w:val="22"/>
          <w:szCs w:val="22"/>
          <w:u w:val="single"/>
          <w:shd w:val="clear" w:color="auto" w:fill="FFFF99"/>
          <w:rtl/>
        </w:rPr>
        <w:t>לגבי העסקה בעבודה מעל גיל 55 שנים עד 65 שנים ותק</w:t>
      </w:r>
      <w:r w:rsidRPr="007044E3">
        <w:rPr>
          <w:rStyle w:val="default"/>
          <w:rFonts w:cs="FrankRuehl"/>
          <w:vanish/>
          <w:sz w:val="22"/>
          <w:szCs w:val="22"/>
          <w:u w:val="single"/>
          <w:shd w:val="clear" w:color="auto" w:fill="FFFF99"/>
          <w:rtl/>
        </w:rPr>
        <w:t>נ</w:t>
      </w:r>
      <w:r w:rsidRPr="007044E3">
        <w:rPr>
          <w:rStyle w:val="default"/>
          <w:rFonts w:cs="FrankRuehl" w:hint="cs"/>
          <w:vanish/>
          <w:sz w:val="22"/>
          <w:szCs w:val="22"/>
          <w:u w:val="single"/>
          <w:shd w:val="clear" w:color="auto" w:fill="FFFF99"/>
          <w:rtl/>
        </w:rPr>
        <w:t>ות 1(2), 1(9), 1(10), 1(13) ו-1(14) לאותן תקנות.</w:t>
      </w:r>
    </w:p>
    <w:p w:rsidR="008D4972" w:rsidRPr="007044E3" w:rsidRDefault="008D497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p>
    <w:p w:rsidR="008D4972" w:rsidRPr="007044E3" w:rsidRDefault="008D497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9.2.2006</w:t>
      </w:r>
    </w:p>
    <w:p w:rsidR="008D4972" w:rsidRPr="007044E3" w:rsidRDefault="008D4972"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תשס"ו-2006</w:t>
      </w:r>
    </w:p>
    <w:p w:rsidR="008D4972" w:rsidRPr="007044E3" w:rsidRDefault="008D497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1" w:history="1">
        <w:r w:rsidRPr="007044E3">
          <w:rPr>
            <w:rStyle w:val="Hyperlink"/>
            <w:rFonts w:cs="FrankRuehl" w:hint="cs"/>
            <w:vanish/>
            <w:szCs w:val="20"/>
            <w:shd w:val="clear" w:color="auto" w:fill="FFFF99"/>
            <w:rtl/>
          </w:rPr>
          <w:t>ק"ת תשס"ו מס' 6452</w:t>
        </w:r>
      </w:hyperlink>
      <w:r w:rsidRPr="007044E3">
        <w:rPr>
          <w:rStyle w:val="default"/>
          <w:rFonts w:cs="FrankRuehl" w:hint="cs"/>
          <w:vanish/>
          <w:sz w:val="20"/>
          <w:szCs w:val="20"/>
          <w:shd w:val="clear" w:color="auto" w:fill="FFFF99"/>
          <w:rtl/>
        </w:rPr>
        <w:t xml:space="preserve"> מיום 10.1.2006 עמ' 318</w:t>
      </w:r>
    </w:p>
    <w:p w:rsidR="008D4972" w:rsidRPr="007044E3" w:rsidRDefault="008D4972"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החלפת פסקה 1(3)</w:t>
      </w:r>
    </w:p>
    <w:p w:rsidR="008D4972" w:rsidRPr="007044E3" w:rsidRDefault="008D4972"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8D4972" w:rsidRPr="007044E3" w:rsidRDefault="008D4972" w:rsidP="00D705D2">
      <w:pPr>
        <w:pStyle w:val="P22"/>
        <w:tabs>
          <w:tab w:val="left" w:pos="624"/>
          <w:tab w:val="left" w:pos="1021"/>
        </w:tabs>
        <w:spacing w:before="0"/>
        <w:ind w:left="624" w:right="1134"/>
        <w:rPr>
          <w:rStyle w:val="default"/>
          <w:rFonts w:cs="FrankRuehl" w:hint="cs"/>
          <w:vanish/>
          <w:sz w:val="22"/>
          <w:szCs w:val="22"/>
          <w:shd w:val="clear" w:color="auto" w:fill="FFFF99"/>
          <w:rtl/>
        </w:rPr>
      </w:pPr>
      <w:r w:rsidRPr="007044E3">
        <w:rPr>
          <w:rStyle w:val="default"/>
          <w:rFonts w:cs="FrankRuehl"/>
          <w:strike/>
          <w:vanish/>
          <w:sz w:val="22"/>
          <w:szCs w:val="22"/>
          <w:shd w:val="clear" w:color="auto" w:fill="FFFF99"/>
          <w:rtl/>
        </w:rPr>
        <w:t>(3)</w:t>
      </w:r>
      <w:r w:rsidRPr="007044E3">
        <w:rPr>
          <w:rStyle w:val="default"/>
          <w:rFonts w:cs="FrankRuehl"/>
          <w:strike/>
          <w:vanish/>
          <w:sz w:val="22"/>
          <w:szCs w:val="22"/>
          <w:shd w:val="clear" w:color="auto" w:fill="FFFF99"/>
          <w:rtl/>
        </w:rPr>
        <w:tab/>
        <w:t>מ</w:t>
      </w:r>
      <w:r w:rsidRPr="007044E3">
        <w:rPr>
          <w:rStyle w:val="default"/>
          <w:rFonts w:cs="FrankRuehl" w:hint="cs"/>
          <w:strike/>
          <w:vanish/>
          <w:sz w:val="22"/>
          <w:szCs w:val="22"/>
          <w:shd w:val="clear" w:color="auto" w:fill="FFFF99"/>
          <w:rtl/>
        </w:rPr>
        <w:t>נהל כללי, סגן מנהל כללי אחד בכל משרד, מנהל יחידת סמך וסגן הממונה על עניי</w:t>
      </w:r>
      <w:r w:rsidRPr="007044E3">
        <w:rPr>
          <w:rStyle w:val="default"/>
          <w:rFonts w:cs="FrankRuehl"/>
          <w:strike/>
          <w:vanish/>
          <w:sz w:val="22"/>
          <w:szCs w:val="22"/>
          <w:shd w:val="clear" w:color="auto" w:fill="FFFF99"/>
          <w:rtl/>
        </w:rPr>
        <w:t>ני</w:t>
      </w:r>
      <w:r w:rsidRPr="007044E3">
        <w:rPr>
          <w:rStyle w:val="default"/>
          <w:rFonts w:cs="FrankRuehl" w:hint="cs"/>
          <w:strike/>
          <w:vanish/>
          <w:sz w:val="22"/>
          <w:szCs w:val="22"/>
          <w:shd w:val="clear" w:color="auto" w:fill="FFFF99"/>
          <w:rtl/>
        </w:rPr>
        <w:t xml:space="preserve"> העובדים בנציבות שירות המדינה, לגבי חתימה על חוזים מיוחדים לפי תקנה 1(1) לתקנות שירות המדינה (מינויים) (חוזה מיוחד), תש"ך-</w:t>
      </w:r>
      <w:r w:rsidRPr="007044E3">
        <w:rPr>
          <w:rStyle w:val="default"/>
          <w:rFonts w:cs="FrankRuehl"/>
          <w:strike/>
          <w:vanish/>
          <w:sz w:val="22"/>
          <w:szCs w:val="22"/>
          <w:shd w:val="clear" w:color="auto" w:fill="FFFF99"/>
          <w:rtl/>
        </w:rPr>
        <w:t xml:space="preserve">1960 – </w:t>
      </w:r>
      <w:r w:rsidRPr="007044E3">
        <w:rPr>
          <w:rStyle w:val="default"/>
          <w:rFonts w:cs="FrankRuehl" w:hint="cs"/>
          <w:strike/>
          <w:vanish/>
          <w:sz w:val="22"/>
          <w:szCs w:val="22"/>
          <w:shd w:val="clear" w:color="auto" w:fill="FFFF99"/>
          <w:rtl/>
        </w:rPr>
        <w:t>לגבי העסקה בעבודה מעל גיל 55 שנים עד 65 שנים ותק</w:t>
      </w:r>
      <w:r w:rsidRPr="007044E3">
        <w:rPr>
          <w:rStyle w:val="default"/>
          <w:rFonts w:cs="FrankRuehl"/>
          <w:strike/>
          <w:vanish/>
          <w:sz w:val="22"/>
          <w:szCs w:val="22"/>
          <w:shd w:val="clear" w:color="auto" w:fill="FFFF99"/>
          <w:rtl/>
        </w:rPr>
        <w:t>נ</w:t>
      </w:r>
      <w:r w:rsidRPr="007044E3">
        <w:rPr>
          <w:rStyle w:val="default"/>
          <w:rFonts w:cs="FrankRuehl" w:hint="cs"/>
          <w:strike/>
          <w:vanish/>
          <w:sz w:val="22"/>
          <w:szCs w:val="22"/>
          <w:shd w:val="clear" w:color="auto" w:fill="FFFF99"/>
          <w:rtl/>
        </w:rPr>
        <w:t>ות 1(2), 1(9), 1(10)</w:t>
      </w:r>
      <w:r w:rsidR="00D705D2" w:rsidRPr="007044E3">
        <w:rPr>
          <w:rStyle w:val="default"/>
          <w:rFonts w:cs="FrankRuehl" w:hint="cs"/>
          <w:strike/>
          <w:vanish/>
          <w:sz w:val="22"/>
          <w:szCs w:val="22"/>
          <w:shd w:val="clear" w:color="auto" w:fill="FFFF99"/>
          <w:rtl/>
        </w:rPr>
        <w:t>,</w:t>
      </w:r>
      <w:r w:rsidRPr="007044E3">
        <w:rPr>
          <w:rStyle w:val="default"/>
          <w:rFonts w:cs="FrankRuehl" w:hint="cs"/>
          <w:strike/>
          <w:vanish/>
          <w:sz w:val="22"/>
          <w:szCs w:val="22"/>
          <w:shd w:val="clear" w:color="auto" w:fill="FFFF99"/>
          <w:rtl/>
        </w:rPr>
        <w:t xml:space="preserve"> 1(13) ו-1(14) לאותן תקנות</w:t>
      </w:r>
      <w:r w:rsidR="00D705D2" w:rsidRPr="007044E3">
        <w:rPr>
          <w:rStyle w:val="default"/>
          <w:rFonts w:cs="FrankRuehl" w:hint="cs"/>
          <w:strike/>
          <w:vanish/>
          <w:sz w:val="22"/>
          <w:szCs w:val="22"/>
          <w:shd w:val="clear" w:color="auto" w:fill="FFFF99"/>
          <w:rtl/>
        </w:rPr>
        <w:t>.</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p>
    <w:p w:rsidR="00D705D2" w:rsidRPr="007044E3" w:rsidRDefault="00D705D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12.7.2015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תק' תשע"ה-2015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2" w:history="1">
        <w:r w:rsidRPr="007044E3">
          <w:rPr>
            <w:rStyle w:val="Hyperlink"/>
            <w:rFonts w:cs="FrankRuehl" w:hint="cs"/>
            <w:vanish/>
            <w:szCs w:val="20"/>
            <w:shd w:val="clear" w:color="auto" w:fill="FFFF99"/>
            <w:rtl/>
          </w:rPr>
          <w:t>ק"ת תשע"ה מס' 7531</w:t>
        </w:r>
      </w:hyperlink>
      <w:r w:rsidRPr="007044E3">
        <w:rPr>
          <w:rStyle w:val="default"/>
          <w:rFonts w:cs="FrankRuehl" w:hint="cs"/>
          <w:vanish/>
          <w:sz w:val="20"/>
          <w:szCs w:val="20"/>
          <w:shd w:val="clear" w:color="auto" w:fill="FFFF99"/>
          <w:rtl/>
        </w:rPr>
        <w:t xml:space="preserve"> מיום 12.7.2015 עמ' 1370</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מחיקת פסקה 1(3)</w:t>
      </w:r>
    </w:p>
    <w:p w:rsidR="00D705D2" w:rsidRPr="007044E3" w:rsidRDefault="00D705D2"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D705D2" w:rsidRPr="00D705D2" w:rsidRDefault="00D705D2" w:rsidP="00D705D2">
      <w:pPr>
        <w:pStyle w:val="P22"/>
        <w:tabs>
          <w:tab w:val="left" w:pos="624"/>
          <w:tab w:val="left" w:pos="1021"/>
        </w:tabs>
        <w:spacing w:before="0"/>
        <w:ind w:left="624" w:right="1134"/>
        <w:rPr>
          <w:rStyle w:val="default"/>
          <w:rFonts w:cs="FrankRuehl" w:hint="cs"/>
          <w:strike/>
          <w:sz w:val="2"/>
          <w:szCs w:val="2"/>
          <w:shd w:val="clear" w:color="auto" w:fill="FFFF99"/>
          <w:rtl/>
        </w:rPr>
      </w:pPr>
      <w:r w:rsidRPr="007044E3">
        <w:rPr>
          <w:rStyle w:val="default"/>
          <w:rFonts w:cs="FrankRuehl"/>
          <w:strike/>
          <w:vanish/>
          <w:sz w:val="22"/>
          <w:szCs w:val="22"/>
          <w:shd w:val="clear" w:color="auto" w:fill="FFFF99"/>
          <w:rtl/>
        </w:rPr>
        <w:t>(3)</w:t>
      </w:r>
      <w:r w:rsidRPr="007044E3">
        <w:rPr>
          <w:rStyle w:val="default"/>
          <w:rFonts w:cs="FrankRuehl" w:hint="cs"/>
          <w:strike/>
          <w:vanish/>
          <w:sz w:val="22"/>
          <w:szCs w:val="22"/>
          <w:shd w:val="clear" w:color="auto" w:fill="FFFF99"/>
          <w:rtl/>
        </w:rPr>
        <w:tab/>
      </w:r>
      <w:r w:rsidRPr="007044E3">
        <w:rPr>
          <w:rStyle w:val="default"/>
          <w:rFonts w:cs="FrankRuehl"/>
          <w:strike/>
          <w:vanish/>
          <w:sz w:val="22"/>
          <w:szCs w:val="22"/>
          <w:shd w:val="clear" w:color="auto" w:fill="FFFF99"/>
          <w:rtl/>
        </w:rPr>
        <w:t>סגן נציב שירות המדינה (מערכת הבריאות) בנציבות שירות המדינה;</w:t>
      </w:r>
      <w:bookmarkEnd w:id="3"/>
    </w:p>
    <w:p w:rsidR="00E66BA8" w:rsidRDefault="00E66BA8" w:rsidP="00D705D2">
      <w:pPr>
        <w:pStyle w:val="P22"/>
        <w:tabs>
          <w:tab w:val="left" w:pos="624"/>
          <w:tab w:val="left" w:pos="1021"/>
        </w:tabs>
        <w:spacing w:before="72"/>
        <w:ind w:left="624" w:right="1134"/>
        <w:rPr>
          <w:rStyle w:val="default"/>
          <w:rFonts w:cs="FrankRuehl"/>
          <w:rtl/>
        </w:rPr>
      </w:pPr>
      <w:r w:rsidRPr="009D7D24">
        <w:rPr>
          <w:rFonts w:cs="FrankRuehl"/>
          <w:rtl/>
          <w:lang w:val="he-IL"/>
        </w:rPr>
        <w:pict>
          <v:shape id="_x0000_s1035" type="#_x0000_t202" style="position:absolute;left:0;text-align:left;margin-left:470.25pt;margin-top:7.1pt;width:1in;height:11.2pt;z-index:251659776" filled="f" stroked="f">
            <v:textbox inset="1mm,0,1mm,0">
              <w:txbxContent>
                <w:p w:rsidR="00E66BA8" w:rsidRDefault="00E66BA8">
                  <w:pPr>
                    <w:spacing w:line="160" w:lineRule="exact"/>
                    <w:jc w:val="left"/>
                    <w:rPr>
                      <w:rFonts w:cs="Miriam" w:hint="cs"/>
                      <w:sz w:val="18"/>
                      <w:szCs w:val="18"/>
                      <w:rtl/>
                    </w:rPr>
                  </w:pPr>
                  <w:r>
                    <w:rPr>
                      <w:rFonts w:cs="Miriam" w:hint="cs"/>
                      <w:sz w:val="18"/>
                      <w:szCs w:val="18"/>
                      <w:rtl/>
                    </w:rPr>
                    <w:t>תק' תשס"ו-2006</w:t>
                  </w:r>
                </w:p>
              </w:txbxContent>
            </v:textbox>
            <w10:anchorlock/>
          </v:shape>
        </w:pict>
      </w:r>
      <w:r w:rsidRPr="009D7D24">
        <w:rPr>
          <w:rStyle w:val="default"/>
          <w:rFonts w:cs="FrankRuehl"/>
          <w:rtl/>
        </w:rPr>
        <w:t>(3א)</w:t>
      </w:r>
      <w:r w:rsidRPr="009D7D24">
        <w:rPr>
          <w:rStyle w:val="default"/>
          <w:rFonts w:cs="FrankRuehl" w:hint="cs"/>
          <w:rtl/>
        </w:rPr>
        <w:tab/>
      </w:r>
      <w:r w:rsidRPr="009D7D24">
        <w:rPr>
          <w:rStyle w:val="default"/>
          <w:rFonts w:cs="FrankRuehl"/>
          <w:rtl/>
        </w:rPr>
        <w:t>מנהל כללי, סגן מנהל כללי אחד בכל משרד, מנהל יחידת סמך, לגבי חתימה על חוזים מיוחדים לפי הפסקאות שבתקנה 1 לתקנות שירות המדינה (מינויים) (חוזה מיוחד), התש"ך</w:t>
      </w:r>
      <w:r w:rsidRPr="009D7D24">
        <w:rPr>
          <w:rStyle w:val="default"/>
          <w:rFonts w:cs="FrankRuehl" w:hint="cs"/>
          <w:rtl/>
        </w:rPr>
        <w:t>-1960</w:t>
      </w:r>
      <w:r w:rsidRPr="009D7D24">
        <w:rPr>
          <w:rStyle w:val="default"/>
          <w:rFonts w:cs="FrankRuehl"/>
          <w:rtl/>
        </w:rPr>
        <w:t>, המפורטות להלן:</w:t>
      </w:r>
    </w:p>
    <w:p w:rsidR="007044E3" w:rsidRPr="009D7D24" w:rsidRDefault="007044E3" w:rsidP="007044E3">
      <w:pPr>
        <w:pStyle w:val="P22"/>
        <w:tabs>
          <w:tab w:val="left" w:pos="624"/>
          <w:tab w:val="left" w:pos="1021"/>
        </w:tabs>
        <w:spacing w:before="72"/>
        <w:ind w:left="1021" w:right="1134"/>
        <w:rPr>
          <w:rStyle w:val="default"/>
          <w:rFonts w:cs="FrankRuehl" w:hint="cs"/>
          <w:rtl/>
        </w:rPr>
      </w:pPr>
      <w:r w:rsidRPr="009D7D24">
        <w:rPr>
          <w:rStyle w:val="default"/>
          <w:rFonts w:cs="FrankRuehl"/>
          <w:rtl/>
        </w:rPr>
        <w:t>(א)</w:t>
      </w:r>
      <w:r w:rsidRPr="009D7D24">
        <w:rPr>
          <w:rStyle w:val="default"/>
          <w:rFonts w:cs="FrankRuehl" w:hint="cs"/>
          <w:rtl/>
        </w:rPr>
        <w:tab/>
      </w:r>
      <w:r w:rsidRPr="009D7D24">
        <w:rPr>
          <w:rStyle w:val="default"/>
          <w:rFonts w:cs="FrankRuehl"/>
          <w:rtl/>
        </w:rPr>
        <w:t>פסקה (1) – לגבי העסקה בעבודה מעל גיל 55 שנה עד גיל 65 שנה או עד גיל הפרישה הקבוע בחוק גיל פרישה, התשס"ד</w:t>
      </w:r>
      <w:r w:rsidRPr="009D7D24">
        <w:rPr>
          <w:rStyle w:val="default"/>
          <w:rFonts w:cs="FrankRuehl" w:hint="cs"/>
          <w:rtl/>
        </w:rPr>
        <w:t>-2004</w:t>
      </w:r>
      <w:r w:rsidRPr="009D7D24">
        <w:rPr>
          <w:rStyle w:val="default"/>
          <w:rFonts w:cs="FrankRuehl"/>
          <w:rtl/>
        </w:rPr>
        <w:t>, המאוחר מבין השניים;</w:t>
      </w:r>
    </w:p>
    <w:p w:rsidR="007044E3" w:rsidRPr="009D7D24" w:rsidRDefault="007044E3" w:rsidP="007044E3">
      <w:pPr>
        <w:pStyle w:val="P22"/>
        <w:tabs>
          <w:tab w:val="left" w:pos="624"/>
          <w:tab w:val="left" w:pos="1021"/>
        </w:tabs>
        <w:spacing w:before="72"/>
        <w:ind w:left="1021" w:right="1134"/>
        <w:rPr>
          <w:rStyle w:val="default"/>
          <w:rFonts w:cs="FrankRuehl" w:hint="cs"/>
          <w:rtl/>
        </w:rPr>
      </w:pPr>
      <w:r w:rsidRPr="009D7D24">
        <w:rPr>
          <w:rFonts w:cs="FrankRuehl"/>
          <w:rtl/>
          <w:lang w:val="he-IL"/>
        </w:rPr>
        <w:pict>
          <v:shape id="_x0000_s1043" type="#_x0000_t202" style="position:absolute;left:0;text-align:left;margin-left:470.25pt;margin-top:7.1pt;width:1in;height:11.2pt;z-index:251662848" filled="f" stroked="f">
            <v:textbox inset="1mm,0,1mm,0">
              <w:txbxContent>
                <w:p w:rsidR="007044E3" w:rsidRDefault="007044E3" w:rsidP="007044E3">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9D7D24">
        <w:rPr>
          <w:rStyle w:val="default"/>
          <w:rFonts w:cs="FrankRuehl"/>
          <w:rtl/>
        </w:rPr>
        <w:t>(ב)</w:t>
      </w:r>
      <w:r w:rsidRPr="009D7D24">
        <w:rPr>
          <w:rStyle w:val="default"/>
          <w:rFonts w:cs="FrankRuehl" w:hint="cs"/>
          <w:rtl/>
        </w:rPr>
        <w:tab/>
      </w:r>
      <w:r w:rsidRPr="009D7D24">
        <w:rPr>
          <w:rStyle w:val="default"/>
          <w:rFonts w:cs="FrankRuehl"/>
          <w:rtl/>
        </w:rPr>
        <w:t>פסקאות (2), (5), (9), (10), (13)</w:t>
      </w:r>
      <w:r>
        <w:rPr>
          <w:rStyle w:val="default"/>
          <w:rFonts w:cs="FrankRuehl" w:hint="cs"/>
          <w:rtl/>
        </w:rPr>
        <w:t>,</w:t>
      </w:r>
      <w:r w:rsidRPr="009D7D24">
        <w:rPr>
          <w:rStyle w:val="default"/>
          <w:rFonts w:cs="FrankRuehl"/>
          <w:rtl/>
        </w:rPr>
        <w:t xml:space="preserve"> (14)</w:t>
      </w:r>
      <w:r>
        <w:rPr>
          <w:rStyle w:val="default"/>
          <w:rFonts w:cs="FrankRuehl" w:hint="cs"/>
          <w:rtl/>
        </w:rPr>
        <w:t xml:space="preserve"> ו-(21)</w:t>
      </w:r>
      <w:r w:rsidRPr="009D7D24">
        <w:rPr>
          <w:rStyle w:val="default"/>
          <w:rFonts w:cs="FrankRuehl"/>
          <w:rtl/>
        </w:rPr>
        <w:t>;</w:t>
      </w:r>
    </w:p>
    <w:p w:rsidR="007044E3" w:rsidRDefault="007044E3" w:rsidP="007044E3">
      <w:pPr>
        <w:pStyle w:val="P22"/>
        <w:tabs>
          <w:tab w:val="left" w:pos="624"/>
          <w:tab w:val="left" w:pos="1021"/>
        </w:tabs>
        <w:spacing w:before="72"/>
        <w:ind w:left="1021" w:right="1134"/>
        <w:rPr>
          <w:rStyle w:val="default"/>
          <w:rFonts w:cs="FrankRuehl" w:hint="cs"/>
          <w:rtl/>
        </w:rPr>
      </w:pPr>
      <w:r w:rsidRPr="009D7D24">
        <w:rPr>
          <w:rStyle w:val="default"/>
          <w:rFonts w:cs="FrankRuehl"/>
          <w:rtl/>
        </w:rPr>
        <w:t>(ג) פסקה (3) – לגבי העסקתם של מאבטחים בהנהלת בתי המשפט ובמשרד ראש</w:t>
      </w:r>
      <w:r w:rsidRPr="009D7D24">
        <w:rPr>
          <w:rStyle w:val="default"/>
          <w:rFonts w:cs="FrankRuehl" w:hint="cs"/>
          <w:rtl/>
        </w:rPr>
        <w:t xml:space="preserve"> </w:t>
      </w:r>
      <w:r w:rsidRPr="009D7D24">
        <w:rPr>
          <w:rStyle w:val="default"/>
          <w:rFonts w:cs="FrankRuehl"/>
          <w:rtl/>
        </w:rPr>
        <w:t>הממשלה, סוקרים בלשכה המרכזית לסטטיסטיקה ולגבי עובדים נוספים בשירות</w:t>
      </w:r>
      <w:r w:rsidRPr="009D7D24">
        <w:rPr>
          <w:rStyle w:val="default"/>
          <w:rFonts w:cs="FrankRuehl" w:hint="cs"/>
          <w:rtl/>
        </w:rPr>
        <w:t xml:space="preserve"> </w:t>
      </w:r>
      <w:r w:rsidRPr="009D7D24">
        <w:rPr>
          <w:rStyle w:val="default"/>
          <w:rFonts w:cs="FrankRuehl"/>
          <w:rtl/>
        </w:rPr>
        <w:t>המדינה המועסקים בחוזים מסוג זה ששכרם משולם לפי שעות, על פי החלטת נציב שירות המדינה.</w:t>
      </w:r>
    </w:p>
    <w:p w:rsidR="007044E3" w:rsidRPr="007044E3" w:rsidRDefault="007044E3" w:rsidP="007044E3">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4" w:name="Rov15"/>
      <w:r w:rsidRPr="007044E3">
        <w:rPr>
          <w:rStyle w:val="default"/>
          <w:rFonts w:cs="FrankRuehl" w:hint="cs"/>
          <w:vanish/>
          <w:color w:val="FF0000"/>
          <w:sz w:val="20"/>
          <w:szCs w:val="20"/>
          <w:shd w:val="clear" w:color="auto" w:fill="FFFF99"/>
          <w:rtl/>
        </w:rPr>
        <w:t>מיום 9.2.2006</w:t>
      </w:r>
    </w:p>
    <w:p w:rsidR="007044E3" w:rsidRPr="007044E3" w:rsidRDefault="007044E3" w:rsidP="007044E3">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תשס"ו-2006</w:t>
      </w:r>
    </w:p>
    <w:p w:rsidR="007044E3" w:rsidRPr="007044E3" w:rsidRDefault="007044E3" w:rsidP="007044E3">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3" w:history="1">
        <w:r w:rsidRPr="007044E3">
          <w:rPr>
            <w:rStyle w:val="Hyperlink"/>
            <w:rFonts w:cs="FrankRuehl" w:hint="cs"/>
            <w:vanish/>
            <w:szCs w:val="20"/>
            <w:shd w:val="clear" w:color="auto" w:fill="FFFF99"/>
            <w:rtl/>
          </w:rPr>
          <w:t>ק"ת תשס"ו מס' 6452</w:t>
        </w:r>
      </w:hyperlink>
      <w:r w:rsidRPr="007044E3">
        <w:rPr>
          <w:rStyle w:val="default"/>
          <w:rFonts w:cs="FrankRuehl" w:hint="cs"/>
          <w:vanish/>
          <w:sz w:val="20"/>
          <w:szCs w:val="20"/>
          <w:shd w:val="clear" w:color="auto" w:fill="FFFF99"/>
          <w:rtl/>
        </w:rPr>
        <w:t xml:space="preserve"> מיום 10.1.2006 עמ' 318</w:t>
      </w:r>
    </w:p>
    <w:p w:rsidR="007044E3" w:rsidRPr="007044E3" w:rsidRDefault="007044E3" w:rsidP="007044E3">
      <w:pPr>
        <w:pStyle w:val="P22"/>
        <w:tabs>
          <w:tab w:val="left" w:pos="624"/>
          <w:tab w:val="left" w:pos="1021"/>
        </w:tabs>
        <w:spacing w:before="0"/>
        <w:ind w:left="624" w:right="1134"/>
        <w:rPr>
          <w:rStyle w:val="default"/>
          <w:rFonts w:cs="FrankRuehl"/>
          <w:vanish/>
          <w:sz w:val="20"/>
          <w:szCs w:val="20"/>
          <w:shd w:val="clear" w:color="auto" w:fill="FFFF99"/>
          <w:rtl/>
        </w:rPr>
      </w:pPr>
      <w:r w:rsidRPr="007044E3">
        <w:rPr>
          <w:rStyle w:val="default"/>
          <w:rFonts w:cs="FrankRuehl" w:hint="cs"/>
          <w:b/>
          <w:bCs/>
          <w:vanish/>
          <w:sz w:val="20"/>
          <w:szCs w:val="20"/>
          <w:shd w:val="clear" w:color="auto" w:fill="FFFF99"/>
          <w:rtl/>
        </w:rPr>
        <w:t>הוספת פסקה 1(3א)</w:t>
      </w:r>
    </w:p>
    <w:p w:rsidR="007044E3" w:rsidRPr="007044E3" w:rsidRDefault="007044E3" w:rsidP="007044E3">
      <w:pPr>
        <w:pStyle w:val="P22"/>
        <w:tabs>
          <w:tab w:val="left" w:pos="624"/>
          <w:tab w:val="left" w:pos="1021"/>
        </w:tabs>
        <w:spacing w:before="0"/>
        <w:ind w:left="624" w:right="1134"/>
        <w:rPr>
          <w:rStyle w:val="default"/>
          <w:rFonts w:cs="FrankRuehl"/>
          <w:vanish/>
          <w:sz w:val="20"/>
          <w:szCs w:val="20"/>
          <w:shd w:val="clear" w:color="auto" w:fill="FFFF99"/>
          <w:rtl/>
        </w:rPr>
      </w:pPr>
    </w:p>
    <w:p w:rsidR="007044E3" w:rsidRPr="007044E3" w:rsidRDefault="007044E3" w:rsidP="007044E3">
      <w:pPr>
        <w:pStyle w:val="P22"/>
        <w:tabs>
          <w:tab w:val="left" w:pos="624"/>
          <w:tab w:val="left" w:pos="1021"/>
        </w:tabs>
        <w:spacing w:before="0"/>
        <w:ind w:left="1021" w:right="1134"/>
        <w:rPr>
          <w:rStyle w:val="default"/>
          <w:rFonts w:cs="FrankRuehl"/>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27.8.2018</w:t>
      </w:r>
    </w:p>
    <w:p w:rsidR="007044E3" w:rsidRPr="007044E3" w:rsidRDefault="007044E3" w:rsidP="007044E3">
      <w:pPr>
        <w:pStyle w:val="P22"/>
        <w:tabs>
          <w:tab w:val="left" w:pos="624"/>
          <w:tab w:val="left" w:pos="1021"/>
        </w:tabs>
        <w:spacing w:before="0"/>
        <w:ind w:left="1021" w:right="1134"/>
        <w:rPr>
          <w:rStyle w:val="default"/>
          <w:rFonts w:cs="FrankRuehl"/>
          <w:vanish/>
          <w:sz w:val="20"/>
          <w:szCs w:val="20"/>
          <w:shd w:val="clear" w:color="auto" w:fill="FFFF99"/>
          <w:rtl/>
        </w:rPr>
      </w:pPr>
      <w:r w:rsidRPr="007044E3">
        <w:rPr>
          <w:rStyle w:val="default"/>
          <w:rFonts w:cs="FrankRuehl" w:hint="cs"/>
          <w:b/>
          <w:bCs/>
          <w:vanish/>
          <w:sz w:val="20"/>
          <w:szCs w:val="20"/>
          <w:shd w:val="clear" w:color="auto" w:fill="FFFF99"/>
          <w:rtl/>
        </w:rPr>
        <w:t>תק' (מס' 2) תשע"ח-2018</w:t>
      </w:r>
    </w:p>
    <w:p w:rsidR="007044E3" w:rsidRPr="007044E3" w:rsidRDefault="007044E3" w:rsidP="007044E3">
      <w:pPr>
        <w:pStyle w:val="P22"/>
        <w:tabs>
          <w:tab w:val="left" w:pos="624"/>
          <w:tab w:val="left" w:pos="1021"/>
        </w:tabs>
        <w:spacing w:before="0"/>
        <w:ind w:left="1021" w:right="1134"/>
        <w:rPr>
          <w:rStyle w:val="default"/>
          <w:rFonts w:cs="FrankRuehl"/>
          <w:vanish/>
          <w:sz w:val="20"/>
          <w:szCs w:val="20"/>
          <w:shd w:val="clear" w:color="auto" w:fill="FFFF99"/>
          <w:rtl/>
        </w:rPr>
      </w:pPr>
      <w:hyperlink r:id="rId14" w:history="1">
        <w:r w:rsidRPr="007044E3">
          <w:rPr>
            <w:rStyle w:val="Hyperlink"/>
            <w:rFonts w:cs="FrankRuehl" w:hint="cs"/>
            <w:vanish/>
            <w:szCs w:val="20"/>
            <w:shd w:val="clear" w:color="auto" w:fill="FFFF99"/>
            <w:rtl/>
          </w:rPr>
          <w:t>ק"ת תשע"ח מס' 8065</w:t>
        </w:r>
      </w:hyperlink>
      <w:r w:rsidRPr="007044E3">
        <w:rPr>
          <w:rStyle w:val="default"/>
          <w:rFonts w:cs="FrankRuehl" w:hint="cs"/>
          <w:vanish/>
          <w:sz w:val="20"/>
          <w:szCs w:val="20"/>
          <w:shd w:val="clear" w:color="auto" w:fill="FFFF99"/>
          <w:rtl/>
        </w:rPr>
        <w:t xml:space="preserve"> מיום 27.8.2018 עמ' 2740</w:t>
      </w:r>
    </w:p>
    <w:p w:rsidR="007044E3" w:rsidRPr="007044E3" w:rsidRDefault="007044E3" w:rsidP="007044E3">
      <w:pPr>
        <w:pStyle w:val="P22"/>
        <w:tabs>
          <w:tab w:val="left" w:pos="624"/>
          <w:tab w:val="left" w:pos="1021"/>
        </w:tabs>
        <w:ind w:left="1021" w:right="1134"/>
        <w:rPr>
          <w:rStyle w:val="default"/>
          <w:rFonts w:cs="FrankRuehl" w:hint="cs"/>
          <w:sz w:val="2"/>
          <w:szCs w:val="2"/>
          <w:rtl/>
        </w:rPr>
      </w:pPr>
      <w:r w:rsidRPr="007044E3">
        <w:rPr>
          <w:rStyle w:val="default"/>
          <w:rFonts w:cs="FrankRuehl"/>
          <w:vanish/>
          <w:sz w:val="22"/>
          <w:szCs w:val="22"/>
          <w:shd w:val="clear" w:color="auto" w:fill="FFFF99"/>
          <w:rtl/>
        </w:rPr>
        <w:t>(ב)</w:t>
      </w:r>
      <w:r w:rsidRPr="007044E3">
        <w:rPr>
          <w:rStyle w:val="default"/>
          <w:rFonts w:cs="FrankRuehl" w:hint="cs"/>
          <w:vanish/>
          <w:sz w:val="22"/>
          <w:szCs w:val="22"/>
          <w:shd w:val="clear" w:color="auto" w:fill="FFFF99"/>
          <w:rtl/>
        </w:rPr>
        <w:tab/>
      </w:r>
      <w:r w:rsidRPr="007044E3">
        <w:rPr>
          <w:rStyle w:val="default"/>
          <w:rFonts w:cs="FrankRuehl"/>
          <w:vanish/>
          <w:sz w:val="22"/>
          <w:szCs w:val="22"/>
          <w:shd w:val="clear" w:color="auto" w:fill="FFFF99"/>
          <w:rtl/>
        </w:rPr>
        <w:t xml:space="preserve">פסקאות (2), (5), (9), (10), </w:t>
      </w:r>
      <w:r w:rsidRPr="007044E3">
        <w:rPr>
          <w:rStyle w:val="default"/>
          <w:rFonts w:cs="FrankRuehl"/>
          <w:strike/>
          <w:vanish/>
          <w:sz w:val="22"/>
          <w:szCs w:val="22"/>
          <w:shd w:val="clear" w:color="auto" w:fill="FFFF99"/>
          <w:rtl/>
        </w:rPr>
        <w:t>(13) ו</w:t>
      </w:r>
      <w:r w:rsidRPr="007044E3">
        <w:rPr>
          <w:rStyle w:val="default"/>
          <w:rFonts w:cs="FrankRuehl" w:hint="cs"/>
          <w:strike/>
          <w:vanish/>
          <w:sz w:val="22"/>
          <w:szCs w:val="22"/>
          <w:shd w:val="clear" w:color="auto" w:fill="FFFF99"/>
          <w:rtl/>
        </w:rPr>
        <w:t>-</w:t>
      </w:r>
      <w:r w:rsidRPr="007044E3">
        <w:rPr>
          <w:rStyle w:val="default"/>
          <w:rFonts w:cs="FrankRuehl"/>
          <w:strike/>
          <w:vanish/>
          <w:sz w:val="22"/>
          <w:szCs w:val="22"/>
          <w:shd w:val="clear" w:color="auto" w:fill="FFFF99"/>
          <w:rtl/>
        </w:rPr>
        <w:t>(14)</w:t>
      </w:r>
      <w:r w:rsidRPr="007044E3">
        <w:rPr>
          <w:rStyle w:val="default"/>
          <w:rFonts w:cs="FrankRuehl" w:hint="cs"/>
          <w:vanish/>
          <w:sz w:val="22"/>
          <w:szCs w:val="22"/>
          <w:shd w:val="clear" w:color="auto" w:fill="FFFF99"/>
          <w:rtl/>
        </w:rPr>
        <w:t xml:space="preserve"> </w:t>
      </w:r>
      <w:r w:rsidRPr="007044E3">
        <w:rPr>
          <w:rStyle w:val="default"/>
          <w:rFonts w:cs="FrankRuehl" w:hint="cs"/>
          <w:vanish/>
          <w:sz w:val="22"/>
          <w:szCs w:val="22"/>
          <w:u w:val="single"/>
          <w:shd w:val="clear" w:color="auto" w:fill="FFFF99"/>
          <w:rtl/>
        </w:rPr>
        <w:t>(13), (14) ו-(21)</w:t>
      </w:r>
      <w:r w:rsidRPr="007044E3">
        <w:rPr>
          <w:rStyle w:val="default"/>
          <w:rFonts w:cs="FrankRuehl"/>
          <w:vanish/>
          <w:sz w:val="22"/>
          <w:szCs w:val="22"/>
          <w:shd w:val="clear" w:color="auto" w:fill="FFFF99"/>
          <w:rtl/>
        </w:rPr>
        <w:t>;</w:t>
      </w:r>
      <w:bookmarkEnd w:id="4"/>
    </w:p>
    <w:p w:rsidR="007044E3" w:rsidRDefault="007044E3" w:rsidP="007044E3">
      <w:pPr>
        <w:pStyle w:val="P22"/>
        <w:tabs>
          <w:tab w:val="left" w:pos="624"/>
          <w:tab w:val="left" w:pos="1021"/>
        </w:tabs>
        <w:spacing w:before="72"/>
        <w:ind w:left="624" w:right="1134"/>
        <w:rPr>
          <w:rStyle w:val="default"/>
          <w:rFonts w:cs="FrankRuehl"/>
          <w:rtl/>
        </w:rPr>
      </w:pPr>
      <w:r w:rsidRPr="009D7D24">
        <w:rPr>
          <w:rFonts w:cs="FrankRuehl"/>
          <w:rtl/>
          <w:lang w:val="he-IL"/>
        </w:rPr>
        <w:pict>
          <v:shape id="_x0000_s1042" type="#_x0000_t202" style="position:absolute;left:0;text-align:left;margin-left:470.25pt;margin-top:7.1pt;width:1in;height:11.2pt;z-index:251661824" filled="f" stroked="f">
            <v:textbox inset="1mm,0,1mm,0">
              <w:txbxContent>
                <w:p w:rsidR="007044E3" w:rsidRDefault="007044E3" w:rsidP="007044E3">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9D7D24">
        <w:rPr>
          <w:rStyle w:val="default"/>
          <w:rFonts w:cs="FrankRuehl"/>
          <w:rtl/>
        </w:rPr>
        <w:t>(3</w:t>
      </w:r>
      <w:r>
        <w:rPr>
          <w:rStyle w:val="default"/>
          <w:rFonts w:cs="FrankRuehl" w:hint="cs"/>
          <w:rtl/>
        </w:rPr>
        <w:t>ב</w:t>
      </w:r>
      <w:r w:rsidRPr="009D7D24">
        <w:rPr>
          <w:rStyle w:val="default"/>
          <w:rFonts w:cs="FrankRuehl"/>
          <w:rtl/>
        </w:rPr>
        <w:t>)</w:t>
      </w:r>
      <w:r w:rsidRPr="009D7D24">
        <w:rPr>
          <w:rStyle w:val="default"/>
          <w:rFonts w:cs="FrankRuehl" w:hint="cs"/>
          <w:rtl/>
        </w:rPr>
        <w:tab/>
      </w:r>
      <w:r>
        <w:rPr>
          <w:rStyle w:val="default"/>
          <w:rFonts w:cs="FrankRuehl" w:hint="cs"/>
          <w:rtl/>
        </w:rPr>
        <w:t>סגן מנהל כללי במשרד או ראש נציגות ישראל בחוץ לארץ, לגבי חתימה על חוזים מיוחדים לפי תקנה 1(20) לתקנות שירות המדינה (מינויים) (חוזה מיוחד), התש"ך-1960;</w:t>
      </w:r>
    </w:p>
    <w:p w:rsidR="007044E3" w:rsidRPr="007044E3" w:rsidRDefault="007044E3" w:rsidP="007044E3">
      <w:pPr>
        <w:pStyle w:val="P22"/>
        <w:tabs>
          <w:tab w:val="left" w:pos="624"/>
          <w:tab w:val="left" w:pos="1021"/>
        </w:tabs>
        <w:spacing w:before="0"/>
        <w:ind w:left="624" w:right="1134"/>
        <w:rPr>
          <w:rStyle w:val="default"/>
          <w:rFonts w:cs="FrankRuehl"/>
          <w:vanish/>
          <w:color w:val="FF0000"/>
          <w:sz w:val="20"/>
          <w:szCs w:val="20"/>
          <w:shd w:val="clear" w:color="auto" w:fill="FFFF99"/>
          <w:rtl/>
        </w:rPr>
      </w:pPr>
      <w:bookmarkStart w:id="5" w:name="Rov14"/>
      <w:r w:rsidRPr="007044E3">
        <w:rPr>
          <w:rStyle w:val="default"/>
          <w:rFonts w:cs="FrankRuehl" w:hint="cs"/>
          <w:vanish/>
          <w:color w:val="FF0000"/>
          <w:sz w:val="20"/>
          <w:szCs w:val="20"/>
          <w:shd w:val="clear" w:color="auto" w:fill="FFFF99"/>
          <w:rtl/>
        </w:rPr>
        <w:t>מיום 27.8.2018</w:t>
      </w:r>
    </w:p>
    <w:p w:rsidR="007044E3" w:rsidRPr="007044E3" w:rsidRDefault="007044E3" w:rsidP="007044E3">
      <w:pPr>
        <w:pStyle w:val="P22"/>
        <w:tabs>
          <w:tab w:val="left" w:pos="624"/>
          <w:tab w:val="left" w:pos="1021"/>
        </w:tabs>
        <w:spacing w:before="0"/>
        <w:ind w:left="624" w:right="1134"/>
        <w:rPr>
          <w:rStyle w:val="default"/>
          <w:rFonts w:cs="FrankRuehl"/>
          <w:vanish/>
          <w:sz w:val="20"/>
          <w:szCs w:val="20"/>
          <w:shd w:val="clear" w:color="auto" w:fill="FFFF99"/>
          <w:rtl/>
        </w:rPr>
      </w:pPr>
      <w:r w:rsidRPr="007044E3">
        <w:rPr>
          <w:rStyle w:val="default"/>
          <w:rFonts w:cs="FrankRuehl" w:hint="cs"/>
          <w:b/>
          <w:bCs/>
          <w:vanish/>
          <w:sz w:val="20"/>
          <w:szCs w:val="20"/>
          <w:shd w:val="clear" w:color="auto" w:fill="FFFF99"/>
          <w:rtl/>
        </w:rPr>
        <w:t>תק' תשע"ח-2018</w:t>
      </w:r>
    </w:p>
    <w:p w:rsidR="007044E3" w:rsidRPr="007044E3" w:rsidRDefault="007044E3" w:rsidP="007044E3">
      <w:pPr>
        <w:pStyle w:val="P22"/>
        <w:tabs>
          <w:tab w:val="left" w:pos="624"/>
          <w:tab w:val="left" w:pos="1021"/>
        </w:tabs>
        <w:spacing w:before="0"/>
        <w:ind w:left="624" w:right="1134"/>
        <w:rPr>
          <w:rStyle w:val="default"/>
          <w:rFonts w:cs="FrankRuehl"/>
          <w:vanish/>
          <w:sz w:val="20"/>
          <w:szCs w:val="20"/>
          <w:shd w:val="clear" w:color="auto" w:fill="FFFF99"/>
          <w:rtl/>
        </w:rPr>
      </w:pPr>
      <w:hyperlink r:id="rId15" w:history="1">
        <w:r w:rsidRPr="007044E3">
          <w:rPr>
            <w:rStyle w:val="Hyperlink"/>
            <w:rFonts w:cs="FrankRuehl" w:hint="cs"/>
            <w:vanish/>
            <w:szCs w:val="20"/>
            <w:shd w:val="clear" w:color="auto" w:fill="FFFF99"/>
            <w:rtl/>
          </w:rPr>
          <w:t>ק"ת תשע"ח מס' 8065</w:t>
        </w:r>
      </w:hyperlink>
      <w:r w:rsidRPr="007044E3">
        <w:rPr>
          <w:rStyle w:val="default"/>
          <w:rFonts w:cs="FrankRuehl" w:hint="cs"/>
          <w:vanish/>
          <w:sz w:val="20"/>
          <w:szCs w:val="20"/>
          <w:shd w:val="clear" w:color="auto" w:fill="FFFF99"/>
          <w:rtl/>
        </w:rPr>
        <w:t xml:space="preserve"> מיום 27.8.2018 עמ' 2740</w:t>
      </w:r>
    </w:p>
    <w:p w:rsidR="007044E3" w:rsidRPr="007044E3" w:rsidRDefault="007044E3" w:rsidP="007044E3">
      <w:pPr>
        <w:pStyle w:val="P22"/>
        <w:tabs>
          <w:tab w:val="left" w:pos="624"/>
          <w:tab w:val="left" w:pos="1021"/>
        </w:tabs>
        <w:spacing w:before="0"/>
        <w:ind w:left="624" w:right="1134"/>
        <w:rPr>
          <w:rStyle w:val="default"/>
          <w:rFonts w:cs="FrankRuehl" w:hint="cs"/>
          <w:sz w:val="2"/>
          <w:szCs w:val="2"/>
          <w:shd w:val="clear" w:color="auto" w:fill="FFFF99"/>
          <w:rtl/>
        </w:rPr>
      </w:pPr>
      <w:r w:rsidRPr="007044E3">
        <w:rPr>
          <w:rStyle w:val="default"/>
          <w:rFonts w:cs="FrankRuehl" w:hint="cs"/>
          <w:b/>
          <w:bCs/>
          <w:vanish/>
          <w:sz w:val="20"/>
          <w:szCs w:val="20"/>
          <w:shd w:val="clear" w:color="auto" w:fill="FFFF99"/>
          <w:rtl/>
        </w:rPr>
        <w:t>הוספת פסקה 1(3ב)</w:t>
      </w:r>
      <w:bookmarkEnd w:id="5"/>
    </w:p>
    <w:p w:rsidR="00E66BA8" w:rsidRDefault="00E66BA8" w:rsidP="00D705D2">
      <w:pPr>
        <w:pStyle w:val="P22"/>
        <w:tabs>
          <w:tab w:val="left" w:pos="624"/>
          <w:tab w:val="left" w:pos="1021"/>
        </w:tabs>
        <w:spacing w:before="72"/>
        <w:ind w:left="624" w:right="1134"/>
        <w:rPr>
          <w:rStyle w:val="default"/>
          <w:rFonts w:cs="FrankRuehl" w:hint="cs"/>
          <w:rtl/>
        </w:rPr>
      </w:pPr>
      <w:r w:rsidRPr="009D7D24">
        <w:rPr>
          <w:lang w:val="he-IL"/>
        </w:rPr>
        <w:pict>
          <v:rect id="_x0000_s1028" style="position:absolute;left:0;text-align:left;margin-left:464.5pt;margin-top:8.05pt;width:75.05pt;height:13.6pt;z-index:251653632" o:allowincell="f" filled="f" stroked="f" strokecolor="lime" strokeweight=".25pt">
            <v:textbox inset="0,0,0,0">
              <w:txbxContent>
                <w:p w:rsidR="00E66BA8" w:rsidRDefault="00E66BA8">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sidR="00CB780E">
                    <w:rPr>
                      <w:rFonts w:cs="Miriam" w:hint="cs"/>
                      <w:sz w:val="18"/>
                      <w:szCs w:val="18"/>
                      <w:rtl/>
                    </w:rPr>
                    <w:t>-</w:t>
                  </w:r>
                  <w:r>
                    <w:rPr>
                      <w:rFonts w:cs="Miriam"/>
                      <w:sz w:val="18"/>
                      <w:szCs w:val="18"/>
                      <w:rtl/>
                    </w:rPr>
                    <w:t>1979</w:t>
                  </w:r>
                </w:p>
              </w:txbxContent>
            </v:textbox>
            <w10:anchorlock/>
          </v:rect>
        </w:pict>
      </w:r>
      <w:r w:rsidRPr="009D7D24">
        <w:rPr>
          <w:rStyle w:val="default"/>
          <w:rFonts w:cs="FrankRuehl"/>
          <w:rtl/>
        </w:rPr>
        <w:t>(4)</w:t>
      </w:r>
      <w:r w:rsidRPr="009D7D24">
        <w:rPr>
          <w:rStyle w:val="default"/>
          <w:rFonts w:cs="FrankRuehl"/>
          <w:rtl/>
        </w:rPr>
        <w:tab/>
        <w:t>ל</w:t>
      </w:r>
      <w:r w:rsidRPr="009D7D24">
        <w:rPr>
          <w:rStyle w:val="default"/>
          <w:rFonts w:cs="FrankRuehl" w:hint="cs"/>
          <w:rtl/>
        </w:rPr>
        <w:t xml:space="preserve">גבי חוזים מיוחדים עם </w:t>
      </w:r>
      <w:r w:rsidRPr="009D7D24">
        <w:rPr>
          <w:rStyle w:val="default"/>
          <w:rFonts w:cs="FrankRuehl"/>
          <w:rtl/>
        </w:rPr>
        <w:t>מו</w:t>
      </w:r>
      <w:r w:rsidRPr="009D7D24">
        <w:rPr>
          <w:rStyle w:val="default"/>
          <w:rFonts w:cs="FrankRuehl" w:hint="cs"/>
          <w:rtl/>
        </w:rPr>
        <w:t xml:space="preserve">רים, גננות ומדריכי של"ח אשר משכורתם משתלמת במישרין מתקציב משרד החינוך והתרבות </w:t>
      </w:r>
      <w:r w:rsidR="00CB780E">
        <w:rPr>
          <w:rStyle w:val="default"/>
          <w:rFonts w:cs="FrankRuehl" w:hint="cs"/>
          <w:rtl/>
        </w:rPr>
        <w:t>-</w:t>
      </w:r>
      <w:r w:rsidRPr="009D7D24">
        <w:rPr>
          <w:rStyle w:val="default"/>
          <w:rFonts w:cs="FrankRuehl"/>
          <w:rtl/>
        </w:rPr>
        <w:t xml:space="preserve"> </w:t>
      </w:r>
      <w:r w:rsidRPr="009D7D24">
        <w:rPr>
          <w:rStyle w:val="default"/>
          <w:rFonts w:cs="FrankRuehl" w:hint="cs"/>
          <w:rtl/>
        </w:rPr>
        <w:t xml:space="preserve">הממונה על מינהל החינוך, מנהל האגף לכח אדם בהוראה, </w:t>
      </w:r>
      <w:r w:rsidRPr="009D7D24">
        <w:rPr>
          <w:rStyle w:val="default"/>
          <w:rFonts w:cs="FrankRuehl"/>
          <w:rtl/>
        </w:rPr>
        <w:t>מ</w:t>
      </w:r>
      <w:r w:rsidRPr="009D7D24">
        <w:rPr>
          <w:rStyle w:val="default"/>
          <w:rFonts w:cs="FrankRuehl" w:hint="cs"/>
          <w:rtl/>
        </w:rPr>
        <w:t xml:space="preserve">נהל היחידה לתנועת כח אדם בהוראה באגף, מנהל האגף לחינוך ולתרבות לערבים, מנהל רשות הספורט, מנהל המחלקה לחינוך מבוגרים, מנהל </w:t>
      </w:r>
      <w:r w:rsidRPr="009D7D24">
        <w:rPr>
          <w:rStyle w:val="default"/>
          <w:rFonts w:cs="FrankRuehl"/>
          <w:rtl/>
        </w:rPr>
        <w:t>ה</w:t>
      </w:r>
      <w:r w:rsidRPr="009D7D24">
        <w:rPr>
          <w:rStyle w:val="default"/>
          <w:rFonts w:cs="FrankRuehl" w:hint="cs"/>
          <w:rtl/>
        </w:rPr>
        <w:t>מ</w:t>
      </w:r>
      <w:r w:rsidRPr="009D7D24">
        <w:rPr>
          <w:rStyle w:val="default"/>
          <w:rFonts w:cs="FrankRuehl"/>
          <w:rtl/>
        </w:rPr>
        <w:t>ח</w:t>
      </w:r>
      <w:r w:rsidRPr="009D7D24">
        <w:rPr>
          <w:rStyle w:val="default"/>
          <w:rFonts w:cs="FrankRuehl" w:hint="cs"/>
          <w:rtl/>
        </w:rPr>
        <w:t>לקה להכשרת עובדי הוראה, עוזר ראשי למנהל המחלקה, מנהל מחוז וסגן מנהל מחוז למינהל.</w:t>
      </w:r>
    </w:p>
    <w:p w:rsidR="00222815" w:rsidRPr="007044E3" w:rsidRDefault="00222815"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6" w:name="Rov8"/>
      <w:r w:rsidRPr="007044E3">
        <w:rPr>
          <w:rStyle w:val="default"/>
          <w:rFonts w:cs="FrankRuehl" w:hint="cs"/>
          <w:vanish/>
          <w:color w:val="FF0000"/>
          <w:sz w:val="20"/>
          <w:szCs w:val="20"/>
          <w:shd w:val="clear" w:color="auto" w:fill="FFFF99"/>
          <w:rtl/>
        </w:rPr>
        <w:t>מיום 1.8.1968</w:t>
      </w:r>
    </w:p>
    <w:p w:rsidR="00222815" w:rsidRPr="007044E3" w:rsidRDefault="0022281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תשכ"ח-1968</w:t>
      </w:r>
    </w:p>
    <w:p w:rsidR="00222815" w:rsidRPr="007044E3" w:rsidRDefault="00222815"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6" w:history="1">
        <w:r w:rsidRPr="007044E3">
          <w:rPr>
            <w:rStyle w:val="Hyperlink"/>
            <w:rFonts w:cs="FrankRuehl" w:hint="cs"/>
            <w:vanish/>
            <w:szCs w:val="20"/>
            <w:shd w:val="clear" w:color="auto" w:fill="FFFF99"/>
            <w:rtl/>
          </w:rPr>
          <w:t>ק"ת תשכ"ח מס' 2263</w:t>
        </w:r>
      </w:hyperlink>
      <w:r w:rsidRPr="007044E3">
        <w:rPr>
          <w:rStyle w:val="default"/>
          <w:rFonts w:cs="FrankRuehl" w:hint="cs"/>
          <w:vanish/>
          <w:sz w:val="20"/>
          <w:szCs w:val="20"/>
          <w:shd w:val="clear" w:color="auto" w:fill="FFFF99"/>
          <w:rtl/>
        </w:rPr>
        <w:t xml:space="preserve"> מיום 1.8.1968 עמ' 2006</w:t>
      </w:r>
    </w:p>
    <w:p w:rsidR="008F17C7" w:rsidRPr="007044E3" w:rsidRDefault="008F17C7"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ת"ט תשכ"ט-1968</w:t>
      </w:r>
    </w:p>
    <w:p w:rsidR="008F17C7" w:rsidRPr="007044E3" w:rsidRDefault="008F17C7"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7" w:history="1">
        <w:r w:rsidRPr="007044E3">
          <w:rPr>
            <w:rStyle w:val="Hyperlink"/>
            <w:rFonts w:cs="FrankRuehl" w:hint="cs"/>
            <w:vanish/>
            <w:szCs w:val="20"/>
            <w:shd w:val="clear" w:color="auto" w:fill="FFFF99"/>
            <w:rtl/>
          </w:rPr>
          <w:t>ק"ת תשכ"ט מס' 2317</w:t>
        </w:r>
      </w:hyperlink>
      <w:r w:rsidRPr="007044E3">
        <w:rPr>
          <w:rStyle w:val="default"/>
          <w:rFonts w:cs="FrankRuehl" w:hint="cs"/>
          <w:vanish/>
          <w:sz w:val="20"/>
          <w:szCs w:val="20"/>
          <w:shd w:val="clear" w:color="auto" w:fill="FFFF99"/>
          <w:rtl/>
        </w:rPr>
        <w:t xml:space="preserve"> מיום 28.11.1968 עמ' 458</w:t>
      </w:r>
    </w:p>
    <w:p w:rsidR="00222815" w:rsidRPr="007044E3" w:rsidRDefault="0022281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הוספת פסקה 1(4)</w:t>
      </w:r>
    </w:p>
    <w:p w:rsidR="00222815" w:rsidRPr="007044E3" w:rsidRDefault="00222815"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p>
    <w:p w:rsidR="00222815" w:rsidRPr="007044E3" w:rsidRDefault="00222815"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3.8.1972</w:t>
      </w:r>
    </w:p>
    <w:p w:rsidR="00222815" w:rsidRPr="007044E3" w:rsidRDefault="0022281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(מס' 2) תשל"ב-1972</w:t>
      </w:r>
    </w:p>
    <w:p w:rsidR="00222815" w:rsidRPr="007044E3" w:rsidRDefault="00222815"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8" w:history="1">
        <w:r w:rsidRPr="007044E3">
          <w:rPr>
            <w:rStyle w:val="Hyperlink"/>
            <w:rFonts w:cs="FrankRuehl" w:hint="cs"/>
            <w:vanish/>
            <w:szCs w:val="20"/>
            <w:shd w:val="clear" w:color="auto" w:fill="FFFF99"/>
            <w:rtl/>
          </w:rPr>
          <w:t>ק"ת תשל"ב מס' 2885</w:t>
        </w:r>
      </w:hyperlink>
      <w:r w:rsidRPr="007044E3">
        <w:rPr>
          <w:rStyle w:val="default"/>
          <w:rFonts w:cs="FrankRuehl" w:hint="cs"/>
          <w:vanish/>
          <w:sz w:val="20"/>
          <w:szCs w:val="20"/>
          <w:shd w:val="clear" w:color="auto" w:fill="FFFF99"/>
          <w:rtl/>
        </w:rPr>
        <w:t xml:space="preserve"> מיום 3.8.1972 עמ' 1571</w:t>
      </w:r>
    </w:p>
    <w:p w:rsidR="00222815" w:rsidRPr="007044E3" w:rsidRDefault="0022281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החלפת פסקה 1(4)</w:t>
      </w:r>
    </w:p>
    <w:p w:rsidR="00222815" w:rsidRPr="007044E3" w:rsidRDefault="00222815"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222815" w:rsidRPr="007044E3" w:rsidRDefault="00222815" w:rsidP="00D705D2">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7044E3">
        <w:rPr>
          <w:rStyle w:val="default"/>
          <w:rFonts w:cs="FrankRuehl" w:hint="cs"/>
          <w:strike/>
          <w:vanish/>
          <w:sz w:val="22"/>
          <w:szCs w:val="22"/>
          <w:shd w:val="clear" w:color="auto" w:fill="FFFF99"/>
          <w:rtl/>
        </w:rPr>
        <w:t>(4)</w:t>
      </w:r>
      <w:r w:rsidRPr="007044E3">
        <w:rPr>
          <w:rStyle w:val="default"/>
          <w:rFonts w:cs="FrankRuehl" w:hint="cs"/>
          <w:strike/>
          <w:vanish/>
          <w:sz w:val="22"/>
          <w:szCs w:val="22"/>
          <w:shd w:val="clear" w:color="auto" w:fill="FFFF99"/>
          <w:rtl/>
        </w:rPr>
        <w:tab/>
        <w:t>המנהל הכללי של משרד החינוך והתרבות ביחד עם אחד מנושאי התפקידים הבאים: סגן המנהל הכללי לחינוך יסודי, סגן המנהל הכללי להכשרת מורים וסגן המנהל הערבי לחינוך ולתרבות לערבים, לגבי חוזים מיוחדים עם מורים, מנהלים, גננות ומדריכי גדנ"ע אשר משכורתם משתלמת במישרין מתקציב משרד החינוך והתרבות;</w:t>
      </w:r>
    </w:p>
    <w:p w:rsidR="00222815" w:rsidRPr="007044E3" w:rsidRDefault="00222815"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p>
    <w:p w:rsidR="00222815" w:rsidRPr="007044E3" w:rsidRDefault="00222815"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24.5.1979</w:t>
      </w:r>
    </w:p>
    <w:p w:rsidR="00222815" w:rsidRPr="007044E3" w:rsidRDefault="0022281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תשל"ט-1979</w:t>
      </w:r>
    </w:p>
    <w:p w:rsidR="00222815" w:rsidRPr="007044E3" w:rsidRDefault="00222815"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9" w:history="1">
        <w:r w:rsidRPr="007044E3">
          <w:rPr>
            <w:rStyle w:val="Hyperlink"/>
            <w:rFonts w:cs="FrankRuehl" w:hint="cs"/>
            <w:vanish/>
            <w:szCs w:val="20"/>
            <w:shd w:val="clear" w:color="auto" w:fill="FFFF99"/>
            <w:rtl/>
          </w:rPr>
          <w:t>ק"ת תשל"ט מס' 3984</w:t>
        </w:r>
      </w:hyperlink>
      <w:r w:rsidRPr="007044E3">
        <w:rPr>
          <w:rStyle w:val="default"/>
          <w:rFonts w:cs="FrankRuehl" w:hint="cs"/>
          <w:vanish/>
          <w:sz w:val="20"/>
          <w:szCs w:val="20"/>
          <w:shd w:val="clear" w:color="auto" w:fill="FFFF99"/>
          <w:rtl/>
        </w:rPr>
        <w:t xml:space="preserve"> מיום 24.5.1979 עמ' 1218</w:t>
      </w:r>
    </w:p>
    <w:p w:rsidR="00222815" w:rsidRPr="007044E3" w:rsidRDefault="0022281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החלפת פסקה 1(4)</w:t>
      </w:r>
    </w:p>
    <w:p w:rsidR="00222815" w:rsidRPr="007044E3" w:rsidRDefault="00222815"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222815" w:rsidRPr="008D4972" w:rsidRDefault="00222815" w:rsidP="00D705D2">
      <w:pPr>
        <w:pStyle w:val="P22"/>
        <w:tabs>
          <w:tab w:val="left" w:pos="624"/>
          <w:tab w:val="left" w:pos="1021"/>
        </w:tabs>
        <w:spacing w:before="0"/>
        <w:ind w:left="624" w:right="1134"/>
        <w:rPr>
          <w:rStyle w:val="default"/>
          <w:rFonts w:cs="FrankRuehl"/>
          <w:strike/>
          <w:sz w:val="2"/>
          <w:szCs w:val="2"/>
          <w:shd w:val="clear" w:color="auto" w:fill="FFFF99"/>
          <w:rtl/>
        </w:rPr>
      </w:pPr>
      <w:r w:rsidRPr="007044E3">
        <w:rPr>
          <w:rStyle w:val="default"/>
          <w:rFonts w:cs="FrankRuehl" w:hint="cs"/>
          <w:strike/>
          <w:vanish/>
          <w:sz w:val="22"/>
          <w:szCs w:val="22"/>
          <w:shd w:val="clear" w:color="auto" w:fill="FFFF99"/>
          <w:rtl/>
        </w:rPr>
        <w:t>(4)</w:t>
      </w:r>
      <w:r w:rsidRPr="007044E3">
        <w:rPr>
          <w:rStyle w:val="default"/>
          <w:rFonts w:cs="FrankRuehl" w:hint="cs"/>
          <w:strike/>
          <w:vanish/>
          <w:sz w:val="22"/>
          <w:szCs w:val="22"/>
          <w:shd w:val="clear" w:color="auto" w:fill="FFFF99"/>
          <w:rtl/>
        </w:rPr>
        <w:tab/>
        <w:t>עוזר ראשי למפקח מחוז ביחד עם מפקח מחוז, וכן כל שניים מבין בעלי התפקידים דלקמן, לגבי חוזים מיוחדים עם מורים, מנהלים, גננות ומדריכי גדנ"ע אשר משכורתם משתלמת במישרין מתקציב משרד החינוך והתרבות: המנהל הכללי של משרד החינוך והתרבות, מנהל האגף להכשרת מורים והשתלמותם, מנהל האגף למוסדות חינוך, מנהל המחלקה לכוח אדם בהוראה, הממונה על מערכת החינוך והתרבות לערבים ומפקח מחוז;</w:t>
      </w:r>
      <w:bookmarkEnd w:id="6"/>
    </w:p>
    <w:p w:rsidR="00E66BA8" w:rsidRDefault="00E66BA8" w:rsidP="00D705D2">
      <w:pPr>
        <w:pStyle w:val="P22"/>
        <w:tabs>
          <w:tab w:val="left" w:pos="624"/>
          <w:tab w:val="left" w:pos="1021"/>
        </w:tabs>
        <w:spacing w:before="72"/>
        <w:ind w:left="624" w:right="1134"/>
        <w:rPr>
          <w:rStyle w:val="default"/>
          <w:rFonts w:cs="FrankRuehl" w:hint="cs"/>
          <w:rtl/>
        </w:rPr>
      </w:pPr>
      <w:r w:rsidRPr="009D7D24">
        <w:rPr>
          <w:lang w:val="he-IL"/>
        </w:rPr>
        <w:pict>
          <v:rect id="_x0000_s1029" style="position:absolute;left:0;text-align:left;margin-left:464.5pt;margin-top:8.05pt;width:75.05pt;height:12.25pt;z-index:251654656" o:allowincell="f" filled="f" stroked="f" strokecolor="lime" strokeweight=".25pt">
            <v:textbox inset="0,0,0,0">
              <w:txbxContent>
                <w:p w:rsidR="00E66BA8" w:rsidRDefault="00E66BA8" w:rsidP="00D705D2">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D705D2">
                    <w:rPr>
                      <w:rFonts w:cs="Miriam" w:hint="cs"/>
                      <w:sz w:val="18"/>
                      <w:szCs w:val="18"/>
                      <w:rtl/>
                    </w:rPr>
                    <w:t>תשע"ה-2015</w:t>
                  </w:r>
                </w:p>
              </w:txbxContent>
            </v:textbox>
            <w10:anchorlock/>
          </v:rect>
        </w:pict>
      </w:r>
      <w:r w:rsidRPr="009D7D24">
        <w:rPr>
          <w:rStyle w:val="default"/>
          <w:rFonts w:cs="FrankRuehl"/>
          <w:rtl/>
        </w:rPr>
        <w:t>(5)</w:t>
      </w:r>
      <w:r w:rsidRPr="009D7D24">
        <w:rPr>
          <w:rStyle w:val="default"/>
          <w:rFonts w:cs="FrankRuehl"/>
          <w:rtl/>
        </w:rPr>
        <w:tab/>
      </w:r>
      <w:r w:rsidR="00D705D2">
        <w:rPr>
          <w:rStyle w:val="default"/>
          <w:rFonts w:cs="FrankRuehl" w:hint="cs"/>
          <w:rtl/>
        </w:rPr>
        <w:t>(נמחקה);</w:t>
      </w:r>
    </w:p>
    <w:p w:rsidR="00222815" w:rsidRPr="007044E3" w:rsidRDefault="00222815"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7" w:name="Rov9"/>
      <w:r w:rsidRPr="007044E3">
        <w:rPr>
          <w:rStyle w:val="default"/>
          <w:rFonts w:cs="FrankRuehl" w:hint="cs"/>
          <w:vanish/>
          <w:color w:val="FF0000"/>
          <w:sz w:val="20"/>
          <w:szCs w:val="20"/>
          <w:shd w:val="clear" w:color="auto" w:fill="FFFF99"/>
          <w:rtl/>
        </w:rPr>
        <w:t>מיום 28.11.1968</w:t>
      </w:r>
    </w:p>
    <w:p w:rsidR="00222815" w:rsidRPr="007044E3" w:rsidRDefault="0022281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תשכ"ט-1968</w:t>
      </w:r>
    </w:p>
    <w:p w:rsidR="00222815" w:rsidRPr="007044E3" w:rsidRDefault="00222815"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20" w:history="1">
        <w:r w:rsidRPr="007044E3">
          <w:rPr>
            <w:rStyle w:val="Hyperlink"/>
            <w:rFonts w:cs="FrankRuehl" w:hint="cs"/>
            <w:vanish/>
            <w:szCs w:val="20"/>
            <w:shd w:val="clear" w:color="auto" w:fill="FFFF99"/>
            <w:rtl/>
          </w:rPr>
          <w:t>ק"ת תשכ"ט מס' 2317</w:t>
        </w:r>
      </w:hyperlink>
      <w:r w:rsidRPr="007044E3">
        <w:rPr>
          <w:rStyle w:val="default"/>
          <w:rFonts w:cs="FrankRuehl" w:hint="cs"/>
          <w:vanish/>
          <w:sz w:val="20"/>
          <w:szCs w:val="20"/>
          <w:shd w:val="clear" w:color="auto" w:fill="FFFF99"/>
          <w:rtl/>
        </w:rPr>
        <w:t xml:space="preserve"> מיום 28.11.1968 עמ' 420</w:t>
      </w:r>
    </w:p>
    <w:p w:rsidR="00222815" w:rsidRPr="007044E3" w:rsidRDefault="00222815"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הוספת פסקה 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p>
    <w:p w:rsidR="00D705D2" w:rsidRPr="007044E3" w:rsidRDefault="00D705D2"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7044E3">
        <w:rPr>
          <w:rStyle w:val="default"/>
          <w:rFonts w:cs="FrankRuehl" w:hint="cs"/>
          <w:vanish/>
          <w:color w:val="FF0000"/>
          <w:sz w:val="20"/>
          <w:szCs w:val="20"/>
          <w:shd w:val="clear" w:color="auto" w:fill="FFFF99"/>
          <w:rtl/>
        </w:rPr>
        <w:t>מיום 12.7.2015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תק' תשע"ה-2015</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21" w:history="1">
        <w:r w:rsidRPr="007044E3">
          <w:rPr>
            <w:rStyle w:val="Hyperlink"/>
            <w:rFonts w:cs="FrankRuehl" w:hint="cs"/>
            <w:vanish/>
            <w:szCs w:val="20"/>
            <w:shd w:val="clear" w:color="auto" w:fill="FFFF99"/>
            <w:rtl/>
          </w:rPr>
          <w:t>ק"ת תשע"ה מס' 7531</w:t>
        </w:r>
      </w:hyperlink>
      <w:r w:rsidRPr="007044E3">
        <w:rPr>
          <w:rStyle w:val="default"/>
          <w:rFonts w:cs="FrankRuehl" w:hint="cs"/>
          <w:vanish/>
          <w:sz w:val="20"/>
          <w:szCs w:val="20"/>
          <w:shd w:val="clear" w:color="auto" w:fill="FFFF99"/>
          <w:rtl/>
        </w:rPr>
        <w:t xml:space="preserve"> מיום 12.7.2015 עמ' 1370</w:t>
      </w:r>
    </w:p>
    <w:p w:rsidR="00D705D2" w:rsidRPr="007044E3" w:rsidRDefault="00D705D2" w:rsidP="00D705D2">
      <w:pPr>
        <w:pStyle w:val="P22"/>
        <w:tabs>
          <w:tab w:val="left" w:pos="624"/>
          <w:tab w:val="left" w:pos="1021"/>
        </w:tabs>
        <w:spacing w:before="0"/>
        <w:ind w:left="624" w:right="1134"/>
        <w:rPr>
          <w:rStyle w:val="default"/>
          <w:rFonts w:cs="FrankRuehl" w:hint="cs"/>
          <w:vanish/>
          <w:sz w:val="20"/>
          <w:szCs w:val="20"/>
          <w:shd w:val="clear" w:color="auto" w:fill="FFFF99"/>
          <w:rtl/>
        </w:rPr>
      </w:pPr>
      <w:r w:rsidRPr="007044E3">
        <w:rPr>
          <w:rStyle w:val="default"/>
          <w:rFonts w:cs="FrankRuehl" w:hint="cs"/>
          <w:b/>
          <w:bCs/>
          <w:vanish/>
          <w:sz w:val="20"/>
          <w:szCs w:val="20"/>
          <w:shd w:val="clear" w:color="auto" w:fill="FFFF99"/>
          <w:rtl/>
        </w:rPr>
        <w:t>מחיקת פסקה 1(5)</w:t>
      </w:r>
    </w:p>
    <w:p w:rsidR="00D705D2" w:rsidRPr="007044E3" w:rsidRDefault="00D705D2" w:rsidP="00D705D2">
      <w:pPr>
        <w:pStyle w:val="P22"/>
        <w:tabs>
          <w:tab w:val="left" w:pos="624"/>
          <w:tab w:val="left" w:pos="1021"/>
        </w:tabs>
        <w:ind w:left="624" w:right="1134"/>
        <w:rPr>
          <w:rStyle w:val="default"/>
          <w:rFonts w:cs="FrankRuehl" w:hint="cs"/>
          <w:vanish/>
          <w:sz w:val="20"/>
          <w:szCs w:val="20"/>
          <w:shd w:val="clear" w:color="auto" w:fill="FFFF99"/>
          <w:rtl/>
        </w:rPr>
      </w:pPr>
      <w:r w:rsidRPr="007044E3">
        <w:rPr>
          <w:rStyle w:val="default"/>
          <w:rFonts w:cs="FrankRuehl" w:hint="cs"/>
          <w:vanish/>
          <w:sz w:val="20"/>
          <w:szCs w:val="20"/>
          <w:shd w:val="clear" w:color="auto" w:fill="FFFF99"/>
          <w:rtl/>
        </w:rPr>
        <w:t>הנוסח הקודם:</w:t>
      </w:r>
    </w:p>
    <w:p w:rsidR="00D705D2" w:rsidRPr="00D705D2" w:rsidRDefault="00D705D2" w:rsidP="00D705D2">
      <w:pPr>
        <w:pStyle w:val="P22"/>
        <w:tabs>
          <w:tab w:val="left" w:pos="624"/>
          <w:tab w:val="left" w:pos="1021"/>
        </w:tabs>
        <w:spacing w:before="0"/>
        <w:ind w:left="624" w:right="1134"/>
        <w:rPr>
          <w:rStyle w:val="default"/>
          <w:rFonts w:cs="FrankRuehl" w:hint="cs"/>
          <w:strike/>
          <w:sz w:val="2"/>
          <w:szCs w:val="2"/>
          <w:shd w:val="clear" w:color="auto" w:fill="FFFF99"/>
          <w:rtl/>
        </w:rPr>
      </w:pPr>
      <w:r w:rsidRPr="007044E3">
        <w:rPr>
          <w:rStyle w:val="default"/>
          <w:rFonts w:cs="FrankRuehl"/>
          <w:strike/>
          <w:vanish/>
          <w:sz w:val="22"/>
          <w:szCs w:val="22"/>
          <w:shd w:val="clear" w:color="auto" w:fill="FFFF99"/>
          <w:rtl/>
        </w:rPr>
        <w:t>(5)</w:t>
      </w:r>
      <w:r w:rsidRPr="007044E3">
        <w:rPr>
          <w:rStyle w:val="default"/>
          <w:rFonts w:cs="FrankRuehl"/>
          <w:strike/>
          <w:vanish/>
          <w:sz w:val="22"/>
          <w:szCs w:val="22"/>
          <w:shd w:val="clear" w:color="auto" w:fill="FFFF99"/>
          <w:rtl/>
        </w:rPr>
        <w:tab/>
        <w:t>ה</w:t>
      </w:r>
      <w:r w:rsidRPr="007044E3">
        <w:rPr>
          <w:rStyle w:val="default"/>
          <w:rFonts w:cs="FrankRuehl" w:hint="cs"/>
          <w:strike/>
          <w:vanish/>
          <w:sz w:val="22"/>
          <w:szCs w:val="22"/>
          <w:shd w:val="clear" w:color="auto" w:fill="FFFF99"/>
          <w:rtl/>
        </w:rPr>
        <w:t>ממונה על עניני מערכת הבטחו</w:t>
      </w:r>
      <w:r w:rsidRPr="007044E3">
        <w:rPr>
          <w:rStyle w:val="default"/>
          <w:rFonts w:cs="FrankRuehl"/>
          <w:strike/>
          <w:vanish/>
          <w:sz w:val="22"/>
          <w:szCs w:val="22"/>
          <w:shd w:val="clear" w:color="auto" w:fill="FFFF99"/>
          <w:rtl/>
        </w:rPr>
        <w:t>ן</w:t>
      </w:r>
      <w:r w:rsidRPr="007044E3">
        <w:rPr>
          <w:rStyle w:val="default"/>
          <w:rFonts w:cs="FrankRuehl" w:hint="cs"/>
          <w:strike/>
          <w:vanish/>
          <w:sz w:val="22"/>
          <w:szCs w:val="22"/>
          <w:shd w:val="clear" w:color="auto" w:fill="FFFF99"/>
          <w:rtl/>
        </w:rPr>
        <w:t xml:space="preserve"> </w:t>
      </w:r>
      <w:r w:rsidRPr="007044E3">
        <w:rPr>
          <w:rStyle w:val="default"/>
          <w:rFonts w:cs="FrankRuehl"/>
          <w:strike/>
          <w:vanish/>
          <w:sz w:val="22"/>
          <w:szCs w:val="22"/>
          <w:shd w:val="clear" w:color="auto" w:fill="FFFF99"/>
          <w:rtl/>
        </w:rPr>
        <w:t xml:space="preserve">– </w:t>
      </w:r>
      <w:r w:rsidRPr="007044E3">
        <w:rPr>
          <w:rStyle w:val="default"/>
          <w:rFonts w:cs="FrankRuehl" w:hint="cs"/>
          <w:strike/>
          <w:vanish/>
          <w:sz w:val="22"/>
          <w:szCs w:val="22"/>
          <w:shd w:val="clear" w:color="auto" w:fill="FFFF99"/>
          <w:rtl/>
        </w:rPr>
        <w:t>בנציבות שירות המדינה, לגבי חוזים מיוחדים עם עובדי מערכת הבטחון;</w:t>
      </w:r>
      <w:bookmarkEnd w:id="7"/>
    </w:p>
    <w:p w:rsidR="00F261B5" w:rsidRPr="00222815" w:rsidRDefault="00E66BA8" w:rsidP="00D705D2">
      <w:pPr>
        <w:pStyle w:val="P22"/>
        <w:tabs>
          <w:tab w:val="left" w:pos="624"/>
          <w:tab w:val="left" w:pos="1021"/>
        </w:tabs>
        <w:spacing w:before="72"/>
        <w:ind w:left="624" w:right="1134"/>
        <w:rPr>
          <w:rStyle w:val="default"/>
          <w:rFonts w:cs="FrankRuehl" w:hint="cs"/>
          <w:rtl/>
        </w:rPr>
      </w:pPr>
      <w:r w:rsidRPr="009D7D24">
        <w:rPr>
          <w:lang w:val="he-IL"/>
        </w:rPr>
        <w:pict>
          <v:rect id="_x0000_s1030" style="position:absolute;left:0;text-align:left;margin-left:464.5pt;margin-top:8.05pt;width:75.05pt;height:13.5pt;z-index:251655680" o:allowincell="f" filled="f" stroked="f" strokecolor="lime" strokeweight=".25pt">
            <v:textbox inset="0,0,0,0">
              <w:txbxContent>
                <w:p w:rsidR="00E66BA8" w:rsidRDefault="00E66BA8" w:rsidP="00CB780E">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sidR="00CB780E">
                    <w:rPr>
                      <w:rFonts w:cs="Miriam" w:hint="cs"/>
                      <w:sz w:val="18"/>
                      <w:szCs w:val="18"/>
                      <w:rtl/>
                    </w:rPr>
                    <w:t>-</w:t>
                  </w:r>
                  <w:r>
                    <w:rPr>
                      <w:rFonts w:cs="Miriam"/>
                      <w:sz w:val="18"/>
                      <w:szCs w:val="18"/>
                      <w:rtl/>
                    </w:rPr>
                    <w:t>1972</w:t>
                  </w:r>
                </w:p>
              </w:txbxContent>
            </v:textbox>
            <w10:anchorlock/>
          </v:rect>
        </w:pict>
      </w:r>
      <w:r w:rsidRPr="009D7D24">
        <w:rPr>
          <w:rStyle w:val="default"/>
          <w:rFonts w:cs="FrankRuehl"/>
          <w:rtl/>
        </w:rPr>
        <w:t>(6)</w:t>
      </w:r>
      <w:r w:rsidRPr="009D7D24">
        <w:rPr>
          <w:rStyle w:val="default"/>
          <w:rFonts w:cs="FrankRuehl"/>
          <w:rtl/>
        </w:rPr>
        <w:tab/>
        <w:t>מ</w:t>
      </w:r>
      <w:r w:rsidRPr="009D7D24">
        <w:rPr>
          <w:rStyle w:val="default"/>
          <w:rFonts w:cs="FrankRuehl" w:hint="cs"/>
          <w:rtl/>
        </w:rPr>
        <w:t>נהל מינהל מחקר לגבי חוזים מיוחדים עם חוקרים, עובדים אקדמאיים וטכנאי</w:t>
      </w:r>
      <w:r w:rsidRPr="009D7D24">
        <w:rPr>
          <w:rStyle w:val="default"/>
          <w:rFonts w:cs="FrankRuehl"/>
          <w:rtl/>
        </w:rPr>
        <w:t xml:space="preserve">ם, </w:t>
      </w:r>
      <w:r w:rsidRPr="009D7D24">
        <w:rPr>
          <w:rStyle w:val="default"/>
          <w:rFonts w:cs="FrankRuehl" w:hint="cs"/>
          <w:rtl/>
        </w:rPr>
        <w:lastRenderedPageBreak/>
        <w:t>שיועסקו בעבודה שלפי טיבה אינה צמיתה.</w:t>
      </w:r>
    </w:p>
    <w:p w:rsidR="00F261B5" w:rsidRPr="007044E3" w:rsidRDefault="00F261B5" w:rsidP="00D705D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8" w:name="Rov10"/>
      <w:r w:rsidRPr="007044E3">
        <w:rPr>
          <w:rStyle w:val="default"/>
          <w:rFonts w:cs="FrankRuehl" w:hint="cs"/>
          <w:vanish/>
          <w:color w:val="FF0000"/>
          <w:sz w:val="20"/>
          <w:szCs w:val="20"/>
          <w:shd w:val="clear" w:color="auto" w:fill="FFFF99"/>
          <w:rtl/>
        </w:rPr>
        <w:t>מיום 6.7.1972</w:t>
      </w:r>
    </w:p>
    <w:p w:rsidR="00F261B5" w:rsidRPr="007044E3" w:rsidRDefault="00F261B5" w:rsidP="00D705D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7044E3">
        <w:rPr>
          <w:rStyle w:val="default"/>
          <w:rFonts w:cs="FrankRuehl" w:hint="cs"/>
          <w:b/>
          <w:bCs/>
          <w:vanish/>
          <w:sz w:val="20"/>
          <w:szCs w:val="20"/>
          <w:shd w:val="clear" w:color="auto" w:fill="FFFF99"/>
          <w:rtl/>
        </w:rPr>
        <w:t>תק' תשל"ב-1972</w:t>
      </w:r>
    </w:p>
    <w:p w:rsidR="00F261B5" w:rsidRPr="007044E3" w:rsidRDefault="00F261B5" w:rsidP="00D705D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22" w:history="1">
        <w:r w:rsidRPr="007044E3">
          <w:rPr>
            <w:rStyle w:val="Hyperlink"/>
            <w:rFonts w:cs="FrankRuehl" w:hint="cs"/>
            <w:vanish/>
            <w:szCs w:val="20"/>
            <w:shd w:val="clear" w:color="auto" w:fill="FFFF99"/>
            <w:rtl/>
          </w:rPr>
          <w:t>ק"ת תשל"ב מס' 2870</w:t>
        </w:r>
      </w:hyperlink>
      <w:r w:rsidRPr="007044E3">
        <w:rPr>
          <w:rStyle w:val="default"/>
          <w:rFonts w:cs="FrankRuehl" w:hint="cs"/>
          <w:vanish/>
          <w:sz w:val="20"/>
          <w:szCs w:val="20"/>
          <w:shd w:val="clear" w:color="auto" w:fill="FFFF99"/>
          <w:rtl/>
        </w:rPr>
        <w:t xml:space="preserve"> מיום 6.7.1972 עמ' 1385</w:t>
      </w:r>
    </w:p>
    <w:p w:rsidR="003104F7" w:rsidRPr="008D4972" w:rsidRDefault="00F261B5" w:rsidP="00D705D2">
      <w:pPr>
        <w:pStyle w:val="P22"/>
        <w:tabs>
          <w:tab w:val="left" w:pos="624"/>
          <w:tab w:val="left" w:pos="1021"/>
        </w:tabs>
        <w:spacing w:before="0"/>
        <w:ind w:left="624" w:right="1134"/>
        <w:rPr>
          <w:rStyle w:val="default"/>
          <w:rFonts w:cs="FrankRuehl" w:hint="cs"/>
          <w:b/>
          <w:bCs/>
          <w:sz w:val="2"/>
          <w:szCs w:val="2"/>
          <w:shd w:val="clear" w:color="auto" w:fill="FFFF99"/>
          <w:rtl/>
        </w:rPr>
      </w:pPr>
      <w:r w:rsidRPr="007044E3">
        <w:rPr>
          <w:rStyle w:val="default"/>
          <w:rFonts w:cs="FrankRuehl" w:hint="cs"/>
          <w:b/>
          <w:bCs/>
          <w:vanish/>
          <w:sz w:val="20"/>
          <w:szCs w:val="20"/>
          <w:shd w:val="clear" w:color="auto" w:fill="FFFF99"/>
          <w:rtl/>
        </w:rPr>
        <w:t>הוספת פסקה 1(</w:t>
      </w:r>
      <w:r w:rsidR="00ED4D96" w:rsidRPr="007044E3">
        <w:rPr>
          <w:rStyle w:val="default"/>
          <w:rFonts w:cs="FrankRuehl" w:hint="cs"/>
          <w:b/>
          <w:bCs/>
          <w:vanish/>
          <w:sz w:val="20"/>
          <w:szCs w:val="20"/>
          <w:shd w:val="clear" w:color="auto" w:fill="FFFF99"/>
          <w:rtl/>
        </w:rPr>
        <w:t>6</w:t>
      </w:r>
      <w:r w:rsidRPr="007044E3">
        <w:rPr>
          <w:rStyle w:val="default"/>
          <w:rFonts w:cs="FrankRuehl" w:hint="cs"/>
          <w:b/>
          <w:bCs/>
          <w:vanish/>
          <w:sz w:val="20"/>
          <w:szCs w:val="20"/>
          <w:shd w:val="clear" w:color="auto" w:fill="FFFF99"/>
          <w:rtl/>
        </w:rPr>
        <w:t>)</w:t>
      </w:r>
      <w:bookmarkEnd w:id="8"/>
    </w:p>
    <w:p w:rsidR="00E66BA8" w:rsidRPr="009D7D24" w:rsidRDefault="00E66BA8" w:rsidP="00CB780E">
      <w:pPr>
        <w:pStyle w:val="P00"/>
        <w:spacing w:before="72"/>
        <w:ind w:left="0" w:right="1134"/>
        <w:rPr>
          <w:rStyle w:val="default"/>
          <w:rFonts w:cs="FrankRuehl"/>
          <w:rtl/>
        </w:rPr>
      </w:pPr>
      <w:bookmarkStart w:id="9" w:name="Seif2"/>
      <w:bookmarkEnd w:id="9"/>
      <w:r w:rsidRPr="009D7D24">
        <w:rPr>
          <w:lang w:val="he-IL"/>
        </w:rPr>
        <w:pict>
          <v:rect id="_x0000_s1031" style="position:absolute;left:0;text-align:left;margin-left:464.5pt;margin-top:8.05pt;width:75.05pt;height:14.25pt;z-index:251656704" o:allowincell="f" filled="f" stroked="f" strokecolor="lime" strokeweight=".25pt">
            <v:textbox inset="0,0,0,0">
              <w:txbxContent>
                <w:p w:rsidR="00E66BA8" w:rsidRDefault="00E66BA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9D7D24">
        <w:rPr>
          <w:rStyle w:val="big-number"/>
          <w:rFonts w:cs="Miriam"/>
          <w:rtl/>
        </w:rPr>
        <w:t>2.</w:t>
      </w:r>
      <w:r w:rsidRPr="009D7D24">
        <w:rPr>
          <w:rStyle w:val="big-number"/>
          <w:rFonts w:cs="Miriam"/>
          <w:rtl/>
        </w:rPr>
        <w:tab/>
      </w:r>
      <w:r w:rsidRPr="009D7D24">
        <w:rPr>
          <w:rStyle w:val="default"/>
          <w:rFonts w:cs="FrankRuehl"/>
          <w:rtl/>
        </w:rPr>
        <w:t>לת</w:t>
      </w:r>
      <w:r w:rsidRPr="009D7D24">
        <w:rPr>
          <w:rStyle w:val="default"/>
          <w:rFonts w:cs="FrankRuehl" w:hint="cs"/>
          <w:rtl/>
        </w:rPr>
        <w:t>קנות אלה ייקרא "תקנות שירות המדינה (מינויים) (קביעת בעלי התפקידים שהנציב רשאי לא</w:t>
      </w:r>
      <w:r w:rsidRPr="009D7D24">
        <w:rPr>
          <w:rStyle w:val="default"/>
          <w:rFonts w:cs="FrankRuehl"/>
          <w:rtl/>
        </w:rPr>
        <w:t>צ</w:t>
      </w:r>
      <w:r w:rsidRPr="009D7D24">
        <w:rPr>
          <w:rStyle w:val="default"/>
          <w:rFonts w:cs="FrankRuehl" w:hint="cs"/>
          <w:rtl/>
        </w:rPr>
        <w:t>ול להם מסמכותו לפי סעיף 40 לחוק), תשכ"ז</w:t>
      </w:r>
      <w:r w:rsidR="00CB780E">
        <w:rPr>
          <w:rStyle w:val="default"/>
          <w:rFonts w:cs="FrankRuehl" w:hint="cs"/>
          <w:rtl/>
        </w:rPr>
        <w:t>-</w:t>
      </w:r>
      <w:r w:rsidRPr="009D7D24">
        <w:rPr>
          <w:rStyle w:val="default"/>
          <w:rFonts w:cs="FrankRuehl"/>
          <w:rtl/>
        </w:rPr>
        <w:t>1967".</w:t>
      </w:r>
    </w:p>
    <w:p w:rsidR="00E66BA8" w:rsidRDefault="00E66BA8">
      <w:pPr>
        <w:pStyle w:val="P00"/>
        <w:spacing w:before="72"/>
        <w:ind w:left="0" w:right="1134"/>
        <w:rPr>
          <w:rStyle w:val="default"/>
          <w:rFonts w:cs="FrankRuehl" w:hint="cs"/>
          <w:rtl/>
        </w:rPr>
      </w:pPr>
    </w:p>
    <w:p w:rsidR="00CB780E" w:rsidRPr="009D7D24" w:rsidRDefault="00CB780E">
      <w:pPr>
        <w:pStyle w:val="P00"/>
        <w:spacing w:before="72"/>
        <w:ind w:left="0" w:right="1134"/>
        <w:rPr>
          <w:rStyle w:val="default"/>
          <w:rFonts w:cs="FrankRuehl" w:hint="cs"/>
          <w:rtl/>
        </w:rPr>
      </w:pPr>
    </w:p>
    <w:p w:rsidR="00E66BA8" w:rsidRPr="009D7D24" w:rsidRDefault="00E66BA8" w:rsidP="00D705D2">
      <w:pPr>
        <w:pStyle w:val="sig-0"/>
        <w:tabs>
          <w:tab w:val="clear" w:pos="4820"/>
          <w:tab w:val="center" w:pos="5670"/>
        </w:tabs>
        <w:spacing w:before="72"/>
        <w:ind w:left="0" w:right="1134"/>
        <w:rPr>
          <w:rFonts w:cs="FrankRuehl"/>
          <w:sz w:val="26"/>
          <w:rtl/>
        </w:rPr>
      </w:pPr>
      <w:r w:rsidRPr="009D7D24">
        <w:rPr>
          <w:rFonts w:cs="FrankRuehl"/>
          <w:sz w:val="26"/>
          <w:rtl/>
        </w:rPr>
        <w:t>ט"</w:t>
      </w:r>
      <w:r w:rsidRPr="009D7D24">
        <w:rPr>
          <w:rFonts w:cs="FrankRuehl" w:hint="cs"/>
          <w:sz w:val="26"/>
          <w:rtl/>
        </w:rPr>
        <w:t>ז באב תשכ"ז (22 באוגוסט 1967)</w:t>
      </w:r>
      <w:r w:rsidRPr="009D7D24">
        <w:rPr>
          <w:rFonts w:cs="FrankRuehl"/>
          <w:sz w:val="26"/>
          <w:rtl/>
        </w:rPr>
        <w:tab/>
        <w:t>פ</w:t>
      </w:r>
      <w:r w:rsidRPr="009D7D24">
        <w:rPr>
          <w:rFonts w:cs="FrankRuehl" w:hint="cs"/>
          <w:sz w:val="26"/>
          <w:rtl/>
        </w:rPr>
        <w:t>נחס ספיר</w:t>
      </w:r>
    </w:p>
    <w:p w:rsidR="00E66BA8" w:rsidRDefault="00E66BA8" w:rsidP="00D705D2">
      <w:pPr>
        <w:pStyle w:val="sig-1"/>
        <w:widowControl/>
        <w:tabs>
          <w:tab w:val="clear" w:pos="851"/>
          <w:tab w:val="clear" w:pos="2835"/>
          <w:tab w:val="clear" w:pos="4820"/>
          <w:tab w:val="center" w:pos="5670"/>
        </w:tabs>
        <w:ind w:left="0" w:right="1134"/>
        <w:rPr>
          <w:rFonts w:cs="FrankRuehl"/>
          <w:sz w:val="22"/>
          <w:rtl/>
        </w:rPr>
      </w:pPr>
      <w:r w:rsidRPr="009D7D24">
        <w:rPr>
          <w:rFonts w:cs="FrankRuehl"/>
          <w:sz w:val="22"/>
          <w:rtl/>
        </w:rPr>
        <w:tab/>
        <w:t>ש</w:t>
      </w:r>
      <w:r w:rsidRPr="009D7D24">
        <w:rPr>
          <w:rFonts w:cs="FrankRuehl" w:hint="cs"/>
          <w:sz w:val="22"/>
          <w:rtl/>
        </w:rPr>
        <w:t>ר האוצר</w:t>
      </w:r>
    </w:p>
    <w:p w:rsidR="00E66BA8" w:rsidRPr="00CB780E" w:rsidRDefault="00E66BA8" w:rsidP="00CB780E">
      <w:pPr>
        <w:pStyle w:val="P00"/>
        <w:spacing w:before="72"/>
        <w:ind w:left="0" w:right="1134"/>
        <w:rPr>
          <w:rStyle w:val="default"/>
          <w:rFonts w:cs="FrankRuehl" w:hint="cs"/>
          <w:rtl/>
        </w:rPr>
      </w:pPr>
    </w:p>
    <w:p w:rsidR="00CB780E" w:rsidRPr="00CB780E" w:rsidRDefault="00CB780E" w:rsidP="00CB780E">
      <w:pPr>
        <w:pStyle w:val="P00"/>
        <w:spacing w:before="72"/>
        <w:ind w:left="0" w:right="1134"/>
        <w:rPr>
          <w:rStyle w:val="default"/>
          <w:rFonts w:cs="FrankRuehl"/>
          <w:rtl/>
        </w:rPr>
      </w:pPr>
    </w:p>
    <w:p w:rsidR="00E66BA8" w:rsidRPr="00CB780E" w:rsidRDefault="00E66BA8" w:rsidP="00CB780E">
      <w:pPr>
        <w:pStyle w:val="P00"/>
        <w:spacing w:before="72"/>
        <w:ind w:left="0" w:right="1134"/>
        <w:rPr>
          <w:rStyle w:val="default"/>
          <w:rFonts w:cs="FrankRuehl"/>
          <w:rtl/>
        </w:rPr>
      </w:pPr>
      <w:bookmarkStart w:id="10" w:name="LawPartEnd"/>
    </w:p>
    <w:bookmarkEnd w:id="10"/>
    <w:p w:rsidR="00BB0B56" w:rsidRDefault="00BB0B56" w:rsidP="00CB780E">
      <w:pPr>
        <w:pStyle w:val="P00"/>
        <w:spacing w:before="72"/>
        <w:ind w:left="0" w:right="1134"/>
        <w:rPr>
          <w:rStyle w:val="default"/>
          <w:rFonts w:cs="FrankRuehl"/>
          <w:rtl/>
        </w:rPr>
      </w:pPr>
    </w:p>
    <w:p w:rsidR="00BB0B56" w:rsidRDefault="00BB0B56" w:rsidP="00BB0B56">
      <w:pPr>
        <w:pStyle w:val="P00"/>
        <w:spacing w:before="72"/>
        <w:ind w:left="0" w:right="1134"/>
        <w:jc w:val="center"/>
        <w:rPr>
          <w:rStyle w:val="default"/>
          <w:rFonts w:cs="David"/>
          <w:color w:val="0000FF"/>
          <w:szCs w:val="24"/>
          <w:u w:val="single"/>
          <w:rtl/>
        </w:rPr>
      </w:pPr>
      <w:hyperlink r:id="rId23" w:history="1">
        <w:r>
          <w:rPr>
            <w:rStyle w:val="Hyperlink"/>
            <w:noProof w:val="0"/>
            <w:sz w:val="22"/>
            <w:szCs w:val="24"/>
            <w:rtl/>
          </w:rPr>
          <w:t>הודעה למנויים על עריכה ושינויים במסמכי פסיקה, חקיקה ועוד באתר נבו - הקש כאן</w:t>
        </w:r>
      </w:hyperlink>
    </w:p>
    <w:p w:rsidR="00DB6ECB" w:rsidRDefault="00DB6ECB" w:rsidP="00BB0B56">
      <w:pPr>
        <w:pStyle w:val="P00"/>
        <w:spacing w:before="72"/>
        <w:ind w:left="0" w:right="1134"/>
        <w:jc w:val="center"/>
        <w:rPr>
          <w:rStyle w:val="default"/>
          <w:rFonts w:cs="David"/>
          <w:color w:val="0000FF"/>
          <w:szCs w:val="24"/>
          <w:u w:val="single"/>
          <w:rtl/>
        </w:rPr>
      </w:pPr>
    </w:p>
    <w:p w:rsidR="00DB6ECB" w:rsidRDefault="00DB6ECB" w:rsidP="00BB0B56">
      <w:pPr>
        <w:pStyle w:val="P00"/>
        <w:spacing w:before="72"/>
        <w:ind w:left="0" w:right="1134"/>
        <w:jc w:val="center"/>
        <w:rPr>
          <w:rStyle w:val="default"/>
          <w:rFonts w:cs="David"/>
          <w:color w:val="0000FF"/>
          <w:szCs w:val="24"/>
          <w:u w:val="single"/>
          <w:rtl/>
        </w:rPr>
      </w:pPr>
    </w:p>
    <w:p w:rsidR="00DB6ECB" w:rsidRDefault="00DB6ECB" w:rsidP="00DB6ECB">
      <w:pPr>
        <w:pStyle w:val="P00"/>
        <w:spacing w:before="72"/>
        <w:ind w:left="0" w:right="1134"/>
        <w:jc w:val="center"/>
        <w:rPr>
          <w:rStyle w:val="default"/>
          <w:rFonts w:cs="David"/>
          <w:color w:val="0000FF"/>
          <w:szCs w:val="24"/>
          <w:u w:val="single"/>
          <w:rtl/>
        </w:rPr>
      </w:pPr>
      <w:hyperlink r:id="rId24" w:history="1">
        <w:r>
          <w:rPr>
            <w:rStyle w:val="Hyperlink"/>
            <w:noProof w:val="0"/>
            <w:sz w:val="22"/>
            <w:szCs w:val="24"/>
            <w:rtl/>
          </w:rPr>
          <w:t>הודעה למנויים על עריכה ושינויים במסמכי פסיקה, חקיקה ועוד באתר נבו - הקש כאן</w:t>
        </w:r>
      </w:hyperlink>
    </w:p>
    <w:p w:rsidR="00E66BA8" w:rsidRPr="00DB6ECB" w:rsidRDefault="00E66BA8" w:rsidP="00DB6ECB">
      <w:pPr>
        <w:pStyle w:val="P00"/>
        <w:spacing w:before="72"/>
        <w:ind w:left="0" w:right="1134"/>
        <w:jc w:val="center"/>
        <w:rPr>
          <w:rStyle w:val="default"/>
          <w:rFonts w:cs="David"/>
          <w:color w:val="0000FF"/>
          <w:szCs w:val="24"/>
          <w:u w:val="single"/>
          <w:rtl/>
        </w:rPr>
      </w:pPr>
    </w:p>
    <w:sectPr w:rsidR="00E66BA8" w:rsidRPr="00DB6ECB">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F4E" w:rsidRDefault="007B5F4E">
      <w:pPr>
        <w:spacing w:line="240" w:lineRule="auto"/>
      </w:pPr>
      <w:r>
        <w:separator/>
      </w:r>
    </w:p>
  </w:endnote>
  <w:endnote w:type="continuationSeparator" w:id="0">
    <w:p w:rsidR="007B5F4E" w:rsidRDefault="007B5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BA8" w:rsidRDefault="00E66B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66BA8" w:rsidRDefault="00E66B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6BA8" w:rsidRDefault="00E66B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0B56">
      <w:rPr>
        <w:rFonts w:cs="TopType Jerushalmi"/>
        <w:noProof/>
        <w:color w:val="000000"/>
        <w:sz w:val="14"/>
        <w:szCs w:val="14"/>
      </w:rPr>
      <w:t>Z:\000-law\yael\2015\2015-07-13\hak150712\p221k1_037.doc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BA8" w:rsidRDefault="00E66B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6ECB">
      <w:rPr>
        <w:rFonts w:hAnsi="FrankRuehl" w:cs="FrankRuehl"/>
        <w:noProof/>
        <w:sz w:val="24"/>
        <w:szCs w:val="24"/>
        <w:rtl/>
      </w:rPr>
      <w:t>3</w:t>
    </w:r>
    <w:r>
      <w:rPr>
        <w:rFonts w:hAnsi="FrankRuehl" w:cs="FrankRuehl"/>
        <w:sz w:val="24"/>
        <w:szCs w:val="24"/>
        <w:rtl/>
      </w:rPr>
      <w:fldChar w:fldCharType="end"/>
    </w:r>
  </w:p>
  <w:p w:rsidR="00E66BA8" w:rsidRDefault="00E66B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6BA8" w:rsidRDefault="00E66B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0B56">
      <w:rPr>
        <w:rFonts w:cs="TopType Jerushalmi"/>
        <w:noProof/>
        <w:color w:val="000000"/>
        <w:sz w:val="14"/>
        <w:szCs w:val="14"/>
      </w:rPr>
      <w:t>Z:\000-law\yael\2015\2015-07-13\hak150712\p221k1_037.doc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F4E" w:rsidRDefault="007B5F4E" w:rsidP="00CB780E">
      <w:pPr>
        <w:spacing w:before="60" w:line="240" w:lineRule="auto"/>
        <w:ind w:right="1134"/>
      </w:pPr>
      <w:r>
        <w:separator/>
      </w:r>
    </w:p>
  </w:footnote>
  <w:footnote w:type="continuationSeparator" w:id="0">
    <w:p w:rsidR="007B5F4E" w:rsidRDefault="007B5F4E">
      <w:pPr>
        <w:spacing w:line="240" w:lineRule="auto"/>
      </w:pPr>
      <w:r>
        <w:continuationSeparator/>
      </w:r>
    </w:p>
  </w:footnote>
  <w:footnote w:id="1">
    <w:p w:rsidR="00E66BA8" w:rsidRDefault="00E66BA8" w:rsidP="008F17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3104F7">
          <w:rPr>
            <w:rStyle w:val="Hyperlink"/>
            <w:rFonts w:cs="FrankRuehl" w:hint="cs"/>
            <w:rtl/>
          </w:rPr>
          <w:t xml:space="preserve">ק"ת </w:t>
        </w:r>
        <w:r w:rsidR="003104F7" w:rsidRPr="003104F7">
          <w:rPr>
            <w:rStyle w:val="Hyperlink"/>
            <w:rFonts w:cs="FrankRuehl" w:hint="cs"/>
            <w:rtl/>
          </w:rPr>
          <w:t xml:space="preserve">תשכ"ז </w:t>
        </w:r>
        <w:r w:rsidRPr="003104F7">
          <w:rPr>
            <w:rStyle w:val="Hyperlink"/>
            <w:rFonts w:cs="FrankRuehl" w:hint="cs"/>
            <w:rtl/>
          </w:rPr>
          <w:t>מס' 2</w:t>
        </w:r>
        <w:r w:rsidR="008F17C7">
          <w:rPr>
            <w:rStyle w:val="Hyperlink"/>
            <w:rFonts w:cs="FrankRuehl" w:hint="cs"/>
            <w:rtl/>
          </w:rPr>
          <w:t>1</w:t>
        </w:r>
        <w:r w:rsidRPr="003104F7">
          <w:rPr>
            <w:rStyle w:val="Hyperlink"/>
            <w:rFonts w:cs="FrankRuehl" w:hint="cs"/>
            <w:rtl/>
          </w:rPr>
          <w:t>06</w:t>
        </w:r>
      </w:hyperlink>
      <w:r>
        <w:rPr>
          <w:rFonts w:cs="FrankRuehl" w:hint="cs"/>
          <w:rtl/>
        </w:rPr>
        <w:t xml:space="preserve"> מיום 14.9.1967 עמ' 3265.</w:t>
      </w:r>
    </w:p>
    <w:p w:rsidR="00E66BA8" w:rsidRDefault="00E66BA8" w:rsidP="00310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3104F7">
          <w:rPr>
            <w:rStyle w:val="Hyperlink"/>
            <w:rFonts w:cs="FrankRuehl" w:hint="cs"/>
            <w:rtl/>
          </w:rPr>
          <w:t xml:space="preserve">ק"ת </w:t>
        </w:r>
        <w:r w:rsidR="003104F7" w:rsidRPr="003104F7">
          <w:rPr>
            <w:rStyle w:val="Hyperlink"/>
            <w:rFonts w:cs="FrankRuehl" w:hint="cs"/>
            <w:rtl/>
          </w:rPr>
          <w:t xml:space="preserve">תשכ"ח </w:t>
        </w:r>
        <w:r w:rsidRPr="003104F7">
          <w:rPr>
            <w:rStyle w:val="Hyperlink"/>
            <w:rFonts w:cs="FrankRuehl" w:hint="cs"/>
            <w:rtl/>
          </w:rPr>
          <w:t>מס' 2263</w:t>
        </w:r>
      </w:hyperlink>
      <w:r>
        <w:rPr>
          <w:rFonts w:cs="FrankRuehl" w:hint="cs"/>
          <w:rtl/>
        </w:rPr>
        <w:t xml:space="preserve"> מיום 1.8.1968 עמ' 2006</w:t>
      </w:r>
      <w:r w:rsidR="008F17C7">
        <w:rPr>
          <w:rFonts w:cs="FrankRuehl" w:hint="cs"/>
          <w:rtl/>
        </w:rPr>
        <w:t xml:space="preserve"> </w:t>
      </w:r>
      <w:r w:rsidR="008F17C7">
        <w:rPr>
          <w:rFonts w:cs="FrankRuehl"/>
          <w:rtl/>
        </w:rPr>
        <w:t>–</w:t>
      </w:r>
      <w:r w:rsidR="008F17C7">
        <w:rPr>
          <w:rFonts w:cs="FrankRuehl" w:hint="cs"/>
          <w:rtl/>
        </w:rPr>
        <w:t xml:space="preserve"> תק' תשכ"ח-1968 (ת"ט </w:t>
      </w:r>
      <w:hyperlink r:id="rId3" w:history="1">
        <w:r w:rsidR="008F17C7" w:rsidRPr="008F17C7">
          <w:rPr>
            <w:rStyle w:val="Hyperlink"/>
            <w:rFonts w:cs="FrankRuehl" w:hint="cs"/>
            <w:rtl/>
          </w:rPr>
          <w:t>ק"ת תשכ"ט מס' 2317</w:t>
        </w:r>
      </w:hyperlink>
      <w:r w:rsidR="008F17C7">
        <w:rPr>
          <w:rFonts w:cs="FrankRuehl" w:hint="cs"/>
          <w:rtl/>
        </w:rPr>
        <w:t xml:space="preserve"> מיום 28.11.1968 עמ' 458)</w:t>
      </w:r>
      <w:r>
        <w:rPr>
          <w:rFonts w:cs="FrankRuehl" w:hint="cs"/>
          <w:rtl/>
        </w:rPr>
        <w:t>.</w:t>
      </w:r>
    </w:p>
    <w:p w:rsidR="00E66BA8" w:rsidRDefault="003104F7" w:rsidP="00310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E66BA8" w:rsidRPr="003104F7">
          <w:rPr>
            <w:rStyle w:val="Hyperlink"/>
            <w:rFonts w:cs="FrankRuehl" w:hint="cs"/>
            <w:rtl/>
          </w:rPr>
          <w:t>ק</w:t>
        </w:r>
        <w:r w:rsidR="00E66BA8" w:rsidRPr="003104F7">
          <w:rPr>
            <w:rStyle w:val="Hyperlink"/>
            <w:rFonts w:cs="FrankRuehl"/>
            <w:rtl/>
          </w:rPr>
          <w:t>"</w:t>
        </w:r>
        <w:r w:rsidR="00E66BA8" w:rsidRPr="003104F7">
          <w:rPr>
            <w:rStyle w:val="Hyperlink"/>
            <w:rFonts w:cs="FrankRuehl" w:hint="cs"/>
            <w:rtl/>
          </w:rPr>
          <w:t xml:space="preserve">ת </w:t>
        </w:r>
        <w:r w:rsidRPr="003104F7">
          <w:rPr>
            <w:rStyle w:val="Hyperlink"/>
            <w:rFonts w:cs="FrankRuehl" w:hint="cs"/>
            <w:rtl/>
          </w:rPr>
          <w:t xml:space="preserve">תשכ"ט </w:t>
        </w:r>
        <w:r w:rsidR="00E66BA8" w:rsidRPr="003104F7">
          <w:rPr>
            <w:rStyle w:val="Hyperlink"/>
            <w:rFonts w:cs="FrankRuehl" w:hint="cs"/>
            <w:rtl/>
          </w:rPr>
          <w:t>מס' 2317</w:t>
        </w:r>
      </w:hyperlink>
      <w:r w:rsidR="00E66BA8">
        <w:rPr>
          <w:rFonts w:cs="FrankRuehl" w:hint="cs"/>
          <w:rtl/>
        </w:rPr>
        <w:t xml:space="preserve"> מיום 28.11.1968 עמ' 420</w:t>
      </w:r>
      <w:r w:rsidR="008F17C7">
        <w:rPr>
          <w:rFonts w:cs="FrankRuehl" w:hint="cs"/>
          <w:rtl/>
        </w:rPr>
        <w:t xml:space="preserve"> </w:t>
      </w:r>
      <w:r w:rsidR="008F17C7">
        <w:rPr>
          <w:rFonts w:cs="FrankRuehl"/>
          <w:rtl/>
        </w:rPr>
        <w:t>–</w:t>
      </w:r>
      <w:r w:rsidR="008F17C7">
        <w:rPr>
          <w:rFonts w:cs="FrankRuehl" w:hint="cs"/>
          <w:rtl/>
        </w:rPr>
        <w:t xml:space="preserve"> תק' תשכ"ט-1968</w:t>
      </w:r>
      <w:r w:rsidR="00E66BA8">
        <w:rPr>
          <w:rFonts w:cs="FrankRuehl" w:hint="cs"/>
          <w:rtl/>
        </w:rPr>
        <w:t>.</w:t>
      </w:r>
    </w:p>
    <w:p w:rsidR="007044E3" w:rsidRDefault="003104F7" w:rsidP="00310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E66BA8" w:rsidRPr="003104F7">
          <w:rPr>
            <w:rStyle w:val="Hyperlink"/>
            <w:rFonts w:cs="FrankRuehl" w:hint="cs"/>
            <w:rtl/>
          </w:rPr>
          <w:t>ק</w:t>
        </w:r>
        <w:r w:rsidR="00E66BA8" w:rsidRPr="003104F7">
          <w:rPr>
            <w:rStyle w:val="Hyperlink"/>
            <w:rFonts w:cs="FrankRuehl"/>
            <w:rtl/>
          </w:rPr>
          <w:t>"</w:t>
        </w:r>
        <w:r w:rsidR="00E66BA8" w:rsidRPr="003104F7">
          <w:rPr>
            <w:rStyle w:val="Hyperlink"/>
            <w:rFonts w:cs="FrankRuehl" w:hint="cs"/>
            <w:rtl/>
          </w:rPr>
          <w:t xml:space="preserve">ת </w:t>
        </w:r>
        <w:r w:rsidRPr="003104F7">
          <w:rPr>
            <w:rStyle w:val="Hyperlink"/>
            <w:rFonts w:cs="FrankRuehl" w:hint="cs"/>
            <w:rtl/>
          </w:rPr>
          <w:t xml:space="preserve">תשל"ב </w:t>
        </w:r>
        <w:r w:rsidR="00E66BA8" w:rsidRPr="003104F7">
          <w:rPr>
            <w:rStyle w:val="Hyperlink"/>
            <w:rFonts w:cs="FrankRuehl" w:hint="cs"/>
            <w:rtl/>
          </w:rPr>
          <w:t>מס' 2870</w:t>
        </w:r>
      </w:hyperlink>
      <w:r w:rsidR="00E66BA8">
        <w:rPr>
          <w:rFonts w:cs="FrankRuehl" w:hint="cs"/>
          <w:rtl/>
        </w:rPr>
        <w:t xml:space="preserve"> מיום 6.7.1972</w:t>
      </w:r>
      <w:r w:rsidR="008F17C7">
        <w:rPr>
          <w:rFonts w:cs="FrankRuehl" w:hint="cs"/>
          <w:rtl/>
        </w:rPr>
        <w:t xml:space="preserve"> עמ' 1385 </w:t>
      </w:r>
      <w:r w:rsidR="008F17C7">
        <w:rPr>
          <w:rFonts w:cs="FrankRuehl"/>
          <w:rtl/>
        </w:rPr>
        <w:t>–</w:t>
      </w:r>
      <w:r w:rsidR="008F17C7">
        <w:rPr>
          <w:rFonts w:cs="FrankRuehl" w:hint="cs"/>
          <w:rtl/>
        </w:rPr>
        <w:t xml:space="preserve"> תק' תשל"ב-1972.</w:t>
      </w:r>
    </w:p>
    <w:p w:rsidR="00E66BA8" w:rsidRDefault="003104F7" w:rsidP="00310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7044E3">
          <w:rPr>
            <w:rStyle w:val="Hyperlink"/>
            <w:rFonts w:cs="FrankRuehl" w:hint="cs"/>
            <w:rtl/>
          </w:rPr>
          <w:t>ק"ת תשל"ב מ</w:t>
        </w:r>
        <w:r w:rsidR="00E66BA8" w:rsidRPr="003104F7">
          <w:rPr>
            <w:rStyle w:val="Hyperlink"/>
            <w:rFonts w:cs="FrankRuehl" w:hint="cs"/>
            <w:rtl/>
          </w:rPr>
          <w:t>ס' 2885</w:t>
        </w:r>
      </w:hyperlink>
      <w:r w:rsidR="00E66BA8">
        <w:rPr>
          <w:rFonts w:cs="FrankRuehl" w:hint="cs"/>
          <w:rtl/>
        </w:rPr>
        <w:t xml:space="preserve"> מיום 3.8.1972 עמ' 1571</w:t>
      </w:r>
      <w:r w:rsidR="008F17C7">
        <w:rPr>
          <w:rFonts w:cs="FrankRuehl" w:hint="cs"/>
          <w:rtl/>
        </w:rPr>
        <w:t xml:space="preserve"> </w:t>
      </w:r>
      <w:r w:rsidR="008F17C7">
        <w:rPr>
          <w:rFonts w:cs="FrankRuehl"/>
          <w:rtl/>
        </w:rPr>
        <w:t>–</w:t>
      </w:r>
      <w:r w:rsidR="008F17C7">
        <w:rPr>
          <w:rFonts w:cs="FrankRuehl" w:hint="cs"/>
          <w:rtl/>
        </w:rPr>
        <w:t xml:space="preserve"> תק' (מס' 2) תשל"ב-1972</w:t>
      </w:r>
      <w:r w:rsidR="00E66BA8">
        <w:rPr>
          <w:rFonts w:cs="FrankRuehl" w:hint="cs"/>
          <w:rtl/>
        </w:rPr>
        <w:t>.</w:t>
      </w:r>
    </w:p>
    <w:p w:rsidR="00E66BA8" w:rsidRDefault="003104F7" w:rsidP="00310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E66BA8" w:rsidRPr="003104F7">
          <w:rPr>
            <w:rStyle w:val="Hyperlink"/>
            <w:rFonts w:cs="FrankRuehl" w:hint="cs"/>
            <w:rtl/>
          </w:rPr>
          <w:t>ק</w:t>
        </w:r>
        <w:r w:rsidR="00E66BA8" w:rsidRPr="003104F7">
          <w:rPr>
            <w:rStyle w:val="Hyperlink"/>
            <w:rFonts w:cs="FrankRuehl"/>
            <w:rtl/>
          </w:rPr>
          <w:t>"</w:t>
        </w:r>
        <w:r w:rsidR="00E66BA8" w:rsidRPr="003104F7">
          <w:rPr>
            <w:rStyle w:val="Hyperlink"/>
            <w:rFonts w:cs="FrankRuehl" w:hint="cs"/>
            <w:rtl/>
          </w:rPr>
          <w:t xml:space="preserve">ת </w:t>
        </w:r>
        <w:r w:rsidRPr="003104F7">
          <w:rPr>
            <w:rStyle w:val="Hyperlink"/>
            <w:rFonts w:cs="FrankRuehl" w:hint="cs"/>
            <w:rtl/>
          </w:rPr>
          <w:t xml:space="preserve">תשל"ג </w:t>
        </w:r>
        <w:r w:rsidR="00E66BA8" w:rsidRPr="003104F7">
          <w:rPr>
            <w:rStyle w:val="Hyperlink"/>
            <w:rFonts w:cs="FrankRuehl" w:hint="cs"/>
            <w:rtl/>
          </w:rPr>
          <w:t>מס' 3050</w:t>
        </w:r>
      </w:hyperlink>
      <w:r w:rsidR="00E66BA8">
        <w:rPr>
          <w:rFonts w:cs="FrankRuehl" w:hint="cs"/>
          <w:rtl/>
        </w:rPr>
        <w:t xml:space="preserve"> מיום 26.8.1973</w:t>
      </w:r>
      <w:r>
        <w:rPr>
          <w:rFonts w:cs="FrankRuehl" w:hint="cs"/>
          <w:rtl/>
        </w:rPr>
        <w:t xml:space="preserve"> </w:t>
      </w:r>
      <w:r w:rsidR="00E66BA8">
        <w:rPr>
          <w:rFonts w:cs="FrankRuehl" w:hint="cs"/>
          <w:rtl/>
        </w:rPr>
        <w:t>עמ' 1837</w:t>
      </w:r>
      <w:r w:rsidR="008F17C7">
        <w:rPr>
          <w:rFonts w:cs="FrankRuehl" w:hint="cs"/>
          <w:rtl/>
        </w:rPr>
        <w:t xml:space="preserve"> </w:t>
      </w:r>
      <w:r w:rsidR="008F17C7">
        <w:rPr>
          <w:rFonts w:cs="FrankRuehl"/>
          <w:rtl/>
        </w:rPr>
        <w:t>–</w:t>
      </w:r>
      <w:r w:rsidR="008F17C7">
        <w:rPr>
          <w:rFonts w:cs="FrankRuehl" w:hint="cs"/>
          <w:rtl/>
        </w:rPr>
        <w:t xml:space="preserve"> תק' תשל"ג-1973</w:t>
      </w:r>
      <w:r w:rsidR="00E66BA8">
        <w:rPr>
          <w:rFonts w:cs="FrankRuehl" w:hint="cs"/>
          <w:rtl/>
        </w:rPr>
        <w:t>.</w:t>
      </w:r>
    </w:p>
    <w:p w:rsidR="00E66BA8" w:rsidRDefault="00310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E66BA8" w:rsidRPr="003104F7">
          <w:rPr>
            <w:rStyle w:val="Hyperlink"/>
            <w:rFonts w:cs="FrankRuehl" w:hint="cs"/>
            <w:rtl/>
          </w:rPr>
          <w:t>ק</w:t>
        </w:r>
        <w:r w:rsidR="00E66BA8" w:rsidRPr="003104F7">
          <w:rPr>
            <w:rStyle w:val="Hyperlink"/>
            <w:rFonts w:cs="FrankRuehl"/>
            <w:rtl/>
          </w:rPr>
          <w:t>"</w:t>
        </w:r>
        <w:r w:rsidR="00E66BA8" w:rsidRPr="003104F7">
          <w:rPr>
            <w:rStyle w:val="Hyperlink"/>
            <w:rFonts w:cs="FrankRuehl" w:hint="cs"/>
            <w:rtl/>
          </w:rPr>
          <w:t>ת תשל"ט מס' 3984</w:t>
        </w:r>
      </w:hyperlink>
      <w:r w:rsidR="008F17C7">
        <w:rPr>
          <w:rFonts w:cs="FrankRuehl" w:hint="cs"/>
          <w:rtl/>
        </w:rPr>
        <w:t xml:space="preserve"> מיום 24.5.1979</w:t>
      </w:r>
      <w:r w:rsidR="00E66BA8">
        <w:rPr>
          <w:rFonts w:cs="FrankRuehl" w:hint="cs"/>
          <w:rtl/>
        </w:rPr>
        <w:t xml:space="preserve"> עמ' 1218</w:t>
      </w:r>
      <w:r w:rsidR="008F17C7">
        <w:rPr>
          <w:rFonts w:cs="FrankRuehl" w:hint="cs"/>
          <w:rtl/>
        </w:rPr>
        <w:t xml:space="preserve"> </w:t>
      </w:r>
      <w:r w:rsidR="008F17C7">
        <w:rPr>
          <w:rFonts w:cs="FrankRuehl"/>
          <w:rtl/>
        </w:rPr>
        <w:t>–</w:t>
      </w:r>
      <w:r w:rsidR="008F17C7">
        <w:rPr>
          <w:rFonts w:cs="FrankRuehl" w:hint="cs"/>
          <w:rtl/>
        </w:rPr>
        <w:t xml:space="preserve"> תק' תשל"ט-1979</w:t>
      </w:r>
      <w:r w:rsidR="00E66BA8">
        <w:rPr>
          <w:rFonts w:cs="FrankRuehl" w:hint="cs"/>
          <w:rtl/>
        </w:rPr>
        <w:t>.</w:t>
      </w:r>
    </w:p>
    <w:p w:rsidR="00E66BA8" w:rsidRDefault="00310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E66BA8" w:rsidRPr="003104F7">
          <w:rPr>
            <w:rStyle w:val="Hyperlink"/>
            <w:rFonts w:cs="FrankRuehl" w:hint="cs"/>
            <w:rtl/>
          </w:rPr>
          <w:t>ק</w:t>
        </w:r>
        <w:r w:rsidR="00E66BA8" w:rsidRPr="003104F7">
          <w:rPr>
            <w:rStyle w:val="Hyperlink"/>
            <w:rFonts w:cs="FrankRuehl"/>
            <w:rtl/>
          </w:rPr>
          <w:t>"</w:t>
        </w:r>
        <w:r w:rsidR="00E66BA8" w:rsidRPr="003104F7">
          <w:rPr>
            <w:rStyle w:val="Hyperlink"/>
            <w:rFonts w:cs="FrankRuehl" w:hint="cs"/>
            <w:rtl/>
          </w:rPr>
          <w:t>ת תשמ"א מס' 4255</w:t>
        </w:r>
      </w:hyperlink>
      <w:r w:rsidR="00E66BA8">
        <w:rPr>
          <w:rFonts w:cs="FrankRuehl" w:hint="cs"/>
          <w:rtl/>
        </w:rPr>
        <w:t xml:space="preserve"> מיום 30.7.1981 עמ' 1246</w:t>
      </w:r>
      <w:r w:rsidR="00EA3AE0">
        <w:rPr>
          <w:rFonts w:cs="FrankRuehl" w:hint="cs"/>
          <w:rtl/>
        </w:rPr>
        <w:t xml:space="preserve"> </w:t>
      </w:r>
      <w:r w:rsidR="00EA3AE0">
        <w:rPr>
          <w:rFonts w:cs="FrankRuehl"/>
          <w:rtl/>
        </w:rPr>
        <w:t>–</w:t>
      </w:r>
      <w:r w:rsidR="00EA3AE0">
        <w:rPr>
          <w:rFonts w:cs="FrankRuehl" w:hint="cs"/>
          <w:rtl/>
        </w:rPr>
        <w:t xml:space="preserve"> תק' תשמ"א-1981</w:t>
      </w:r>
      <w:r w:rsidR="00E66BA8">
        <w:rPr>
          <w:rFonts w:cs="FrankRuehl" w:hint="cs"/>
          <w:rtl/>
        </w:rPr>
        <w:t>.</w:t>
      </w:r>
    </w:p>
    <w:p w:rsidR="00E66BA8" w:rsidRDefault="00E66BA8" w:rsidP="008D49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תשס"ו מס' 6452</w:t>
        </w:r>
      </w:hyperlink>
      <w:r>
        <w:rPr>
          <w:rFonts w:cs="FrankRuehl" w:hint="cs"/>
          <w:rtl/>
        </w:rPr>
        <w:t xml:space="preserve"> מיום 10.1.2006 עמ' 318 </w:t>
      </w:r>
      <w:r>
        <w:rPr>
          <w:rFonts w:cs="FrankRuehl"/>
          <w:rtl/>
        </w:rPr>
        <w:t>–</w:t>
      </w:r>
      <w:r>
        <w:rPr>
          <w:rFonts w:cs="FrankRuehl" w:hint="cs"/>
          <w:rtl/>
        </w:rPr>
        <w:t xml:space="preserve"> תק' תשס"ו-20</w:t>
      </w:r>
      <w:r w:rsidR="008D4972">
        <w:rPr>
          <w:rFonts w:cs="FrankRuehl" w:hint="cs"/>
          <w:rtl/>
        </w:rPr>
        <w:t>06; תחילתן 30 ימים מיום פרסומן.</w:t>
      </w:r>
    </w:p>
    <w:p w:rsidR="00E24C3A" w:rsidRDefault="00E24C3A" w:rsidP="00E24C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D705D2" w:rsidRPr="00E24C3A">
          <w:rPr>
            <w:rStyle w:val="Hyperlink"/>
            <w:rFonts w:cs="FrankRuehl" w:hint="cs"/>
            <w:rtl/>
          </w:rPr>
          <w:t>ק"ת תשע"ה מס' 7531</w:t>
        </w:r>
      </w:hyperlink>
      <w:r w:rsidR="00D705D2">
        <w:rPr>
          <w:rFonts w:cs="FrankRuehl" w:hint="cs"/>
          <w:rtl/>
        </w:rPr>
        <w:t xml:space="preserve"> מיום 12.7.2015 עמ' 1370 </w:t>
      </w:r>
      <w:r w:rsidR="00D705D2">
        <w:rPr>
          <w:rFonts w:cs="FrankRuehl"/>
          <w:rtl/>
        </w:rPr>
        <w:t>–</w:t>
      </w:r>
      <w:r w:rsidR="00D705D2">
        <w:rPr>
          <w:rFonts w:cs="FrankRuehl" w:hint="cs"/>
          <w:rtl/>
        </w:rPr>
        <w:t xml:space="preserve"> תק' תשע"ה-2015.</w:t>
      </w:r>
    </w:p>
    <w:p w:rsidR="006253C5" w:rsidRDefault="006253C5" w:rsidP="006253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7044E3" w:rsidRPr="006253C5">
          <w:rPr>
            <w:rStyle w:val="Hyperlink"/>
            <w:rFonts w:cs="FrankRuehl" w:hint="cs"/>
            <w:rtl/>
          </w:rPr>
          <w:t>ק"ת תשע"ח מס' 8065</w:t>
        </w:r>
      </w:hyperlink>
      <w:r w:rsidR="007044E3">
        <w:rPr>
          <w:rFonts w:cs="FrankRuehl" w:hint="cs"/>
          <w:rtl/>
        </w:rPr>
        <w:t xml:space="preserve"> מיום 27.8.2018 עמ' 2740 </w:t>
      </w:r>
      <w:r w:rsidR="007044E3">
        <w:rPr>
          <w:rFonts w:cs="FrankRuehl"/>
          <w:rtl/>
        </w:rPr>
        <w:t>–</w:t>
      </w:r>
      <w:r w:rsidR="007044E3">
        <w:rPr>
          <w:rFonts w:cs="FrankRuehl" w:hint="cs"/>
          <w:rtl/>
        </w:rPr>
        <w:t xml:space="preserve"> תק' תשע"ח-2018.</w:t>
      </w:r>
    </w:p>
    <w:p w:rsidR="006253C5" w:rsidRDefault="006253C5" w:rsidP="006253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7044E3" w:rsidRPr="006253C5">
          <w:rPr>
            <w:rStyle w:val="Hyperlink"/>
            <w:rFonts w:cs="FrankRuehl" w:hint="cs"/>
            <w:rtl/>
          </w:rPr>
          <w:t>ק"ת תשע"ח מס' 8065</w:t>
        </w:r>
      </w:hyperlink>
      <w:r w:rsidR="007044E3">
        <w:rPr>
          <w:rFonts w:cs="FrankRuehl" w:hint="cs"/>
          <w:rtl/>
        </w:rPr>
        <w:t xml:space="preserve"> מיום 27.8.2018 עמ' 2740 </w:t>
      </w:r>
      <w:r w:rsidR="007044E3">
        <w:rPr>
          <w:rFonts w:cs="FrankRuehl"/>
          <w:rtl/>
        </w:rPr>
        <w:t>–</w:t>
      </w:r>
      <w:r w:rsidR="007044E3">
        <w:rPr>
          <w:rFonts w:cs="FrankRuehl" w:hint="cs"/>
          <w:rtl/>
        </w:rPr>
        <w:t xml:space="preserve"> תק' (מס' 2)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BA8" w:rsidRDefault="00E66B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(קביעת בעלי התפקידים שהנציב רשאי לאצול להם מסמכותו לפי סעיף 40 לחוק), תשכ"ז–1967</w:t>
    </w:r>
  </w:p>
  <w:p w:rsidR="00E66BA8" w:rsidRDefault="00E66B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6BA8" w:rsidRDefault="00E66BA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BA8" w:rsidRDefault="00E66B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(קביעת בעלי התפקידים שהנציב רשאי לאצול להם מסמכותו לפי סעיף 40 לחוק), תשכ"ז</w:t>
    </w:r>
    <w:r>
      <w:rPr>
        <w:rFonts w:hAnsi="FrankRuehl" w:cs="FrankRuehl" w:hint="cs"/>
        <w:color w:val="000000"/>
        <w:sz w:val="28"/>
        <w:szCs w:val="28"/>
        <w:rtl/>
      </w:rPr>
      <w:t>-</w:t>
    </w:r>
    <w:r>
      <w:rPr>
        <w:rFonts w:hAnsi="FrankRuehl" w:cs="FrankRuehl"/>
        <w:color w:val="000000"/>
        <w:sz w:val="28"/>
        <w:szCs w:val="28"/>
        <w:rtl/>
      </w:rPr>
      <w:t>1967</w:t>
    </w:r>
  </w:p>
  <w:p w:rsidR="00E66BA8" w:rsidRDefault="00E66B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6BA8" w:rsidRDefault="00E66BA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04F7"/>
    <w:rsid w:val="0002220C"/>
    <w:rsid w:val="001C7A69"/>
    <w:rsid w:val="00222815"/>
    <w:rsid w:val="002570F4"/>
    <w:rsid w:val="003104F7"/>
    <w:rsid w:val="0039052D"/>
    <w:rsid w:val="006253C5"/>
    <w:rsid w:val="0068106B"/>
    <w:rsid w:val="007044E3"/>
    <w:rsid w:val="00772E6D"/>
    <w:rsid w:val="007B5F4E"/>
    <w:rsid w:val="0082174F"/>
    <w:rsid w:val="008A5B49"/>
    <w:rsid w:val="008D4972"/>
    <w:rsid w:val="008F17C7"/>
    <w:rsid w:val="00933C45"/>
    <w:rsid w:val="009D7D24"/>
    <w:rsid w:val="00BA7C91"/>
    <w:rsid w:val="00BB0B56"/>
    <w:rsid w:val="00CB780E"/>
    <w:rsid w:val="00CD2CCE"/>
    <w:rsid w:val="00D377EB"/>
    <w:rsid w:val="00D705D2"/>
    <w:rsid w:val="00D80669"/>
    <w:rsid w:val="00DB6ECB"/>
    <w:rsid w:val="00DC4D3B"/>
    <w:rsid w:val="00E24C3A"/>
    <w:rsid w:val="00E4395D"/>
    <w:rsid w:val="00E66BA8"/>
    <w:rsid w:val="00EA3AE0"/>
    <w:rsid w:val="00EC1954"/>
    <w:rsid w:val="00ED4D96"/>
    <w:rsid w:val="00F261B5"/>
    <w:rsid w:val="00F46A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6B360A4-8B53-45C1-B808-D9B2145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semiHidden/>
    <w:rPr>
      <w:color w:val="800080"/>
      <w:u w:val="single"/>
    </w:rPr>
  </w:style>
  <w:style w:type="character" w:customStyle="1" w:styleId="UnresolvedMention">
    <w:name w:val="Unresolved Mention"/>
    <w:uiPriority w:val="99"/>
    <w:semiHidden/>
    <w:unhideWhenUsed/>
    <w:rsid w:val="00704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31.pdf" TargetMode="External"/><Relationship Id="rId13" Type="http://schemas.openxmlformats.org/officeDocument/2006/relationships/hyperlink" Target="http://www.nevo.co.il/Law_word/law06/tak-6452.pdf" TargetMode="External"/><Relationship Id="rId18" Type="http://schemas.openxmlformats.org/officeDocument/2006/relationships/hyperlink" Target="http://www.nevo.co.il/Law_word/law06/TAK-2885.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7531.pdf" TargetMode="External"/><Relationship Id="rId7" Type="http://schemas.openxmlformats.org/officeDocument/2006/relationships/hyperlink" Target="http://www.nevo.co.il/Law_word/law06/tak-6452.pdf" TargetMode="External"/><Relationship Id="rId12" Type="http://schemas.openxmlformats.org/officeDocument/2006/relationships/hyperlink" Target="http://www.nevo.co.il/Law_word/law06/tak-7531.pdf" TargetMode="External"/><Relationship Id="rId17" Type="http://schemas.openxmlformats.org/officeDocument/2006/relationships/hyperlink" Target="http://www.nevo.co.il/Law_word/law06/TAK-2317.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2263.pdf" TargetMode="External"/><Relationship Id="rId20" Type="http://schemas.openxmlformats.org/officeDocument/2006/relationships/hyperlink" Target="http://www.nevo.co.il/Law_word/law06/TAK-2317.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531.pdf" TargetMode="External"/><Relationship Id="rId11" Type="http://schemas.openxmlformats.org/officeDocument/2006/relationships/hyperlink" Target="http://www.nevo.co.il/Law_word/law06/tak-6452.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06/tak-8065.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www.nevo.co.il/Law_word/law06/TAK-4255.pdf" TargetMode="External"/><Relationship Id="rId19" Type="http://schemas.openxmlformats.org/officeDocument/2006/relationships/hyperlink" Target="http://www.nevo.co.il/Law_word/law06/TAK-3984.pdf" TargetMode="External"/><Relationship Id="rId4" Type="http://schemas.openxmlformats.org/officeDocument/2006/relationships/footnotes" Target="footnotes.xml"/><Relationship Id="rId9" Type="http://schemas.openxmlformats.org/officeDocument/2006/relationships/hyperlink" Target="http://www.nevo.co.il/Law_word/law06/TAK-3050.pdf" TargetMode="External"/><Relationship Id="rId14" Type="http://schemas.openxmlformats.org/officeDocument/2006/relationships/hyperlink" Target="http://www.nevo.co.il/law_word/law06/tak-8065.pdf" TargetMode="External"/><Relationship Id="rId22" Type="http://schemas.openxmlformats.org/officeDocument/2006/relationships/hyperlink" Target="http://www.nevo.co.il/Law_word/law06/TAK-2870.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984.pdf" TargetMode="External"/><Relationship Id="rId13" Type="http://schemas.openxmlformats.org/officeDocument/2006/relationships/hyperlink" Target="http://www.nevo.co.il/Law_word/law06/TAK-8065.pdf" TargetMode="External"/><Relationship Id="rId3" Type="http://schemas.openxmlformats.org/officeDocument/2006/relationships/hyperlink" Target="http://www.nevo.co.il/Law_word/law06/TAK-2317.pdf" TargetMode="External"/><Relationship Id="rId7" Type="http://schemas.openxmlformats.org/officeDocument/2006/relationships/hyperlink" Target="http://www.nevo.co.il/Law_word/law06/TAK-3050.pdf" TargetMode="External"/><Relationship Id="rId12" Type="http://schemas.openxmlformats.org/officeDocument/2006/relationships/hyperlink" Target="http://www.nevo.co.il/Law_word/law06/TAK-8065.pdf" TargetMode="External"/><Relationship Id="rId2" Type="http://schemas.openxmlformats.org/officeDocument/2006/relationships/hyperlink" Target="http://www.nevo.co.il/Law_word/law06/TAK-2263.pdf" TargetMode="External"/><Relationship Id="rId1" Type="http://schemas.openxmlformats.org/officeDocument/2006/relationships/hyperlink" Target="http://www.nevo.co.il/Law_word/law06/tak-2106.pdf" TargetMode="External"/><Relationship Id="rId6" Type="http://schemas.openxmlformats.org/officeDocument/2006/relationships/hyperlink" Target="http://www.nevo.co.il/Law_word/law06/TAK-2885.pdf" TargetMode="External"/><Relationship Id="rId11" Type="http://schemas.openxmlformats.org/officeDocument/2006/relationships/hyperlink" Target="http://www.nevo.co.il/Law_word/law06/tak-7531.pdf" TargetMode="External"/><Relationship Id="rId5" Type="http://schemas.openxmlformats.org/officeDocument/2006/relationships/hyperlink" Target="http://www.nevo.co.il/Law_word/law06/TAK-2870.pdf" TargetMode="External"/><Relationship Id="rId10" Type="http://schemas.openxmlformats.org/officeDocument/2006/relationships/hyperlink" Target="http://www.nevo.co.il/Law_word/law06/tak-6452.pdf" TargetMode="External"/><Relationship Id="rId4" Type="http://schemas.openxmlformats.org/officeDocument/2006/relationships/hyperlink" Target="http://www.nevo.co.il/Law_word/law06/TAK-2317.pdf" TargetMode="External"/><Relationship Id="rId9" Type="http://schemas.openxmlformats.org/officeDocument/2006/relationships/hyperlink" Target="http://www.nevo.co.il/Law_word/law06/TAK-4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7094</CharactersWithSpaces>
  <SharedDoc>false</SharedDoc>
  <HLinks>
    <vt:vector size="204" baseType="variant">
      <vt:variant>
        <vt:i4>393283</vt:i4>
      </vt:variant>
      <vt:variant>
        <vt:i4>66</vt:i4>
      </vt:variant>
      <vt:variant>
        <vt:i4>0</vt:i4>
      </vt:variant>
      <vt:variant>
        <vt:i4>5</vt:i4>
      </vt:variant>
      <vt:variant>
        <vt:lpwstr>http://www.nevo.co.il/advertisements/nevo-100.doc</vt:lpwstr>
      </vt:variant>
      <vt:variant>
        <vt:lpwstr/>
      </vt:variant>
      <vt:variant>
        <vt:i4>393283</vt:i4>
      </vt:variant>
      <vt:variant>
        <vt:i4>63</vt:i4>
      </vt:variant>
      <vt:variant>
        <vt:i4>0</vt:i4>
      </vt:variant>
      <vt:variant>
        <vt:i4>5</vt:i4>
      </vt:variant>
      <vt:variant>
        <vt:lpwstr>http://www.nevo.co.il/advertisements/nevo-100.doc</vt:lpwstr>
      </vt:variant>
      <vt:variant>
        <vt:lpwstr/>
      </vt:variant>
      <vt:variant>
        <vt:i4>8126464</vt:i4>
      </vt:variant>
      <vt:variant>
        <vt:i4>60</vt:i4>
      </vt:variant>
      <vt:variant>
        <vt:i4>0</vt:i4>
      </vt:variant>
      <vt:variant>
        <vt:i4>5</vt:i4>
      </vt:variant>
      <vt:variant>
        <vt:lpwstr>http://www.nevo.co.il/Law_word/law06/TAK-2870.pdf</vt:lpwstr>
      </vt:variant>
      <vt:variant>
        <vt:lpwstr/>
      </vt:variant>
      <vt:variant>
        <vt:i4>8192012</vt:i4>
      </vt:variant>
      <vt:variant>
        <vt:i4>57</vt:i4>
      </vt:variant>
      <vt:variant>
        <vt:i4>0</vt:i4>
      </vt:variant>
      <vt:variant>
        <vt:i4>5</vt:i4>
      </vt:variant>
      <vt:variant>
        <vt:lpwstr>http://www.nevo.co.il/Law_word/law06/tak-7531.pdf</vt:lpwstr>
      </vt:variant>
      <vt:variant>
        <vt:lpwstr/>
      </vt:variant>
      <vt:variant>
        <vt:i4>7995404</vt:i4>
      </vt:variant>
      <vt:variant>
        <vt:i4>54</vt:i4>
      </vt:variant>
      <vt:variant>
        <vt:i4>0</vt:i4>
      </vt:variant>
      <vt:variant>
        <vt:i4>5</vt:i4>
      </vt:variant>
      <vt:variant>
        <vt:lpwstr>http://www.nevo.co.il/Law_word/law06/TAK-2317.pdf</vt:lpwstr>
      </vt:variant>
      <vt:variant>
        <vt:lpwstr/>
      </vt:variant>
      <vt:variant>
        <vt:i4>7471109</vt:i4>
      </vt:variant>
      <vt:variant>
        <vt:i4>51</vt:i4>
      </vt:variant>
      <vt:variant>
        <vt:i4>0</vt:i4>
      </vt:variant>
      <vt:variant>
        <vt:i4>5</vt:i4>
      </vt:variant>
      <vt:variant>
        <vt:lpwstr>http://www.nevo.co.il/Law_word/law06/TAK-3984.pdf</vt:lpwstr>
      </vt:variant>
      <vt:variant>
        <vt:lpwstr/>
      </vt:variant>
      <vt:variant>
        <vt:i4>7536645</vt:i4>
      </vt:variant>
      <vt:variant>
        <vt:i4>48</vt:i4>
      </vt:variant>
      <vt:variant>
        <vt:i4>0</vt:i4>
      </vt:variant>
      <vt:variant>
        <vt:i4>5</vt:i4>
      </vt:variant>
      <vt:variant>
        <vt:lpwstr>http://www.nevo.co.il/Law_word/law06/TAK-2885.pdf</vt:lpwstr>
      </vt:variant>
      <vt:variant>
        <vt:lpwstr/>
      </vt:variant>
      <vt:variant>
        <vt:i4>7995404</vt:i4>
      </vt:variant>
      <vt:variant>
        <vt:i4>45</vt:i4>
      </vt:variant>
      <vt:variant>
        <vt:i4>0</vt:i4>
      </vt:variant>
      <vt:variant>
        <vt:i4>5</vt:i4>
      </vt:variant>
      <vt:variant>
        <vt:lpwstr>http://www.nevo.co.il/Law_word/law06/TAK-2317.pdf</vt:lpwstr>
      </vt:variant>
      <vt:variant>
        <vt:lpwstr/>
      </vt:variant>
      <vt:variant>
        <vt:i4>8192009</vt:i4>
      </vt:variant>
      <vt:variant>
        <vt:i4>42</vt:i4>
      </vt:variant>
      <vt:variant>
        <vt:i4>0</vt:i4>
      </vt:variant>
      <vt:variant>
        <vt:i4>5</vt:i4>
      </vt:variant>
      <vt:variant>
        <vt:lpwstr>http://www.nevo.co.il/Law_word/law06/TAK-2263.pdf</vt:lpwstr>
      </vt:variant>
      <vt:variant>
        <vt:lpwstr/>
      </vt:variant>
      <vt:variant>
        <vt:i4>7798797</vt:i4>
      </vt:variant>
      <vt:variant>
        <vt:i4>39</vt:i4>
      </vt:variant>
      <vt:variant>
        <vt:i4>0</vt:i4>
      </vt:variant>
      <vt:variant>
        <vt:i4>5</vt:i4>
      </vt:variant>
      <vt:variant>
        <vt:lpwstr>http://www.nevo.co.il/law_word/law06/tak-8065.pdf</vt:lpwstr>
      </vt:variant>
      <vt:variant>
        <vt:lpwstr/>
      </vt:variant>
      <vt:variant>
        <vt:i4>7798797</vt:i4>
      </vt:variant>
      <vt:variant>
        <vt:i4>36</vt:i4>
      </vt:variant>
      <vt:variant>
        <vt:i4>0</vt:i4>
      </vt:variant>
      <vt:variant>
        <vt:i4>5</vt:i4>
      </vt:variant>
      <vt:variant>
        <vt:lpwstr>http://www.nevo.co.il/law_word/law06/tak-8065.pdf</vt:lpwstr>
      </vt:variant>
      <vt:variant>
        <vt:lpwstr/>
      </vt:variant>
      <vt:variant>
        <vt:i4>7995406</vt:i4>
      </vt:variant>
      <vt:variant>
        <vt:i4>33</vt:i4>
      </vt:variant>
      <vt:variant>
        <vt:i4>0</vt:i4>
      </vt:variant>
      <vt:variant>
        <vt:i4>5</vt:i4>
      </vt:variant>
      <vt:variant>
        <vt:lpwstr>http://www.nevo.co.il/Law_word/law06/tak-6452.pdf</vt:lpwstr>
      </vt:variant>
      <vt:variant>
        <vt:lpwstr/>
      </vt:variant>
      <vt:variant>
        <vt:i4>8192012</vt:i4>
      </vt:variant>
      <vt:variant>
        <vt:i4>30</vt:i4>
      </vt:variant>
      <vt:variant>
        <vt:i4>0</vt:i4>
      </vt:variant>
      <vt:variant>
        <vt:i4>5</vt:i4>
      </vt:variant>
      <vt:variant>
        <vt:lpwstr>http://www.nevo.co.il/Law_word/law06/tak-7531.pdf</vt:lpwstr>
      </vt:variant>
      <vt:variant>
        <vt:lpwstr/>
      </vt:variant>
      <vt:variant>
        <vt:i4>7995406</vt:i4>
      </vt:variant>
      <vt:variant>
        <vt:i4>27</vt:i4>
      </vt:variant>
      <vt:variant>
        <vt:i4>0</vt:i4>
      </vt:variant>
      <vt:variant>
        <vt:i4>5</vt:i4>
      </vt:variant>
      <vt:variant>
        <vt:lpwstr>http://www.nevo.co.il/Law_word/law06/tak-6452.pdf</vt:lpwstr>
      </vt:variant>
      <vt:variant>
        <vt:lpwstr/>
      </vt:variant>
      <vt:variant>
        <vt:i4>7864335</vt:i4>
      </vt:variant>
      <vt:variant>
        <vt:i4>24</vt:i4>
      </vt:variant>
      <vt:variant>
        <vt:i4>0</vt:i4>
      </vt:variant>
      <vt:variant>
        <vt:i4>5</vt:i4>
      </vt:variant>
      <vt:variant>
        <vt:lpwstr>http://www.nevo.co.il/Law_word/law06/TAK-4255.pdf</vt:lpwstr>
      </vt:variant>
      <vt:variant>
        <vt:lpwstr/>
      </vt:variant>
      <vt:variant>
        <vt:i4>8323080</vt:i4>
      </vt:variant>
      <vt:variant>
        <vt:i4>21</vt:i4>
      </vt:variant>
      <vt:variant>
        <vt:i4>0</vt:i4>
      </vt:variant>
      <vt:variant>
        <vt:i4>5</vt:i4>
      </vt:variant>
      <vt:variant>
        <vt:lpwstr>http://www.nevo.co.il/Law_word/law06/TAK-3050.pdf</vt:lpwstr>
      </vt:variant>
      <vt:variant>
        <vt:lpwstr/>
      </vt:variant>
      <vt:variant>
        <vt:i4>8192012</vt:i4>
      </vt:variant>
      <vt:variant>
        <vt:i4>18</vt:i4>
      </vt:variant>
      <vt:variant>
        <vt:i4>0</vt:i4>
      </vt:variant>
      <vt:variant>
        <vt:i4>5</vt:i4>
      </vt:variant>
      <vt:variant>
        <vt:lpwstr>http://www.nevo.co.il/Law_word/law06/tak-7531.pdf</vt:lpwstr>
      </vt:variant>
      <vt:variant>
        <vt:lpwstr/>
      </vt:variant>
      <vt:variant>
        <vt:i4>7995406</vt:i4>
      </vt:variant>
      <vt:variant>
        <vt:i4>15</vt:i4>
      </vt:variant>
      <vt:variant>
        <vt:i4>0</vt:i4>
      </vt:variant>
      <vt:variant>
        <vt:i4>5</vt:i4>
      </vt:variant>
      <vt:variant>
        <vt:lpwstr>http://www.nevo.co.il/Law_word/law06/tak-6452.pdf</vt:lpwstr>
      </vt:variant>
      <vt:variant>
        <vt:lpwstr/>
      </vt:variant>
      <vt:variant>
        <vt:i4>8192012</vt:i4>
      </vt:variant>
      <vt:variant>
        <vt:i4>12</vt:i4>
      </vt:variant>
      <vt:variant>
        <vt:i4>0</vt:i4>
      </vt:variant>
      <vt:variant>
        <vt:i4>5</vt:i4>
      </vt:variant>
      <vt:variant>
        <vt:lpwstr>http://www.nevo.co.il/Law_word/law06/tak-7531.pdf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7798797</vt:i4>
      </vt:variant>
      <vt:variant>
        <vt:i4>36</vt:i4>
      </vt:variant>
      <vt:variant>
        <vt:i4>0</vt:i4>
      </vt:variant>
      <vt:variant>
        <vt:i4>5</vt:i4>
      </vt:variant>
      <vt:variant>
        <vt:lpwstr>http://www.nevo.co.il/Law_word/law06/TAK-8065.pdf</vt:lpwstr>
      </vt:variant>
      <vt:variant>
        <vt:lpwstr/>
      </vt:variant>
      <vt:variant>
        <vt:i4>7798797</vt:i4>
      </vt:variant>
      <vt:variant>
        <vt:i4>33</vt:i4>
      </vt:variant>
      <vt:variant>
        <vt:i4>0</vt:i4>
      </vt:variant>
      <vt:variant>
        <vt:i4>5</vt:i4>
      </vt:variant>
      <vt:variant>
        <vt:lpwstr>http://www.nevo.co.il/Law_word/law06/TAK-8065.pdf</vt:lpwstr>
      </vt:variant>
      <vt:variant>
        <vt:lpwstr/>
      </vt:variant>
      <vt:variant>
        <vt:i4>8192012</vt:i4>
      </vt:variant>
      <vt:variant>
        <vt:i4>30</vt:i4>
      </vt:variant>
      <vt:variant>
        <vt:i4>0</vt:i4>
      </vt:variant>
      <vt:variant>
        <vt:i4>5</vt:i4>
      </vt:variant>
      <vt:variant>
        <vt:lpwstr>http://www.nevo.co.il/Law_word/law06/tak-7531.pdf</vt:lpwstr>
      </vt:variant>
      <vt:variant>
        <vt:lpwstr/>
      </vt:variant>
      <vt:variant>
        <vt:i4>7995406</vt:i4>
      </vt:variant>
      <vt:variant>
        <vt:i4>27</vt:i4>
      </vt:variant>
      <vt:variant>
        <vt:i4>0</vt:i4>
      </vt:variant>
      <vt:variant>
        <vt:i4>5</vt:i4>
      </vt:variant>
      <vt:variant>
        <vt:lpwstr>http://www.nevo.co.il/Law_word/law06/tak-6452.pdf</vt:lpwstr>
      </vt:variant>
      <vt:variant>
        <vt:lpwstr/>
      </vt:variant>
      <vt:variant>
        <vt:i4>7864335</vt:i4>
      </vt:variant>
      <vt:variant>
        <vt:i4>24</vt:i4>
      </vt:variant>
      <vt:variant>
        <vt:i4>0</vt:i4>
      </vt:variant>
      <vt:variant>
        <vt:i4>5</vt:i4>
      </vt:variant>
      <vt:variant>
        <vt:lpwstr>http://www.nevo.co.il/Law_word/law06/TAK-4255.pdf</vt:lpwstr>
      </vt:variant>
      <vt:variant>
        <vt:lpwstr/>
      </vt:variant>
      <vt:variant>
        <vt:i4>7471109</vt:i4>
      </vt:variant>
      <vt:variant>
        <vt:i4>21</vt:i4>
      </vt:variant>
      <vt:variant>
        <vt:i4>0</vt:i4>
      </vt:variant>
      <vt:variant>
        <vt:i4>5</vt:i4>
      </vt:variant>
      <vt:variant>
        <vt:lpwstr>http://www.nevo.co.il/Law_word/law06/TAK-3984.pdf</vt:lpwstr>
      </vt:variant>
      <vt:variant>
        <vt:lpwstr/>
      </vt:variant>
      <vt:variant>
        <vt:i4>8323080</vt:i4>
      </vt:variant>
      <vt:variant>
        <vt:i4>18</vt:i4>
      </vt:variant>
      <vt:variant>
        <vt:i4>0</vt:i4>
      </vt:variant>
      <vt:variant>
        <vt:i4>5</vt:i4>
      </vt:variant>
      <vt:variant>
        <vt:lpwstr>http://www.nevo.co.il/Law_word/law06/TAK-3050.pdf</vt:lpwstr>
      </vt:variant>
      <vt:variant>
        <vt:lpwstr/>
      </vt:variant>
      <vt:variant>
        <vt:i4>7536645</vt:i4>
      </vt:variant>
      <vt:variant>
        <vt:i4>15</vt:i4>
      </vt:variant>
      <vt:variant>
        <vt:i4>0</vt:i4>
      </vt:variant>
      <vt:variant>
        <vt:i4>5</vt:i4>
      </vt:variant>
      <vt:variant>
        <vt:lpwstr>http://www.nevo.co.il/Law_word/law06/TAK-2885.pdf</vt:lpwstr>
      </vt:variant>
      <vt:variant>
        <vt:lpwstr/>
      </vt:variant>
      <vt:variant>
        <vt:i4>8126464</vt:i4>
      </vt:variant>
      <vt:variant>
        <vt:i4>12</vt:i4>
      </vt:variant>
      <vt:variant>
        <vt:i4>0</vt:i4>
      </vt:variant>
      <vt:variant>
        <vt:i4>5</vt:i4>
      </vt:variant>
      <vt:variant>
        <vt:lpwstr>http://www.nevo.co.il/Law_word/law06/TAK-2870.pdf</vt:lpwstr>
      </vt:variant>
      <vt:variant>
        <vt:lpwstr/>
      </vt:variant>
      <vt:variant>
        <vt:i4>7995404</vt:i4>
      </vt:variant>
      <vt:variant>
        <vt:i4>9</vt:i4>
      </vt:variant>
      <vt:variant>
        <vt:i4>0</vt:i4>
      </vt:variant>
      <vt:variant>
        <vt:i4>5</vt:i4>
      </vt:variant>
      <vt:variant>
        <vt:lpwstr>http://www.nevo.co.il/Law_word/law06/TAK-2317.pdf</vt:lpwstr>
      </vt:variant>
      <vt:variant>
        <vt:lpwstr/>
      </vt:variant>
      <vt:variant>
        <vt:i4>7995404</vt:i4>
      </vt:variant>
      <vt:variant>
        <vt:i4>6</vt:i4>
      </vt:variant>
      <vt:variant>
        <vt:i4>0</vt:i4>
      </vt:variant>
      <vt:variant>
        <vt:i4>5</vt:i4>
      </vt:variant>
      <vt:variant>
        <vt:lpwstr>http://www.nevo.co.il/Law_word/law06/TAK-2317.pdf</vt:lpwstr>
      </vt:variant>
      <vt:variant>
        <vt:lpwstr/>
      </vt:variant>
      <vt:variant>
        <vt:i4>8192009</vt:i4>
      </vt:variant>
      <vt:variant>
        <vt:i4>3</vt:i4>
      </vt:variant>
      <vt:variant>
        <vt:i4>0</vt:i4>
      </vt:variant>
      <vt:variant>
        <vt:i4>5</vt:i4>
      </vt:variant>
      <vt:variant>
        <vt:lpwstr>http://www.nevo.co.il/Law_word/law06/TAK-2263.pdf</vt:lpwstr>
      </vt:variant>
      <vt:variant>
        <vt:lpwstr/>
      </vt:variant>
      <vt:variant>
        <vt:i4>8060943</vt:i4>
      </vt:variant>
      <vt:variant>
        <vt:i4>0</vt:i4>
      </vt:variant>
      <vt:variant>
        <vt:i4>0</vt:i4>
      </vt:variant>
      <vt:variant>
        <vt:i4>5</vt:i4>
      </vt:variant>
      <vt:variant>
        <vt:lpwstr>http://www.nevo.co.il/Law_word/law06/tak-2106.pdf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תקנות שירות המדינה (מינויים) (קביעת בעלי התפקידים שהנציב רשאי לאצול להם מסמכותו לפי סעיף 40 לחוק), תשכ"ז-1967</vt:lpwstr>
  </property>
  <property fmtid="{D5CDD505-2E9C-101B-9397-08002B2CF9AE}" pid="5" name="LAWNUMBER">
    <vt:lpwstr>0037</vt:lpwstr>
  </property>
  <property fmtid="{D5CDD505-2E9C-101B-9397-08002B2CF9AE}" pid="6" name="TYPE">
    <vt:lpwstr>01</vt:lpwstr>
  </property>
  <property fmtid="{D5CDD505-2E9C-101B-9397-08002B2CF9AE}" pid="7" name="LINKK1">
    <vt:lpwstr>http://www.nevo.co.il/Law_word/law06/tak-6452.pdf;רשומות – תקנות כלליות#ק"ת תשס"ו מס' 6452#מיום 10.1.2006#עמ' 318 – תק' תשס"ו-2006#תחילתן 30 ימים מיום פרסומן</vt:lpwstr>
  </property>
  <property fmtid="{D5CDD505-2E9C-101B-9397-08002B2CF9AE}" pid="8" name="LINKK2">
    <vt:lpwstr>http://www.nevo.co.il/Law_word/law06/tak-7531.pdf;‎רשומות - תקנות כלליות#ק"ת תשע"ה מס' 7531 ‏‏#מיום 12.7.2015 עמ' 1370 – תק' תשע"ה-2015‏</vt:lpwstr>
  </property>
  <property fmtid="{D5CDD505-2E9C-101B-9397-08002B2CF9AE}" pid="9" name="LINKK3">
    <vt:lpwstr>http://www.nevo.co.il/Law_word/law06/TAK-8065.pdf;‎רשומות - תקנות כלליות#ק"ת תשע"ח מס' 8065 ‏‏#מיום 27.8.2018 עמ' 2740 – תק' תשע"ח-2018‏</vt:lpwstr>
  </property>
  <property fmtid="{D5CDD505-2E9C-101B-9397-08002B2CF9AE}" pid="10" name="LINKK4">
    <vt:lpwstr>http://www.nevo.co.il/Law_word/law06/TAK-8065.pdf;‎רשומות - תקנות כלליות#ק"ת תשע"ח מס' 8065 ‏‏#מיום 27.8.2018 עמ' 2740 – תק' (מס' 2) תשע"ח-2018‏</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שירות המדינה (מינויים)‏</vt:lpwstr>
  </property>
  <property fmtid="{D5CDD505-2E9C-101B-9397-08002B2CF9AE}" pid="23" name="MEKOR_SAIF1">
    <vt:lpwstr>48X;55X</vt:lpwstr>
  </property>
  <property fmtid="{D5CDD505-2E9C-101B-9397-08002B2CF9AE}" pid="24" name="NOSE11">
    <vt:lpwstr>רשויות ומשפט מנהלי</vt:lpwstr>
  </property>
  <property fmtid="{D5CDD505-2E9C-101B-9397-08002B2CF9AE}" pid="25" name="NOSE21">
    <vt:lpwstr>שירות המדינה</vt:lpwstr>
  </property>
  <property fmtid="{D5CDD505-2E9C-101B-9397-08002B2CF9AE}" pid="26" name="NOSE31">
    <vt:lpwstr>מינויים</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