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F14" w:rsidRDefault="00631F14" w:rsidP="00BC0E0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שירות המדינה (מינויים) (תקופת כהונה של עובדים זמניים), </w:t>
      </w:r>
      <w:r w:rsidR="00BC0E08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תש"ך</w:t>
      </w:r>
      <w:r w:rsidR="00BC0E0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:rsidR="00925B1F" w:rsidRPr="00925B1F" w:rsidRDefault="00925B1F" w:rsidP="00925B1F">
      <w:pPr>
        <w:spacing w:line="320" w:lineRule="auto"/>
        <w:jc w:val="left"/>
        <w:rPr>
          <w:rFonts w:cs="FrankRuehl"/>
          <w:szCs w:val="26"/>
          <w:rtl/>
        </w:rPr>
      </w:pPr>
    </w:p>
    <w:p w:rsidR="00925B1F" w:rsidRDefault="00925B1F" w:rsidP="00925B1F">
      <w:pPr>
        <w:spacing w:line="320" w:lineRule="auto"/>
        <w:jc w:val="left"/>
        <w:rPr>
          <w:rtl/>
        </w:rPr>
      </w:pPr>
    </w:p>
    <w:p w:rsidR="00925B1F" w:rsidRPr="00925B1F" w:rsidRDefault="00925B1F" w:rsidP="00925B1F">
      <w:pPr>
        <w:spacing w:line="320" w:lineRule="auto"/>
        <w:jc w:val="left"/>
        <w:rPr>
          <w:rFonts w:cs="Miriam"/>
          <w:szCs w:val="22"/>
          <w:rtl/>
        </w:rPr>
      </w:pPr>
      <w:r w:rsidRPr="00925B1F">
        <w:rPr>
          <w:rFonts w:cs="Miriam"/>
          <w:szCs w:val="22"/>
          <w:rtl/>
        </w:rPr>
        <w:t>רשויות ומשפט מנהלי</w:t>
      </w:r>
      <w:r w:rsidRPr="00925B1F">
        <w:rPr>
          <w:rFonts w:cs="FrankRuehl"/>
          <w:szCs w:val="26"/>
          <w:rtl/>
        </w:rPr>
        <w:t xml:space="preserve"> – שירות המדינה – מינויים</w:t>
      </w:r>
    </w:p>
    <w:p w:rsidR="00631F14" w:rsidRDefault="00631F1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1F1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31F14" w:rsidRDefault="00631F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31F14" w:rsidRDefault="00631F14">
            <w:pPr>
              <w:spacing w:line="240" w:lineRule="auto"/>
              <w:rPr>
                <w:sz w:val="24"/>
              </w:rPr>
            </w:pPr>
            <w:hyperlink w:anchor="Seif0" w:tooltip="תקופת כהונה של עובדים זמ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31F14" w:rsidRDefault="00631F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כהונה של עובדים זמניים</w:t>
            </w:r>
          </w:p>
        </w:tc>
        <w:tc>
          <w:tcPr>
            <w:tcW w:w="1247" w:type="dxa"/>
          </w:tcPr>
          <w:p w:rsidR="00631F14" w:rsidRDefault="00631F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31F1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31F14" w:rsidRDefault="00631F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31F14" w:rsidRDefault="00631F14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31F14" w:rsidRDefault="00631F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31F14" w:rsidRDefault="00631F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631F14" w:rsidRDefault="00631F14">
      <w:pPr>
        <w:pStyle w:val="big-header"/>
        <w:ind w:left="0" w:right="1134"/>
        <w:rPr>
          <w:rFonts w:cs="FrankRuehl"/>
          <w:sz w:val="32"/>
          <w:rtl/>
        </w:rPr>
      </w:pPr>
    </w:p>
    <w:p w:rsidR="00631F14" w:rsidRDefault="00631F14" w:rsidP="00925B1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שירות המדינה (מינויים) (תקופת כהונה של עובדים זמניים), </w:t>
      </w:r>
      <w:r w:rsidR="00BC0E08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תש"ך</w:t>
      </w:r>
      <w:r w:rsidR="00BC0E0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BC0E0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31F14" w:rsidRDefault="00631F14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37 ו-55 לחוק שירות המדינה (מינויים), תשי"ט</w:t>
      </w:r>
      <w:r w:rsidR="00BC0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631F14" w:rsidRDefault="00631F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7216" o:allowincell="f" filled="f" stroked="f" strokecolor="lime" strokeweight=".25pt">
            <v:textbox inset="0,0,0,0">
              <w:txbxContent>
                <w:p w:rsidR="00631F14" w:rsidRDefault="00631F1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 של עובדי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זמניים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כהונתו של עובד זמני תסתיים לא יאוחר מתום שנ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הכספים בה מלאו שתי שנים לתקופת כהונתו כעובד זמני.</w:t>
      </w:r>
    </w:p>
    <w:p w:rsidR="00631F14" w:rsidRDefault="00631F14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3pt;z-index:251658240" o:allowincell="f" filled="f" stroked="f" strokecolor="lime" strokeweight=".25pt">
            <v:textbox inset="0,0,0,0">
              <w:txbxContent>
                <w:p w:rsidR="00631F14" w:rsidRDefault="00631F1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(מינויים) (תקופת כהונה של עובדים זמניים), תש"ך</w:t>
      </w:r>
      <w:r w:rsidR="00BC0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:rsidR="00631F14" w:rsidRDefault="00631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0E08" w:rsidRDefault="00BC0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31F14" w:rsidRDefault="00631F1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בשבט תש"ך (18 בפברואר 1960)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:rsidR="00631F14" w:rsidRDefault="00631F1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BC0E08" w:rsidRPr="00BC0E08" w:rsidRDefault="00BC0E08" w:rsidP="00BC0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0E08" w:rsidRPr="00BC0E08" w:rsidRDefault="00BC0E08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31F14" w:rsidRPr="00BC0E08" w:rsidRDefault="00631F14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31F14" w:rsidRPr="00BC0E08" w:rsidRDefault="00631F14" w:rsidP="00BC0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31F14" w:rsidRPr="00BC0E0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69C" w:rsidRDefault="002A769C">
      <w:pPr>
        <w:spacing w:line="240" w:lineRule="auto"/>
      </w:pPr>
      <w:r>
        <w:separator/>
      </w:r>
    </w:p>
  </w:endnote>
  <w:endnote w:type="continuationSeparator" w:id="0">
    <w:p w:rsidR="002A769C" w:rsidRDefault="002A7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5B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31F14" w:rsidRDefault="00631F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69C" w:rsidRDefault="002A769C">
      <w:pPr>
        <w:spacing w:line="240" w:lineRule="auto"/>
      </w:pPr>
      <w:r>
        <w:separator/>
      </w:r>
    </w:p>
  </w:footnote>
  <w:footnote w:type="continuationSeparator" w:id="0">
    <w:p w:rsidR="002A769C" w:rsidRDefault="002A769C">
      <w:pPr>
        <w:spacing w:line="240" w:lineRule="auto"/>
      </w:pPr>
      <w:r>
        <w:continuationSeparator/>
      </w:r>
    </w:p>
  </w:footnote>
  <w:footnote w:id="1">
    <w:p w:rsidR="00BC0E08" w:rsidRPr="00BC0E08" w:rsidRDefault="00BC0E08" w:rsidP="00BC0E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C0E0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41410">
          <w:rPr>
            <w:rStyle w:val="Hyperlink"/>
            <w:rFonts w:cs="FrankRuehl" w:hint="cs"/>
            <w:rtl/>
          </w:rPr>
          <w:t>ק"ת תש"ך מס' 1001</w:t>
        </w:r>
      </w:hyperlink>
      <w:r>
        <w:rPr>
          <w:rFonts w:cs="FrankRuehl" w:hint="cs"/>
          <w:rtl/>
        </w:rPr>
        <w:t xml:space="preserve"> מיום 31.3.1960 עמ' 926.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(תקופת כהונה של עובדים זמניים), תש"ך–1960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14" w:rsidRDefault="00631F14" w:rsidP="00BC0E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(תקופת כהונה של עובדים זמניים), תש"ך</w:t>
    </w:r>
    <w:r w:rsidR="00BC0E0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31F14" w:rsidRDefault="00631F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410"/>
    <w:rsid w:val="00041410"/>
    <w:rsid w:val="002A769C"/>
    <w:rsid w:val="00631F14"/>
    <w:rsid w:val="00925B1F"/>
    <w:rsid w:val="009417BF"/>
    <w:rsid w:val="00A838D9"/>
    <w:rsid w:val="00B97C5C"/>
    <w:rsid w:val="00BC0E08"/>
    <w:rsid w:val="00BE1546"/>
    <w:rsid w:val="00D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4D36CA-87C0-4E15-9CBA-5945DB8E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BC0E08"/>
    <w:rPr>
      <w:sz w:val="20"/>
      <w:szCs w:val="20"/>
    </w:rPr>
  </w:style>
  <w:style w:type="character" w:styleId="a6">
    <w:name w:val="footnote reference"/>
    <w:basedOn w:val="a0"/>
    <w:semiHidden/>
    <w:rsid w:val="00BC0E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758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(תקופת כהונה של עובדים זמניים), תש"ך-1960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(מינויים)</vt:lpwstr>
  </property>
  <property fmtid="{D5CDD505-2E9C-101B-9397-08002B2CF9AE}" pid="8" name="MEKOR_SAIF1">
    <vt:lpwstr>37X;55X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מינויים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