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DE123" w14:textId="77777777" w:rsidR="00D078B6" w:rsidRDefault="007A1EA9" w:rsidP="00564525">
      <w:pPr>
        <w:pStyle w:val="big-header"/>
        <w:ind w:left="0" w:right="1134"/>
        <w:rPr>
          <w:rFonts w:cs="FrankRuehl"/>
          <w:sz w:val="32"/>
        </w:rPr>
      </w:pPr>
      <w:r>
        <w:rPr>
          <w:rFonts w:cs="FrankRuehl" w:hint="cs"/>
          <w:sz w:val="32"/>
          <w:rtl/>
        </w:rPr>
        <w:t>תקנות שירות התעסוקה (ערובה</w:t>
      </w:r>
      <w:r w:rsidR="00564525">
        <w:rPr>
          <w:rFonts w:cs="FrankRuehl" w:hint="cs"/>
          <w:sz w:val="32"/>
          <w:rtl/>
        </w:rPr>
        <w:t>)</w:t>
      </w:r>
      <w:r w:rsidR="001B185E">
        <w:rPr>
          <w:rFonts w:cs="FrankRuehl" w:hint="cs"/>
          <w:sz w:val="32"/>
          <w:rtl/>
        </w:rPr>
        <w:t>, תש"ע-2010</w:t>
      </w:r>
    </w:p>
    <w:p w14:paraId="5072B961" w14:textId="77777777" w:rsidR="00271DAD" w:rsidRPr="00271DAD" w:rsidRDefault="00271DAD" w:rsidP="00271DAD">
      <w:pPr>
        <w:spacing w:line="320" w:lineRule="auto"/>
        <w:rPr>
          <w:rFonts w:cs="FrankRuehl"/>
          <w:szCs w:val="26"/>
          <w:rtl/>
        </w:rPr>
      </w:pPr>
    </w:p>
    <w:p w14:paraId="5C3EAAE2" w14:textId="77777777" w:rsidR="00271DAD" w:rsidRDefault="00271DAD" w:rsidP="00271DAD">
      <w:pPr>
        <w:spacing w:line="320" w:lineRule="auto"/>
        <w:rPr>
          <w:rtl/>
        </w:rPr>
      </w:pPr>
    </w:p>
    <w:p w14:paraId="6B2E8879" w14:textId="77777777" w:rsidR="00271DAD" w:rsidRPr="00271DAD" w:rsidRDefault="00271DAD" w:rsidP="00271DAD">
      <w:pPr>
        <w:spacing w:line="320" w:lineRule="auto"/>
        <w:rPr>
          <w:rFonts w:cs="Miriam"/>
          <w:szCs w:val="22"/>
          <w:rtl/>
        </w:rPr>
      </w:pPr>
      <w:r w:rsidRPr="00271DAD">
        <w:rPr>
          <w:rFonts w:cs="Miriam"/>
          <w:szCs w:val="22"/>
          <w:rtl/>
        </w:rPr>
        <w:t>עבודה</w:t>
      </w:r>
      <w:r w:rsidRPr="00271DAD">
        <w:rPr>
          <w:rFonts w:cs="FrankRuehl"/>
          <w:szCs w:val="26"/>
          <w:rtl/>
        </w:rPr>
        <w:t xml:space="preserve"> – שירות התעסוקה</w:t>
      </w:r>
    </w:p>
    <w:p w14:paraId="73368B21" w14:textId="77777777" w:rsidR="00D078B6" w:rsidRDefault="00D078B6">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D33A9" w:rsidRPr="001D33A9" w14:paraId="15ABAEF3" w14:textId="77777777" w:rsidTr="001D33A9">
        <w:tblPrEx>
          <w:tblCellMar>
            <w:top w:w="0" w:type="dxa"/>
            <w:bottom w:w="0" w:type="dxa"/>
          </w:tblCellMar>
        </w:tblPrEx>
        <w:tc>
          <w:tcPr>
            <w:tcW w:w="1247" w:type="dxa"/>
          </w:tcPr>
          <w:p w14:paraId="0E8476E3" w14:textId="77777777" w:rsidR="001D33A9" w:rsidRPr="001D33A9" w:rsidRDefault="001D33A9" w:rsidP="001D33A9">
            <w:pPr>
              <w:rPr>
                <w:rFonts w:cs="Frankruhel" w:hint="cs"/>
                <w:rtl/>
              </w:rPr>
            </w:pPr>
            <w:r>
              <w:rPr>
                <w:rtl/>
              </w:rPr>
              <w:t xml:space="preserve">סעיף 1 </w:t>
            </w:r>
          </w:p>
        </w:tc>
        <w:tc>
          <w:tcPr>
            <w:tcW w:w="5669" w:type="dxa"/>
          </w:tcPr>
          <w:p w14:paraId="0AD1ACB9" w14:textId="77777777" w:rsidR="001D33A9" w:rsidRPr="001D33A9" w:rsidRDefault="001D33A9" w:rsidP="001D33A9">
            <w:pPr>
              <w:rPr>
                <w:rFonts w:cs="Frankruhel" w:hint="cs"/>
                <w:rtl/>
              </w:rPr>
            </w:pPr>
            <w:r>
              <w:rPr>
                <w:rtl/>
              </w:rPr>
              <w:t>הגדרות</w:t>
            </w:r>
          </w:p>
        </w:tc>
        <w:tc>
          <w:tcPr>
            <w:tcW w:w="567" w:type="dxa"/>
          </w:tcPr>
          <w:p w14:paraId="28DBE8E9" w14:textId="77777777" w:rsidR="001D33A9" w:rsidRPr="001D33A9" w:rsidRDefault="001D33A9" w:rsidP="001D33A9">
            <w:pPr>
              <w:rPr>
                <w:rStyle w:val="Hyperlink"/>
                <w:rFonts w:hint="cs"/>
                <w:rtl/>
              </w:rPr>
            </w:pPr>
            <w:hyperlink w:anchor="Seif1" w:tooltip="הגדרות" w:history="1">
              <w:r w:rsidRPr="001D33A9">
                <w:rPr>
                  <w:rStyle w:val="Hyperlink"/>
                </w:rPr>
                <w:t>Go</w:t>
              </w:r>
            </w:hyperlink>
          </w:p>
        </w:tc>
        <w:tc>
          <w:tcPr>
            <w:tcW w:w="850" w:type="dxa"/>
          </w:tcPr>
          <w:p w14:paraId="1782F2DC" w14:textId="77777777" w:rsidR="001D33A9" w:rsidRPr="001D33A9" w:rsidRDefault="001D33A9" w:rsidP="001D33A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1D33A9" w:rsidRPr="001D33A9" w14:paraId="2D041F50" w14:textId="77777777" w:rsidTr="001D33A9">
        <w:tblPrEx>
          <w:tblCellMar>
            <w:top w:w="0" w:type="dxa"/>
            <w:bottom w:w="0" w:type="dxa"/>
          </w:tblCellMar>
        </w:tblPrEx>
        <w:tc>
          <w:tcPr>
            <w:tcW w:w="1247" w:type="dxa"/>
          </w:tcPr>
          <w:p w14:paraId="76636FA0" w14:textId="77777777" w:rsidR="001D33A9" w:rsidRPr="001D33A9" w:rsidRDefault="001D33A9" w:rsidP="001D33A9">
            <w:pPr>
              <w:rPr>
                <w:rFonts w:cs="Frankruhel" w:hint="cs"/>
                <w:rtl/>
              </w:rPr>
            </w:pPr>
            <w:r>
              <w:rPr>
                <w:rtl/>
              </w:rPr>
              <w:t xml:space="preserve">סעיף 2 </w:t>
            </w:r>
          </w:p>
        </w:tc>
        <w:tc>
          <w:tcPr>
            <w:tcW w:w="5669" w:type="dxa"/>
          </w:tcPr>
          <w:p w14:paraId="5FBE34AD" w14:textId="77777777" w:rsidR="001D33A9" w:rsidRPr="001D33A9" w:rsidRDefault="001D33A9" w:rsidP="001D33A9">
            <w:pPr>
              <w:rPr>
                <w:rFonts w:cs="Frankruhel" w:hint="cs"/>
                <w:rtl/>
              </w:rPr>
            </w:pPr>
            <w:r>
              <w:rPr>
                <w:rtl/>
              </w:rPr>
              <w:t>ערובה</w:t>
            </w:r>
          </w:p>
        </w:tc>
        <w:tc>
          <w:tcPr>
            <w:tcW w:w="567" w:type="dxa"/>
          </w:tcPr>
          <w:p w14:paraId="1EF7ABE3" w14:textId="77777777" w:rsidR="001D33A9" w:rsidRPr="001D33A9" w:rsidRDefault="001D33A9" w:rsidP="001D33A9">
            <w:pPr>
              <w:rPr>
                <w:rStyle w:val="Hyperlink"/>
                <w:rFonts w:hint="cs"/>
                <w:rtl/>
              </w:rPr>
            </w:pPr>
            <w:hyperlink w:anchor="Seif2" w:tooltip="ערובה" w:history="1">
              <w:r w:rsidRPr="001D33A9">
                <w:rPr>
                  <w:rStyle w:val="Hyperlink"/>
                </w:rPr>
                <w:t>Go</w:t>
              </w:r>
            </w:hyperlink>
          </w:p>
        </w:tc>
        <w:tc>
          <w:tcPr>
            <w:tcW w:w="850" w:type="dxa"/>
          </w:tcPr>
          <w:p w14:paraId="1E89F18B" w14:textId="77777777" w:rsidR="001D33A9" w:rsidRPr="001D33A9" w:rsidRDefault="001D33A9" w:rsidP="001D33A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1D33A9" w:rsidRPr="001D33A9" w14:paraId="0AE84C9E" w14:textId="77777777" w:rsidTr="001D33A9">
        <w:tblPrEx>
          <w:tblCellMar>
            <w:top w:w="0" w:type="dxa"/>
            <w:bottom w:w="0" w:type="dxa"/>
          </w:tblCellMar>
        </w:tblPrEx>
        <w:tc>
          <w:tcPr>
            <w:tcW w:w="1247" w:type="dxa"/>
          </w:tcPr>
          <w:p w14:paraId="12321449" w14:textId="77777777" w:rsidR="001D33A9" w:rsidRPr="001D33A9" w:rsidRDefault="001D33A9" w:rsidP="001D33A9">
            <w:pPr>
              <w:rPr>
                <w:rFonts w:cs="Frankruhel" w:hint="cs"/>
                <w:rtl/>
              </w:rPr>
            </w:pPr>
            <w:r>
              <w:rPr>
                <w:rtl/>
              </w:rPr>
              <w:t xml:space="preserve">סעיף 3 </w:t>
            </w:r>
          </w:p>
        </w:tc>
        <w:tc>
          <w:tcPr>
            <w:tcW w:w="5669" w:type="dxa"/>
          </w:tcPr>
          <w:p w14:paraId="2640EE4B" w14:textId="77777777" w:rsidR="001D33A9" w:rsidRPr="001D33A9" w:rsidRDefault="001D33A9" w:rsidP="001D33A9">
            <w:pPr>
              <w:rPr>
                <w:rFonts w:cs="Frankruhel" w:hint="cs"/>
                <w:rtl/>
              </w:rPr>
            </w:pPr>
            <w:r>
              <w:rPr>
                <w:rtl/>
              </w:rPr>
              <w:t>סכום הערובה הודעה תשע"ט 2019</w:t>
            </w:r>
          </w:p>
        </w:tc>
        <w:tc>
          <w:tcPr>
            <w:tcW w:w="567" w:type="dxa"/>
          </w:tcPr>
          <w:p w14:paraId="24026872" w14:textId="77777777" w:rsidR="001D33A9" w:rsidRPr="001D33A9" w:rsidRDefault="001D33A9" w:rsidP="001D33A9">
            <w:pPr>
              <w:rPr>
                <w:rStyle w:val="Hyperlink"/>
                <w:rFonts w:hint="cs"/>
                <w:rtl/>
              </w:rPr>
            </w:pPr>
            <w:hyperlink w:anchor="Seif3" w:tooltip="סכום הערובה הודעה תשעט 2019" w:history="1">
              <w:r w:rsidRPr="001D33A9">
                <w:rPr>
                  <w:rStyle w:val="Hyperlink"/>
                </w:rPr>
                <w:t>Go</w:t>
              </w:r>
            </w:hyperlink>
          </w:p>
        </w:tc>
        <w:tc>
          <w:tcPr>
            <w:tcW w:w="850" w:type="dxa"/>
          </w:tcPr>
          <w:p w14:paraId="0B6DB5E8" w14:textId="77777777" w:rsidR="001D33A9" w:rsidRPr="001D33A9" w:rsidRDefault="001D33A9" w:rsidP="001D33A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1D33A9" w:rsidRPr="001D33A9" w14:paraId="47BE3AD0" w14:textId="77777777" w:rsidTr="001D33A9">
        <w:tblPrEx>
          <w:tblCellMar>
            <w:top w:w="0" w:type="dxa"/>
            <w:bottom w:w="0" w:type="dxa"/>
          </w:tblCellMar>
        </w:tblPrEx>
        <w:tc>
          <w:tcPr>
            <w:tcW w:w="1247" w:type="dxa"/>
          </w:tcPr>
          <w:p w14:paraId="0CCFF9E1" w14:textId="77777777" w:rsidR="001D33A9" w:rsidRPr="001D33A9" w:rsidRDefault="001D33A9" w:rsidP="001D33A9">
            <w:pPr>
              <w:rPr>
                <w:rFonts w:cs="Frankruhel" w:hint="cs"/>
                <w:rtl/>
              </w:rPr>
            </w:pPr>
            <w:r>
              <w:rPr>
                <w:rtl/>
              </w:rPr>
              <w:t xml:space="preserve">סעיף 4 </w:t>
            </w:r>
          </w:p>
        </w:tc>
        <w:tc>
          <w:tcPr>
            <w:tcW w:w="5669" w:type="dxa"/>
          </w:tcPr>
          <w:p w14:paraId="21B1F439" w14:textId="77777777" w:rsidR="001D33A9" w:rsidRPr="001D33A9" w:rsidRDefault="001D33A9" w:rsidP="001D33A9">
            <w:pPr>
              <w:rPr>
                <w:rFonts w:cs="Frankruhel" w:hint="cs"/>
                <w:rtl/>
              </w:rPr>
            </w:pPr>
            <w:r>
              <w:rPr>
                <w:rtl/>
              </w:rPr>
              <w:t>המצאת ערובה</w:t>
            </w:r>
          </w:p>
        </w:tc>
        <w:tc>
          <w:tcPr>
            <w:tcW w:w="567" w:type="dxa"/>
          </w:tcPr>
          <w:p w14:paraId="42F2ED1F" w14:textId="77777777" w:rsidR="001D33A9" w:rsidRPr="001D33A9" w:rsidRDefault="001D33A9" w:rsidP="001D33A9">
            <w:pPr>
              <w:rPr>
                <w:rStyle w:val="Hyperlink"/>
                <w:rFonts w:hint="cs"/>
                <w:rtl/>
              </w:rPr>
            </w:pPr>
            <w:hyperlink w:anchor="Seif4" w:tooltip="המצאת ערובה" w:history="1">
              <w:r w:rsidRPr="001D33A9">
                <w:rPr>
                  <w:rStyle w:val="Hyperlink"/>
                </w:rPr>
                <w:t>Go</w:t>
              </w:r>
            </w:hyperlink>
          </w:p>
        </w:tc>
        <w:tc>
          <w:tcPr>
            <w:tcW w:w="850" w:type="dxa"/>
          </w:tcPr>
          <w:p w14:paraId="7C7FA3DC" w14:textId="77777777" w:rsidR="001D33A9" w:rsidRPr="001D33A9" w:rsidRDefault="001D33A9" w:rsidP="001D33A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1D33A9" w:rsidRPr="001D33A9" w14:paraId="3FBAB267" w14:textId="77777777" w:rsidTr="001D33A9">
        <w:tblPrEx>
          <w:tblCellMar>
            <w:top w:w="0" w:type="dxa"/>
            <w:bottom w:w="0" w:type="dxa"/>
          </w:tblCellMar>
        </w:tblPrEx>
        <w:tc>
          <w:tcPr>
            <w:tcW w:w="1247" w:type="dxa"/>
          </w:tcPr>
          <w:p w14:paraId="67E31C32" w14:textId="77777777" w:rsidR="001D33A9" w:rsidRPr="001D33A9" w:rsidRDefault="001D33A9" w:rsidP="001D33A9">
            <w:pPr>
              <w:rPr>
                <w:rFonts w:cs="Frankruhel" w:hint="cs"/>
                <w:rtl/>
              </w:rPr>
            </w:pPr>
            <w:r>
              <w:rPr>
                <w:rtl/>
              </w:rPr>
              <w:t xml:space="preserve">סעיף 5 </w:t>
            </w:r>
          </w:p>
        </w:tc>
        <w:tc>
          <w:tcPr>
            <w:tcW w:w="5669" w:type="dxa"/>
          </w:tcPr>
          <w:p w14:paraId="0EBD93D1" w14:textId="77777777" w:rsidR="001D33A9" w:rsidRPr="001D33A9" w:rsidRDefault="001D33A9" w:rsidP="001D33A9">
            <w:pPr>
              <w:rPr>
                <w:rFonts w:cs="Frankruhel" w:hint="cs"/>
                <w:rtl/>
              </w:rPr>
            </w:pPr>
            <w:r>
              <w:rPr>
                <w:rtl/>
              </w:rPr>
              <w:t>ועדה מייעצת</w:t>
            </w:r>
          </w:p>
        </w:tc>
        <w:tc>
          <w:tcPr>
            <w:tcW w:w="567" w:type="dxa"/>
          </w:tcPr>
          <w:p w14:paraId="19DC70C0" w14:textId="77777777" w:rsidR="001D33A9" w:rsidRPr="001D33A9" w:rsidRDefault="001D33A9" w:rsidP="001D33A9">
            <w:pPr>
              <w:rPr>
                <w:rStyle w:val="Hyperlink"/>
                <w:rFonts w:hint="cs"/>
                <w:rtl/>
              </w:rPr>
            </w:pPr>
            <w:hyperlink w:anchor="Seif5" w:tooltip="ועדה מייעצת" w:history="1">
              <w:r w:rsidRPr="001D33A9">
                <w:rPr>
                  <w:rStyle w:val="Hyperlink"/>
                </w:rPr>
                <w:t>Go</w:t>
              </w:r>
            </w:hyperlink>
          </w:p>
        </w:tc>
        <w:tc>
          <w:tcPr>
            <w:tcW w:w="850" w:type="dxa"/>
          </w:tcPr>
          <w:p w14:paraId="38DE3597" w14:textId="77777777" w:rsidR="001D33A9" w:rsidRPr="001D33A9" w:rsidRDefault="001D33A9" w:rsidP="001D33A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1D33A9" w:rsidRPr="001D33A9" w14:paraId="20CC724A" w14:textId="77777777" w:rsidTr="001D33A9">
        <w:tblPrEx>
          <w:tblCellMar>
            <w:top w:w="0" w:type="dxa"/>
            <w:bottom w:w="0" w:type="dxa"/>
          </w:tblCellMar>
        </w:tblPrEx>
        <w:tc>
          <w:tcPr>
            <w:tcW w:w="1247" w:type="dxa"/>
          </w:tcPr>
          <w:p w14:paraId="785AFD5F" w14:textId="77777777" w:rsidR="001D33A9" w:rsidRPr="001D33A9" w:rsidRDefault="001D33A9" w:rsidP="001D33A9">
            <w:pPr>
              <w:rPr>
                <w:rFonts w:cs="Frankruhel" w:hint="cs"/>
                <w:rtl/>
              </w:rPr>
            </w:pPr>
            <w:r>
              <w:rPr>
                <w:rtl/>
              </w:rPr>
              <w:t xml:space="preserve">סעיף 6 </w:t>
            </w:r>
          </w:p>
        </w:tc>
        <w:tc>
          <w:tcPr>
            <w:tcW w:w="5669" w:type="dxa"/>
          </w:tcPr>
          <w:p w14:paraId="55B70B30" w14:textId="77777777" w:rsidR="001D33A9" w:rsidRPr="001D33A9" w:rsidRDefault="001D33A9" w:rsidP="001D33A9">
            <w:pPr>
              <w:rPr>
                <w:rFonts w:cs="Frankruhel" w:hint="cs"/>
                <w:rtl/>
              </w:rPr>
            </w:pPr>
            <w:r>
              <w:rPr>
                <w:rtl/>
              </w:rPr>
              <w:t>עילה לחילוט</w:t>
            </w:r>
          </w:p>
        </w:tc>
        <w:tc>
          <w:tcPr>
            <w:tcW w:w="567" w:type="dxa"/>
          </w:tcPr>
          <w:p w14:paraId="6A351D02" w14:textId="77777777" w:rsidR="001D33A9" w:rsidRPr="001D33A9" w:rsidRDefault="001D33A9" w:rsidP="001D33A9">
            <w:pPr>
              <w:rPr>
                <w:rStyle w:val="Hyperlink"/>
                <w:rFonts w:hint="cs"/>
                <w:rtl/>
              </w:rPr>
            </w:pPr>
            <w:hyperlink w:anchor="Seif6" w:tooltip="עילה לחילוט" w:history="1">
              <w:r w:rsidRPr="001D33A9">
                <w:rPr>
                  <w:rStyle w:val="Hyperlink"/>
                </w:rPr>
                <w:t>Go</w:t>
              </w:r>
            </w:hyperlink>
          </w:p>
        </w:tc>
        <w:tc>
          <w:tcPr>
            <w:tcW w:w="850" w:type="dxa"/>
          </w:tcPr>
          <w:p w14:paraId="12A6B723" w14:textId="77777777" w:rsidR="001D33A9" w:rsidRPr="001D33A9" w:rsidRDefault="001D33A9" w:rsidP="001D33A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1D33A9" w:rsidRPr="001D33A9" w14:paraId="3E44CD02" w14:textId="77777777" w:rsidTr="001D33A9">
        <w:tblPrEx>
          <w:tblCellMar>
            <w:top w:w="0" w:type="dxa"/>
            <w:bottom w:w="0" w:type="dxa"/>
          </w:tblCellMar>
        </w:tblPrEx>
        <w:tc>
          <w:tcPr>
            <w:tcW w:w="1247" w:type="dxa"/>
          </w:tcPr>
          <w:p w14:paraId="5E4939AD" w14:textId="77777777" w:rsidR="001D33A9" w:rsidRPr="001D33A9" w:rsidRDefault="001D33A9" w:rsidP="001D33A9">
            <w:pPr>
              <w:rPr>
                <w:rFonts w:cs="Frankruhel" w:hint="cs"/>
                <w:rtl/>
              </w:rPr>
            </w:pPr>
            <w:r>
              <w:rPr>
                <w:rtl/>
              </w:rPr>
              <w:t xml:space="preserve">סעיף 7 </w:t>
            </w:r>
          </w:p>
        </w:tc>
        <w:tc>
          <w:tcPr>
            <w:tcW w:w="5669" w:type="dxa"/>
          </w:tcPr>
          <w:p w14:paraId="3A3695EA" w14:textId="77777777" w:rsidR="001D33A9" w:rsidRPr="001D33A9" w:rsidRDefault="001D33A9" w:rsidP="001D33A9">
            <w:pPr>
              <w:rPr>
                <w:rFonts w:cs="Frankruhel" w:hint="cs"/>
                <w:rtl/>
              </w:rPr>
            </w:pPr>
            <w:r>
              <w:rPr>
                <w:rtl/>
              </w:rPr>
              <w:t>הליך החילוט</w:t>
            </w:r>
          </w:p>
        </w:tc>
        <w:tc>
          <w:tcPr>
            <w:tcW w:w="567" w:type="dxa"/>
          </w:tcPr>
          <w:p w14:paraId="5B21F358" w14:textId="77777777" w:rsidR="001D33A9" w:rsidRPr="001D33A9" w:rsidRDefault="001D33A9" w:rsidP="001D33A9">
            <w:pPr>
              <w:rPr>
                <w:rStyle w:val="Hyperlink"/>
                <w:rFonts w:hint="cs"/>
                <w:rtl/>
              </w:rPr>
            </w:pPr>
            <w:hyperlink w:anchor="Seif7" w:tooltip="הליך החילוט" w:history="1">
              <w:r w:rsidRPr="001D33A9">
                <w:rPr>
                  <w:rStyle w:val="Hyperlink"/>
                </w:rPr>
                <w:t>Go</w:t>
              </w:r>
            </w:hyperlink>
          </w:p>
        </w:tc>
        <w:tc>
          <w:tcPr>
            <w:tcW w:w="850" w:type="dxa"/>
          </w:tcPr>
          <w:p w14:paraId="40815FCB" w14:textId="77777777" w:rsidR="001D33A9" w:rsidRPr="001D33A9" w:rsidRDefault="001D33A9" w:rsidP="001D33A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1D33A9" w:rsidRPr="001D33A9" w14:paraId="21DD525B" w14:textId="77777777" w:rsidTr="001D33A9">
        <w:tblPrEx>
          <w:tblCellMar>
            <w:top w:w="0" w:type="dxa"/>
            <w:bottom w:w="0" w:type="dxa"/>
          </w:tblCellMar>
        </w:tblPrEx>
        <w:tc>
          <w:tcPr>
            <w:tcW w:w="1247" w:type="dxa"/>
          </w:tcPr>
          <w:p w14:paraId="70798C88" w14:textId="77777777" w:rsidR="001D33A9" w:rsidRPr="001D33A9" w:rsidRDefault="001D33A9" w:rsidP="001D33A9">
            <w:pPr>
              <w:rPr>
                <w:rFonts w:cs="Frankruhel" w:hint="cs"/>
                <w:rtl/>
              </w:rPr>
            </w:pPr>
            <w:r>
              <w:rPr>
                <w:rtl/>
              </w:rPr>
              <w:t xml:space="preserve">סעיף 8 </w:t>
            </w:r>
          </w:p>
        </w:tc>
        <w:tc>
          <w:tcPr>
            <w:tcW w:w="5669" w:type="dxa"/>
          </w:tcPr>
          <w:p w14:paraId="02113033" w14:textId="77777777" w:rsidR="001D33A9" w:rsidRPr="001D33A9" w:rsidRDefault="001D33A9" w:rsidP="001D33A9">
            <w:pPr>
              <w:rPr>
                <w:rFonts w:cs="Frankruhel" w:hint="cs"/>
                <w:rtl/>
              </w:rPr>
            </w:pPr>
            <w:r>
              <w:rPr>
                <w:rtl/>
              </w:rPr>
              <w:t>כספי החילוט</w:t>
            </w:r>
          </w:p>
        </w:tc>
        <w:tc>
          <w:tcPr>
            <w:tcW w:w="567" w:type="dxa"/>
          </w:tcPr>
          <w:p w14:paraId="6872D27E" w14:textId="77777777" w:rsidR="001D33A9" w:rsidRPr="001D33A9" w:rsidRDefault="001D33A9" w:rsidP="001D33A9">
            <w:pPr>
              <w:rPr>
                <w:rStyle w:val="Hyperlink"/>
                <w:rFonts w:hint="cs"/>
                <w:rtl/>
              </w:rPr>
            </w:pPr>
            <w:hyperlink w:anchor="Seif8" w:tooltip="כספי החילוט" w:history="1">
              <w:r w:rsidRPr="001D33A9">
                <w:rPr>
                  <w:rStyle w:val="Hyperlink"/>
                </w:rPr>
                <w:t>Go</w:t>
              </w:r>
            </w:hyperlink>
          </w:p>
        </w:tc>
        <w:tc>
          <w:tcPr>
            <w:tcW w:w="850" w:type="dxa"/>
          </w:tcPr>
          <w:p w14:paraId="18020DEF" w14:textId="77777777" w:rsidR="001D33A9" w:rsidRPr="001D33A9" w:rsidRDefault="001D33A9" w:rsidP="001D33A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1D33A9" w:rsidRPr="001D33A9" w14:paraId="5FC7B1FF" w14:textId="77777777" w:rsidTr="001D33A9">
        <w:tblPrEx>
          <w:tblCellMar>
            <w:top w:w="0" w:type="dxa"/>
            <w:bottom w:w="0" w:type="dxa"/>
          </w:tblCellMar>
        </w:tblPrEx>
        <w:tc>
          <w:tcPr>
            <w:tcW w:w="1247" w:type="dxa"/>
          </w:tcPr>
          <w:p w14:paraId="42AD404E" w14:textId="77777777" w:rsidR="001D33A9" w:rsidRPr="001D33A9" w:rsidRDefault="001D33A9" w:rsidP="001D33A9">
            <w:pPr>
              <w:rPr>
                <w:rFonts w:cs="Frankruhel" w:hint="cs"/>
                <w:rtl/>
              </w:rPr>
            </w:pPr>
            <w:r>
              <w:rPr>
                <w:rtl/>
              </w:rPr>
              <w:t xml:space="preserve">סעיף 9 </w:t>
            </w:r>
          </w:p>
        </w:tc>
        <w:tc>
          <w:tcPr>
            <w:tcW w:w="5669" w:type="dxa"/>
          </w:tcPr>
          <w:p w14:paraId="0B88C29C" w14:textId="77777777" w:rsidR="001D33A9" w:rsidRPr="001D33A9" w:rsidRDefault="001D33A9" w:rsidP="001D33A9">
            <w:pPr>
              <w:rPr>
                <w:rFonts w:cs="Frankruhel" w:hint="cs"/>
                <w:rtl/>
              </w:rPr>
            </w:pPr>
            <w:r>
              <w:rPr>
                <w:rtl/>
              </w:rPr>
              <w:t>תחילה</w:t>
            </w:r>
          </w:p>
        </w:tc>
        <w:tc>
          <w:tcPr>
            <w:tcW w:w="567" w:type="dxa"/>
          </w:tcPr>
          <w:p w14:paraId="189E9F16" w14:textId="77777777" w:rsidR="001D33A9" w:rsidRPr="001D33A9" w:rsidRDefault="001D33A9" w:rsidP="001D33A9">
            <w:pPr>
              <w:rPr>
                <w:rStyle w:val="Hyperlink"/>
                <w:rFonts w:hint="cs"/>
                <w:rtl/>
              </w:rPr>
            </w:pPr>
            <w:hyperlink w:anchor="Seif9" w:tooltip="תחילה" w:history="1">
              <w:r w:rsidRPr="001D33A9">
                <w:rPr>
                  <w:rStyle w:val="Hyperlink"/>
                </w:rPr>
                <w:t>Go</w:t>
              </w:r>
            </w:hyperlink>
          </w:p>
        </w:tc>
        <w:tc>
          <w:tcPr>
            <w:tcW w:w="850" w:type="dxa"/>
          </w:tcPr>
          <w:p w14:paraId="1849BC40" w14:textId="77777777" w:rsidR="001D33A9" w:rsidRPr="001D33A9" w:rsidRDefault="001D33A9" w:rsidP="001D33A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1D33A9" w:rsidRPr="001D33A9" w14:paraId="39A63925" w14:textId="77777777" w:rsidTr="001D33A9">
        <w:tblPrEx>
          <w:tblCellMar>
            <w:top w:w="0" w:type="dxa"/>
            <w:bottom w:w="0" w:type="dxa"/>
          </w:tblCellMar>
        </w:tblPrEx>
        <w:tc>
          <w:tcPr>
            <w:tcW w:w="1247" w:type="dxa"/>
          </w:tcPr>
          <w:p w14:paraId="0B04802C" w14:textId="77777777" w:rsidR="001D33A9" w:rsidRPr="001D33A9" w:rsidRDefault="001D33A9" w:rsidP="001D33A9">
            <w:pPr>
              <w:rPr>
                <w:rFonts w:cs="Frankruhel" w:hint="cs"/>
                <w:rtl/>
              </w:rPr>
            </w:pPr>
            <w:r>
              <w:rPr>
                <w:rtl/>
              </w:rPr>
              <w:t xml:space="preserve">סעיף 10 </w:t>
            </w:r>
          </w:p>
        </w:tc>
        <w:tc>
          <w:tcPr>
            <w:tcW w:w="5669" w:type="dxa"/>
          </w:tcPr>
          <w:p w14:paraId="46B5C71D" w14:textId="77777777" w:rsidR="001D33A9" w:rsidRPr="001D33A9" w:rsidRDefault="001D33A9" w:rsidP="001D33A9">
            <w:pPr>
              <w:rPr>
                <w:rFonts w:cs="Frankruhel" w:hint="cs"/>
                <w:rtl/>
              </w:rPr>
            </w:pPr>
            <w:r>
              <w:rPr>
                <w:rtl/>
              </w:rPr>
              <w:t>הוראת מעבר</w:t>
            </w:r>
          </w:p>
        </w:tc>
        <w:tc>
          <w:tcPr>
            <w:tcW w:w="567" w:type="dxa"/>
          </w:tcPr>
          <w:p w14:paraId="46A4870A" w14:textId="77777777" w:rsidR="001D33A9" w:rsidRPr="001D33A9" w:rsidRDefault="001D33A9" w:rsidP="001D33A9">
            <w:pPr>
              <w:rPr>
                <w:rStyle w:val="Hyperlink"/>
                <w:rFonts w:hint="cs"/>
                <w:rtl/>
              </w:rPr>
            </w:pPr>
            <w:hyperlink w:anchor="Seif10" w:tooltip="הוראת מעבר" w:history="1">
              <w:r w:rsidRPr="001D33A9">
                <w:rPr>
                  <w:rStyle w:val="Hyperlink"/>
                </w:rPr>
                <w:t>Go</w:t>
              </w:r>
            </w:hyperlink>
          </w:p>
        </w:tc>
        <w:tc>
          <w:tcPr>
            <w:tcW w:w="850" w:type="dxa"/>
          </w:tcPr>
          <w:p w14:paraId="30DD6CDD" w14:textId="77777777" w:rsidR="001D33A9" w:rsidRPr="001D33A9" w:rsidRDefault="001D33A9" w:rsidP="001D33A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bl>
    <w:p w14:paraId="38EB18A2" w14:textId="77777777" w:rsidR="00D078B6" w:rsidRDefault="00D078B6">
      <w:pPr>
        <w:pStyle w:val="big-header"/>
        <w:ind w:left="0" w:right="1134"/>
        <w:rPr>
          <w:rFonts w:cs="FrankRuehl" w:hint="cs"/>
          <w:sz w:val="32"/>
          <w:rtl/>
        </w:rPr>
      </w:pPr>
    </w:p>
    <w:p w14:paraId="2E1CD0AD" w14:textId="77777777" w:rsidR="00D078B6" w:rsidRDefault="00D078B6" w:rsidP="00271DAD">
      <w:pPr>
        <w:pStyle w:val="big-header"/>
        <w:ind w:left="0" w:right="1134"/>
        <w:rPr>
          <w:rStyle w:val="default"/>
          <w:rFonts w:hint="cs"/>
          <w:sz w:val="22"/>
          <w:szCs w:val="22"/>
          <w:rtl/>
        </w:rPr>
      </w:pPr>
      <w:r>
        <w:rPr>
          <w:rFonts w:cs="FrankRuehl"/>
          <w:sz w:val="32"/>
          <w:rtl/>
        </w:rPr>
        <w:br w:type="page"/>
      </w:r>
      <w:r w:rsidR="007A1EA9">
        <w:rPr>
          <w:rFonts w:cs="FrankRuehl" w:hint="cs"/>
          <w:sz w:val="32"/>
          <w:rtl/>
        </w:rPr>
        <w:lastRenderedPageBreak/>
        <w:t>תקנות שירות התעסוקה (ערובה), תש"ע-2010</w:t>
      </w:r>
      <w:r>
        <w:rPr>
          <w:rStyle w:val="default"/>
          <w:sz w:val="22"/>
          <w:szCs w:val="22"/>
          <w:rtl/>
        </w:rPr>
        <w:footnoteReference w:customMarkFollows="1" w:id="1"/>
        <w:t>*</w:t>
      </w:r>
      <w:r w:rsidR="00BD755B" w:rsidRPr="00BD755B">
        <w:rPr>
          <w:rStyle w:val="default"/>
          <w:rFonts w:cs="FrankRuehl" w:hint="cs"/>
          <w:vertAlign w:val="superscript"/>
          <w:rtl/>
        </w:rPr>
        <w:t>,</w:t>
      </w:r>
      <w:r w:rsidR="00BD755B" w:rsidRPr="00BD755B">
        <w:rPr>
          <w:rStyle w:val="a6"/>
          <w:rFonts w:cs="FrankRuehl"/>
          <w:sz w:val="26"/>
          <w:szCs w:val="26"/>
          <w:rtl/>
        </w:rPr>
        <w:footnoteReference w:id="2"/>
      </w:r>
    </w:p>
    <w:p w14:paraId="227E3DD0" w14:textId="77777777" w:rsidR="006411A2" w:rsidRDefault="008D2195" w:rsidP="007A1EA9">
      <w:pPr>
        <w:pStyle w:val="P00"/>
        <w:spacing w:before="72"/>
        <w:ind w:left="0" w:right="1134"/>
        <w:rPr>
          <w:rStyle w:val="default"/>
          <w:rFonts w:cs="FrankRuehl" w:hint="cs"/>
          <w:rtl/>
        </w:rPr>
      </w:pPr>
      <w:r>
        <w:rPr>
          <w:rStyle w:val="default"/>
          <w:rFonts w:cs="FrankRuehl" w:hint="cs"/>
          <w:rtl/>
        </w:rPr>
        <w:tab/>
        <w:t xml:space="preserve">בתוקף </w:t>
      </w:r>
      <w:r w:rsidR="007A1EA9">
        <w:rPr>
          <w:rStyle w:val="default"/>
          <w:rFonts w:cs="FrankRuehl" w:hint="cs"/>
          <w:rtl/>
        </w:rPr>
        <w:t xml:space="preserve">סמכותי לפי סעיף 65(א)(2) לחוק שירות התעסוקה, התשי"ט-1959 (להלן </w:t>
      </w:r>
      <w:r w:rsidR="007A1EA9">
        <w:rPr>
          <w:rStyle w:val="default"/>
          <w:rFonts w:cs="FrankRuehl"/>
          <w:rtl/>
        </w:rPr>
        <w:t>–</w:t>
      </w:r>
      <w:r w:rsidR="007A1EA9">
        <w:rPr>
          <w:rStyle w:val="default"/>
          <w:rFonts w:cs="FrankRuehl" w:hint="cs"/>
          <w:rtl/>
        </w:rPr>
        <w:t xml:space="preserve"> החוק), בהסכמת שר האוצר ובאישור ועדת העבודה הרווחה והבריאות של הכנסת,</w:t>
      </w:r>
      <w:r w:rsidR="00BD755B">
        <w:rPr>
          <w:rStyle w:val="default"/>
          <w:rFonts w:cs="FrankRuehl" w:hint="cs"/>
          <w:rtl/>
        </w:rPr>
        <w:t xml:space="preserve"> </w:t>
      </w:r>
      <w:r w:rsidR="007A1EA9">
        <w:rPr>
          <w:rStyle w:val="default"/>
          <w:rFonts w:cs="FrankRuehl" w:hint="cs"/>
          <w:rtl/>
        </w:rPr>
        <w:t>אני מתקין תקנות אלה</w:t>
      </w:r>
      <w:r>
        <w:rPr>
          <w:rStyle w:val="default"/>
          <w:rFonts w:cs="FrankRuehl" w:hint="cs"/>
          <w:rtl/>
        </w:rPr>
        <w:t>:</w:t>
      </w:r>
    </w:p>
    <w:p w14:paraId="60161A8B" w14:textId="77777777" w:rsidR="00D078B6" w:rsidRDefault="00D078B6" w:rsidP="007A1EA9">
      <w:pPr>
        <w:pStyle w:val="P00"/>
        <w:spacing w:before="72"/>
        <w:ind w:left="0" w:right="1134"/>
        <w:rPr>
          <w:rStyle w:val="default"/>
          <w:rFonts w:cs="FrankRuehl" w:hint="cs"/>
          <w:rtl/>
        </w:rPr>
      </w:pPr>
      <w:bookmarkStart w:id="0" w:name="Seif1"/>
      <w:bookmarkEnd w:id="0"/>
      <w:r>
        <w:rPr>
          <w:rFonts w:cs="Miriam"/>
          <w:lang w:val="he-IL"/>
        </w:rPr>
        <w:pict w14:anchorId="3C4190EC">
          <v:rect id="_x0000_s2050" style="position:absolute;left:0;text-align:left;margin-left:464.35pt;margin-top:7.1pt;width:75.05pt;height:15.95pt;z-index:251653120" o:allowincell="f" filled="f" stroked="f" strokecolor="lime" strokeweight=".25pt">
            <v:textbox style="mso-next-textbox:#_x0000_s2050" inset="0,0,0,0">
              <w:txbxContent>
                <w:p w14:paraId="5072AF0C" w14:textId="77777777" w:rsidR="007A5885" w:rsidRDefault="007A1EA9" w:rsidP="002F234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7A1EA9">
        <w:rPr>
          <w:rStyle w:val="default"/>
          <w:rFonts w:cs="FrankRuehl" w:hint="cs"/>
          <w:rtl/>
        </w:rPr>
        <w:t xml:space="preserve">בתקנות אלה </w:t>
      </w:r>
      <w:r w:rsidR="007A1EA9">
        <w:rPr>
          <w:rStyle w:val="default"/>
          <w:rFonts w:cs="FrankRuehl"/>
          <w:rtl/>
        </w:rPr>
        <w:t>–</w:t>
      </w:r>
    </w:p>
    <w:p w14:paraId="4B05395C" w14:textId="77777777" w:rsidR="007A1EA9" w:rsidRDefault="007A1EA9" w:rsidP="007A1EA9">
      <w:pPr>
        <w:pStyle w:val="P00"/>
        <w:spacing w:before="72"/>
        <w:ind w:left="0" w:right="1134"/>
        <w:rPr>
          <w:rStyle w:val="default"/>
          <w:rFonts w:cs="FrankRuehl" w:hint="cs"/>
          <w:rtl/>
        </w:rPr>
      </w:pPr>
      <w:r>
        <w:rPr>
          <w:rStyle w:val="default"/>
          <w:rFonts w:cs="FrankRuehl" w:hint="cs"/>
          <w:rtl/>
        </w:rPr>
        <w:tab/>
        <w:t xml:space="preserve">"היתר" </w:t>
      </w:r>
      <w:r>
        <w:rPr>
          <w:rStyle w:val="default"/>
          <w:rFonts w:cs="FrankRuehl"/>
          <w:rtl/>
        </w:rPr>
        <w:t>–</w:t>
      </w:r>
      <w:r>
        <w:rPr>
          <w:rStyle w:val="default"/>
          <w:rFonts w:cs="FrankRuehl" w:hint="cs"/>
          <w:rtl/>
        </w:rPr>
        <w:t xml:space="preserve"> היתר לתיווך בין-ארצי כמשמעותו בסעיף 65 לחוק;</w:t>
      </w:r>
    </w:p>
    <w:p w14:paraId="227669B9" w14:textId="77777777" w:rsidR="007A1EA9" w:rsidRDefault="007A1EA9" w:rsidP="007A1EA9">
      <w:pPr>
        <w:pStyle w:val="P00"/>
        <w:spacing w:before="72"/>
        <w:ind w:left="0" w:right="1134"/>
        <w:rPr>
          <w:rStyle w:val="default"/>
          <w:rFonts w:cs="FrankRuehl" w:hint="cs"/>
          <w:rtl/>
        </w:rPr>
      </w:pPr>
      <w:r>
        <w:rPr>
          <w:rStyle w:val="default"/>
          <w:rFonts w:cs="FrankRuehl" w:hint="cs"/>
          <w:rtl/>
        </w:rPr>
        <w:tab/>
        <w:t xml:space="preserve">"ועדה מייעצת" </w:t>
      </w:r>
      <w:r>
        <w:rPr>
          <w:rStyle w:val="default"/>
          <w:rFonts w:cs="FrankRuehl"/>
          <w:rtl/>
        </w:rPr>
        <w:t>–</w:t>
      </w:r>
      <w:r>
        <w:rPr>
          <w:rStyle w:val="default"/>
          <w:rFonts w:cs="FrankRuehl" w:hint="cs"/>
          <w:rtl/>
        </w:rPr>
        <w:t xml:space="preserve"> הוועדה שהוקמה לפי תקנה 5;</w:t>
      </w:r>
    </w:p>
    <w:p w14:paraId="33C295E1" w14:textId="77777777" w:rsidR="007A1EA9" w:rsidRDefault="007A1EA9" w:rsidP="007A1EA9">
      <w:pPr>
        <w:pStyle w:val="P00"/>
        <w:spacing w:before="72"/>
        <w:ind w:left="0" w:right="1134"/>
        <w:rPr>
          <w:rStyle w:val="default"/>
          <w:rFonts w:cs="FrankRuehl" w:hint="cs"/>
          <w:rtl/>
        </w:rPr>
      </w:pPr>
      <w:r>
        <w:rPr>
          <w:rStyle w:val="default"/>
          <w:rFonts w:cs="FrankRuehl" w:hint="cs"/>
          <w:rtl/>
        </w:rPr>
        <w:tab/>
        <w:t xml:space="preserve">"ערובה" </w:t>
      </w:r>
      <w:r>
        <w:rPr>
          <w:rStyle w:val="default"/>
          <w:rFonts w:cs="FrankRuehl"/>
          <w:rtl/>
        </w:rPr>
        <w:t>–</w:t>
      </w:r>
      <w:r>
        <w:rPr>
          <w:rStyle w:val="default"/>
          <w:rFonts w:cs="FrankRuehl" w:hint="cs"/>
          <w:rtl/>
        </w:rPr>
        <w:t xml:space="preserve"> ערבות בנקאית או ערבות של מבטח, כהגדרתו בחוק הפיקוח על שירותים פיננסיים (ביטוח), התשמ"א-1981, שנתנה לשכה פרטית לטובת המדינה, בתנאים ולפי נוסח שאישר השר.</w:t>
      </w:r>
    </w:p>
    <w:p w14:paraId="4AFCB101" w14:textId="77777777" w:rsidR="00C14731" w:rsidRDefault="00C14731" w:rsidP="007A1EA9">
      <w:pPr>
        <w:pStyle w:val="P00"/>
        <w:spacing w:before="72"/>
        <w:ind w:left="0" w:right="1134"/>
        <w:rPr>
          <w:rStyle w:val="default"/>
          <w:rFonts w:cs="FrankRuehl" w:hint="cs"/>
          <w:rtl/>
        </w:rPr>
      </w:pPr>
      <w:bookmarkStart w:id="1" w:name="Seif2"/>
      <w:bookmarkEnd w:id="1"/>
      <w:r>
        <w:rPr>
          <w:rFonts w:cs="Miriam"/>
          <w:lang w:val="he-IL"/>
        </w:rPr>
        <w:pict w14:anchorId="3A618B3F">
          <v:rect id="_x0000_s2244" style="position:absolute;left:0;text-align:left;margin-left:464.35pt;margin-top:7.1pt;width:75.05pt;height:15.05pt;z-index:251654144" o:allowincell="f" filled="f" stroked="f" strokecolor="lime" strokeweight=".25pt">
            <v:textbox style="mso-next-textbox:#_x0000_s2244" inset="0,0,0,0">
              <w:txbxContent>
                <w:p w14:paraId="033200BA" w14:textId="77777777" w:rsidR="007A5885" w:rsidRDefault="007A1EA9" w:rsidP="00C14731">
                  <w:pPr>
                    <w:spacing w:line="160" w:lineRule="exact"/>
                    <w:rPr>
                      <w:rFonts w:cs="Miriam" w:hint="cs"/>
                      <w:noProof/>
                      <w:sz w:val="18"/>
                      <w:szCs w:val="18"/>
                      <w:rtl/>
                    </w:rPr>
                  </w:pPr>
                  <w:r>
                    <w:rPr>
                      <w:rFonts w:cs="Miriam" w:hint="cs"/>
                      <w:sz w:val="18"/>
                      <w:szCs w:val="18"/>
                      <w:rtl/>
                    </w:rPr>
                    <w:t>ערובה</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7A1EA9">
        <w:rPr>
          <w:rStyle w:val="default"/>
          <w:rFonts w:cs="FrankRuehl" w:hint="cs"/>
          <w:rtl/>
        </w:rPr>
        <w:t>(א)</w:t>
      </w:r>
      <w:r w:rsidR="007A1EA9">
        <w:rPr>
          <w:rStyle w:val="default"/>
          <w:rFonts w:cs="FrankRuehl" w:hint="cs"/>
          <w:rtl/>
        </w:rPr>
        <w:tab/>
        <w:t>לא יינתן ללשכה פרטית היתר, אלא אם כן היא המציאה ערובה להבטחת מילוי חובותיה כאמור בסעיף 65(א)(2) לחוק.</w:t>
      </w:r>
    </w:p>
    <w:p w14:paraId="5B1F4C27" w14:textId="77777777" w:rsidR="007A1EA9" w:rsidRDefault="007A1EA9" w:rsidP="007A1EA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הערובה תהיה תקפה מיום הגשת הבקשה להיתר עד תום שנה אחת, לפחות, מיום פקיעת ההיתר שניתן ללשכה הפרטית.</w:t>
      </w:r>
    </w:p>
    <w:p w14:paraId="5AB9575F" w14:textId="77777777" w:rsidR="003033D8" w:rsidRDefault="00C14731" w:rsidP="007A1EA9">
      <w:pPr>
        <w:pStyle w:val="P00"/>
        <w:spacing w:before="72"/>
        <w:ind w:left="0" w:right="1134"/>
        <w:rPr>
          <w:rStyle w:val="default"/>
          <w:rFonts w:cs="FrankRuehl" w:hint="cs"/>
          <w:rtl/>
        </w:rPr>
      </w:pPr>
      <w:bookmarkStart w:id="2" w:name="Seif3"/>
      <w:bookmarkEnd w:id="2"/>
      <w:r>
        <w:rPr>
          <w:rFonts w:cs="Miriam"/>
          <w:lang w:val="he-IL"/>
        </w:rPr>
        <w:pict w14:anchorId="4B27BDBD">
          <v:rect id="_x0000_s2245" style="position:absolute;left:0;text-align:left;margin-left:464.35pt;margin-top:7.1pt;width:75.05pt;height:18.7pt;z-index:251655168" o:allowincell="f" filled="f" stroked="f" strokecolor="lime" strokeweight=".25pt">
            <v:textbox style="mso-next-textbox:#_x0000_s2245" inset="0,0,0,0">
              <w:txbxContent>
                <w:p w14:paraId="6C869205" w14:textId="77777777" w:rsidR="007A5885" w:rsidRDefault="007A1EA9" w:rsidP="00C14731">
                  <w:pPr>
                    <w:spacing w:line="160" w:lineRule="exact"/>
                    <w:rPr>
                      <w:rFonts w:cs="Miriam" w:hint="cs"/>
                      <w:noProof/>
                      <w:sz w:val="18"/>
                      <w:szCs w:val="18"/>
                      <w:rtl/>
                    </w:rPr>
                  </w:pPr>
                  <w:r>
                    <w:rPr>
                      <w:rFonts w:cs="Miriam" w:hint="cs"/>
                      <w:sz w:val="18"/>
                      <w:szCs w:val="18"/>
                      <w:rtl/>
                    </w:rPr>
                    <w:t>סכום הערובה</w:t>
                  </w:r>
                </w:p>
                <w:p w14:paraId="019CC23B" w14:textId="77777777" w:rsidR="00BB24C9" w:rsidRDefault="00BB24C9" w:rsidP="002768BE">
                  <w:pPr>
                    <w:spacing w:line="160" w:lineRule="exact"/>
                    <w:rPr>
                      <w:rFonts w:cs="Miriam" w:hint="cs"/>
                      <w:noProof/>
                      <w:sz w:val="18"/>
                      <w:szCs w:val="18"/>
                      <w:rtl/>
                    </w:rPr>
                  </w:pPr>
                  <w:r>
                    <w:rPr>
                      <w:rFonts w:cs="Miriam" w:hint="cs"/>
                      <w:noProof/>
                      <w:sz w:val="18"/>
                      <w:szCs w:val="18"/>
                      <w:rtl/>
                    </w:rPr>
                    <w:t xml:space="preserve">הודעה </w:t>
                  </w:r>
                  <w:r w:rsidR="003542BB">
                    <w:rPr>
                      <w:rFonts w:cs="Miriam" w:hint="cs"/>
                      <w:noProof/>
                      <w:sz w:val="18"/>
                      <w:szCs w:val="18"/>
                      <w:rtl/>
                    </w:rPr>
                    <w:t>תש</w:t>
                  </w:r>
                  <w:r w:rsidR="00C60931">
                    <w:rPr>
                      <w:rFonts w:cs="Miriam" w:hint="cs"/>
                      <w:noProof/>
                      <w:sz w:val="18"/>
                      <w:szCs w:val="18"/>
                      <w:rtl/>
                    </w:rPr>
                    <w:t>פ"</w:t>
                  </w:r>
                  <w:r w:rsidR="00C81498">
                    <w:rPr>
                      <w:rFonts w:cs="Miriam" w:hint="cs"/>
                      <w:noProof/>
                      <w:sz w:val="18"/>
                      <w:szCs w:val="18"/>
                      <w:rtl/>
                    </w:rPr>
                    <w:t>ג</w:t>
                  </w:r>
                  <w:r w:rsidR="00C60931">
                    <w:rPr>
                      <w:rFonts w:cs="Miriam" w:hint="cs"/>
                      <w:noProof/>
                      <w:sz w:val="18"/>
                      <w:szCs w:val="18"/>
                      <w:rtl/>
                    </w:rPr>
                    <w:t>-202</w:t>
                  </w:r>
                  <w:r w:rsidR="00C81498">
                    <w:rPr>
                      <w:rFonts w:cs="Miriam" w:hint="cs"/>
                      <w:noProof/>
                      <w:sz w:val="18"/>
                      <w:szCs w:val="18"/>
                      <w:rtl/>
                    </w:rPr>
                    <w:t>3</w:t>
                  </w:r>
                </w:p>
              </w:txbxContent>
            </v:textbox>
            <w10:anchorlock/>
          </v:rect>
        </w:pict>
      </w:r>
      <w:r w:rsidR="00E516EE">
        <w:rPr>
          <w:rStyle w:val="big-number"/>
          <w:rFonts w:cs="Miriam" w:hint="cs"/>
          <w:rtl/>
        </w:rPr>
        <w:t>3</w:t>
      </w:r>
      <w:r>
        <w:rPr>
          <w:rStyle w:val="big-number"/>
          <w:rFonts w:cs="FrankRuehl"/>
          <w:sz w:val="26"/>
          <w:szCs w:val="26"/>
          <w:rtl/>
        </w:rPr>
        <w:t>.</w:t>
      </w:r>
      <w:r>
        <w:rPr>
          <w:rStyle w:val="big-number"/>
          <w:rFonts w:cs="FrankRuehl"/>
          <w:sz w:val="26"/>
          <w:szCs w:val="26"/>
          <w:rtl/>
        </w:rPr>
        <w:tab/>
      </w:r>
      <w:r w:rsidR="007A1EA9">
        <w:rPr>
          <w:rStyle w:val="default"/>
          <w:rFonts w:cs="FrankRuehl" w:hint="cs"/>
          <w:rtl/>
        </w:rPr>
        <w:t>(א)</w:t>
      </w:r>
      <w:r w:rsidR="007A1EA9">
        <w:rPr>
          <w:rStyle w:val="default"/>
          <w:rFonts w:cs="FrankRuehl" w:hint="cs"/>
          <w:rtl/>
        </w:rPr>
        <w:tab/>
        <w:t xml:space="preserve">סכום הערובה יהיה </w:t>
      </w:r>
      <w:r w:rsidR="007A1EA9">
        <w:rPr>
          <w:rStyle w:val="default"/>
          <w:rFonts w:cs="FrankRuehl"/>
          <w:rtl/>
        </w:rPr>
        <w:t>–</w:t>
      </w:r>
    </w:p>
    <w:p w14:paraId="1359C43C" w14:textId="77777777" w:rsidR="007A1EA9" w:rsidRDefault="007A1EA9" w:rsidP="007A1EA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בשל היתר שניתן לטיפול ותיווך של </w:t>
      </w:r>
      <w:r>
        <w:rPr>
          <w:rStyle w:val="default"/>
          <w:rFonts w:cs="FrankRuehl"/>
          <w:rtl/>
        </w:rPr>
        <w:t>–</w:t>
      </w:r>
    </w:p>
    <w:p w14:paraId="75C9FAC6" w14:textId="77777777" w:rsidR="007A1EA9" w:rsidRDefault="007A1EA9" w:rsidP="004C5500">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עד 200 עובדים זרים בענ</w:t>
      </w:r>
      <w:r w:rsidR="00BB24C9">
        <w:rPr>
          <w:rStyle w:val="default"/>
          <w:rFonts w:cs="FrankRuehl" w:hint="cs"/>
          <w:rtl/>
        </w:rPr>
        <w:t>ף</w:t>
      </w:r>
      <w:r>
        <w:rPr>
          <w:rStyle w:val="default"/>
          <w:rFonts w:cs="FrankRuehl" w:hint="cs"/>
          <w:rtl/>
        </w:rPr>
        <w:t xml:space="preserve"> הסיעוד </w:t>
      </w:r>
      <w:r>
        <w:rPr>
          <w:rStyle w:val="default"/>
          <w:rFonts w:cs="FrankRuehl"/>
          <w:rtl/>
        </w:rPr>
        <w:t>–</w:t>
      </w:r>
      <w:r>
        <w:rPr>
          <w:rStyle w:val="default"/>
          <w:rFonts w:cs="FrankRuehl" w:hint="cs"/>
          <w:rtl/>
        </w:rPr>
        <w:t xml:space="preserve"> </w:t>
      </w:r>
      <w:r w:rsidR="00C81498">
        <w:rPr>
          <w:rStyle w:val="default"/>
          <w:rFonts w:cs="FrankRuehl" w:hint="cs"/>
          <w:rtl/>
        </w:rPr>
        <w:t>176,211</w:t>
      </w:r>
      <w:r>
        <w:rPr>
          <w:rStyle w:val="default"/>
          <w:rFonts w:cs="FrankRuehl" w:hint="cs"/>
          <w:rtl/>
        </w:rPr>
        <w:t xml:space="preserve"> שקלים חדשים;</w:t>
      </w:r>
    </w:p>
    <w:p w14:paraId="60A67AFC" w14:textId="77777777" w:rsidR="007A1EA9" w:rsidRDefault="007A1EA9" w:rsidP="004C5500">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עד 400 עובדים זרים בענף הסיעוד </w:t>
      </w:r>
      <w:r>
        <w:rPr>
          <w:rStyle w:val="default"/>
          <w:rFonts w:cs="FrankRuehl"/>
          <w:rtl/>
        </w:rPr>
        <w:t>–</w:t>
      </w:r>
      <w:r>
        <w:rPr>
          <w:rStyle w:val="default"/>
          <w:rFonts w:cs="FrankRuehl" w:hint="cs"/>
          <w:rtl/>
        </w:rPr>
        <w:t xml:space="preserve"> </w:t>
      </w:r>
      <w:r w:rsidR="00C81498">
        <w:rPr>
          <w:rStyle w:val="default"/>
          <w:rFonts w:cs="FrankRuehl" w:hint="cs"/>
          <w:rtl/>
        </w:rPr>
        <w:t>352,423</w:t>
      </w:r>
      <w:r>
        <w:rPr>
          <w:rStyle w:val="default"/>
          <w:rFonts w:cs="FrankRuehl" w:hint="cs"/>
          <w:rtl/>
        </w:rPr>
        <w:t xml:space="preserve"> שקלים חדשים;</w:t>
      </w:r>
    </w:p>
    <w:p w14:paraId="6DC8F587" w14:textId="77777777" w:rsidR="007A1EA9" w:rsidRDefault="007A1EA9" w:rsidP="004C5500">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מ-401 עובדים זרים בענף הסיעוד </w:t>
      </w:r>
      <w:r>
        <w:rPr>
          <w:rStyle w:val="default"/>
          <w:rFonts w:cs="FrankRuehl"/>
          <w:rtl/>
        </w:rPr>
        <w:t>–</w:t>
      </w:r>
      <w:r>
        <w:rPr>
          <w:rStyle w:val="default"/>
          <w:rFonts w:cs="FrankRuehl" w:hint="cs"/>
          <w:rtl/>
        </w:rPr>
        <w:t xml:space="preserve"> </w:t>
      </w:r>
      <w:r w:rsidR="00C81498">
        <w:rPr>
          <w:rStyle w:val="default"/>
          <w:rFonts w:cs="FrankRuehl" w:hint="cs"/>
          <w:rtl/>
        </w:rPr>
        <w:t>587,371</w:t>
      </w:r>
      <w:r>
        <w:rPr>
          <w:rStyle w:val="default"/>
          <w:rFonts w:cs="FrankRuehl" w:hint="cs"/>
          <w:rtl/>
        </w:rPr>
        <w:t xml:space="preserve"> שקלים חדשים;</w:t>
      </w:r>
    </w:p>
    <w:p w14:paraId="51803008" w14:textId="77777777" w:rsidR="007A1EA9" w:rsidRDefault="007A1EA9" w:rsidP="004C550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בשל היתר שניתן בענף אחר, לרבות בענף החקלאות </w:t>
      </w:r>
      <w:r>
        <w:rPr>
          <w:rStyle w:val="default"/>
          <w:rFonts w:cs="FrankRuehl"/>
          <w:rtl/>
        </w:rPr>
        <w:t>–</w:t>
      </w:r>
      <w:r>
        <w:rPr>
          <w:rStyle w:val="default"/>
          <w:rFonts w:cs="FrankRuehl" w:hint="cs"/>
          <w:rtl/>
        </w:rPr>
        <w:t xml:space="preserve"> </w:t>
      </w:r>
      <w:r w:rsidR="00C81498">
        <w:rPr>
          <w:rStyle w:val="default"/>
          <w:rFonts w:cs="FrankRuehl" w:hint="cs"/>
          <w:rtl/>
        </w:rPr>
        <w:t>587,371</w:t>
      </w:r>
      <w:r>
        <w:rPr>
          <w:rStyle w:val="default"/>
          <w:rFonts w:cs="FrankRuehl" w:hint="cs"/>
          <w:rtl/>
        </w:rPr>
        <w:t xml:space="preserve"> שקלים חדשים.</w:t>
      </w:r>
    </w:p>
    <w:p w14:paraId="3DBF83A4" w14:textId="77777777" w:rsidR="007A1EA9" w:rsidRDefault="007A1EA9" w:rsidP="007A1EA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רשאי השר להגדיל את סכום הערובה כאמור עד לתקרה של כפל הסכום, לגבי לשכה פרטית שחוות דעת של רואה חשבון מוסמך מצביעה על קשיים ביציבותה הכלכלית; סכום הערובה מוגדל ומשך ההגדלה ייקבעו בהתחשב בחוות הדעת האמורה.</w:t>
      </w:r>
    </w:p>
    <w:p w14:paraId="7729F128" w14:textId="77777777" w:rsidR="007A1EA9" w:rsidRDefault="007A1EA9" w:rsidP="007A1EA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הסכום הנקוב בתקנת משנה (א) יתעדכן ב-1 בינואר של כל שנה, לפי שיעור עליית מדד המחירים לצרכן הידוע באותו מועד, אם עלה, לעומת המדד שהיה ידוע ב-1 בינואר של השנה שקדמה לה; השר יפרסם הודעה על הסכומים, כפי שעודכנו, ברשומות.</w:t>
      </w:r>
    </w:p>
    <w:p w14:paraId="1F158FC8" w14:textId="77777777" w:rsidR="00CB6E73" w:rsidRPr="00C81498" w:rsidRDefault="00CB6E73" w:rsidP="00CB6E73">
      <w:pPr>
        <w:pStyle w:val="P00"/>
        <w:spacing w:before="0"/>
        <w:ind w:left="0" w:right="1134"/>
        <w:rPr>
          <w:rStyle w:val="default"/>
          <w:rFonts w:cs="FrankRuehl" w:hint="cs"/>
          <w:vanish/>
          <w:color w:val="FF0000"/>
          <w:sz w:val="20"/>
          <w:szCs w:val="20"/>
          <w:shd w:val="clear" w:color="auto" w:fill="FFFF99"/>
          <w:rtl/>
        </w:rPr>
      </w:pPr>
      <w:bookmarkStart w:id="3" w:name="Rov11"/>
      <w:r w:rsidRPr="00C81498">
        <w:rPr>
          <w:rStyle w:val="default"/>
          <w:rFonts w:cs="FrankRuehl" w:hint="cs"/>
          <w:vanish/>
          <w:color w:val="FF0000"/>
          <w:sz w:val="20"/>
          <w:szCs w:val="20"/>
          <w:shd w:val="clear" w:color="auto" w:fill="FFFF99"/>
          <w:rtl/>
        </w:rPr>
        <w:t>מיום 1.1.2011</w:t>
      </w:r>
    </w:p>
    <w:p w14:paraId="1939B610" w14:textId="77777777" w:rsidR="00CB6E73" w:rsidRPr="00C81498" w:rsidRDefault="00CB6E73" w:rsidP="00CB6E73">
      <w:pPr>
        <w:pStyle w:val="P00"/>
        <w:spacing w:before="0"/>
        <w:ind w:left="0" w:right="1134"/>
        <w:rPr>
          <w:rStyle w:val="default"/>
          <w:rFonts w:cs="FrankRuehl" w:hint="cs"/>
          <w:vanish/>
          <w:sz w:val="20"/>
          <w:szCs w:val="20"/>
          <w:shd w:val="clear" w:color="auto" w:fill="FFFF99"/>
          <w:rtl/>
        </w:rPr>
      </w:pPr>
      <w:r w:rsidRPr="00C81498">
        <w:rPr>
          <w:rStyle w:val="default"/>
          <w:rFonts w:cs="FrankRuehl" w:hint="cs"/>
          <w:b/>
          <w:bCs/>
          <w:vanish/>
          <w:sz w:val="20"/>
          <w:szCs w:val="20"/>
          <w:shd w:val="clear" w:color="auto" w:fill="FFFF99"/>
          <w:rtl/>
        </w:rPr>
        <w:t>הודעה תשע"א-2011</w:t>
      </w:r>
    </w:p>
    <w:p w14:paraId="560A4573" w14:textId="77777777" w:rsidR="00CB6E73" w:rsidRPr="00C81498" w:rsidRDefault="00CB6E73" w:rsidP="00CB6E73">
      <w:pPr>
        <w:pStyle w:val="P00"/>
        <w:spacing w:before="0"/>
        <w:ind w:left="0" w:right="1134"/>
        <w:rPr>
          <w:rStyle w:val="default"/>
          <w:rFonts w:cs="FrankRuehl" w:hint="cs"/>
          <w:vanish/>
          <w:sz w:val="20"/>
          <w:szCs w:val="20"/>
          <w:shd w:val="clear" w:color="auto" w:fill="FFFF99"/>
          <w:rtl/>
        </w:rPr>
      </w:pPr>
      <w:hyperlink r:id="rId7" w:history="1">
        <w:r w:rsidRPr="00C81498">
          <w:rPr>
            <w:rStyle w:val="Hyperlink"/>
            <w:rFonts w:cs="FrankRuehl" w:hint="cs"/>
            <w:vanish/>
            <w:szCs w:val="20"/>
            <w:shd w:val="clear" w:color="auto" w:fill="FFFF99"/>
            <w:rtl/>
          </w:rPr>
          <w:t>ק"ת תשע"א מס' 7017</w:t>
        </w:r>
      </w:hyperlink>
      <w:r w:rsidRPr="00C81498">
        <w:rPr>
          <w:rStyle w:val="default"/>
          <w:rFonts w:cs="FrankRuehl" w:hint="cs"/>
          <w:vanish/>
          <w:sz w:val="20"/>
          <w:szCs w:val="20"/>
          <w:shd w:val="clear" w:color="auto" w:fill="FFFF99"/>
          <w:rtl/>
        </w:rPr>
        <w:t xml:space="preserve"> מיום 20.7.2011 עמ' 1187</w:t>
      </w:r>
    </w:p>
    <w:p w14:paraId="63172B1C" w14:textId="77777777" w:rsidR="007D0275" w:rsidRPr="00C81498" w:rsidRDefault="007D0275" w:rsidP="007D0275">
      <w:pPr>
        <w:pStyle w:val="P00"/>
        <w:ind w:left="0" w:right="1134"/>
        <w:rPr>
          <w:rStyle w:val="default"/>
          <w:rFonts w:cs="FrankRuehl" w:hint="cs"/>
          <w:vanish/>
          <w:sz w:val="22"/>
          <w:szCs w:val="22"/>
          <w:shd w:val="clear" w:color="auto" w:fill="FFFF99"/>
          <w:rtl/>
        </w:rPr>
      </w:pPr>
      <w:r w:rsidRPr="00C81498">
        <w:rPr>
          <w:rStyle w:val="big-number"/>
          <w:rFonts w:cs="FrankRuehl"/>
          <w:vanish/>
          <w:sz w:val="22"/>
          <w:szCs w:val="22"/>
          <w:shd w:val="clear" w:color="auto" w:fill="FFFF99"/>
          <w:rtl/>
        </w:rPr>
        <w:tab/>
      </w:r>
      <w:r w:rsidRPr="00C81498">
        <w:rPr>
          <w:rStyle w:val="default"/>
          <w:rFonts w:cs="FrankRuehl" w:hint="cs"/>
          <w:vanish/>
          <w:sz w:val="22"/>
          <w:szCs w:val="22"/>
          <w:shd w:val="clear" w:color="auto" w:fill="FFFF99"/>
          <w:rtl/>
        </w:rPr>
        <w:t>(א)</w:t>
      </w:r>
      <w:r w:rsidRPr="00C81498">
        <w:rPr>
          <w:rStyle w:val="default"/>
          <w:rFonts w:cs="FrankRuehl" w:hint="cs"/>
          <w:vanish/>
          <w:sz w:val="22"/>
          <w:szCs w:val="22"/>
          <w:shd w:val="clear" w:color="auto" w:fill="FFFF99"/>
          <w:rtl/>
        </w:rPr>
        <w:tab/>
        <w:t xml:space="preserve">סכום הערובה יהיה </w:t>
      </w:r>
      <w:r w:rsidRPr="00C81498">
        <w:rPr>
          <w:rStyle w:val="default"/>
          <w:rFonts w:cs="FrankRuehl"/>
          <w:vanish/>
          <w:sz w:val="22"/>
          <w:szCs w:val="22"/>
          <w:shd w:val="clear" w:color="auto" w:fill="FFFF99"/>
          <w:rtl/>
        </w:rPr>
        <w:t>–</w:t>
      </w:r>
    </w:p>
    <w:p w14:paraId="0ADDC550" w14:textId="77777777" w:rsidR="007D0275" w:rsidRPr="00C81498" w:rsidRDefault="007D0275" w:rsidP="007D0275">
      <w:pPr>
        <w:pStyle w:val="P00"/>
        <w:spacing w:before="0"/>
        <w:ind w:left="1021" w:right="1134"/>
        <w:rPr>
          <w:rStyle w:val="default"/>
          <w:rFonts w:cs="FrankRuehl" w:hint="cs"/>
          <w:vanish/>
          <w:sz w:val="22"/>
          <w:szCs w:val="22"/>
          <w:shd w:val="clear" w:color="auto" w:fill="FFFF99"/>
          <w:rtl/>
        </w:rPr>
      </w:pPr>
      <w:r w:rsidRPr="00C81498">
        <w:rPr>
          <w:rStyle w:val="default"/>
          <w:rFonts w:cs="FrankRuehl" w:hint="cs"/>
          <w:vanish/>
          <w:sz w:val="22"/>
          <w:szCs w:val="22"/>
          <w:shd w:val="clear" w:color="auto" w:fill="FFFF99"/>
          <w:rtl/>
        </w:rPr>
        <w:t>(1)</w:t>
      </w:r>
      <w:r w:rsidRPr="00C81498">
        <w:rPr>
          <w:rStyle w:val="default"/>
          <w:rFonts w:cs="FrankRuehl" w:hint="cs"/>
          <w:vanish/>
          <w:sz w:val="22"/>
          <w:szCs w:val="22"/>
          <w:shd w:val="clear" w:color="auto" w:fill="FFFF99"/>
          <w:rtl/>
        </w:rPr>
        <w:tab/>
        <w:t xml:space="preserve">בשל היתר שניתן לטיפול ותיווך של </w:t>
      </w:r>
      <w:r w:rsidRPr="00C81498">
        <w:rPr>
          <w:rStyle w:val="default"/>
          <w:rFonts w:cs="FrankRuehl"/>
          <w:vanish/>
          <w:sz w:val="22"/>
          <w:szCs w:val="22"/>
          <w:shd w:val="clear" w:color="auto" w:fill="FFFF99"/>
          <w:rtl/>
        </w:rPr>
        <w:t>–</w:t>
      </w:r>
    </w:p>
    <w:p w14:paraId="78E7565D" w14:textId="77777777" w:rsidR="007D0275" w:rsidRPr="00C81498" w:rsidRDefault="007D0275" w:rsidP="007D0275">
      <w:pPr>
        <w:pStyle w:val="P00"/>
        <w:spacing w:before="0"/>
        <w:ind w:left="1474" w:right="1134"/>
        <w:rPr>
          <w:rStyle w:val="default"/>
          <w:rFonts w:cs="FrankRuehl" w:hint="cs"/>
          <w:vanish/>
          <w:sz w:val="22"/>
          <w:szCs w:val="22"/>
          <w:shd w:val="clear" w:color="auto" w:fill="FFFF99"/>
          <w:rtl/>
        </w:rPr>
      </w:pPr>
      <w:r w:rsidRPr="00C81498">
        <w:rPr>
          <w:rStyle w:val="default"/>
          <w:rFonts w:cs="FrankRuehl" w:hint="cs"/>
          <w:vanish/>
          <w:sz w:val="22"/>
          <w:szCs w:val="22"/>
          <w:shd w:val="clear" w:color="auto" w:fill="FFFF99"/>
          <w:rtl/>
        </w:rPr>
        <w:t>(א)</w:t>
      </w:r>
      <w:r w:rsidRPr="00C81498">
        <w:rPr>
          <w:rStyle w:val="default"/>
          <w:rFonts w:cs="FrankRuehl" w:hint="cs"/>
          <w:vanish/>
          <w:sz w:val="22"/>
          <w:szCs w:val="22"/>
          <w:shd w:val="clear" w:color="auto" w:fill="FFFF99"/>
          <w:rtl/>
        </w:rPr>
        <w:tab/>
        <w:t xml:space="preserve">עד 200 עובדים זרים בענף הסיעוד </w:t>
      </w:r>
      <w:r w:rsidRPr="00C81498">
        <w:rPr>
          <w:rStyle w:val="default"/>
          <w:rFonts w:cs="FrankRuehl"/>
          <w:vanish/>
          <w:sz w:val="22"/>
          <w:szCs w:val="22"/>
          <w:shd w:val="clear" w:color="auto" w:fill="FFFF99"/>
          <w:rtl/>
        </w:rPr>
        <w:t>–</w:t>
      </w:r>
      <w:r w:rsidRPr="00C81498">
        <w:rPr>
          <w:rStyle w:val="default"/>
          <w:rFonts w:cs="FrankRuehl" w:hint="cs"/>
          <w:vanish/>
          <w:sz w:val="22"/>
          <w:szCs w:val="22"/>
          <w:shd w:val="clear" w:color="auto" w:fill="FFFF99"/>
          <w:rtl/>
        </w:rPr>
        <w:t xml:space="preserve"> </w:t>
      </w:r>
      <w:r w:rsidRPr="00C81498">
        <w:rPr>
          <w:rStyle w:val="default"/>
          <w:rFonts w:cs="FrankRuehl" w:hint="cs"/>
          <w:strike/>
          <w:vanish/>
          <w:sz w:val="22"/>
          <w:szCs w:val="22"/>
          <w:shd w:val="clear" w:color="auto" w:fill="FFFF99"/>
          <w:rtl/>
        </w:rPr>
        <w:t>150,000</w:t>
      </w:r>
      <w:r w:rsidRPr="00C81498">
        <w:rPr>
          <w:rStyle w:val="default"/>
          <w:rFonts w:cs="FrankRuehl" w:hint="cs"/>
          <w:vanish/>
          <w:sz w:val="22"/>
          <w:szCs w:val="22"/>
          <w:shd w:val="clear" w:color="auto" w:fill="FFFF99"/>
          <w:rtl/>
        </w:rPr>
        <w:t xml:space="preserve"> </w:t>
      </w:r>
      <w:r w:rsidRPr="00C81498">
        <w:rPr>
          <w:rStyle w:val="default"/>
          <w:rFonts w:cs="FrankRuehl" w:hint="cs"/>
          <w:vanish/>
          <w:sz w:val="22"/>
          <w:szCs w:val="22"/>
          <w:u w:val="single"/>
          <w:shd w:val="clear" w:color="auto" w:fill="FFFF99"/>
          <w:rtl/>
        </w:rPr>
        <w:t>154,875</w:t>
      </w:r>
      <w:r w:rsidRPr="00C81498">
        <w:rPr>
          <w:rStyle w:val="default"/>
          <w:rFonts w:cs="FrankRuehl" w:hint="cs"/>
          <w:vanish/>
          <w:sz w:val="22"/>
          <w:szCs w:val="22"/>
          <w:shd w:val="clear" w:color="auto" w:fill="FFFF99"/>
          <w:rtl/>
        </w:rPr>
        <w:t xml:space="preserve"> שקלים חדשים;</w:t>
      </w:r>
    </w:p>
    <w:p w14:paraId="5DE938DA" w14:textId="77777777" w:rsidR="007D0275" w:rsidRPr="00C81498" w:rsidRDefault="007D0275" w:rsidP="007D0275">
      <w:pPr>
        <w:pStyle w:val="P00"/>
        <w:spacing w:before="0"/>
        <w:ind w:left="1474" w:right="1134"/>
        <w:rPr>
          <w:rStyle w:val="default"/>
          <w:rFonts w:cs="FrankRuehl" w:hint="cs"/>
          <w:vanish/>
          <w:sz w:val="22"/>
          <w:szCs w:val="22"/>
          <w:shd w:val="clear" w:color="auto" w:fill="FFFF99"/>
          <w:rtl/>
        </w:rPr>
      </w:pPr>
      <w:r w:rsidRPr="00C81498">
        <w:rPr>
          <w:rStyle w:val="default"/>
          <w:rFonts w:cs="FrankRuehl" w:hint="cs"/>
          <w:vanish/>
          <w:sz w:val="22"/>
          <w:szCs w:val="22"/>
          <w:shd w:val="clear" w:color="auto" w:fill="FFFF99"/>
          <w:rtl/>
        </w:rPr>
        <w:t>(ב)</w:t>
      </w:r>
      <w:r w:rsidRPr="00C81498">
        <w:rPr>
          <w:rStyle w:val="default"/>
          <w:rFonts w:cs="FrankRuehl" w:hint="cs"/>
          <w:vanish/>
          <w:sz w:val="22"/>
          <w:szCs w:val="22"/>
          <w:shd w:val="clear" w:color="auto" w:fill="FFFF99"/>
          <w:rtl/>
        </w:rPr>
        <w:tab/>
        <w:t xml:space="preserve">עד 400 עובדים זרים בענף הסיעוד </w:t>
      </w:r>
      <w:r w:rsidRPr="00C81498">
        <w:rPr>
          <w:rStyle w:val="default"/>
          <w:rFonts w:cs="FrankRuehl"/>
          <w:vanish/>
          <w:sz w:val="22"/>
          <w:szCs w:val="22"/>
          <w:shd w:val="clear" w:color="auto" w:fill="FFFF99"/>
          <w:rtl/>
        </w:rPr>
        <w:t>–</w:t>
      </w:r>
      <w:r w:rsidRPr="00C81498">
        <w:rPr>
          <w:rStyle w:val="default"/>
          <w:rFonts w:cs="FrankRuehl" w:hint="cs"/>
          <w:vanish/>
          <w:sz w:val="22"/>
          <w:szCs w:val="22"/>
          <w:shd w:val="clear" w:color="auto" w:fill="FFFF99"/>
          <w:rtl/>
        </w:rPr>
        <w:t xml:space="preserve"> </w:t>
      </w:r>
      <w:r w:rsidRPr="00C81498">
        <w:rPr>
          <w:rStyle w:val="default"/>
          <w:rFonts w:cs="FrankRuehl" w:hint="cs"/>
          <w:strike/>
          <w:vanish/>
          <w:sz w:val="22"/>
          <w:szCs w:val="22"/>
          <w:shd w:val="clear" w:color="auto" w:fill="FFFF99"/>
          <w:rtl/>
        </w:rPr>
        <w:t>300,000</w:t>
      </w:r>
      <w:r w:rsidRPr="00C81498">
        <w:rPr>
          <w:rStyle w:val="default"/>
          <w:rFonts w:cs="FrankRuehl" w:hint="cs"/>
          <w:vanish/>
          <w:sz w:val="22"/>
          <w:szCs w:val="22"/>
          <w:shd w:val="clear" w:color="auto" w:fill="FFFF99"/>
          <w:rtl/>
        </w:rPr>
        <w:t xml:space="preserve"> </w:t>
      </w:r>
      <w:r w:rsidRPr="00C81498">
        <w:rPr>
          <w:rStyle w:val="default"/>
          <w:rFonts w:cs="FrankRuehl" w:hint="cs"/>
          <w:vanish/>
          <w:sz w:val="22"/>
          <w:szCs w:val="22"/>
          <w:u w:val="single"/>
          <w:shd w:val="clear" w:color="auto" w:fill="FFFF99"/>
          <w:rtl/>
        </w:rPr>
        <w:t>309,750</w:t>
      </w:r>
      <w:r w:rsidRPr="00C81498">
        <w:rPr>
          <w:rStyle w:val="default"/>
          <w:rFonts w:cs="FrankRuehl" w:hint="cs"/>
          <w:vanish/>
          <w:sz w:val="22"/>
          <w:szCs w:val="22"/>
          <w:shd w:val="clear" w:color="auto" w:fill="FFFF99"/>
          <w:rtl/>
        </w:rPr>
        <w:t xml:space="preserve"> שקלים חדשים;</w:t>
      </w:r>
    </w:p>
    <w:p w14:paraId="5736E1D4" w14:textId="77777777" w:rsidR="007D0275" w:rsidRPr="00C81498" w:rsidRDefault="007D0275" w:rsidP="007D0275">
      <w:pPr>
        <w:pStyle w:val="P00"/>
        <w:spacing w:before="0"/>
        <w:ind w:left="1474" w:right="1134"/>
        <w:rPr>
          <w:rStyle w:val="default"/>
          <w:rFonts w:cs="FrankRuehl" w:hint="cs"/>
          <w:vanish/>
          <w:sz w:val="22"/>
          <w:szCs w:val="22"/>
          <w:shd w:val="clear" w:color="auto" w:fill="FFFF99"/>
          <w:rtl/>
        </w:rPr>
      </w:pPr>
      <w:r w:rsidRPr="00C81498">
        <w:rPr>
          <w:rStyle w:val="default"/>
          <w:rFonts w:cs="FrankRuehl" w:hint="cs"/>
          <w:vanish/>
          <w:sz w:val="22"/>
          <w:szCs w:val="22"/>
          <w:shd w:val="clear" w:color="auto" w:fill="FFFF99"/>
          <w:rtl/>
        </w:rPr>
        <w:t>(ג)</w:t>
      </w:r>
      <w:r w:rsidRPr="00C81498">
        <w:rPr>
          <w:rStyle w:val="default"/>
          <w:rFonts w:cs="FrankRuehl" w:hint="cs"/>
          <w:vanish/>
          <w:sz w:val="22"/>
          <w:szCs w:val="22"/>
          <w:shd w:val="clear" w:color="auto" w:fill="FFFF99"/>
          <w:rtl/>
        </w:rPr>
        <w:tab/>
        <w:t xml:space="preserve">מ-401 עובדים זרים בענף הסיעוד </w:t>
      </w:r>
      <w:r w:rsidRPr="00C81498">
        <w:rPr>
          <w:rStyle w:val="default"/>
          <w:rFonts w:cs="FrankRuehl"/>
          <w:vanish/>
          <w:sz w:val="22"/>
          <w:szCs w:val="22"/>
          <w:shd w:val="clear" w:color="auto" w:fill="FFFF99"/>
          <w:rtl/>
        </w:rPr>
        <w:t>–</w:t>
      </w:r>
      <w:r w:rsidRPr="00C81498">
        <w:rPr>
          <w:rStyle w:val="default"/>
          <w:rFonts w:cs="FrankRuehl" w:hint="cs"/>
          <w:vanish/>
          <w:sz w:val="22"/>
          <w:szCs w:val="22"/>
          <w:shd w:val="clear" w:color="auto" w:fill="FFFF99"/>
          <w:rtl/>
        </w:rPr>
        <w:t xml:space="preserve"> </w:t>
      </w:r>
      <w:r w:rsidRPr="00C81498">
        <w:rPr>
          <w:rStyle w:val="default"/>
          <w:rFonts w:cs="FrankRuehl" w:hint="cs"/>
          <w:strike/>
          <w:vanish/>
          <w:sz w:val="22"/>
          <w:szCs w:val="22"/>
          <w:shd w:val="clear" w:color="auto" w:fill="FFFF99"/>
          <w:rtl/>
        </w:rPr>
        <w:t>500,000</w:t>
      </w:r>
      <w:r w:rsidRPr="00C81498">
        <w:rPr>
          <w:rStyle w:val="default"/>
          <w:rFonts w:cs="FrankRuehl" w:hint="cs"/>
          <w:vanish/>
          <w:sz w:val="22"/>
          <w:szCs w:val="22"/>
          <w:shd w:val="clear" w:color="auto" w:fill="FFFF99"/>
          <w:rtl/>
        </w:rPr>
        <w:t xml:space="preserve"> </w:t>
      </w:r>
      <w:r w:rsidRPr="00C81498">
        <w:rPr>
          <w:rStyle w:val="default"/>
          <w:rFonts w:cs="FrankRuehl" w:hint="cs"/>
          <w:vanish/>
          <w:sz w:val="22"/>
          <w:szCs w:val="22"/>
          <w:u w:val="single"/>
          <w:shd w:val="clear" w:color="auto" w:fill="FFFF99"/>
          <w:rtl/>
        </w:rPr>
        <w:t>516,250</w:t>
      </w:r>
      <w:r w:rsidRPr="00C81498">
        <w:rPr>
          <w:rStyle w:val="default"/>
          <w:rFonts w:cs="FrankRuehl" w:hint="cs"/>
          <w:vanish/>
          <w:sz w:val="22"/>
          <w:szCs w:val="22"/>
          <w:shd w:val="clear" w:color="auto" w:fill="FFFF99"/>
          <w:rtl/>
        </w:rPr>
        <w:t xml:space="preserve"> שקלים חדשים;</w:t>
      </w:r>
    </w:p>
    <w:p w14:paraId="6F826BA9" w14:textId="77777777" w:rsidR="007D0275" w:rsidRPr="00C81498" w:rsidRDefault="007D0275" w:rsidP="007D0275">
      <w:pPr>
        <w:pStyle w:val="P00"/>
        <w:spacing w:before="0"/>
        <w:ind w:left="1021" w:right="1134"/>
        <w:rPr>
          <w:rStyle w:val="default"/>
          <w:rFonts w:cs="FrankRuehl" w:hint="cs"/>
          <w:vanish/>
          <w:sz w:val="22"/>
          <w:szCs w:val="22"/>
          <w:shd w:val="clear" w:color="auto" w:fill="FFFF99"/>
          <w:rtl/>
        </w:rPr>
      </w:pPr>
      <w:r w:rsidRPr="00C81498">
        <w:rPr>
          <w:rStyle w:val="default"/>
          <w:rFonts w:cs="FrankRuehl" w:hint="cs"/>
          <w:vanish/>
          <w:sz w:val="22"/>
          <w:szCs w:val="22"/>
          <w:shd w:val="clear" w:color="auto" w:fill="FFFF99"/>
          <w:rtl/>
        </w:rPr>
        <w:t>(2)</w:t>
      </w:r>
      <w:r w:rsidRPr="00C81498">
        <w:rPr>
          <w:rStyle w:val="default"/>
          <w:rFonts w:cs="FrankRuehl" w:hint="cs"/>
          <w:vanish/>
          <w:sz w:val="22"/>
          <w:szCs w:val="22"/>
          <w:shd w:val="clear" w:color="auto" w:fill="FFFF99"/>
          <w:rtl/>
        </w:rPr>
        <w:tab/>
        <w:t xml:space="preserve">בשל היתר שניתן בענף אחר, לרבות בענף החקלאות </w:t>
      </w:r>
      <w:r w:rsidRPr="00C81498">
        <w:rPr>
          <w:rStyle w:val="default"/>
          <w:rFonts w:cs="FrankRuehl"/>
          <w:vanish/>
          <w:sz w:val="22"/>
          <w:szCs w:val="22"/>
          <w:shd w:val="clear" w:color="auto" w:fill="FFFF99"/>
          <w:rtl/>
        </w:rPr>
        <w:t>–</w:t>
      </w:r>
      <w:r w:rsidRPr="00C81498">
        <w:rPr>
          <w:rStyle w:val="default"/>
          <w:rFonts w:cs="FrankRuehl" w:hint="cs"/>
          <w:vanish/>
          <w:sz w:val="22"/>
          <w:szCs w:val="22"/>
          <w:shd w:val="clear" w:color="auto" w:fill="FFFF99"/>
          <w:rtl/>
        </w:rPr>
        <w:t xml:space="preserve"> </w:t>
      </w:r>
      <w:r w:rsidRPr="00C81498">
        <w:rPr>
          <w:rStyle w:val="default"/>
          <w:rFonts w:cs="FrankRuehl" w:hint="cs"/>
          <w:strike/>
          <w:vanish/>
          <w:sz w:val="22"/>
          <w:szCs w:val="22"/>
          <w:shd w:val="clear" w:color="auto" w:fill="FFFF99"/>
          <w:rtl/>
        </w:rPr>
        <w:t>500,000</w:t>
      </w:r>
      <w:r w:rsidRPr="00C81498">
        <w:rPr>
          <w:rStyle w:val="default"/>
          <w:rFonts w:cs="FrankRuehl" w:hint="cs"/>
          <w:vanish/>
          <w:sz w:val="22"/>
          <w:szCs w:val="22"/>
          <w:shd w:val="clear" w:color="auto" w:fill="FFFF99"/>
          <w:rtl/>
        </w:rPr>
        <w:t xml:space="preserve"> </w:t>
      </w:r>
      <w:r w:rsidRPr="00C81498">
        <w:rPr>
          <w:rStyle w:val="default"/>
          <w:rFonts w:cs="FrankRuehl" w:hint="cs"/>
          <w:vanish/>
          <w:sz w:val="22"/>
          <w:szCs w:val="22"/>
          <w:u w:val="single"/>
          <w:shd w:val="clear" w:color="auto" w:fill="FFFF99"/>
          <w:rtl/>
        </w:rPr>
        <w:t>516,250</w:t>
      </w:r>
      <w:r w:rsidRPr="00C81498">
        <w:rPr>
          <w:rStyle w:val="default"/>
          <w:rFonts w:cs="FrankRuehl" w:hint="cs"/>
          <w:vanish/>
          <w:sz w:val="22"/>
          <w:szCs w:val="22"/>
          <w:shd w:val="clear" w:color="auto" w:fill="FFFF99"/>
          <w:rtl/>
        </w:rPr>
        <w:t xml:space="preserve"> שקלים חדשים.</w:t>
      </w:r>
    </w:p>
    <w:p w14:paraId="796936F1" w14:textId="77777777" w:rsidR="007D0275" w:rsidRPr="00C81498" w:rsidRDefault="007D0275" w:rsidP="00CB6E73">
      <w:pPr>
        <w:pStyle w:val="P00"/>
        <w:spacing w:before="0"/>
        <w:ind w:left="0" w:right="1134"/>
        <w:rPr>
          <w:rStyle w:val="default"/>
          <w:rFonts w:cs="FrankRuehl" w:hint="cs"/>
          <w:vanish/>
          <w:sz w:val="20"/>
          <w:szCs w:val="20"/>
          <w:shd w:val="clear" w:color="auto" w:fill="FFFF99"/>
          <w:rtl/>
        </w:rPr>
      </w:pPr>
    </w:p>
    <w:p w14:paraId="546DA1D4" w14:textId="77777777" w:rsidR="007D0275" w:rsidRPr="00C81498" w:rsidRDefault="007D0275" w:rsidP="00CB6E73">
      <w:pPr>
        <w:pStyle w:val="P00"/>
        <w:spacing w:before="0"/>
        <w:ind w:left="0" w:right="1134"/>
        <w:rPr>
          <w:rStyle w:val="default"/>
          <w:rFonts w:cs="FrankRuehl" w:hint="cs"/>
          <w:vanish/>
          <w:color w:val="FF0000"/>
          <w:sz w:val="20"/>
          <w:szCs w:val="20"/>
          <w:shd w:val="clear" w:color="auto" w:fill="FFFF99"/>
          <w:rtl/>
        </w:rPr>
      </w:pPr>
      <w:r w:rsidRPr="00C81498">
        <w:rPr>
          <w:rStyle w:val="default"/>
          <w:rFonts w:cs="FrankRuehl" w:hint="cs"/>
          <w:vanish/>
          <w:color w:val="FF0000"/>
          <w:sz w:val="20"/>
          <w:szCs w:val="20"/>
          <w:shd w:val="clear" w:color="auto" w:fill="FFFF99"/>
          <w:rtl/>
        </w:rPr>
        <w:t>מיום 1.1.2012</w:t>
      </w:r>
    </w:p>
    <w:p w14:paraId="0CE6199C" w14:textId="77777777" w:rsidR="007D0275" w:rsidRPr="00C81498" w:rsidRDefault="007D0275" w:rsidP="00CB6E73">
      <w:pPr>
        <w:pStyle w:val="P00"/>
        <w:spacing w:before="0"/>
        <w:ind w:left="0" w:right="1134"/>
        <w:rPr>
          <w:rStyle w:val="default"/>
          <w:rFonts w:cs="FrankRuehl" w:hint="cs"/>
          <w:vanish/>
          <w:sz w:val="20"/>
          <w:szCs w:val="20"/>
          <w:shd w:val="clear" w:color="auto" w:fill="FFFF99"/>
          <w:rtl/>
        </w:rPr>
      </w:pPr>
      <w:r w:rsidRPr="00C81498">
        <w:rPr>
          <w:rStyle w:val="default"/>
          <w:rFonts w:cs="FrankRuehl" w:hint="cs"/>
          <w:b/>
          <w:bCs/>
          <w:vanish/>
          <w:sz w:val="20"/>
          <w:szCs w:val="20"/>
          <w:shd w:val="clear" w:color="auto" w:fill="FFFF99"/>
          <w:rtl/>
        </w:rPr>
        <w:t>הודעה תשע"ב-2012</w:t>
      </w:r>
    </w:p>
    <w:p w14:paraId="7271361C" w14:textId="77777777" w:rsidR="007D0275" w:rsidRPr="00C81498" w:rsidRDefault="007D0275" w:rsidP="00CB6E73">
      <w:pPr>
        <w:pStyle w:val="P00"/>
        <w:spacing w:before="0"/>
        <w:ind w:left="0" w:right="1134"/>
        <w:rPr>
          <w:rStyle w:val="default"/>
          <w:rFonts w:cs="FrankRuehl" w:hint="cs"/>
          <w:vanish/>
          <w:sz w:val="20"/>
          <w:szCs w:val="20"/>
          <w:shd w:val="clear" w:color="auto" w:fill="FFFF99"/>
          <w:rtl/>
        </w:rPr>
      </w:pPr>
      <w:hyperlink r:id="rId8" w:history="1">
        <w:r w:rsidRPr="00C81498">
          <w:rPr>
            <w:rStyle w:val="Hyperlink"/>
            <w:rFonts w:cs="FrankRuehl" w:hint="cs"/>
            <w:vanish/>
            <w:szCs w:val="20"/>
            <w:shd w:val="clear" w:color="auto" w:fill="FFFF99"/>
            <w:rtl/>
          </w:rPr>
          <w:t>ק"ת תשע"ב מס' 7104</w:t>
        </w:r>
      </w:hyperlink>
      <w:r w:rsidRPr="00C81498">
        <w:rPr>
          <w:rStyle w:val="default"/>
          <w:rFonts w:cs="FrankRuehl" w:hint="cs"/>
          <w:vanish/>
          <w:sz w:val="20"/>
          <w:szCs w:val="20"/>
          <w:shd w:val="clear" w:color="auto" w:fill="FFFF99"/>
          <w:rtl/>
        </w:rPr>
        <w:t xml:space="preserve"> מיום 29.3.2012 עמ' 976</w:t>
      </w:r>
    </w:p>
    <w:p w14:paraId="7C35B21A" w14:textId="77777777" w:rsidR="00110BB4" w:rsidRPr="00C81498" w:rsidRDefault="00110BB4" w:rsidP="00110BB4">
      <w:pPr>
        <w:pStyle w:val="P00"/>
        <w:ind w:left="0" w:right="1134"/>
        <w:rPr>
          <w:rStyle w:val="default"/>
          <w:rFonts w:cs="FrankRuehl" w:hint="cs"/>
          <w:vanish/>
          <w:sz w:val="22"/>
          <w:szCs w:val="22"/>
          <w:shd w:val="clear" w:color="auto" w:fill="FFFF99"/>
          <w:rtl/>
        </w:rPr>
      </w:pPr>
      <w:r w:rsidRPr="00C81498">
        <w:rPr>
          <w:rStyle w:val="big-number"/>
          <w:rFonts w:cs="FrankRuehl"/>
          <w:vanish/>
          <w:sz w:val="22"/>
          <w:szCs w:val="22"/>
          <w:shd w:val="clear" w:color="auto" w:fill="FFFF99"/>
          <w:rtl/>
        </w:rPr>
        <w:tab/>
      </w:r>
      <w:r w:rsidRPr="00C81498">
        <w:rPr>
          <w:rStyle w:val="default"/>
          <w:rFonts w:cs="FrankRuehl" w:hint="cs"/>
          <w:vanish/>
          <w:sz w:val="22"/>
          <w:szCs w:val="22"/>
          <w:shd w:val="clear" w:color="auto" w:fill="FFFF99"/>
          <w:rtl/>
        </w:rPr>
        <w:t>(א)</w:t>
      </w:r>
      <w:r w:rsidRPr="00C81498">
        <w:rPr>
          <w:rStyle w:val="default"/>
          <w:rFonts w:cs="FrankRuehl" w:hint="cs"/>
          <w:vanish/>
          <w:sz w:val="22"/>
          <w:szCs w:val="22"/>
          <w:shd w:val="clear" w:color="auto" w:fill="FFFF99"/>
          <w:rtl/>
        </w:rPr>
        <w:tab/>
        <w:t xml:space="preserve">סכום הערובה יהיה </w:t>
      </w:r>
      <w:r w:rsidRPr="00C81498">
        <w:rPr>
          <w:rStyle w:val="default"/>
          <w:rFonts w:cs="FrankRuehl"/>
          <w:vanish/>
          <w:sz w:val="22"/>
          <w:szCs w:val="22"/>
          <w:shd w:val="clear" w:color="auto" w:fill="FFFF99"/>
          <w:rtl/>
        </w:rPr>
        <w:t>–</w:t>
      </w:r>
    </w:p>
    <w:p w14:paraId="32FE78DF" w14:textId="77777777" w:rsidR="00110BB4" w:rsidRPr="00C81498" w:rsidRDefault="00110BB4" w:rsidP="00110BB4">
      <w:pPr>
        <w:pStyle w:val="P00"/>
        <w:spacing w:before="0"/>
        <w:ind w:left="1021" w:right="1134"/>
        <w:rPr>
          <w:rStyle w:val="default"/>
          <w:rFonts w:cs="FrankRuehl" w:hint="cs"/>
          <w:vanish/>
          <w:sz w:val="22"/>
          <w:szCs w:val="22"/>
          <w:shd w:val="clear" w:color="auto" w:fill="FFFF99"/>
          <w:rtl/>
        </w:rPr>
      </w:pPr>
      <w:r w:rsidRPr="00C81498">
        <w:rPr>
          <w:rStyle w:val="default"/>
          <w:rFonts w:cs="FrankRuehl" w:hint="cs"/>
          <w:vanish/>
          <w:sz w:val="22"/>
          <w:szCs w:val="22"/>
          <w:shd w:val="clear" w:color="auto" w:fill="FFFF99"/>
          <w:rtl/>
        </w:rPr>
        <w:t>(1)</w:t>
      </w:r>
      <w:r w:rsidRPr="00C81498">
        <w:rPr>
          <w:rStyle w:val="default"/>
          <w:rFonts w:cs="FrankRuehl" w:hint="cs"/>
          <w:vanish/>
          <w:sz w:val="22"/>
          <w:szCs w:val="22"/>
          <w:shd w:val="clear" w:color="auto" w:fill="FFFF99"/>
          <w:rtl/>
        </w:rPr>
        <w:tab/>
        <w:t xml:space="preserve">בשל היתר שניתן לטיפול ותיווך של </w:t>
      </w:r>
      <w:r w:rsidRPr="00C81498">
        <w:rPr>
          <w:rStyle w:val="default"/>
          <w:rFonts w:cs="FrankRuehl"/>
          <w:vanish/>
          <w:sz w:val="22"/>
          <w:szCs w:val="22"/>
          <w:shd w:val="clear" w:color="auto" w:fill="FFFF99"/>
          <w:rtl/>
        </w:rPr>
        <w:t>–</w:t>
      </w:r>
    </w:p>
    <w:p w14:paraId="676FCC5D" w14:textId="77777777" w:rsidR="00110BB4" w:rsidRPr="00C81498" w:rsidRDefault="00110BB4" w:rsidP="00110BB4">
      <w:pPr>
        <w:pStyle w:val="P00"/>
        <w:spacing w:before="0"/>
        <w:ind w:left="1474" w:right="1134"/>
        <w:rPr>
          <w:rStyle w:val="default"/>
          <w:rFonts w:cs="FrankRuehl" w:hint="cs"/>
          <w:vanish/>
          <w:sz w:val="22"/>
          <w:szCs w:val="22"/>
          <w:shd w:val="clear" w:color="auto" w:fill="FFFF99"/>
          <w:rtl/>
        </w:rPr>
      </w:pPr>
      <w:r w:rsidRPr="00C81498">
        <w:rPr>
          <w:rStyle w:val="default"/>
          <w:rFonts w:cs="FrankRuehl" w:hint="cs"/>
          <w:vanish/>
          <w:sz w:val="22"/>
          <w:szCs w:val="22"/>
          <w:shd w:val="clear" w:color="auto" w:fill="FFFF99"/>
          <w:rtl/>
        </w:rPr>
        <w:t>(א)</w:t>
      </w:r>
      <w:r w:rsidRPr="00C81498">
        <w:rPr>
          <w:rStyle w:val="default"/>
          <w:rFonts w:cs="FrankRuehl" w:hint="cs"/>
          <w:vanish/>
          <w:sz w:val="22"/>
          <w:szCs w:val="22"/>
          <w:shd w:val="clear" w:color="auto" w:fill="FFFF99"/>
          <w:rtl/>
        </w:rPr>
        <w:tab/>
        <w:t xml:space="preserve">עד 200 עובדים זרים בענף הסיעוד </w:t>
      </w:r>
      <w:r w:rsidRPr="00C81498">
        <w:rPr>
          <w:rStyle w:val="default"/>
          <w:rFonts w:cs="FrankRuehl"/>
          <w:vanish/>
          <w:sz w:val="22"/>
          <w:szCs w:val="22"/>
          <w:shd w:val="clear" w:color="auto" w:fill="FFFF99"/>
          <w:rtl/>
        </w:rPr>
        <w:t>–</w:t>
      </w:r>
      <w:r w:rsidRPr="00C81498">
        <w:rPr>
          <w:rStyle w:val="default"/>
          <w:rFonts w:cs="FrankRuehl" w:hint="cs"/>
          <w:vanish/>
          <w:sz w:val="22"/>
          <w:szCs w:val="22"/>
          <w:shd w:val="clear" w:color="auto" w:fill="FFFF99"/>
          <w:rtl/>
        </w:rPr>
        <w:t xml:space="preserve"> </w:t>
      </w:r>
      <w:r w:rsidRPr="00C81498">
        <w:rPr>
          <w:rStyle w:val="default"/>
          <w:rFonts w:cs="FrankRuehl" w:hint="cs"/>
          <w:strike/>
          <w:vanish/>
          <w:sz w:val="22"/>
          <w:szCs w:val="22"/>
          <w:shd w:val="clear" w:color="auto" w:fill="FFFF99"/>
          <w:rtl/>
        </w:rPr>
        <w:t>154,875</w:t>
      </w:r>
      <w:r w:rsidRPr="00C81498">
        <w:rPr>
          <w:rStyle w:val="default"/>
          <w:rFonts w:cs="FrankRuehl" w:hint="cs"/>
          <w:vanish/>
          <w:sz w:val="22"/>
          <w:szCs w:val="22"/>
          <w:shd w:val="clear" w:color="auto" w:fill="FFFF99"/>
          <w:rtl/>
        </w:rPr>
        <w:t xml:space="preserve"> </w:t>
      </w:r>
      <w:r w:rsidRPr="00C81498">
        <w:rPr>
          <w:rStyle w:val="default"/>
          <w:rFonts w:cs="FrankRuehl" w:hint="cs"/>
          <w:vanish/>
          <w:sz w:val="22"/>
          <w:szCs w:val="22"/>
          <w:u w:val="single"/>
          <w:shd w:val="clear" w:color="auto" w:fill="FFFF99"/>
          <w:rtl/>
        </w:rPr>
        <w:t>158,825</w:t>
      </w:r>
      <w:r w:rsidRPr="00C81498">
        <w:rPr>
          <w:rStyle w:val="default"/>
          <w:rFonts w:cs="FrankRuehl" w:hint="cs"/>
          <w:vanish/>
          <w:sz w:val="22"/>
          <w:szCs w:val="22"/>
          <w:shd w:val="clear" w:color="auto" w:fill="FFFF99"/>
          <w:rtl/>
        </w:rPr>
        <w:t xml:space="preserve"> שקלים חדשים;</w:t>
      </w:r>
    </w:p>
    <w:p w14:paraId="47000552" w14:textId="77777777" w:rsidR="00110BB4" w:rsidRPr="00C81498" w:rsidRDefault="00110BB4" w:rsidP="00110BB4">
      <w:pPr>
        <w:pStyle w:val="P00"/>
        <w:spacing w:before="0"/>
        <w:ind w:left="1474" w:right="1134"/>
        <w:rPr>
          <w:rStyle w:val="default"/>
          <w:rFonts w:cs="FrankRuehl" w:hint="cs"/>
          <w:vanish/>
          <w:sz w:val="22"/>
          <w:szCs w:val="22"/>
          <w:shd w:val="clear" w:color="auto" w:fill="FFFF99"/>
          <w:rtl/>
        </w:rPr>
      </w:pPr>
      <w:r w:rsidRPr="00C81498">
        <w:rPr>
          <w:rStyle w:val="default"/>
          <w:rFonts w:cs="FrankRuehl" w:hint="cs"/>
          <w:vanish/>
          <w:sz w:val="22"/>
          <w:szCs w:val="22"/>
          <w:shd w:val="clear" w:color="auto" w:fill="FFFF99"/>
          <w:rtl/>
        </w:rPr>
        <w:t>(ב)</w:t>
      </w:r>
      <w:r w:rsidRPr="00C81498">
        <w:rPr>
          <w:rStyle w:val="default"/>
          <w:rFonts w:cs="FrankRuehl" w:hint="cs"/>
          <w:vanish/>
          <w:sz w:val="22"/>
          <w:szCs w:val="22"/>
          <w:shd w:val="clear" w:color="auto" w:fill="FFFF99"/>
          <w:rtl/>
        </w:rPr>
        <w:tab/>
        <w:t xml:space="preserve">עד 400 עובדים זרים בענף הסיעוד </w:t>
      </w:r>
      <w:r w:rsidRPr="00C81498">
        <w:rPr>
          <w:rStyle w:val="default"/>
          <w:rFonts w:cs="FrankRuehl"/>
          <w:vanish/>
          <w:sz w:val="22"/>
          <w:szCs w:val="22"/>
          <w:shd w:val="clear" w:color="auto" w:fill="FFFF99"/>
          <w:rtl/>
        </w:rPr>
        <w:t>–</w:t>
      </w:r>
      <w:r w:rsidRPr="00C81498">
        <w:rPr>
          <w:rStyle w:val="default"/>
          <w:rFonts w:cs="FrankRuehl" w:hint="cs"/>
          <w:vanish/>
          <w:sz w:val="22"/>
          <w:szCs w:val="22"/>
          <w:shd w:val="clear" w:color="auto" w:fill="FFFF99"/>
          <w:rtl/>
        </w:rPr>
        <w:t xml:space="preserve"> </w:t>
      </w:r>
      <w:r w:rsidRPr="00C81498">
        <w:rPr>
          <w:rStyle w:val="default"/>
          <w:rFonts w:cs="FrankRuehl" w:hint="cs"/>
          <w:strike/>
          <w:vanish/>
          <w:sz w:val="22"/>
          <w:szCs w:val="22"/>
          <w:shd w:val="clear" w:color="auto" w:fill="FFFF99"/>
          <w:rtl/>
        </w:rPr>
        <w:t>309,750</w:t>
      </w:r>
      <w:r w:rsidRPr="00C81498">
        <w:rPr>
          <w:rStyle w:val="default"/>
          <w:rFonts w:cs="FrankRuehl" w:hint="cs"/>
          <w:vanish/>
          <w:sz w:val="22"/>
          <w:szCs w:val="22"/>
          <w:shd w:val="clear" w:color="auto" w:fill="FFFF99"/>
          <w:rtl/>
        </w:rPr>
        <w:t xml:space="preserve"> </w:t>
      </w:r>
      <w:r w:rsidRPr="00C81498">
        <w:rPr>
          <w:rStyle w:val="default"/>
          <w:rFonts w:cs="FrankRuehl" w:hint="cs"/>
          <w:vanish/>
          <w:sz w:val="22"/>
          <w:szCs w:val="22"/>
          <w:u w:val="single"/>
          <w:shd w:val="clear" w:color="auto" w:fill="FFFF99"/>
          <w:rtl/>
        </w:rPr>
        <w:t>317,650</w:t>
      </w:r>
      <w:r w:rsidRPr="00C81498">
        <w:rPr>
          <w:rStyle w:val="default"/>
          <w:rFonts w:cs="FrankRuehl" w:hint="cs"/>
          <w:vanish/>
          <w:sz w:val="22"/>
          <w:szCs w:val="22"/>
          <w:shd w:val="clear" w:color="auto" w:fill="FFFF99"/>
          <w:rtl/>
        </w:rPr>
        <w:t xml:space="preserve"> שקלים חדשים;</w:t>
      </w:r>
    </w:p>
    <w:p w14:paraId="66D8E617" w14:textId="77777777" w:rsidR="00110BB4" w:rsidRPr="00C81498" w:rsidRDefault="00110BB4" w:rsidP="00110BB4">
      <w:pPr>
        <w:pStyle w:val="P00"/>
        <w:spacing w:before="0"/>
        <w:ind w:left="1474" w:right="1134"/>
        <w:rPr>
          <w:rStyle w:val="default"/>
          <w:rFonts w:cs="FrankRuehl" w:hint="cs"/>
          <w:vanish/>
          <w:sz w:val="22"/>
          <w:szCs w:val="22"/>
          <w:shd w:val="clear" w:color="auto" w:fill="FFFF99"/>
          <w:rtl/>
        </w:rPr>
      </w:pPr>
      <w:r w:rsidRPr="00C81498">
        <w:rPr>
          <w:rStyle w:val="default"/>
          <w:rFonts w:cs="FrankRuehl" w:hint="cs"/>
          <w:vanish/>
          <w:sz w:val="22"/>
          <w:szCs w:val="22"/>
          <w:shd w:val="clear" w:color="auto" w:fill="FFFF99"/>
          <w:rtl/>
        </w:rPr>
        <w:t>(ג)</w:t>
      </w:r>
      <w:r w:rsidRPr="00C81498">
        <w:rPr>
          <w:rStyle w:val="default"/>
          <w:rFonts w:cs="FrankRuehl" w:hint="cs"/>
          <w:vanish/>
          <w:sz w:val="22"/>
          <w:szCs w:val="22"/>
          <w:shd w:val="clear" w:color="auto" w:fill="FFFF99"/>
          <w:rtl/>
        </w:rPr>
        <w:tab/>
        <w:t xml:space="preserve">מ-401 עובדים זרים בענף הסיעוד </w:t>
      </w:r>
      <w:r w:rsidRPr="00C81498">
        <w:rPr>
          <w:rStyle w:val="default"/>
          <w:rFonts w:cs="FrankRuehl"/>
          <w:vanish/>
          <w:sz w:val="22"/>
          <w:szCs w:val="22"/>
          <w:shd w:val="clear" w:color="auto" w:fill="FFFF99"/>
          <w:rtl/>
        </w:rPr>
        <w:t>–</w:t>
      </w:r>
      <w:r w:rsidRPr="00C81498">
        <w:rPr>
          <w:rStyle w:val="default"/>
          <w:rFonts w:cs="FrankRuehl" w:hint="cs"/>
          <w:vanish/>
          <w:sz w:val="22"/>
          <w:szCs w:val="22"/>
          <w:shd w:val="clear" w:color="auto" w:fill="FFFF99"/>
          <w:rtl/>
        </w:rPr>
        <w:t xml:space="preserve"> </w:t>
      </w:r>
      <w:r w:rsidRPr="00C81498">
        <w:rPr>
          <w:rStyle w:val="default"/>
          <w:rFonts w:cs="FrankRuehl" w:hint="cs"/>
          <w:strike/>
          <w:vanish/>
          <w:sz w:val="22"/>
          <w:szCs w:val="22"/>
          <w:shd w:val="clear" w:color="auto" w:fill="FFFF99"/>
          <w:rtl/>
        </w:rPr>
        <w:t>516,250</w:t>
      </w:r>
      <w:r w:rsidRPr="00C81498">
        <w:rPr>
          <w:rStyle w:val="default"/>
          <w:rFonts w:cs="FrankRuehl" w:hint="cs"/>
          <w:vanish/>
          <w:sz w:val="22"/>
          <w:szCs w:val="22"/>
          <w:shd w:val="clear" w:color="auto" w:fill="FFFF99"/>
          <w:rtl/>
        </w:rPr>
        <w:t xml:space="preserve"> </w:t>
      </w:r>
      <w:r w:rsidRPr="00C81498">
        <w:rPr>
          <w:rStyle w:val="default"/>
          <w:rFonts w:cs="FrankRuehl" w:hint="cs"/>
          <w:vanish/>
          <w:sz w:val="22"/>
          <w:szCs w:val="22"/>
          <w:u w:val="single"/>
          <w:shd w:val="clear" w:color="auto" w:fill="FFFF99"/>
          <w:rtl/>
        </w:rPr>
        <w:t>529,415</w:t>
      </w:r>
      <w:r w:rsidRPr="00C81498">
        <w:rPr>
          <w:rStyle w:val="default"/>
          <w:rFonts w:cs="FrankRuehl" w:hint="cs"/>
          <w:vanish/>
          <w:sz w:val="22"/>
          <w:szCs w:val="22"/>
          <w:shd w:val="clear" w:color="auto" w:fill="FFFF99"/>
          <w:rtl/>
        </w:rPr>
        <w:t xml:space="preserve"> שקלים חדשים;</w:t>
      </w:r>
    </w:p>
    <w:p w14:paraId="29FFEF40" w14:textId="77777777" w:rsidR="00110BB4" w:rsidRPr="00C81498" w:rsidRDefault="00110BB4" w:rsidP="00110BB4">
      <w:pPr>
        <w:pStyle w:val="P00"/>
        <w:spacing w:before="0"/>
        <w:ind w:left="1021" w:right="1134"/>
        <w:rPr>
          <w:rStyle w:val="default"/>
          <w:rFonts w:cs="FrankRuehl" w:hint="cs"/>
          <w:vanish/>
          <w:sz w:val="22"/>
          <w:szCs w:val="22"/>
          <w:shd w:val="clear" w:color="auto" w:fill="FFFF99"/>
          <w:rtl/>
        </w:rPr>
      </w:pPr>
      <w:r w:rsidRPr="00C81498">
        <w:rPr>
          <w:rStyle w:val="default"/>
          <w:rFonts w:cs="FrankRuehl" w:hint="cs"/>
          <w:vanish/>
          <w:sz w:val="22"/>
          <w:szCs w:val="22"/>
          <w:shd w:val="clear" w:color="auto" w:fill="FFFF99"/>
          <w:rtl/>
        </w:rPr>
        <w:t>(2)</w:t>
      </w:r>
      <w:r w:rsidRPr="00C81498">
        <w:rPr>
          <w:rStyle w:val="default"/>
          <w:rFonts w:cs="FrankRuehl" w:hint="cs"/>
          <w:vanish/>
          <w:sz w:val="22"/>
          <w:szCs w:val="22"/>
          <w:shd w:val="clear" w:color="auto" w:fill="FFFF99"/>
          <w:rtl/>
        </w:rPr>
        <w:tab/>
        <w:t xml:space="preserve">בשל היתר שניתן בענף אחר, לרבות בענף החקלאות </w:t>
      </w:r>
      <w:r w:rsidRPr="00C81498">
        <w:rPr>
          <w:rStyle w:val="default"/>
          <w:rFonts w:cs="FrankRuehl"/>
          <w:vanish/>
          <w:sz w:val="22"/>
          <w:szCs w:val="22"/>
          <w:shd w:val="clear" w:color="auto" w:fill="FFFF99"/>
          <w:rtl/>
        </w:rPr>
        <w:t>–</w:t>
      </w:r>
      <w:r w:rsidRPr="00C81498">
        <w:rPr>
          <w:rStyle w:val="default"/>
          <w:rFonts w:cs="FrankRuehl" w:hint="cs"/>
          <w:vanish/>
          <w:sz w:val="22"/>
          <w:szCs w:val="22"/>
          <w:shd w:val="clear" w:color="auto" w:fill="FFFF99"/>
          <w:rtl/>
        </w:rPr>
        <w:t xml:space="preserve"> </w:t>
      </w:r>
      <w:r w:rsidRPr="00C81498">
        <w:rPr>
          <w:rStyle w:val="default"/>
          <w:rFonts w:cs="FrankRuehl" w:hint="cs"/>
          <w:strike/>
          <w:vanish/>
          <w:sz w:val="22"/>
          <w:szCs w:val="22"/>
          <w:shd w:val="clear" w:color="auto" w:fill="FFFF99"/>
          <w:rtl/>
        </w:rPr>
        <w:t>516,250</w:t>
      </w:r>
      <w:r w:rsidRPr="00C81498">
        <w:rPr>
          <w:rStyle w:val="default"/>
          <w:rFonts w:cs="FrankRuehl" w:hint="cs"/>
          <w:vanish/>
          <w:sz w:val="22"/>
          <w:szCs w:val="22"/>
          <w:shd w:val="clear" w:color="auto" w:fill="FFFF99"/>
          <w:rtl/>
        </w:rPr>
        <w:t xml:space="preserve"> </w:t>
      </w:r>
      <w:r w:rsidRPr="00C81498">
        <w:rPr>
          <w:rStyle w:val="default"/>
          <w:rFonts w:cs="FrankRuehl" w:hint="cs"/>
          <w:vanish/>
          <w:sz w:val="22"/>
          <w:szCs w:val="22"/>
          <w:u w:val="single"/>
          <w:shd w:val="clear" w:color="auto" w:fill="FFFF99"/>
          <w:rtl/>
        </w:rPr>
        <w:t>529,415</w:t>
      </w:r>
      <w:r w:rsidRPr="00C81498">
        <w:rPr>
          <w:rStyle w:val="default"/>
          <w:rFonts w:cs="FrankRuehl" w:hint="cs"/>
          <w:vanish/>
          <w:sz w:val="22"/>
          <w:szCs w:val="22"/>
          <w:shd w:val="clear" w:color="auto" w:fill="FFFF99"/>
          <w:rtl/>
        </w:rPr>
        <w:t xml:space="preserve"> שקלים חדשים.</w:t>
      </w:r>
    </w:p>
    <w:p w14:paraId="5A8A3D7E" w14:textId="77777777" w:rsidR="00110BB4" w:rsidRPr="00C81498" w:rsidRDefault="00110BB4" w:rsidP="00CB6E73">
      <w:pPr>
        <w:pStyle w:val="P00"/>
        <w:spacing w:before="0"/>
        <w:ind w:left="0" w:right="1134"/>
        <w:rPr>
          <w:rStyle w:val="default"/>
          <w:rFonts w:cs="FrankRuehl" w:hint="cs"/>
          <w:vanish/>
          <w:sz w:val="20"/>
          <w:szCs w:val="20"/>
          <w:shd w:val="clear" w:color="auto" w:fill="FFFF99"/>
          <w:rtl/>
        </w:rPr>
      </w:pPr>
    </w:p>
    <w:p w14:paraId="04660369" w14:textId="77777777" w:rsidR="00110BB4" w:rsidRPr="00C81498" w:rsidRDefault="00110BB4" w:rsidP="00CB6E73">
      <w:pPr>
        <w:pStyle w:val="P00"/>
        <w:spacing w:before="0"/>
        <w:ind w:left="0" w:right="1134"/>
        <w:rPr>
          <w:rStyle w:val="default"/>
          <w:rFonts w:cs="FrankRuehl" w:hint="cs"/>
          <w:vanish/>
          <w:color w:val="FF0000"/>
          <w:sz w:val="20"/>
          <w:szCs w:val="20"/>
          <w:shd w:val="clear" w:color="auto" w:fill="FFFF99"/>
          <w:rtl/>
        </w:rPr>
      </w:pPr>
      <w:r w:rsidRPr="00C81498">
        <w:rPr>
          <w:rStyle w:val="default"/>
          <w:rFonts w:cs="FrankRuehl" w:hint="cs"/>
          <w:vanish/>
          <w:color w:val="FF0000"/>
          <w:sz w:val="20"/>
          <w:szCs w:val="20"/>
          <w:shd w:val="clear" w:color="auto" w:fill="FFFF99"/>
          <w:rtl/>
        </w:rPr>
        <w:t>מיום 1.1.2013</w:t>
      </w:r>
    </w:p>
    <w:p w14:paraId="589D978E" w14:textId="77777777" w:rsidR="00110BB4" w:rsidRPr="00C81498" w:rsidRDefault="00110BB4" w:rsidP="00CB6E73">
      <w:pPr>
        <w:pStyle w:val="P00"/>
        <w:spacing w:before="0"/>
        <w:ind w:left="0" w:right="1134"/>
        <w:rPr>
          <w:rStyle w:val="default"/>
          <w:rFonts w:cs="FrankRuehl" w:hint="cs"/>
          <w:vanish/>
          <w:sz w:val="20"/>
          <w:szCs w:val="20"/>
          <w:shd w:val="clear" w:color="auto" w:fill="FFFF99"/>
          <w:rtl/>
        </w:rPr>
      </w:pPr>
      <w:r w:rsidRPr="00C81498">
        <w:rPr>
          <w:rStyle w:val="default"/>
          <w:rFonts w:cs="FrankRuehl" w:hint="cs"/>
          <w:b/>
          <w:bCs/>
          <w:vanish/>
          <w:sz w:val="20"/>
          <w:szCs w:val="20"/>
          <w:shd w:val="clear" w:color="auto" w:fill="FFFF99"/>
          <w:rtl/>
        </w:rPr>
        <w:t>הודעה תשע"ג-2013</w:t>
      </w:r>
    </w:p>
    <w:p w14:paraId="30CBF635" w14:textId="77777777" w:rsidR="00110BB4" w:rsidRPr="00C81498" w:rsidRDefault="00110BB4" w:rsidP="00CB6E73">
      <w:pPr>
        <w:pStyle w:val="P00"/>
        <w:spacing w:before="0"/>
        <w:ind w:left="0" w:right="1134"/>
        <w:rPr>
          <w:rStyle w:val="default"/>
          <w:rFonts w:cs="FrankRuehl" w:hint="cs"/>
          <w:vanish/>
          <w:sz w:val="20"/>
          <w:szCs w:val="20"/>
          <w:shd w:val="clear" w:color="auto" w:fill="FFFF99"/>
          <w:rtl/>
        </w:rPr>
      </w:pPr>
      <w:hyperlink r:id="rId9" w:history="1">
        <w:r w:rsidRPr="00C81498">
          <w:rPr>
            <w:rStyle w:val="Hyperlink"/>
            <w:rFonts w:cs="FrankRuehl" w:hint="cs"/>
            <w:vanish/>
            <w:szCs w:val="20"/>
            <w:shd w:val="clear" w:color="auto" w:fill="FFFF99"/>
            <w:rtl/>
          </w:rPr>
          <w:t>ק"ת תשע"ג מס' 7235</w:t>
        </w:r>
      </w:hyperlink>
      <w:r w:rsidRPr="00C81498">
        <w:rPr>
          <w:rStyle w:val="default"/>
          <w:rFonts w:cs="FrankRuehl" w:hint="cs"/>
          <w:vanish/>
          <w:sz w:val="20"/>
          <w:szCs w:val="20"/>
          <w:shd w:val="clear" w:color="auto" w:fill="FFFF99"/>
          <w:rtl/>
        </w:rPr>
        <w:t xml:space="preserve"> מיום 21.3.2013 עמ' 898</w:t>
      </w:r>
    </w:p>
    <w:p w14:paraId="1BB11E02" w14:textId="77777777" w:rsidR="004C5500" w:rsidRPr="00C81498" w:rsidRDefault="004C5500" w:rsidP="004C5500">
      <w:pPr>
        <w:pStyle w:val="P00"/>
        <w:ind w:left="0" w:right="1134"/>
        <w:rPr>
          <w:rStyle w:val="default"/>
          <w:rFonts w:cs="FrankRuehl" w:hint="cs"/>
          <w:vanish/>
          <w:sz w:val="22"/>
          <w:szCs w:val="22"/>
          <w:shd w:val="clear" w:color="auto" w:fill="FFFF99"/>
          <w:rtl/>
        </w:rPr>
      </w:pPr>
      <w:r w:rsidRPr="00C81498">
        <w:rPr>
          <w:rStyle w:val="big-number"/>
          <w:rFonts w:cs="FrankRuehl"/>
          <w:vanish/>
          <w:sz w:val="22"/>
          <w:szCs w:val="22"/>
          <w:shd w:val="clear" w:color="auto" w:fill="FFFF99"/>
          <w:rtl/>
        </w:rPr>
        <w:tab/>
      </w:r>
      <w:r w:rsidRPr="00C81498">
        <w:rPr>
          <w:rStyle w:val="default"/>
          <w:rFonts w:cs="FrankRuehl" w:hint="cs"/>
          <w:vanish/>
          <w:sz w:val="22"/>
          <w:szCs w:val="22"/>
          <w:shd w:val="clear" w:color="auto" w:fill="FFFF99"/>
          <w:rtl/>
        </w:rPr>
        <w:t>(א)</w:t>
      </w:r>
      <w:r w:rsidRPr="00C81498">
        <w:rPr>
          <w:rStyle w:val="default"/>
          <w:rFonts w:cs="FrankRuehl" w:hint="cs"/>
          <w:vanish/>
          <w:sz w:val="22"/>
          <w:szCs w:val="22"/>
          <w:shd w:val="clear" w:color="auto" w:fill="FFFF99"/>
          <w:rtl/>
        </w:rPr>
        <w:tab/>
        <w:t xml:space="preserve">סכום הערובה יהיה </w:t>
      </w:r>
      <w:r w:rsidRPr="00C81498">
        <w:rPr>
          <w:rStyle w:val="default"/>
          <w:rFonts w:cs="FrankRuehl"/>
          <w:vanish/>
          <w:sz w:val="22"/>
          <w:szCs w:val="22"/>
          <w:shd w:val="clear" w:color="auto" w:fill="FFFF99"/>
          <w:rtl/>
        </w:rPr>
        <w:t>–</w:t>
      </w:r>
    </w:p>
    <w:p w14:paraId="74D8E287" w14:textId="77777777" w:rsidR="004C5500" w:rsidRPr="00C81498" w:rsidRDefault="004C5500" w:rsidP="004C5500">
      <w:pPr>
        <w:pStyle w:val="P00"/>
        <w:spacing w:before="0"/>
        <w:ind w:left="1021" w:right="1134"/>
        <w:rPr>
          <w:rStyle w:val="default"/>
          <w:rFonts w:cs="FrankRuehl" w:hint="cs"/>
          <w:vanish/>
          <w:sz w:val="22"/>
          <w:szCs w:val="22"/>
          <w:shd w:val="clear" w:color="auto" w:fill="FFFF99"/>
          <w:rtl/>
        </w:rPr>
      </w:pPr>
      <w:r w:rsidRPr="00C81498">
        <w:rPr>
          <w:rStyle w:val="default"/>
          <w:rFonts w:cs="FrankRuehl" w:hint="cs"/>
          <w:vanish/>
          <w:sz w:val="22"/>
          <w:szCs w:val="22"/>
          <w:shd w:val="clear" w:color="auto" w:fill="FFFF99"/>
          <w:rtl/>
        </w:rPr>
        <w:t>(1)</w:t>
      </w:r>
      <w:r w:rsidRPr="00C81498">
        <w:rPr>
          <w:rStyle w:val="default"/>
          <w:rFonts w:cs="FrankRuehl" w:hint="cs"/>
          <w:vanish/>
          <w:sz w:val="22"/>
          <w:szCs w:val="22"/>
          <w:shd w:val="clear" w:color="auto" w:fill="FFFF99"/>
          <w:rtl/>
        </w:rPr>
        <w:tab/>
        <w:t xml:space="preserve">בשל היתר שניתן לטיפול ותיווך של </w:t>
      </w:r>
      <w:r w:rsidRPr="00C81498">
        <w:rPr>
          <w:rStyle w:val="default"/>
          <w:rFonts w:cs="FrankRuehl"/>
          <w:vanish/>
          <w:sz w:val="22"/>
          <w:szCs w:val="22"/>
          <w:shd w:val="clear" w:color="auto" w:fill="FFFF99"/>
          <w:rtl/>
        </w:rPr>
        <w:t>–</w:t>
      </w:r>
    </w:p>
    <w:p w14:paraId="3F7750E6" w14:textId="77777777" w:rsidR="004C5500" w:rsidRPr="00C81498" w:rsidRDefault="004C5500" w:rsidP="004C5500">
      <w:pPr>
        <w:pStyle w:val="P00"/>
        <w:spacing w:before="0"/>
        <w:ind w:left="1474" w:right="1134"/>
        <w:rPr>
          <w:rStyle w:val="default"/>
          <w:rFonts w:cs="FrankRuehl" w:hint="cs"/>
          <w:vanish/>
          <w:sz w:val="22"/>
          <w:szCs w:val="22"/>
          <w:shd w:val="clear" w:color="auto" w:fill="FFFF99"/>
          <w:rtl/>
        </w:rPr>
      </w:pPr>
      <w:r w:rsidRPr="00C81498">
        <w:rPr>
          <w:rStyle w:val="default"/>
          <w:rFonts w:cs="FrankRuehl" w:hint="cs"/>
          <w:vanish/>
          <w:sz w:val="22"/>
          <w:szCs w:val="22"/>
          <w:shd w:val="clear" w:color="auto" w:fill="FFFF99"/>
          <w:rtl/>
        </w:rPr>
        <w:t>(א)</w:t>
      </w:r>
      <w:r w:rsidRPr="00C81498">
        <w:rPr>
          <w:rStyle w:val="default"/>
          <w:rFonts w:cs="FrankRuehl" w:hint="cs"/>
          <w:vanish/>
          <w:sz w:val="22"/>
          <w:szCs w:val="22"/>
          <w:shd w:val="clear" w:color="auto" w:fill="FFFF99"/>
          <w:rtl/>
        </w:rPr>
        <w:tab/>
        <w:t xml:space="preserve">עד 200 עובדים זרים בענף הסיעוד </w:t>
      </w:r>
      <w:r w:rsidRPr="00C81498">
        <w:rPr>
          <w:rStyle w:val="default"/>
          <w:rFonts w:cs="FrankRuehl"/>
          <w:vanish/>
          <w:sz w:val="22"/>
          <w:szCs w:val="22"/>
          <w:shd w:val="clear" w:color="auto" w:fill="FFFF99"/>
          <w:rtl/>
        </w:rPr>
        <w:t>–</w:t>
      </w:r>
      <w:r w:rsidRPr="00C81498">
        <w:rPr>
          <w:rStyle w:val="default"/>
          <w:rFonts w:cs="FrankRuehl" w:hint="cs"/>
          <w:vanish/>
          <w:sz w:val="22"/>
          <w:szCs w:val="22"/>
          <w:shd w:val="clear" w:color="auto" w:fill="FFFF99"/>
          <w:rtl/>
        </w:rPr>
        <w:t xml:space="preserve"> </w:t>
      </w:r>
      <w:r w:rsidRPr="00C81498">
        <w:rPr>
          <w:rStyle w:val="default"/>
          <w:rFonts w:cs="FrankRuehl" w:hint="cs"/>
          <w:strike/>
          <w:vanish/>
          <w:sz w:val="22"/>
          <w:szCs w:val="22"/>
          <w:shd w:val="clear" w:color="auto" w:fill="FFFF99"/>
          <w:rtl/>
        </w:rPr>
        <w:t>158,825</w:t>
      </w:r>
      <w:r w:rsidRPr="00C81498">
        <w:rPr>
          <w:rStyle w:val="default"/>
          <w:rFonts w:cs="FrankRuehl" w:hint="cs"/>
          <w:vanish/>
          <w:sz w:val="22"/>
          <w:szCs w:val="22"/>
          <w:shd w:val="clear" w:color="auto" w:fill="FFFF99"/>
          <w:rtl/>
        </w:rPr>
        <w:t xml:space="preserve"> </w:t>
      </w:r>
      <w:r w:rsidRPr="00C81498">
        <w:rPr>
          <w:rStyle w:val="default"/>
          <w:rFonts w:cs="FrankRuehl" w:hint="cs"/>
          <w:vanish/>
          <w:sz w:val="22"/>
          <w:szCs w:val="22"/>
          <w:u w:val="single"/>
          <w:shd w:val="clear" w:color="auto" w:fill="FFFF99"/>
          <w:rtl/>
        </w:rPr>
        <w:t>161,115.75</w:t>
      </w:r>
      <w:r w:rsidRPr="00C81498">
        <w:rPr>
          <w:rStyle w:val="default"/>
          <w:rFonts w:cs="FrankRuehl" w:hint="cs"/>
          <w:vanish/>
          <w:sz w:val="22"/>
          <w:szCs w:val="22"/>
          <w:shd w:val="clear" w:color="auto" w:fill="FFFF99"/>
          <w:rtl/>
        </w:rPr>
        <w:t xml:space="preserve"> שקלים חדשים;</w:t>
      </w:r>
    </w:p>
    <w:p w14:paraId="5F676B22" w14:textId="77777777" w:rsidR="004C5500" w:rsidRPr="00C81498" w:rsidRDefault="004C5500" w:rsidP="004C5500">
      <w:pPr>
        <w:pStyle w:val="P00"/>
        <w:spacing w:before="0"/>
        <w:ind w:left="1474" w:right="1134"/>
        <w:rPr>
          <w:rStyle w:val="default"/>
          <w:rFonts w:cs="FrankRuehl" w:hint="cs"/>
          <w:vanish/>
          <w:sz w:val="22"/>
          <w:szCs w:val="22"/>
          <w:shd w:val="clear" w:color="auto" w:fill="FFFF99"/>
          <w:rtl/>
        </w:rPr>
      </w:pPr>
      <w:r w:rsidRPr="00C81498">
        <w:rPr>
          <w:rStyle w:val="default"/>
          <w:rFonts w:cs="FrankRuehl" w:hint="cs"/>
          <w:vanish/>
          <w:sz w:val="22"/>
          <w:szCs w:val="22"/>
          <w:shd w:val="clear" w:color="auto" w:fill="FFFF99"/>
          <w:rtl/>
        </w:rPr>
        <w:t>(ב)</w:t>
      </w:r>
      <w:r w:rsidRPr="00C81498">
        <w:rPr>
          <w:rStyle w:val="default"/>
          <w:rFonts w:cs="FrankRuehl" w:hint="cs"/>
          <w:vanish/>
          <w:sz w:val="22"/>
          <w:szCs w:val="22"/>
          <w:shd w:val="clear" w:color="auto" w:fill="FFFF99"/>
          <w:rtl/>
        </w:rPr>
        <w:tab/>
        <w:t xml:space="preserve">עד 400 עובדים זרים בענף הסיעוד </w:t>
      </w:r>
      <w:r w:rsidRPr="00C81498">
        <w:rPr>
          <w:rStyle w:val="default"/>
          <w:rFonts w:cs="FrankRuehl"/>
          <w:vanish/>
          <w:sz w:val="22"/>
          <w:szCs w:val="22"/>
          <w:shd w:val="clear" w:color="auto" w:fill="FFFF99"/>
          <w:rtl/>
        </w:rPr>
        <w:t>–</w:t>
      </w:r>
      <w:r w:rsidRPr="00C81498">
        <w:rPr>
          <w:rStyle w:val="default"/>
          <w:rFonts w:cs="FrankRuehl" w:hint="cs"/>
          <w:vanish/>
          <w:sz w:val="22"/>
          <w:szCs w:val="22"/>
          <w:shd w:val="clear" w:color="auto" w:fill="FFFF99"/>
          <w:rtl/>
        </w:rPr>
        <w:t xml:space="preserve"> </w:t>
      </w:r>
      <w:r w:rsidRPr="00C81498">
        <w:rPr>
          <w:rStyle w:val="default"/>
          <w:rFonts w:cs="FrankRuehl" w:hint="cs"/>
          <w:strike/>
          <w:vanish/>
          <w:sz w:val="22"/>
          <w:szCs w:val="22"/>
          <w:shd w:val="clear" w:color="auto" w:fill="FFFF99"/>
          <w:rtl/>
        </w:rPr>
        <w:t>317,650</w:t>
      </w:r>
      <w:r w:rsidRPr="00C81498">
        <w:rPr>
          <w:rStyle w:val="default"/>
          <w:rFonts w:cs="FrankRuehl" w:hint="cs"/>
          <w:vanish/>
          <w:sz w:val="22"/>
          <w:szCs w:val="22"/>
          <w:shd w:val="clear" w:color="auto" w:fill="FFFF99"/>
          <w:rtl/>
        </w:rPr>
        <w:t xml:space="preserve"> </w:t>
      </w:r>
      <w:r w:rsidRPr="00C81498">
        <w:rPr>
          <w:rStyle w:val="default"/>
          <w:rFonts w:cs="FrankRuehl" w:hint="cs"/>
          <w:vanish/>
          <w:sz w:val="22"/>
          <w:szCs w:val="22"/>
          <w:u w:val="single"/>
          <w:shd w:val="clear" w:color="auto" w:fill="FFFF99"/>
          <w:rtl/>
        </w:rPr>
        <w:t>322,240.62</w:t>
      </w:r>
      <w:r w:rsidRPr="00C81498">
        <w:rPr>
          <w:rStyle w:val="default"/>
          <w:rFonts w:cs="FrankRuehl" w:hint="cs"/>
          <w:vanish/>
          <w:sz w:val="22"/>
          <w:szCs w:val="22"/>
          <w:shd w:val="clear" w:color="auto" w:fill="FFFF99"/>
          <w:rtl/>
        </w:rPr>
        <w:t xml:space="preserve"> שקלים חדשים;</w:t>
      </w:r>
    </w:p>
    <w:p w14:paraId="1D85E08E" w14:textId="77777777" w:rsidR="004C5500" w:rsidRPr="00C81498" w:rsidRDefault="004C5500" w:rsidP="004C5500">
      <w:pPr>
        <w:pStyle w:val="P00"/>
        <w:spacing w:before="0"/>
        <w:ind w:left="1474" w:right="1134"/>
        <w:rPr>
          <w:rStyle w:val="default"/>
          <w:rFonts w:cs="FrankRuehl" w:hint="cs"/>
          <w:vanish/>
          <w:sz w:val="22"/>
          <w:szCs w:val="22"/>
          <w:shd w:val="clear" w:color="auto" w:fill="FFFF99"/>
          <w:rtl/>
        </w:rPr>
      </w:pPr>
      <w:r w:rsidRPr="00C81498">
        <w:rPr>
          <w:rStyle w:val="default"/>
          <w:rFonts w:cs="FrankRuehl" w:hint="cs"/>
          <w:vanish/>
          <w:sz w:val="22"/>
          <w:szCs w:val="22"/>
          <w:shd w:val="clear" w:color="auto" w:fill="FFFF99"/>
          <w:rtl/>
        </w:rPr>
        <w:t>(ג)</w:t>
      </w:r>
      <w:r w:rsidRPr="00C81498">
        <w:rPr>
          <w:rStyle w:val="default"/>
          <w:rFonts w:cs="FrankRuehl" w:hint="cs"/>
          <w:vanish/>
          <w:sz w:val="22"/>
          <w:szCs w:val="22"/>
          <w:shd w:val="clear" w:color="auto" w:fill="FFFF99"/>
          <w:rtl/>
        </w:rPr>
        <w:tab/>
        <w:t xml:space="preserve">מ-401 עובדים זרים בענף הסיעוד </w:t>
      </w:r>
      <w:r w:rsidRPr="00C81498">
        <w:rPr>
          <w:rStyle w:val="default"/>
          <w:rFonts w:cs="FrankRuehl"/>
          <w:vanish/>
          <w:sz w:val="22"/>
          <w:szCs w:val="22"/>
          <w:shd w:val="clear" w:color="auto" w:fill="FFFF99"/>
          <w:rtl/>
        </w:rPr>
        <w:t>–</w:t>
      </w:r>
      <w:r w:rsidRPr="00C81498">
        <w:rPr>
          <w:rStyle w:val="default"/>
          <w:rFonts w:cs="FrankRuehl" w:hint="cs"/>
          <w:vanish/>
          <w:sz w:val="22"/>
          <w:szCs w:val="22"/>
          <w:shd w:val="clear" w:color="auto" w:fill="FFFF99"/>
          <w:rtl/>
        </w:rPr>
        <w:t xml:space="preserve"> </w:t>
      </w:r>
      <w:r w:rsidRPr="00C81498">
        <w:rPr>
          <w:rStyle w:val="default"/>
          <w:rFonts w:cs="FrankRuehl" w:hint="cs"/>
          <w:strike/>
          <w:vanish/>
          <w:sz w:val="22"/>
          <w:szCs w:val="22"/>
          <w:shd w:val="clear" w:color="auto" w:fill="FFFF99"/>
          <w:rtl/>
        </w:rPr>
        <w:t>529,415</w:t>
      </w:r>
      <w:r w:rsidRPr="00C81498">
        <w:rPr>
          <w:rStyle w:val="default"/>
          <w:rFonts w:cs="FrankRuehl" w:hint="cs"/>
          <w:vanish/>
          <w:sz w:val="22"/>
          <w:szCs w:val="22"/>
          <w:shd w:val="clear" w:color="auto" w:fill="FFFF99"/>
          <w:rtl/>
        </w:rPr>
        <w:t xml:space="preserve"> </w:t>
      </w:r>
      <w:r w:rsidRPr="00C81498">
        <w:rPr>
          <w:rStyle w:val="default"/>
          <w:rFonts w:cs="FrankRuehl" w:hint="cs"/>
          <w:vanish/>
          <w:sz w:val="22"/>
          <w:szCs w:val="22"/>
          <w:u w:val="single"/>
          <w:shd w:val="clear" w:color="auto" w:fill="FFFF99"/>
          <w:rtl/>
        </w:rPr>
        <w:t>537,050.79</w:t>
      </w:r>
      <w:r w:rsidRPr="00C81498">
        <w:rPr>
          <w:rStyle w:val="default"/>
          <w:rFonts w:cs="FrankRuehl" w:hint="cs"/>
          <w:vanish/>
          <w:sz w:val="22"/>
          <w:szCs w:val="22"/>
          <w:shd w:val="clear" w:color="auto" w:fill="FFFF99"/>
          <w:rtl/>
        </w:rPr>
        <w:t xml:space="preserve"> שקלים חדשים;</w:t>
      </w:r>
    </w:p>
    <w:p w14:paraId="34045BF6" w14:textId="77777777" w:rsidR="004C5500" w:rsidRPr="00C81498" w:rsidRDefault="004C5500" w:rsidP="004C5500">
      <w:pPr>
        <w:pStyle w:val="P00"/>
        <w:spacing w:before="0"/>
        <w:ind w:left="1021" w:right="1134"/>
        <w:rPr>
          <w:rStyle w:val="default"/>
          <w:rFonts w:cs="FrankRuehl" w:hint="cs"/>
          <w:vanish/>
          <w:sz w:val="22"/>
          <w:szCs w:val="22"/>
          <w:shd w:val="clear" w:color="auto" w:fill="FFFF99"/>
          <w:rtl/>
        </w:rPr>
      </w:pPr>
      <w:r w:rsidRPr="00C81498">
        <w:rPr>
          <w:rStyle w:val="default"/>
          <w:rFonts w:cs="FrankRuehl" w:hint="cs"/>
          <w:vanish/>
          <w:sz w:val="22"/>
          <w:szCs w:val="22"/>
          <w:shd w:val="clear" w:color="auto" w:fill="FFFF99"/>
          <w:rtl/>
        </w:rPr>
        <w:t>(2)</w:t>
      </w:r>
      <w:r w:rsidRPr="00C81498">
        <w:rPr>
          <w:rStyle w:val="default"/>
          <w:rFonts w:cs="FrankRuehl" w:hint="cs"/>
          <w:vanish/>
          <w:sz w:val="22"/>
          <w:szCs w:val="22"/>
          <w:shd w:val="clear" w:color="auto" w:fill="FFFF99"/>
          <w:rtl/>
        </w:rPr>
        <w:tab/>
        <w:t xml:space="preserve">בשל היתר שניתן בענף אחר, לרבות בענף החקלאות </w:t>
      </w:r>
      <w:r w:rsidRPr="00C81498">
        <w:rPr>
          <w:rStyle w:val="default"/>
          <w:rFonts w:cs="FrankRuehl"/>
          <w:vanish/>
          <w:sz w:val="22"/>
          <w:szCs w:val="22"/>
          <w:shd w:val="clear" w:color="auto" w:fill="FFFF99"/>
          <w:rtl/>
        </w:rPr>
        <w:t>–</w:t>
      </w:r>
      <w:r w:rsidRPr="00C81498">
        <w:rPr>
          <w:rStyle w:val="default"/>
          <w:rFonts w:cs="FrankRuehl" w:hint="cs"/>
          <w:vanish/>
          <w:sz w:val="22"/>
          <w:szCs w:val="22"/>
          <w:shd w:val="clear" w:color="auto" w:fill="FFFF99"/>
          <w:rtl/>
        </w:rPr>
        <w:t xml:space="preserve"> </w:t>
      </w:r>
      <w:r w:rsidRPr="00C81498">
        <w:rPr>
          <w:rStyle w:val="default"/>
          <w:rFonts w:cs="FrankRuehl" w:hint="cs"/>
          <w:strike/>
          <w:vanish/>
          <w:sz w:val="22"/>
          <w:szCs w:val="22"/>
          <w:shd w:val="clear" w:color="auto" w:fill="FFFF99"/>
          <w:rtl/>
        </w:rPr>
        <w:t>529,415</w:t>
      </w:r>
      <w:r w:rsidRPr="00C81498">
        <w:rPr>
          <w:rStyle w:val="default"/>
          <w:rFonts w:cs="FrankRuehl" w:hint="cs"/>
          <w:vanish/>
          <w:sz w:val="22"/>
          <w:szCs w:val="22"/>
          <w:shd w:val="clear" w:color="auto" w:fill="FFFF99"/>
          <w:rtl/>
        </w:rPr>
        <w:t xml:space="preserve"> </w:t>
      </w:r>
      <w:r w:rsidRPr="00C81498">
        <w:rPr>
          <w:rStyle w:val="default"/>
          <w:rFonts w:cs="FrankRuehl" w:hint="cs"/>
          <w:vanish/>
          <w:sz w:val="22"/>
          <w:szCs w:val="22"/>
          <w:u w:val="single"/>
          <w:shd w:val="clear" w:color="auto" w:fill="FFFF99"/>
          <w:rtl/>
        </w:rPr>
        <w:t>537,050.79</w:t>
      </w:r>
      <w:r w:rsidRPr="00C81498">
        <w:rPr>
          <w:rStyle w:val="default"/>
          <w:rFonts w:cs="FrankRuehl" w:hint="cs"/>
          <w:vanish/>
          <w:sz w:val="22"/>
          <w:szCs w:val="22"/>
          <w:shd w:val="clear" w:color="auto" w:fill="FFFF99"/>
          <w:rtl/>
        </w:rPr>
        <w:t xml:space="preserve"> שקלים חדשים.</w:t>
      </w:r>
    </w:p>
    <w:p w14:paraId="2648C4EF" w14:textId="77777777" w:rsidR="004C5500" w:rsidRPr="00C81498" w:rsidRDefault="004C5500" w:rsidP="00CB6E73">
      <w:pPr>
        <w:pStyle w:val="P00"/>
        <w:spacing w:before="0"/>
        <w:ind w:left="0" w:right="1134"/>
        <w:rPr>
          <w:rStyle w:val="default"/>
          <w:rFonts w:cs="FrankRuehl" w:hint="cs"/>
          <w:vanish/>
          <w:sz w:val="20"/>
          <w:szCs w:val="20"/>
          <w:shd w:val="clear" w:color="auto" w:fill="FFFF99"/>
          <w:rtl/>
        </w:rPr>
      </w:pPr>
    </w:p>
    <w:p w14:paraId="50B7D320" w14:textId="77777777" w:rsidR="004C5500" w:rsidRPr="00C81498" w:rsidRDefault="004C5500" w:rsidP="00CB6E73">
      <w:pPr>
        <w:pStyle w:val="P00"/>
        <w:spacing w:before="0"/>
        <w:ind w:left="0" w:right="1134"/>
        <w:rPr>
          <w:rStyle w:val="default"/>
          <w:rFonts w:cs="FrankRuehl" w:hint="cs"/>
          <w:vanish/>
          <w:color w:val="FF0000"/>
          <w:sz w:val="20"/>
          <w:szCs w:val="20"/>
          <w:shd w:val="clear" w:color="auto" w:fill="FFFF99"/>
          <w:rtl/>
        </w:rPr>
      </w:pPr>
      <w:r w:rsidRPr="00C81498">
        <w:rPr>
          <w:rStyle w:val="default"/>
          <w:rFonts w:cs="FrankRuehl" w:hint="cs"/>
          <w:vanish/>
          <w:color w:val="FF0000"/>
          <w:sz w:val="20"/>
          <w:szCs w:val="20"/>
          <w:shd w:val="clear" w:color="auto" w:fill="FFFF99"/>
          <w:rtl/>
        </w:rPr>
        <w:t>מיום 1.1.2014</w:t>
      </w:r>
    </w:p>
    <w:p w14:paraId="372B4559" w14:textId="77777777" w:rsidR="004C5500" w:rsidRPr="00C81498" w:rsidRDefault="004C5500" w:rsidP="00CB6E73">
      <w:pPr>
        <w:pStyle w:val="P00"/>
        <w:spacing w:before="0"/>
        <w:ind w:left="0" w:right="1134"/>
        <w:rPr>
          <w:rStyle w:val="default"/>
          <w:rFonts w:cs="FrankRuehl" w:hint="cs"/>
          <w:vanish/>
          <w:sz w:val="20"/>
          <w:szCs w:val="20"/>
          <w:shd w:val="clear" w:color="auto" w:fill="FFFF99"/>
          <w:rtl/>
        </w:rPr>
      </w:pPr>
      <w:r w:rsidRPr="00C81498">
        <w:rPr>
          <w:rStyle w:val="default"/>
          <w:rFonts w:cs="FrankRuehl" w:hint="cs"/>
          <w:b/>
          <w:bCs/>
          <w:vanish/>
          <w:sz w:val="20"/>
          <w:szCs w:val="20"/>
          <w:shd w:val="clear" w:color="auto" w:fill="FFFF99"/>
          <w:rtl/>
        </w:rPr>
        <w:t>הודעה תשע"ד-2014</w:t>
      </w:r>
    </w:p>
    <w:p w14:paraId="12102F31" w14:textId="77777777" w:rsidR="004C5500" w:rsidRPr="00C81498" w:rsidRDefault="004C5500" w:rsidP="00CB6E73">
      <w:pPr>
        <w:pStyle w:val="P00"/>
        <w:spacing w:before="0"/>
        <w:ind w:left="0" w:right="1134"/>
        <w:rPr>
          <w:rStyle w:val="default"/>
          <w:rFonts w:cs="FrankRuehl" w:hint="cs"/>
          <w:vanish/>
          <w:sz w:val="20"/>
          <w:szCs w:val="20"/>
          <w:shd w:val="clear" w:color="auto" w:fill="FFFF99"/>
          <w:rtl/>
        </w:rPr>
      </w:pPr>
      <w:hyperlink r:id="rId10" w:history="1">
        <w:r w:rsidRPr="00C81498">
          <w:rPr>
            <w:rStyle w:val="Hyperlink"/>
            <w:rFonts w:cs="FrankRuehl" w:hint="cs"/>
            <w:vanish/>
            <w:szCs w:val="20"/>
            <w:shd w:val="clear" w:color="auto" w:fill="FFFF99"/>
            <w:rtl/>
          </w:rPr>
          <w:t>ק"ת תשע"ד מס' 7377</w:t>
        </w:r>
      </w:hyperlink>
      <w:r w:rsidRPr="00C81498">
        <w:rPr>
          <w:rStyle w:val="default"/>
          <w:rFonts w:cs="FrankRuehl" w:hint="cs"/>
          <w:vanish/>
          <w:sz w:val="20"/>
          <w:szCs w:val="20"/>
          <w:shd w:val="clear" w:color="auto" w:fill="FFFF99"/>
          <w:rtl/>
        </w:rPr>
        <w:t xml:space="preserve"> מיום 14.5.2014 עמ' 1138</w:t>
      </w:r>
    </w:p>
    <w:p w14:paraId="11EF25B3" w14:textId="77777777" w:rsidR="00CB6E73" w:rsidRPr="00C81498" w:rsidRDefault="00CB6E73" w:rsidP="00CB6E73">
      <w:pPr>
        <w:pStyle w:val="P00"/>
        <w:ind w:left="0" w:right="1134"/>
        <w:rPr>
          <w:rStyle w:val="default"/>
          <w:rFonts w:cs="FrankRuehl" w:hint="cs"/>
          <w:vanish/>
          <w:sz w:val="22"/>
          <w:szCs w:val="22"/>
          <w:shd w:val="clear" w:color="auto" w:fill="FFFF99"/>
          <w:rtl/>
        </w:rPr>
      </w:pPr>
      <w:r w:rsidRPr="00C81498">
        <w:rPr>
          <w:rStyle w:val="big-number"/>
          <w:rFonts w:cs="FrankRuehl"/>
          <w:vanish/>
          <w:sz w:val="22"/>
          <w:szCs w:val="22"/>
          <w:shd w:val="clear" w:color="auto" w:fill="FFFF99"/>
          <w:rtl/>
        </w:rPr>
        <w:tab/>
      </w:r>
      <w:r w:rsidRPr="00C81498">
        <w:rPr>
          <w:rStyle w:val="default"/>
          <w:rFonts w:cs="FrankRuehl" w:hint="cs"/>
          <w:vanish/>
          <w:sz w:val="22"/>
          <w:szCs w:val="22"/>
          <w:shd w:val="clear" w:color="auto" w:fill="FFFF99"/>
          <w:rtl/>
        </w:rPr>
        <w:t>(א)</w:t>
      </w:r>
      <w:r w:rsidRPr="00C81498">
        <w:rPr>
          <w:rStyle w:val="default"/>
          <w:rFonts w:cs="FrankRuehl" w:hint="cs"/>
          <w:vanish/>
          <w:sz w:val="22"/>
          <w:szCs w:val="22"/>
          <w:shd w:val="clear" w:color="auto" w:fill="FFFF99"/>
          <w:rtl/>
        </w:rPr>
        <w:tab/>
        <w:t xml:space="preserve">סכום הערובה יהיה </w:t>
      </w:r>
      <w:r w:rsidRPr="00C81498">
        <w:rPr>
          <w:rStyle w:val="default"/>
          <w:rFonts w:cs="FrankRuehl"/>
          <w:vanish/>
          <w:sz w:val="22"/>
          <w:szCs w:val="22"/>
          <w:shd w:val="clear" w:color="auto" w:fill="FFFF99"/>
          <w:rtl/>
        </w:rPr>
        <w:t>–</w:t>
      </w:r>
    </w:p>
    <w:p w14:paraId="1E85EEAA" w14:textId="77777777" w:rsidR="00CB6E73" w:rsidRPr="00C81498" w:rsidRDefault="00CB6E73" w:rsidP="00CB6E73">
      <w:pPr>
        <w:pStyle w:val="P00"/>
        <w:spacing w:before="0"/>
        <w:ind w:left="1021" w:right="1134"/>
        <w:rPr>
          <w:rStyle w:val="default"/>
          <w:rFonts w:cs="FrankRuehl" w:hint="cs"/>
          <w:vanish/>
          <w:sz w:val="22"/>
          <w:szCs w:val="22"/>
          <w:shd w:val="clear" w:color="auto" w:fill="FFFF99"/>
          <w:rtl/>
        </w:rPr>
      </w:pPr>
      <w:r w:rsidRPr="00C81498">
        <w:rPr>
          <w:rStyle w:val="default"/>
          <w:rFonts w:cs="FrankRuehl" w:hint="cs"/>
          <w:vanish/>
          <w:sz w:val="22"/>
          <w:szCs w:val="22"/>
          <w:shd w:val="clear" w:color="auto" w:fill="FFFF99"/>
          <w:rtl/>
        </w:rPr>
        <w:t>(1)</w:t>
      </w:r>
      <w:r w:rsidRPr="00C81498">
        <w:rPr>
          <w:rStyle w:val="default"/>
          <w:rFonts w:cs="FrankRuehl" w:hint="cs"/>
          <w:vanish/>
          <w:sz w:val="22"/>
          <w:szCs w:val="22"/>
          <w:shd w:val="clear" w:color="auto" w:fill="FFFF99"/>
          <w:rtl/>
        </w:rPr>
        <w:tab/>
        <w:t xml:space="preserve">בשל היתר שניתן לטיפול ותיווך של </w:t>
      </w:r>
      <w:r w:rsidRPr="00C81498">
        <w:rPr>
          <w:rStyle w:val="default"/>
          <w:rFonts w:cs="FrankRuehl"/>
          <w:vanish/>
          <w:sz w:val="22"/>
          <w:szCs w:val="22"/>
          <w:shd w:val="clear" w:color="auto" w:fill="FFFF99"/>
          <w:rtl/>
        </w:rPr>
        <w:t>–</w:t>
      </w:r>
    </w:p>
    <w:p w14:paraId="1321B0CC" w14:textId="77777777" w:rsidR="00CB6E73" w:rsidRPr="00C81498" w:rsidRDefault="00BB24C9" w:rsidP="004C5500">
      <w:pPr>
        <w:pStyle w:val="P00"/>
        <w:spacing w:before="0"/>
        <w:ind w:left="1474" w:right="1134"/>
        <w:rPr>
          <w:rStyle w:val="default"/>
          <w:rFonts w:cs="FrankRuehl" w:hint="cs"/>
          <w:vanish/>
          <w:sz w:val="22"/>
          <w:szCs w:val="22"/>
          <w:shd w:val="clear" w:color="auto" w:fill="FFFF99"/>
          <w:rtl/>
        </w:rPr>
      </w:pPr>
      <w:r w:rsidRPr="00C81498">
        <w:rPr>
          <w:rStyle w:val="default"/>
          <w:rFonts w:cs="FrankRuehl" w:hint="cs"/>
          <w:vanish/>
          <w:sz w:val="22"/>
          <w:szCs w:val="22"/>
          <w:shd w:val="clear" w:color="auto" w:fill="FFFF99"/>
          <w:rtl/>
        </w:rPr>
        <w:t>(א)</w:t>
      </w:r>
      <w:r w:rsidRPr="00C81498">
        <w:rPr>
          <w:rStyle w:val="default"/>
          <w:rFonts w:cs="FrankRuehl" w:hint="cs"/>
          <w:vanish/>
          <w:sz w:val="22"/>
          <w:szCs w:val="22"/>
          <w:shd w:val="clear" w:color="auto" w:fill="FFFF99"/>
          <w:rtl/>
        </w:rPr>
        <w:tab/>
        <w:t>עד 200 עובדים זרים בענף</w:t>
      </w:r>
      <w:r w:rsidR="00CB6E73" w:rsidRPr="00C81498">
        <w:rPr>
          <w:rStyle w:val="default"/>
          <w:rFonts w:cs="FrankRuehl" w:hint="cs"/>
          <w:vanish/>
          <w:sz w:val="22"/>
          <w:szCs w:val="22"/>
          <w:shd w:val="clear" w:color="auto" w:fill="FFFF99"/>
          <w:rtl/>
        </w:rPr>
        <w:t xml:space="preserve"> הסיעוד </w:t>
      </w:r>
      <w:r w:rsidR="00CB6E73" w:rsidRPr="00C81498">
        <w:rPr>
          <w:rStyle w:val="default"/>
          <w:rFonts w:cs="FrankRuehl"/>
          <w:vanish/>
          <w:sz w:val="22"/>
          <w:szCs w:val="22"/>
          <w:shd w:val="clear" w:color="auto" w:fill="FFFF99"/>
          <w:rtl/>
        </w:rPr>
        <w:t>–</w:t>
      </w:r>
      <w:r w:rsidR="00CB6E73" w:rsidRPr="00C81498">
        <w:rPr>
          <w:rStyle w:val="default"/>
          <w:rFonts w:cs="FrankRuehl" w:hint="cs"/>
          <w:vanish/>
          <w:sz w:val="22"/>
          <w:szCs w:val="22"/>
          <w:shd w:val="clear" w:color="auto" w:fill="FFFF99"/>
          <w:rtl/>
        </w:rPr>
        <w:t xml:space="preserve"> </w:t>
      </w:r>
      <w:r w:rsidR="004C5500" w:rsidRPr="00C81498">
        <w:rPr>
          <w:rStyle w:val="default"/>
          <w:rFonts w:cs="FrankRuehl" w:hint="cs"/>
          <w:strike/>
          <w:vanish/>
          <w:sz w:val="22"/>
          <w:szCs w:val="22"/>
          <w:shd w:val="clear" w:color="auto" w:fill="FFFF99"/>
          <w:rtl/>
        </w:rPr>
        <w:t>161,115.75</w:t>
      </w:r>
      <w:r w:rsidRPr="00C81498">
        <w:rPr>
          <w:rStyle w:val="default"/>
          <w:rFonts w:cs="FrankRuehl" w:hint="cs"/>
          <w:vanish/>
          <w:sz w:val="22"/>
          <w:szCs w:val="22"/>
          <w:shd w:val="clear" w:color="auto" w:fill="FFFF99"/>
          <w:rtl/>
        </w:rPr>
        <w:t xml:space="preserve"> </w:t>
      </w:r>
      <w:r w:rsidR="004C5500" w:rsidRPr="00C81498">
        <w:rPr>
          <w:rStyle w:val="default"/>
          <w:rFonts w:cs="FrankRuehl" w:hint="cs"/>
          <w:vanish/>
          <w:sz w:val="22"/>
          <w:szCs w:val="22"/>
          <w:u w:val="single"/>
          <w:shd w:val="clear" w:color="auto" w:fill="FFFF99"/>
          <w:rtl/>
        </w:rPr>
        <w:t>164,191</w:t>
      </w:r>
      <w:r w:rsidR="00CB6E73" w:rsidRPr="00C81498">
        <w:rPr>
          <w:rStyle w:val="default"/>
          <w:rFonts w:cs="FrankRuehl" w:hint="cs"/>
          <w:vanish/>
          <w:sz w:val="22"/>
          <w:szCs w:val="22"/>
          <w:shd w:val="clear" w:color="auto" w:fill="FFFF99"/>
          <w:rtl/>
        </w:rPr>
        <w:t xml:space="preserve"> שקלים חדשים;</w:t>
      </w:r>
    </w:p>
    <w:p w14:paraId="0E884F10" w14:textId="77777777" w:rsidR="00CB6E73" w:rsidRPr="00C81498" w:rsidRDefault="00CB6E73" w:rsidP="004C5500">
      <w:pPr>
        <w:pStyle w:val="P00"/>
        <w:spacing w:before="0"/>
        <w:ind w:left="1474" w:right="1134"/>
        <w:rPr>
          <w:rStyle w:val="default"/>
          <w:rFonts w:cs="FrankRuehl" w:hint="cs"/>
          <w:vanish/>
          <w:sz w:val="22"/>
          <w:szCs w:val="22"/>
          <w:shd w:val="clear" w:color="auto" w:fill="FFFF99"/>
          <w:rtl/>
        </w:rPr>
      </w:pPr>
      <w:r w:rsidRPr="00C81498">
        <w:rPr>
          <w:rStyle w:val="default"/>
          <w:rFonts w:cs="FrankRuehl" w:hint="cs"/>
          <w:vanish/>
          <w:sz w:val="22"/>
          <w:szCs w:val="22"/>
          <w:shd w:val="clear" w:color="auto" w:fill="FFFF99"/>
          <w:rtl/>
        </w:rPr>
        <w:t>(ב)</w:t>
      </w:r>
      <w:r w:rsidRPr="00C81498">
        <w:rPr>
          <w:rStyle w:val="default"/>
          <w:rFonts w:cs="FrankRuehl" w:hint="cs"/>
          <w:vanish/>
          <w:sz w:val="22"/>
          <w:szCs w:val="22"/>
          <w:shd w:val="clear" w:color="auto" w:fill="FFFF99"/>
          <w:rtl/>
        </w:rPr>
        <w:tab/>
        <w:t xml:space="preserve">עד 400 עובדים זרים בענף הסיעוד </w:t>
      </w:r>
      <w:r w:rsidRPr="00C81498">
        <w:rPr>
          <w:rStyle w:val="default"/>
          <w:rFonts w:cs="FrankRuehl"/>
          <w:vanish/>
          <w:sz w:val="22"/>
          <w:szCs w:val="22"/>
          <w:shd w:val="clear" w:color="auto" w:fill="FFFF99"/>
          <w:rtl/>
        </w:rPr>
        <w:t>–</w:t>
      </w:r>
      <w:r w:rsidRPr="00C81498">
        <w:rPr>
          <w:rStyle w:val="default"/>
          <w:rFonts w:cs="FrankRuehl" w:hint="cs"/>
          <w:vanish/>
          <w:sz w:val="22"/>
          <w:szCs w:val="22"/>
          <w:shd w:val="clear" w:color="auto" w:fill="FFFF99"/>
          <w:rtl/>
        </w:rPr>
        <w:t xml:space="preserve"> </w:t>
      </w:r>
      <w:r w:rsidR="004C5500" w:rsidRPr="00C81498">
        <w:rPr>
          <w:rStyle w:val="default"/>
          <w:rFonts w:cs="FrankRuehl" w:hint="cs"/>
          <w:strike/>
          <w:vanish/>
          <w:sz w:val="22"/>
          <w:szCs w:val="22"/>
          <w:shd w:val="clear" w:color="auto" w:fill="FFFF99"/>
          <w:rtl/>
        </w:rPr>
        <w:t>322,240.62</w:t>
      </w:r>
      <w:r w:rsidR="00BB24C9" w:rsidRPr="00C81498">
        <w:rPr>
          <w:rStyle w:val="default"/>
          <w:rFonts w:cs="FrankRuehl" w:hint="cs"/>
          <w:vanish/>
          <w:sz w:val="22"/>
          <w:szCs w:val="22"/>
          <w:shd w:val="clear" w:color="auto" w:fill="FFFF99"/>
          <w:rtl/>
        </w:rPr>
        <w:t xml:space="preserve"> </w:t>
      </w:r>
      <w:r w:rsidR="004C5500" w:rsidRPr="00C81498">
        <w:rPr>
          <w:rStyle w:val="default"/>
          <w:rFonts w:cs="FrankRuehl" w:hint="cs"/>
          <w:vanish/>
          <w:sz w:val="22"/>
          <w:szCs w:val="22"/>
          <w:u w:val="single"/>
          <w:shd w:val="clear" w:color="auto" w:fill="FFFF99"/>
          <w:rtl/>
        </w:rPr>
        <w:t>328,384</w:t>
      </w:r>
      <w:r w:rsidRPr="00C81498">
        <w:rPr>
          <w:rStyle w:val="default"/>
          <w:rFonts w:cs="FrankRuehl" w:hint="cs"/>
          <w:vanish/>
          <w:sz w:val="22"/>
          <w:szCs w:val="22"/>
          <w:shd w:val="clear" w:color="auto" w:fill="FFFF99"/>
          <w:rtl/>
        </w:rPr>
        <w:t xml:space="preserve"> שקלים חדשים;</w:t>
      </w:r>
    </w:p>
    <w:p w14:paraId="1E4DE132" w14:textId="77777777" w:rsidR="00CB6E73" w:rsidRPr="00C81498" w:rsidRDefault="00CB6E73" w:rsidP="004C5500">
      <w:pPr>
        <w:pStyle w:val="P00"/>
        <w:spacing w:before="0"/>
        <w:ind w:left="1474" w:right="1134"/>
        <w:rPr>
          <w:rStyle w:val="default"/>
          <w:rFonts w:cs="FrankRuehl" w:hint="cs"/>
          <w:vanish/>
          <w:sz w:val="22"/>
          <w:szCs w:val="22"/>
          <w:shd w:val="clear" w:color="auto" w:fill="FFFF99"/>
          <w:rtl/>
        </w:rPr>
      </w:pPr>
      <w:r w:rsidRPr="00C81498">
        <w:rPr>
          <w:rStyle w:val="default"/>
          <w:rFonts w:cs="FrankRuehl" w:hint="cs"/>
          <w:vanish/>
          <w:sz w:val="22"/>
          <w:szCs w:val="22"/>
          <w:shd w:val="clear" w:color="auto" w:fill="FFFF99"/>
          <w:rtl/>
        </w:rPr>
        <w:t>(ג)</w:t>
      </w:r>
      <w:r w:rsidRPr="00C81498">
        <w:rPr>
          <w:rStyle w:val="default"/>
          <w:rFonts w:cs="FrankRuehl" w:hint="cs"/>
          <w:vanish/>
          <w:sz w:val="22"/>
          <w:szCs w:val="22"/>
          <w:shd w:val="clear" w:color="auto" w:fill="FFFF99"/>
          <w:rtl/>
        </w:rPr>
        <w:tab/>
        <w:t xml:space="preserve">מ-401 עובדים זרים בענף הסיעוד </w:t>
      </w:r>
      <w:r w:rsidRPr="00C81498">
        <w:rPr>
          <w:rStyle w:val="default"/>
          <w:rFonts w:cs="FrankRuehl"/>
          <w:vanish/>
          <w:sz w:val="22"/>
          <w:szCs w:val="22"/>
          <w:shd w:val="clear" w:color="auto" w:fill="FFFF99"/>
          <w:rtl/>
        </w:rPr>
        <w:t>–</w:t>
      </w:r>
      <w:r w:rsidRPr="00C81498">
        <w:rPr>
          <w:rStyle w:val="default"/>
          <w:rFonts w:cs="FrankRuehl" w:hint="cs"/>
          <w:vanish/>
          <w:sz w:val="22"/>
          <w:szCs w:val="22"/>
          <w:shd w:val="clear" w:color="auto" w:fill="FFFF99"/>
          <w:rtl/>
        </w:rPr>
        <w:t xml:space="preserve"> </w:t>
      </w:r>
      <w:r w:rsidR="004C5500" w:rsidRPr="00C81498">
        <w:rPr>
          <w:rStyle w:val="default"/>
          <w:rFonts w:cs="FrankRuehl" w:hint="cs"/>
          <w:strike/>
          <w:vanish/>
          <w:sz w:val="22"/>
          <w:szCs w:val="22"/>
          <w:shd w:val="clear" w:color="auto" w:fill="FFFF99"/>
          <w:rtl/>
        </w:rPr>
        <w:t>537,050.79</w:t>
      </w:r>
      <w:r w:rsidR="00BB24C9" w:rsidRPr="00C81498">
        <w:rPr>
          <w:rStyle w:val="default"/>
          <w:rFonts w:cs="FrankRuehl" w:hint="cs"/>
          <w:vanish/>
          <w:sz w:val="22"/>
          <w:szCs w:val="22"/>
          <w:shd w:val="clear" w:color="auto" w:fill="FFFF99"/>
          <w:rtl/>
        </w:rPr>
        <w:t xml:space="preserve"> </w:t>
      </w:r>
      <w:r w:rsidR="004C5500" w:rsidRPr="00C81498">
        <w:rPr>
          <w:rStyle w:val="default"/>
          <w:rFonts w:cs="FrankRuehl" w:hint="cs"/>
          <w:vanish/>
          <w:sz w:val="22"/>
          <w:szCs w:val="22"/>
          <w:u w:val="single"/>
          <w:shd w:val="clear" w:color="auto" w:fill="FFFF99"/>
          <w:rtl/>
        </w:rPr>
        <w:t>547,304</w:t>
      </w:r>
      <w:r w:rsidRPr="00C81498">
        <w:rPr>
          <w:rStyle w:val="default"/>
          <w:rFonts w:cs="FrankRuehl" w:hint="cs"/>
          <w:vanish/>
          <w:sz w:val="22"/>
          <w:szCs w:val="22"/>
          <w:shd w:val="clear" w:color="auto" w:fill="FFFF99"/>
          <w:rtl/>
        </w:rPr>
        <w:t xml:space="preserve"> שקלים חדשים;</w:t>
      </w:r>
    </w:p>
    <w:p w14:paraId="2CC50079" w14:textId="77777777" w:rsidR="00CB6E73" w:rsidRPr="00C81498" w:rsidRDefault="00CB6E73" w:rsidP="004C5500">
      <w:pPr>
        <w:pStyle w:val="P00"/>
        <w:spacing w:before="0"/>
        <w:ind w:left="1021" w:right="1134"/>
        <w:rPr>
          <w:rStyle w:val="default"/>
          <w:rFonts w:cs="FrankRuehl" w:hint="cs"/>
          <w:vanish/>
          <w:sz w:val="22"/>
          <w:szCs w:val="22"/>
          <w:shd w:val="clear" w:color="auto" w:fill="FFFF99"/>
          <w:rtl/>
        </w:rPr>
      </w:pPr>
      <w:r w:rsidRPr="00C81498">
        <w:rPr>
          <w:rStyle w:val="default"/>
          <w:rFonts w:cs="FrankRuehl" w:hint="cs"/>
          <w:vanish/>
          <w:sz w:val="22"/>
          <w:szCs w:val="22"/>
          <w:shd w:val="clear" w:color="auto" w:fill="FFFF99"/>
          <w:rtl/>
        </w:rPr>
        <w:t>(2)</w:t>
      </w:r>
      <w:r w:rsidRPr="00C81498">
        <w:rPr>
          <w:rStyle w:val="default"/>
          <w:rFonts w:cs="FrankRuehl" w:hint="cs"/>
          <w:vanish/>
          <w:sz w:val="22"/>
          <w:szCs w:val="22"/>
          <w:shd w:val="clear" w:color="auto" w:fill="FFFF99"/>
          <w:rtl/>
        </w:rPr>
        <w:tab/>
        <w:t xml:space="preserve">בשל היתר שניתן בענף אחר, לרבות בענף החקלאות </w:t>
      </w:r>
      <w:r w:rsidRPr="00C81498">
        <w:rPr>
          <w:rStyle w:val="default"/>
          <w:rFonts w:cs="FrankRuehl"/>
          <w:vanish/>
          <w:sz w:val="22"/>
          <w:szCs w:val="22"/>
          <w:shd w:val="clear" w:color="auto" w:fill="FFFF99"/>
          <w:rtl/>
        </w:rPr>
        <w:t>–</w:t>
      </w:r>
      <w:r w:rsidRPr="00C81498">
        <w:rPr>
          <w:rStyle w:val="default"/>
          <w:rFonts w:cs="FrankRuehl" w:hint="cs"/>
          <w:vanish/>
          <w:sz w:val="22"/>
          <w:szCs w:val="22"/>
          <w:shd w:val="clear" w:color="auto" w:fill="FFFF99"/>
          <w:rtl/>
        </w:rPr>
        <w:t xml:space="preserve"> </w:t>
      </w:r>
      <w:r w:rsidR="004C5500" w:rsidRPr="00C81498">
        <w:rPr>
          <w:rStyle w:val="default"/>
          <w:rFonts w:cs="FrankRuehl" w:hint="cs"/>
          <w:strike/>
          <w:vanish/>
          <w:sz w:val="22"/>
          <w:szCs w:val="22"/>
          <w:shd w:val="clear" w:color="auto" w:fill="FFFF99"/>
          <w:rtl/>
        </w:rPr>
        <w:t>537,050.79</w:t>
      </w:r>
      <w:r w:rsidR="00BB24C9" w:rsidRPr="00C81498">
        <w:rPr>
          <w:rStyle w:val="default"/>
          <w:rFonts w:cs="FrankRuehl" w:hint="cs"/>
          <w:vanish/>
          <w:sz w:val="22"/>
          <w:szCs w:val="22"/>
          <w:shd w:val="clear" w:color="auto" w:fill="FFFF99"/>
          <w:rtl/>
        </w:rPr>
        <w:t xml:space="preserve"> </w:t>
      </w:r>
      <w:r w:rsidR="004C5500" w:rsidRPr="00C81498">
        <w:rPr>
          <w:rStyle w:val="default"/>
          <w:rFonts w:cs="FrankRuehl" w:hint="cs"/>
          <w:vanish/>
          <w:sz w:val="22"/>
          <w:szCs w:val="22"/>
          <w:u w:val="single"/>
          <w:shd w:val="clear" w:color="auto" w:fill="FFFF99"/>
          <w:rtl/>
        </w:rPr>
        <w:t>547,304</w:t>
      </w:r>
      <w:r w:rsidRPr="00C81498">
        <w:rPr>
          <w:rStyle w:val="default"/>
          <w:rFonts w:cs="FrankRuehl" w:hint="cs"/>
          <w:vanish/>
          <w:sz w:val="22"/>
          <w:szCs w:val="22"/>
          <w:shd w:val="clear" w:color="auto" w:fill="FFFF99"/>
          <w:rtl/>
        </w:rPr>
        <w:t xml:space="preserve"> שקלים חדשים.</w:t>
      </w:r>
    </w:p>
    <w:p w14:paraId="1CAFFC79" w14:textId="77777777" w:rsidR="002768BE" w:rsidRPr="00C81498" w:rsidRDefault="002768BE" w:rsidP="002768BE">
      <w:pPr>
        <w:pStyle w:val="P00"/>
        <w:spacing w:before="0"/>
        <w:ind w:left="0" w:right="1134"/>
        <w:rPr>
          <w:rStyle w:val="default"/>
          <w:rFonts w:cs="FrankRuehl" w:hint="cs"/>
          <w:vanish/>
          <w:sz w:val="20"/>
          <w:szCs w:val="20"/>
          <w:shd w:val="clear" w:color="auto" w:fill="FFFF99"/>
          <w:rtl/>
        </w:rPr>
      </w:pPr>
    </w:p>
    <w:p w14:paraId="2675719F" w14:textId="77777777" w:rsidR="002768BE" w:rsidRPr="00C81498" w:rsidRDefault="002768BE" w:rsidP="002768BE">
      <w:pPr>
        <w:pStyle w:val="P00"/>
        <w:spacing w:before="0"/>
        <w:ind w:left="0" w:right="1134"/>
        <w:rPr>
          <w:rStyle w:val="default"/>
          <w:rFonts w:cs="FrankRuehl" w:hint="cs"/>
          <w:vanish/>
          <w:color w:val="FF0000"/>
          <w:sz w:val="20"/>
          <w:szCs w:val="20"/>
          <w:shd w:val="clear" w:color="auto" w:fill="FFFF99"/>
          <w:rtl/>
        </w:rPr>
      </w:pPr>
      <w:r w:rsidRPr="00C81498">
        <w:rPr>
          <w:rStyle w:val="default"/>
          <w:rFonts w:cs="FrankRuehl" w:hint="cs"/>
          <w:vanish/>
          <w:color w:val="FF0000"/>
          <w:sz w:val="20"/>
          <w:szCs w:val="20"/>
          <w:shd w:val="clear" w:color="auto" w:fill="FFFF99"/>
          <w:rtl/>
        </w:rPr>
        <w:t>מיום 1.1.2017</w:t>
      </w:r>
    </w:p>
    <w:p w14:paraId="02949511" w14:textId="77777777" w:rsidR="002768BE" w:rsidRPr="00C81498" w:rsidRDefault="002768BE" w:rsidP="002768BE">
      <w:pPr>
        <w:pStyle w:val="P00"/>
        <w:spacing w:before="0"/>
        <w:ind w:left="0" w:right="1134"/>
        <w:rPr>
          <w:rStyle w:val="default"/>
          <w:rFonts w:cs="FrankRuehl" w:hint="cs"/>
          <w:vanish/>
          <w:sz w:val="20"/>
          <w:szCs w:val="20"/>
          <w:shd w:val="clear" w:color="auto" w:fill="FFFF99"/>
          <w:rtl/>
        </w:rPr>
      </w:pPr>
      <w:r w:rsidRPr="00C81498">
        <w:rPr>
          <w:rStyle w:val="default"/>
          <w:rFonts w:cs="FrankRuehl" w:hint="cs"/>
          <w:b/>
          <w:bCs/>
          <w:vanish/>
          <w:sz w:val="20"/>
          <w:szCs w:val="20"/>
          <w:shd w:val="clear" w:color="auto" w:fill="FFFF99"/>
          <w:rtl/>
        </w:rPr>
        <w:t>הודעה תשע"ז-2017</w:t>
      </w:r>
    </w:p>
    <w:p w14:paraId="19275869" w14:textId="77777777" w:rsidR="002768BE" w:rsidRPr="00C81498" w:rsidRDefault="002768BE" w:rsidP="002768BE">
      <w:pPr>
        <w:pStyle w:val="P00"/>
        <w:spacing w:before="0"/>
        <w:ind w:left="0" w:right="1134"/>
        <w:rPr>
          <w:rStyle w:val="default"/>
          <w:rFonts w:cs="FrankRuehl" w:hint="cs"/>
          <w:vanish/>
          <w:sz w:val="20"/>
          <w:szCs w:val="20"/>
          <w:shd w:val="clear" w:color="auto" w:fill="FFFF99"/>
          <w:rtl/>
        </w:rPr>
      </w:pPr>
      <w:hyperlink r:id="rId11" w:history="1">
        <w:r w:rsidRPr="00C81498">
          <w:rPr>
            <w:rStyle w:val="Hyperlink"/>
            <w:rFonts w:cs="FrankRuehl" w:hint="cs"/>
            <w:vanish/>
            <w:szCs w:val="20"/>
            <w:shd w:val="clear" w:color="auto" w:fill="FFFF99"/>
            <w:rtl/>
          </w:rPr>
          <w:t>ק"ת תשע"ז מס' 7815</w:t>
        </w:r>
      </w:hyperlink>
      <w:r w:rsidRPr="00C81498">
        <w:rPr>
          <w:rStyle w:val="default"/>
          <w:rFonts w:cs="FrankRuehl" w:hint="cs"/>
          <w:vanish/>
          <w:sz w:val="20"/>
          <w:szCs w:val="20"/>
          <w:shd w:val="clear" w:color="auto" w:fill="FFFF99"/>
          <w:rtl/>
        </w:rPr>
        <w:t xml:space="preserve"> מיום 23.5.2017 עמ' 1088</w:t>
      </w:r>
    </w:p>
    <w:p w14:paraId="15778692" w14:textId="77777777" w:rsidR="002768BE" w:rsidRPr="00C81498" w:rsidRDefault="002768BE" w:rsidP="002768BE">
      <w:pPr>
        <w:pStyle w:val="P00"/>
        <w:spacing w:before="0"/>
        <w:ind w:left="0" w:right="1134"/>
        <w:rPr>
          <w:rStyle w:val="default"/>
          <w:rFonts w:cs="FrankRuehl"/>
          <w:vanish/>
          <w:sz w:val="20"/>
          <w:szCs w:val="20"/>
          <w:shd w:val="clear" w:color="auto" w:fill="FFFF99"/>
          <w:rtl/>
        </w:rPr>
      </w:pPr>
      <w:r w:rsidRPr="00C81498">
        <w:rPr>
          <w:rStyle w:val="default"/>
          <w:rFonts w:cs="FrankRuehl" w:hint="cs"/>
          <w:vanish/>
          <w:sz w:val="20"/>
          <w:szCs w:val="20"/>
          <w:shd w:val="clear" w:color="auto" w:fill="FFFF99"/>
          <w:rtl/>
        </w:rPr>
        <w:t>[הסכומים נותרו ללא שינוי]</w:t>
      </w:r>
    </w:p>
    <w:p w14:paraId="25725207" w14:textId="77777777" w:rsidR="00110885" w:rsidRPr="00C81498" w:rsidRDefault="00110885" w:rsidP="002768BE">
      <w:pPr>
        <w:pStyle w:val="P00"/>
        <w:spacing w:before="0"/>
        <w:ind w:left="0" w:right="1134"/>
        <w:rPr>
          <w:rStyle w:val="default"/>
          <w:rFonts w:cs="FrankRuehl"/>
          <w:vanish/>
          <w:sz w:val="20"/>
          <w:szCs w:val="20"/>
          <w:shd w:val="clear" w:color="auto" w:fill="FFFF99"/>
          <w:rtl/>
        </w:rPr>
      </w:pPr>
    </w:p>
    <w:p w14:paraId="2DC198DB" w14:textId="77777777" w:rsidR="00110885" w:rsidRPr="00C81498" w:rsidRDefault="00110885" w:rsidP="002768BE">
      <w:pPr>
        <w:pStyle w:val="P00"/>
        <w:spacing w:before="0"/>
        <w:ind w:left="0" w:right="1134"/>
        <w:rPr>
          <w:rStyle w:val="default"/>
          <w:rFonts w:cs="FrankRuehl"/>
          <w:vanish/>
          <w:color w:val="FF0000"/>
          <w:sz w:val="20"/>
          <w:szCs w:val="20"/>
          <w:shd w:val="clear" w:color="auto" w:fill="FFFF99"/>
          <w:rtl/>
        </w:rPr>
      </w:pPr>
      <w:r w:rsidRPr="00C81498">
        <w:rPr>
          <w:rStyle w:val="default"/>
          <w:rFonts w:cs="FrankRuehl" w:hint="cs"/>
          <w:vanish/>
          <w:color w:val="FF0000"/>
          <w:sz w:val="20"/>
          <w:szCs w:val="20"/>
          <w:shd w:val="clear" w:color="auto" w:fill="FFFF99"/>
          <w:rtl/>
        </w:rPr>
        <w:t>מיום 1.1.2018</w:t>
      </w:r>
    </w:p>
    <w:p w14:paraId="7711D9E1" w14:textId="77777777" w:rsidR="00110885" w:rsidRPr="00C81498" w:rsidRDefault="00110885" w:rsidP="002768BE">
      <w:pPr>
        <w:pStyle w:val="P00"/>
        <w:spacing w:before="0"/>
        <w:ind w:left="0" w:right="1134"/>
        <w:rPr>
          <w:rStyle w:val="default"/>
          <w:rFonts w:cs="FrankRuehl"/>
          <w:vanish/>
          <w:sz w:val="20"/>
          <w:szCs w:val="20"/>
          <w:shd w:val="clear" w:color="auto" w:fill="FFFF99"/>
          <w:rtl/>
        </w:rPr>
      </w:pPr>
      <w:r w:rsidRPr="00C81498">
        <w:rPr>
          <w:rStyle w:val="default"/>
          <w:rFonts w:cs="FrankRuehl" w:hint="cs"/>
          <w:b/>
          <w:bCs/>
          <w:vanish/>
          <w:sz w:val="20"/>
          <w:szCs w:val="20"/>
          <w:shd w:val="clear" w:color="auto" w:fill="FFFF99"/>
          <w:rtl/>
        </w:rPr>
        <w:t>הודעה תשע"ח-2018</w:t>
      </w:r>
    </w:p>
    <w:p w14:paraId="02E08228" w14:textId="77777777" w:rsidR="00110885" w:rsidRPr="00C81498" w:rsidRDefault="00110885" w:rsidP="002768BE">
      <w:pPr>
        <w:pStyle w:val="P00"/>
        <w:spacing w:before="0"/>
        <w:ind w:left="0" w:right="1134"/>
        <w:rPr>
          <w:rStyle w:val="default"/>
          <w:rFonts w:cs="FrankRuehl"/>
          <w:vanish/>
          <w:sz w:val="20"/>
          <w:szCs w:val="20"/>
          <w:shd w:val="clear" w:color="auto" w:fill="FFFF99"/>
          <w:rtl/>
        </w:rPr>
      </w:pPr>
      <w:hyperlink r:id="rId12" w:history="1">
        <w:r w:rsidRPr="00C81498">
          <w:rPr>
            <w:rStyle w:val="Hyperlink"/>
            <w:rFonts w:cs="FrankRuehl" w:hint="cs"/>
            <w:vanish/>
            <w:szCs w:val="20"/>
            <w:shd w:val="clear" w:color="auto" w:fill="FFFF99"/>
            <w:rtl/>
          </w:rPr>
          <w:t>ק"ת תשע"ח מס' 7987</w:t>
        </w:r>
      </w:hyperlink>
      <w:r w:rsidRPr="00C81498">
        <w:rPr>
          <w:rStyle w:val="default"/>
          <w:rFonts w:cs="FrankRuehl" w:hint="cs"/>
          <w:vanish/>
          <w:sz w:val="20"/>
          <w:szCs w:val="20"/>
          <w:shd w:val="clear" w:color="auto" w:fill="FFFF99"/>
          <w:rtl/>
        </w:rPr>
        <w:t xml:space="preserve"> מיום 16.4.2018 עמ' 1814</w:t>
      </w:r>
    </w:p>
    <w:p w14:paraId="79EDDDEB" w14:textId="77777777" w:rsidR="0001724B" w:rsidRPr="00C81498" w:rsidRDefault="0001724B" w:rsidP="0001724B">
      <w:pPr>
        <w:pStyle w:val="P00"/>
        <w:ind w:left="0" w:right="1134"/>
        <w:rPr>
          <w:rStyle w:val="default"/>
          <w:rFonts w:cs="FrankRuehl" w:hint="cs"/>
          <w:vanish/>
          <w:sz w:val="22"/>
          <w:szCs w:val="22"/>
          <w:shd w:val="clear" w:color="auto" w:fill="FFFF99"/>
          <w:rtl/>
        </w:rPr>
      </w:pPr>
      <w:r w:rsidRPr="00C81498">
        <w:rPr>
          <w:rStyle w:val="big-number"/>
          <w:rFonts w:cs="FrankRuehl"/>
          <w:vanish/>
          <w:sz w:val="22"/>
          <w:szCs w:val="22"/>
          <w:shd w:val="clear" w:color="auto" w:fill="FFFF99"/>
          <w:rtl/>
        </w:rPr>
        <w:tab/>
      </w:r>
      <w:r w:rsidRPr="00C81498">
        <w:rPr>
          <w:rStyle w:val="default"/>
          <w:rFonts w:cs="FrankRuehl" w:hint="cs"/>
          <w:vanish/>
          <w:sz w:val="22"/>
          <w:szCs w:val="22"/>
          <w:shd w:val="clear" w:color="auto" w:fill="FFFF99"/>
          <w:rtl/>
        </w:rPr>
        <w:t>(א)</w:t>
      </w:r>
      <w:r w:rsidRPr="00C81498">
        <w:rPr>
          <w:rStyle w:val="default"/>
          <w:rFonts w:cs="FrankRuehl" w:hint="cs"/>
          <w:vanish/>
          <w:sz w:val="22"/>
          <w:szCs w:val="22"/>
          <w:shd w:val="clear" w:color="auto" w:fill="FFFF99"/>
          <w:rtl/>
        </w:rPr>
        <w:tab/>
        <w:t xml:space="preserve">סכום הערובה יהיה </w:t>
      </w:r>
      <w:r w:rsidRPr="00C81498">
        <w:rPr>
          <w:rStyle w:val="default"/>
          <w:rFonts w:cs="FrankRuehl"/>
          <w:vanish/>
          <w:sz w:val="22"/>
          <w:szCs w:val="22"/>
          <w:shd w:val="clear" w:color="auto" w:fill="FFFF99"/>
          <w:rtl/>
        </w:rPr>
        <w:t>–</w:t>
      </w:r>
    </w:p>
    <w:p w14:paraId="356772B7" w14:textId="77777777" w:rsidR="0001724B" w:rsidRPr="00C81498" w:rsidRDefault="0001724B" w:rsidP="0001724B">
      <w:pPr>
        <w:pStyle w:val="P00"/>
        <w:spacing w:before="0"/>
        <w:ind w:left="1021" w:right="1134"/>
        <w:rPr>
          <w:rStyle w:val="default"/>
          <w:rFonts w:cs="FrankRuehl" w:hint="cs"/>
          <w:vanish/>
          <w:sz w:val="22"/>
          <w:szCs w:val="22"/>
          <w:shd w:val="clear" w:color="auto" w:fill="FFFF99"/>
          <w:rtl/>
        </w:rPr>
      </w:pPr>
      <w:r w:rsidRPr="00C81498">
        <w:rPr>
          <w:rStyle w:val="default"/>
          <w:rFonts w:cs="FrankRuehl" w:hint="cs"/>
          <w:vanish/>
          <w:sz w:val="22"/>
          <w:szCs w:val="22"/>
          <w:shd w:val="clear" w:color="auto" w:fill="FFFF99"/>
          <w:rtl/>
        </w:rPr>
        <w:t>(1)</w:t>
      </w:r>
      <w:r w:rsidRPr="00C81498">
        <w:rPr>
          <w:rStyle w:val="default"/>
          <w:rFonts w:cs="FrankRuehl" w:hint="cs"/>
          <w:vanish/>
          <w:sz w:val="22"/>
          <w:szCs w:val="22"/>
          <w:shd w:val="clear" w:color="auto" w:fill="FFFF99"/>
          <w:rtl/>
        </w:rPr>
        <w:tab/>
        <w:t xml:space="preserve">בשל היתר שניתן לטיפול ותיווך של </w:t>
      </w:r>
      <w:r w:rsidRPr="00C81498">
        <w:rPr>
          <w:rStyle w:val="default"/>
          <w:rFonts w:cs="FrankRuehl"/>
          <w:vanish/>
          <w:sz w:val="22"/>
          <w:szCs w:val="22"/>
          <w:shd w:val="clear" w:color="auto" w:fill="FFFF99"/>
          <w:rtl/>
        </w:rPr>
        <w:t>–</w:t>
      </w:r>
    </w:p>
    <w:p w14:paraId="5CA8A813" w14:textId="77777777" w:rsidR="0001724B" w:rsidRPr="00C81498" w:rsidRDefault="0001724B" w:rsidP="0001724B">
      <w:pPr>
        <w:pStyle w:val="P00"/>
        <w:spacing w:before="0"/>
        <w:ind w:left="1474" w:right="1134"/>
        <w:rPr>
          <w:rStyle w:val="default"/>
          <w:rFonts w:cs="FrankRuehl" w:hint="cs"/>
          <w:vanish/>
          <w:sz w:val="22"/>
          <w:szCs w:val="22"/>
          <w:shd w:val="clear" w:color="auto" w:fill="FFFF99"/>
          <w:rtl/>
        </w:rPr>
      </w:pPr>
      <w:r w:rsidRPr="00C81498">
        <w:rPr>
          <w:rStyle w:val="default"/>
          <w:rFonts w:cs="FrankRuehl" w:hint="cs"/>
          <w:vanish/>
          <w:sz w:val="22"/>
          <w:szCs w:val="22"/>
          <w:shd w:val="clear" w:color="auto" w:fill="FFFF99"/>
          <w:rtl/>
        </w:rPr>
        <w:t>(א)</w:t>
      </w:r>
      <w:r w:rsidRPr="00C81498">
        <w:rPr>
          <w:rStyle w:val="default"/>
          <w:rFonts w:cs="FrankRuehl" w:hint="cs"/>
          <w:vanish/>
          <w:sz w:val="22"/>
          <w:szCs w:val="22"/>
          <w:shd w:val="clear" w:color="auto" w:fill="FFFF99"/>
          <w:rtl/>
        </w:rPr>
        <w:tab/>
        <w:t xml:space="preserve">עד 200 עובדים זרים בענף הסיעוד </w:t>
      </w:r>
      <w:r w:rsidRPr="00C81498">
        <w:rPr>
          <w:rStyle w:val="default"/>
          <w:rFonts w:cs="FrankRuehl"/>
          <w:vanish/>
          <w:sz w:val="22"/>
          <w:szCs w:val="22"/>
          <w:shd w:val="clear" w:color="auto" w:fill="FFFF99"/>
          <w:rtl/>
        </w:rPr>
        <w:t>–</w:t>
      </w:r>
      <w:r w:rsidRPr="00C81498">
        <w:rPr>
          <w:rStyle w:val="default"/>
          <w:rFonts w:cs="FrankRuehl" w:hint="cs"/>
          <w:vanish/>
          <w:sz w:val="22"/>
          <w:szCs w:val="22"/>
          <w:shd w:val="clear" w:color="auto" w:fill="FFFF99"/>
          <w:rtl/>
        </w:rPr>
        <w:t xml:space="preserve"> </w:t>
      </w:r>
      <w:r w:rsidRPr="00C81498">
        <w:rPr>
          <w:rStyle w:val="default"/>
          <w:rFonts w:cs="FrankRuehl" w:hint="cs"/>
          <w:strike/>
          <w:vanish/>
          <w:sz w:val="22"/>
          <w:szCs w:val="22"/>
          <w:shd w:val="clear" w:color="auto" w:fill="FFFF99"/>
          <w:rtl/>
        </w:rPr>
        <w:t>164,191</w:t>
      </w:r>
      <w:r w:rsidRPr="00C81498">
        <w:rPr>
          <w:rStyle w:val="default"/>
          <w:rFonts w:cs="FrankRuehl" w:hint="cs"/>
          <w:vanish/>
          <w:sz w:val="22"/>
          <w:szCs w:val="22"/>
          <w:shd w:val="clear" w:color="auto" w:fill="FFFF99"/>
          <w:rtl/>
        </w:rPr>
        <w:t xml:space="preserve"> </w:t>
      </w:r>
      <w:r w:rsidRPr="00C81498">
        <w:rPr>
          <w:rStyle w:val="default"/>
          <w:rFonts w:cs="FrankRuehl" w:hint="cs"/>
          <w:vanish/>
          <w:sz w:val="22"/>
          <w:szCs w:val="22"/>
          <w:u w:val="single"/>
          <w:shd w:val="clear" w:color="auto" w:fill="FFFF99"/>
          <w:rtl/>
        </w:rPr>
        <w:t>164,684</w:t>
      </w:r>
      <w:r w:rsidRPr="00C81498">
        <w:rPr>
          <w:rStyle w:val="default"/>
          <w:rFonts w:cs="FrankRuehl" w:hint="cs"/>
          <w:vanish/>
          <w:sz w:val="22"/>
          <w:szCs w:val="22"/>
          <w:shd w:val="clear" w:color="auto" w:fill="FFFF99"/>
          <w:rtl/>
        </w:rPr>
        <w:t xml:space="preserve"> שקלים חדשים;</w:t>
      </w:r>
    </w:p>
    <w:p w14:paraId="4D44D9B0" w14:textId="77777777" w:rsidR="0001724B" w:rsidRPr="00C81498" w:rsidRDefault="0001724B" w:rsidP="0001724B">
      <w:pPr>
        <w:pStyle w:val="P00"/>
        <w:spacing w:before="0"/>
        <w:ind w:left="1474" w:right="1134"/>
        <w:rPr>
          <w:rStyle w:val="default"/>
          <w:rFonts w:cs="FrankRuehl" w:hint="cs"/>
          <w:vanish/>
          <w:sz w:val="22"/>
          <w:szCs w:val="22"/>
          <w:shd w:val="clear" w:color="auto" w:fill="FFFF99"/>
          <w:rtl/>
        </w:rPr>
      </w:pPr>
      <w:r w:rsidRPr="00C81498">
        <w:rPr>
          <w:rStyle w:val="default"/>
          <w:rFonts w:cs="FrankRuehl" w:hint="cs"/>
          <w:vanish/>
          <w:sz w:val="22"/>
          <w:szCs w:val="22"/>
          <w:shd w:val="clear" w:color="auto" w:fill="FFFF99"/>
          <w:rtl/>
        </w:rPr>
        <w:t>(ב)</w:t>
      </w:r>
      <w:r w:rsidRPr="00C81498">
        <w:rPr>
          <w:rStyle w:val="default"/>
          <w:rFonts w:cs="FrankRuehl" w:hint="cs"/>
          <w:vanish/>
          <w:sz w:val="22"/>
          <w:szCs w:val="22"/>
          <w:shd w:val="clear" w:color="auto" w:fill="FFFF99"/>
          <w:rtl/>
        </w:rPr>
        <w:tab/>
        <w:t xml:space="preserve">עד 400 עובדים זרים בענף הסיעוד </w:t>
      </w:r>
      <w:r w:rsidRPr="00C81498">
        <w:rPr>
          <w:rStyle w:val="default"/>
          <w:rFonts w:cs="FrankRuehl"/>
          <w:vanish/>
          <w:sz w:val="22"/>
          <w:szCs w:val="22"/>
          <w:shd w:val="clear" w:color="auto" w:fill="FFFF99"/>
          <w:rtl/>
        </w:rPr>
        <w:t>–</w:t>
      </w:r>
      <w:r w:rsidRPr="00C81498">
        <w:rPr>
          <w:rStyle w:val="default"/>
          <w:rFonts w:cs="FrankRuehl" w:hint="cs"/>
          <w:vanish/>
          <w:sz w:val="22"/>
          <w:szCs w:val="22"/>
          <w:shd w:val="clear" w:color="auto" w:fill="FFFF99"/>
          <w:rtl/>
        </w:rPr>
        <w:t xml:space="preserve"> </w:t>
      </w:r>
      <w:r w:rsidRPr="00C81498">
        <w:rPr>
          <w:rStyle w:val="default"/>
          <w:rFonts w:cs="FrankRuehl" w:hint="cs"/>
          <w:strike/>
          <w:vanish/>
          <w:sz w:val="22"/>
          <w:szCs w:val="22"/>
          <w:shd w:val="clear" w:color="auto" w:fill="FFFF99"/>
          <w:rtl/>
        </w:rPr>
        <w:t>328,384</w:t>
      </w:r>
      <w:r w:rsidRPr="00C81498">
        <w:rPr>
          <w:rStyle w:val="default"/>
          <w:rFonts w:cs="FrankRuehl" w:hint="cs"/>
          <w:vanish/>
          <w:sz w:val="22"/>
          <w:szCs w:val="22"/>
          <w:shd w:val="clear" w:color="auto" w:fill="FFFF99"/>
          <w:rtl/>
        </w:rPr>
        <w:t xml:space="preserve"> </w:t>
      </w:r>
      <w:r w:rsidRPr="00C81498">
        <w:rPr>
          <w:rStyle w:val="default"/>
          <w:rFonts w:cs="FrankRuehl" w:hint="cs"/>
          <w:vanish/>
          <w:sz w:val="22"/>
          <w:szCs w:val="22"/>
          <w:u w:val="single"/>
          <w:shd w:val="clear" w:color="auto" w:fill="FFFF99"/>
          <w:rtl/>
        </w:rPr>
        <w:t>329,369</w:t>
      </w:r>
      <w:r w:rsidRPr="00C81498">
        <w:rPr>
          <w:rStyle w:val="default"/>
          <w:rFonts w:cs="FrankRuehl" w:hint="cs"/>
          <w:vanish/>
          <w:sz w:val="22"/>
          <w:szCs w:val="22"/>
          <w:shd w:val="clear" w:color="auto" w:fill="FFFF99"/>
          <w:rtl/>
        </w:rPr>
        <w:t xml:space="preserve"> שקלים חדשים;</w:t>
      </w:r>
    </w:p>
    <w:p w14:paraId="65600748" w14:textId="77777777" w:rsidR="0001724B" w:rsidRPr="00C81498" w:rsidRDefault="0001724B" w:rsidP="0001724B">
      <w:pPr>
        <w:pStyle w:val="P00"/>
        <w:spacing w:before="0"/>
        <w:ind w:left="1474" w:right="1134"/>
        <w:rPr>
          <w:rStyle w:val="default"/>
          <w:rFonts w:cs="FrankRuehl" w:hint="cs"/>
          <w:vanish/>
          <w:sz w:val="22"/>
          <w:szCs w:val="22"/>
          <w:shd w:val="clear" w:color="auto" w:fill="FFFF99"/>
          <w:rtl/>
        </w:rPr>
      </w:pPr>
      <w:r w:rsidRPr="00C81498">
        <w:rPr>
          <w:rStyle w:val="default"/>
          <w:rFonts w:cs="FrankRuehl" w:hint="cs"/>
          <w:vanish/>
          <w:sz w:val="22"/>
          <w:szCs w:val="22"/>
          <w:shd w:val="clear" w:color="auto" w:fill="FFFF99"/>
          <w:rtl/>
        </w:rPr>
        <w:t>(ג)</w:t>
      </w:r>
      <w:r w:rsidRPr="00C81498">
        <w:rPr>
          <w:rStyle w:val="default"/>
          <w:rFonts w:cs="FrankRuehl" w:hint="cs"/>
          <w:vanish/>
          <w:sz w:val="22"/>
          <w:szCs w:val="22"/>
          <w:shd w:val="clear" w:color="auto" w:fill="FFFF99"/>
          <w:rtl/>
        </w:rPr>
        <w:tab/>
        <w:t xml:space="preserve">מ-401 עובדים זרים בענף הסיעוד </w:t>
      </w:r>
      <w:r w:rsidRPr="00C81498">
        <w:rPr>
          <w:rStyle w:val="default"/>
          <w:rFonts w:cs="FrankRuehl"/>
          <w:vanish/>
          <w:sz w:val="22"/>
          <w:szCs w:val="22"/>
          <w:shd w:val="clear" w:color="auto" w:fill="FFFF99"/>
          <w:rtl/>
        </w:rPr>
        <w:t>–</w:t>
      </w:r>
      <w:r w:rsidRPr="00C81498">
        <w:rPr>
          <w:rStyle w:val="default"/>
          <w:rFonts w:cs="FrankRuehl" w:hint="cs"/>
          <w:vanish/>
          <w:sz w:val="22"/>
          <w:szCs w:val="22"/>
          <w:shd w:val="clear" w:color="auto" w:fill="FFFF99"/>
          <w:rtl/>
        </w:rPr>
        <w:t xml:space="preserve"> </w:t>
      </w:r>
      <w:r w:rsidRPr="00C81498">
        <w:rPr>
          <w:rStyle w:val="default"/>
          <w:rFonts w:cs="FrankRuehl" w:hint="cs"/>
          <w:strike/>
          <w:vanish/>
          <w:sz w:val="22"/>
          <w:szCs w:val="22"/>
          <w:shd w:val="clear" w:color="auto" w:fill="FFFF99"/>
          <w:rtl/>
        </w:rPr>
        <w:t>547,304</w:t>
      </w:r>
      <w:r w:rsidRPr="00C81498">
        <w:rPr>
          <w:rStyle w:val="default"/>
          <w:rFonts w:cs="FrankRuehl" w:hint="cs"/>
          <w:vanish/>
          <w:sz w:val="22"/>
          <w:szCs w:val="22"/>
          <w:shd w:val="clear" w:color="auto" w:fill="FFFF99"/>
          <w:rtl/>
        </w:rPr>
        <w:t xml:space="preserve"> </w:t>
      </w:r>
      <w:r w:rsidRPr="00C81498">
        <w:rPr>
          <w:rStyle w:val="default"/>
          <w:rFonts w:cs="FrankRuehl" w:hint="cs"/>
          <w:vanish/>
          <w:sz w:val="22"/>
          <w:szCs w:val="22"/>
          <w:u w:val="single"/>
          <w:shd w:val="clear" w:color="auto" w:fill="FFFF99"/>
          <w:rtl/>
        </w:rPr>
        <w:t>548,946</w:t>
      </w:r>
      <w:r w:rsidRPr="00C81498">
        <w:rPr>
          <w:rStyle w:val="default"/>
          <w:rFonts w:cs="FrankRuehl" w:hint="cs"/>
          <w:vanish/>
          <w:sz w:val="22"/>
          <w:szCs w:val="22"/>
          <w:shd w:val="clear" w:color="auto" w:fill="FFFF99"/>
          <w:rtl/>
        </w:rPr>
        <w:t xml:space="preserve"> שקלים חדשים;</w:t>
      </w:r>
    </w:p>
    <w:p w14:paraId="300446E6" w14:textId="77777777" w:rsidR="0001724B" w:rsidRPr="00C81498" w:rsidRDefault="0001724B" w:rsidP="0001724B">
      <w:pPr>
        <w:pStyle w:val="P00"/>
        <w:spacing w:before="0"/>
        <w:ind w:left="1021" w:right="1134"/>
        <w:rPr>
          <w:rStyle w:val="default"/>
          <w:rFonts w:cs="FrankRuehl"/>
          <w:vanish/>
          <w:sz w:val="22"/>
          <w:szCs w:val="22"/>
          <w:shd w:val="clear" w:color="auto" w:fill="FFFF99"/>
          <w:rtl/>
        </w:rPr>
      </w:pPr>
      <w:r w:rsidRPr="00C81498">
        <w:rPr>
          <w:rStyle w:val="default"/>
          <w:rFonts w:cs="FrankRuehl" w:hint="cs"/>
          <w:vanish/>
          <w:sz w:val="22"/>
          <w:szCs w:val="22"/>
          <w:shd w:val="clear" w:color="auto" w:fill="FFFF99"/>
          <w:rtl/>
        </w:rPr>
        <w:t>(2)</w:t>
      </w:r>
      <w:r w:rsidRPr="00C81498">
        <w:rPr>
          <w:rStyle w:val="default"/>
          <w:rFonts w:cs="FrankRuehl" w:hint="cs"/>
          <w:vanish/>
          <w:sz w:val="22"/>
          <w:szCs w:val="22"/>
          <w:shd w:val="clear" w:color="auto" w:fill="FFFF99"/>
          <w:rtl/>
        </w:rPr>
        <w:tab/>
        <w:t xml:space="preserve">בשל היתר שניתן בענף אחר, לרבות בענף החקלאות </w:t>
      </w:r>
      <w:r w:rsidRPr="00C81498">
        <w:rPr>
          <w:rStyle w:val="default"/>
          <w:rFonts w:cs="FrankRuehl"/>
          <w:vanish/>
          <w:sz w:val="22"/>
          <w:szCs w:val="22"/>
          <w:shd w:val="clear" w:color="auto" w:fill="FFFF99"/>
          <w:rtl/>
        </w:rPr>
        <w:t>–</w:t>
      </w:r>
      <w:r w:rsidRPr="00C81498">
        <w:rPr>
          <w:rStyle w:val="default"/>
          <w:rFonts w:cs="FrankRuehl" w:hint="cs"/>
          <w:vanish/>
          <w:sz w:val="22"/>
          <w:szCs w:val="22"/>
          <w:shd w:val="clear" w:color="auto" w:fill="FFFF99"/>
          <w:rtl/>
        </w:rPr>
        <w:t xml:space="preserve"> </w:t>
      </w:r>
      <w:r w:rsidRPr="00C81498">
        <w:rPr>
          <w:rStyle w:val="default"/>
          <w:rFonts w:cs="FrankRuehl" w:hint="cs"/>
          <w:strike/>
          <w:vanish/>
          <w:sz w:val="22"/>
          <w:szCs w:val="22"/>
          <w:shd w:val="clear" w:color="auto" w:fill="FFFF99"/>
          <w:rtl/>
        </w:rPr>
        <w:t>547,304</w:t>
      </w:r>
      <w:r w:rsidRPr="00C81498">
        <w:rPr>
          <w:rStyle w:val="default"/>
          <w:rFonts w:cs="FrankRuehl" w:hint="cs"/>
          <w:vanish/>
          <w:sz w:val="22"/>
          <w:szCs w:val="22"/>
          <w:shd w:val="clear" w:color="auto" w:fill="FFFF99"/>
          <w:rtl/>
        </w:rPr>
        <w:t xml:space="preserve"> </w:t>
      </w:r>
      <w:r w:rsidRPr="00C81498">
        <w:rPr>
          <w:rStyle w:val="default"/>
          <w:rFonts w:cs="FrankRuehl" w:hint="cs"/>
          <w:vanish/>
          <w:sz w:val="22"/>
          <w:szCs w:val="22"/>
          <w:u w:val="single"/>
          <w:shd w:val="clear" w:color="auto" w:fill="FFFF99"/>
          <w:rtl/>
        </w:rPr>
        <w:t>548,946</w:t>
      </w:r>
      <w:r w:rsidRPr="00C81498">
        <w:rPr>
          <w:rStyle w:val="default"/>
          <w:rFonts w:cs="FrankRuehl" w:hint="cs"/>
          <w:vanish/>
          <w:sz w:val="22"/>
          <w:szCs w:val="22"/>
          <w:shd w:val="clear" w:color="auto" w:fill="FFFF99"/>
          <w:rtl/>
        </w:rPr>
        <w:t xml:space="preserve"> שקלים חדשים.</w:t>
      </w:r>
    </w:p>
    <w:p w14:paraId="2F20B50E" w14:textId="77777777" w:rsidR="0001724B" w:rsidRPr="00C81498" w:rsidRDefault="0001724B" w:rsidP="002768BE">
      <w:pPr>
        <w:pStyle w:val="P00"/>
        <w:spacing w:before="0"/>
        <w:ind w:left="0" w:right="1134"/>
        <w:rPr>
          <w:rStyle w:val="default"/>
          <w:rFonts w:cs="FrankRuehl"/>
          <w:vanish/>
          <w:sz w:val="20"/>
          <w:szCs w:val="20"/>
          <w:shd w:val="clear" w:color="auto" w:fill="FFFF99"/>
          <w:rtl/>
        </w:rPr>
      </w:pPr>
    </w:p>
    <w:p w14:paraId="14CEA937" w14:textId="77777777" w:rsidR="0001724B" w:rsidRPr="00C81498" w:rsidRDefault="0001724B" w:rsidP="002768BE">
      <w:pPr>
        <w:pStyle w:val="P00"/>
        <w:spacing w:before="0"/>
        <w:ind w:left="0" w:right="1134"/>
        <w:rPr>
          <w:rStyle w:val="default"/>
          <w:rFonts w:cs="FrankRuehl"/>
          <w:vanish/>
          <w:color w:val="FF0000"/>
          <w:sz w:val="20"/>
          <w:szCs w:val="20"/>
          <w:shd w:val="clear" w:color="auto" w:fill="FFFF99"/>
          <w:rtl/>
        </w:rPr>
      </w:pPr>
      <w:r w:rsidRPr="00C81498">
        <w:rPr>
          <w:rStyle w:val="default"/>
          <w:rFonts w:cs="FrankRuehl" w:hint="cs"/>
          <w:vanish/>
          <w:color w:val="FF0000"/>
          <w:sz w:val="20"/>
          <w:szCs w:val="20"/>
          <w:shd w:val="clear" w:color="auto" w:fill="FFFF99"/>
          <w:rtl/>
        </w:rPr>
        <w:t>מיום 1.1.2019</w:t>
      </w:r>
    </w:p>
    <w:p w14:paraId="573E4F43" w14:textId="77777777" w:rsidR="0001724B" w:rsidRPr="00C81498" w:rsidRDefault="0001724B" w:rsidP="002768BE">
      <w:pPr>
        <w:pStyle w:val="P00"/>
        <w:spacing w:before="0"/>
        <w:ind w:left="0" w:right="1134"/>
        <w:rPr>
          <w:rStyle w:val="default"/>
          <w:rFonts w:cs="FrankRuehl"/>
          <w:vanish/>
          <w:sz w:val="20"/>
          <w:szCs w:val="20"/>
          <w:shd w:val="clear" w:color="auto" w:fill="FFFF99"/>
          <w:rtl/>
        </w:rPr>
      </w:pPr>
      <w:r w:rsidRPr="00C81498">
        <w:rPr>
          <w:rStyle w:val="default"/>
          <w:rFonts w:cs="FrankRuehl" w:hint="cs"/>
          <w:b/>
          <w:bCs/>
          <w:vanish/>
          <w:sz w:val="20"/>
          <w:szCs w:val="20"/>
          <w:shd w:val="clear" w:color="auto" w:fill="FFFF99"/>
          <w:rtl/>
        </w:rPr>
        <w:t>הודעה תשע"ט-2019</w:t>
      </w:r>
    </w:p>
    <w:p w14:paraId="0C73A498" w14:textId="77777777" w:rsidR="0001724B" w:rsidRPr="00C81498" w:rsidRDefault="0001724B" w:rsidP="002768BE">
      <w:pPr>
        <w:pStyle w:val="P00"/>
        <w:spacing w:before="0"/>
        <w:ind w:left="0" w:right="1134"/>
        <w:rPr>
          <w:rStyle w:val="default"/>
          <w:rFonts w:cs="FrankRuehl"/>
          <w:vanish/>
          <w:sz w:val="20"/>
          <w:szCs w:val="20"/>
          <w:shd w:val="clear" w:color="auto" w:fill="FFFF99"/>
          <w:rtl/>
        </w:rPr>
      </w:pPr>
      <w:hyperlink r:id="rId13" w:history="1">
        <w:r w:rsidRPr="00C81498">
          <w:rPr>
            <w:rStyle w:val="Hyperlink"/>
            <w:rFonts w:cs="FrankRuehl" w:hint="cs"/>
            <w:vanish/>
            <w:szCs w:val="20"/>
            <w:shd w:val="clear" w:color="auto" w:fill="FFFF99"/>
            <w:rtl/>
          </w:rPr>
          <w:t>ק"ת תשע"ט מס' 8190</w:t>
        </w:r>
      </w:hyperlink>
      <w:r w:rsidRPr="00C81498">
        <w:rPr>
          <w:rStyle w:val="default"/>
          <w:rFonts w:cs="FrankRuehl" w:hint="cs"/>
          <w:vanish/>
          <w:sz w:val="20"/>
          <w:szCs w:val="20"/>
          <w:shd w:val="clear" w:color="auto" w:fill="FFFF99"/>
          <w:rtl/>
        </w:rPr>
        <w:t xml:space="preserve"> מיום 14.3.2019 עמ' 3024</w:t>
      </w:r>
    </w:p>
    <w:p w14:paraId="4B7E1A3C" w14:textId="77777777" w:rsidR="003542BB" w:rsidRPr="00C81498" w:rsidRDefault="003542BB" w:rsidP="003542BB">
      <w:pPr>
        <w:pStyle w:val="P00"/>
        <w:ind w:left="0" w:right="1134"/>
        <w:rPr>
          <w:rStyle w:val="default"/>
          <w:rFonts w:cs="FrankRuehl" w:hint="cs"/>
          <w:vanish/>
          <w:sz w:val="22"/>
          <w:szCs w:val="22"/>
          <w:shd w:val="clear" w:color="auto" w:fill="FFFF99"/>
          <w:rtl/>
        </w:rPr>
      </w:pPr>
      <w:r w:rsidRPr="00C81498">
        <w:rPr>
          <w:rStyle w:val="big-number"/>
          <w:rFonts w:cs="FrankRuehl"/>
          <w:vanish/>
          <w:sz w:val="22"/>
          <w:szCs w:val="22"/>
          <w:shd w:val="clear" w:color="auto" w:fill="FFFF99"/>
          <w:rtl/>
        </w:rPr>
        <w:tab/>
      </w:r>
      <w:r w:rsidRPr="00C81498">
        <w:rPr>
          <w:rStyle w:val="default"/>
          <w:rFonts w:cs="FrankRuehl" w:hint="cs"/>
          <w:vanish/>
          <w:sz w:val="22"/>
          <w:szCs w:val="22"/>
          <w:shd w:val="clear" w:color="auto" w:fill="FFFF99"/>
          <w:rtl/>
        </w:rPr>
        <w:t>(א)</w:t>
      </w:r>
      <w:r w:rsidRPr="00C81498">
        <w:rPr>
          <w:rStyle w:val="default"/>
          <w:rFonts w:cs="FrankRuehl" w:hint="cs"/>
          <w:vanish/>
          <w:sz w:val="22"/>
          <w:szCs w:val="22"/>
          <w:shd w:val="clear" w:color="auto" w:fill="FFFF99"/>
          <w:rtl/>
        </w:rPr>
        <w:tab/>
        <w:t xml:space="preserve">סכום הערובה יהיה </w:t>
      </w:r>
      <w:r w:rsidRPr="00C81498">
        <w:rPr>
          <w:rStyle w:val="default"/>
          <w:rFonts w:cs="FrankRuehl"/>
          <w:vanish/>
          <w:sz w:val="22"/>
          <w:szCs w:val="22"/>
          <w:shd w:val="clear" w:color="auto" w:fill="FFFF99"/>
          <w:rtl/>
        </w:rPr>
        <w:t>–</w:t>
      </w:r>
    </w:p>
    <w:p w14:paraId="3FC1406C" w14:textId="77777777" w:rsidR="003542BB" w:rsidRPr="00C81498" w:rsidRDefault="003542BB" w:rsidP="003542BB">
      <w:pPr>
        <w:pStyle w:val="P00"/>
        <w:spacing w:before="0"/>
        <w:ind w:left="1021" w:right="1134"/>
        <w:rPr>
          <w:rStyle w:val="default"/>
          <w:rFonts w:cs="FrankRuehl" w:hint="cs"/>
          <w:vanish/>
          <w:sz w:val="22"/>
          <w:szCs w:val="22"/>
          <w:shd w:val="clear" w:color="auto" w:fill="FFFF99"/>
          <w:rtl/>
        </w:rPr>
      </w:pPr>
      <w:r w:rsidRPr="00C81498">
        <w:rPr>
          <w:rStyle w:val="default"/>
          <w:rFonts w:cs="FrankRuehl" w:hint="cs"/>
          <w:vanish/>
          <w:sz w:val="22"/>
          <w:szCs w:val="22"/>
          <w:shd w:val="clear" w:color="auto" w:fill="FFFF99"/>
          <w:rtl/>
        </w:rPr>
        <w:t>(1)</w:t>
      </w:r>
      <w:r w:rsidRPr="00C81498">
        <w:rPr>
          <w:rStyle w:val="default"/>
          <w:rFonts w:cs="FrankRuehl" w:hint="cs"/>
          <w:vanish/>
          <w:sz w:val="22"/>
          <w:szCs w:val="22"/>
          <w:shd w:val="clear" w:color="auto" w:fill="FFFF99"/>
          <w:rtl/>
        </w:rPr>
        <w:tab/>
        <w:t xml:space="preserve">בשל היתר שניתן לטיפול ותיווך של </w:t>
      </w:r>
      <w:r w:rsidRPr="00C81498">
        <w:rPr>
          <w:rStyle w:val="default"/>
          <w:rFonts w:cs="FrankRuehl"/>
          <w:vanish/>
          <w:sz w:val="22"/>
          <w:szCs w:val="22"/>
          <w:shd w:val="clear" w:color="auto" w:fill="FFFF99"/>
          <w:rtl/>
        </w:rPr>
        <w:t>–</w:t>
      </w:r>
    </w:p>
    <w:p w14:paraId="73D133CA" w14:textId="77777777" w:rsidR="003542BB" w:rsidRPr="00C81498" w:rsidRDefault="003542BB" w:rsidP="003542BB">
      <w:pPr>
        <w:pStyle w:val="P00"/>
        <w:spacing w:before="0"/>
        <w:ind w:left="1474" w:right="1134"/>
        <w:rPr>
          <w:rStyle w:val="default"/>
          <w:rFonts w:cs="FrankRuehl" w:hint="cs"/>
          <w:vanish/>
          <w:sz w:val="22"/>
          <w:szCs w:val="22"/>
          <w:shd w:val="clear" w:color="auto" w:fill="FFFF99"/>
          <w:rtl/>
        </w:rPr>
      </w:pPr>
      <w:r w:rsidRPr="00C81498">
        <w:rPr>
          <w:rStyle w:val="default"/>
          <w:rFonts w:cs="FrankRuehl" w:hint="cs"/>
          <w:vanish/>
          <w:sz w:val="22"/>
          <w:szCs w:val="22"/>
          <w:shd w:val="clear" w:color="auto" w:fill="FFFF99"/>
          <w:rtl/>
        </w:rPr>
        <w:t>(א)</w:t>
      </w:r>
      <w:r w:rsidRPr="00C81498">
        <w:rPr>
          <w:rStyle w:val="default"/>
          <w:rFonts w:cs="FrankRuehl" w:hint="cs"/>
          <w:vanish/>
          <w:sz w:val="22"/>
          <w:szCs w:val="22"/>
          <w:shd w:val="clear" w:color="auto" w:fill="FFFF99"/>
          <w:rtl/>
        </w:rPr>
        <w:tab/>
        <w:t xml:space="preserve">עד 200 עובדים זרים בענף הסיעוד </w:t>
      </w:r>
      <w:r w:rsidRPr="00C81498">
        <w:rPr>
          <w:rStyle w:val="default"/>
          <w:rFonts w:cs="FrankRuehl"/>
          <w:vanish/>
          <w:sz w:val="22"/>
          <w:szCs w:val="22"/>
          <w:shd w:val="clear" w:color="auto" w:fill="FFFF99"/>
          <w:rtl/>
        </w:rPr>
        <w:t>–</w:t>
      </w:r>
      <w:r w:rsidRPr="00C81498">
        <w:rPr>
          <w:rStyle w:val="default"/>
          <w:rFonts w:cs="FrankRuehl" w:hint="cs"/>
          <w:vanish/>
          <w:sz w:val="22"/>
          <w:szCs w:val="22"/>
          <w:shd w:val="clear" w:color="auto" w:fill="FFFF99"/>
          <w:rtl/>
        </w:rPr>
        <w:t xml:space="preserve"> </w:t>
      </w:r>
      <w:r w:rsidRPr="00C81498">
        <w:rPr>
          <w:rStyle w:val="default"/>
          <w:rFonts w:cs="FrankRuehl" w:hint="cs"/>
          <w:strike/>
          <w:vanish/>
          <w:sz w:val="22"/>
          <w:szCs w:val="22"/>
          <w:shd w:val="clear" w:color="auto" w:fill="FFFF99"/>
          <w:rtl/>
        </w:rPr>
        <w:t>164,684</w:t>
      </w:r>
      <w:r w:rsidRPr="00C81498">
        <w:rPr>
          <w:rStyle w:val="default"/>
          <w:rFonts w:cs="FrankRuehl" w:hint="cs"/>
          <w:vanish/>
          <w:sz w:val="22"/>
          <w:szCs w:val="22"/>
          <w:shd w:val="clear" w:color="auto" w:fill="FFFF99"/>
          <w:rtl/>
        </w:rPr>
        <w:t xml:space="preserve"> </w:t>
      </w:r>
      <w:r w:rsidRPr="00C81498">
        <w:rPr>
          <w:rStyle w:val="default"/>
          <w:rFonts w:cs="FrankRuehl" w:hint="cs"/>
          <w:vanish/>
          <w:sz w:val="22"/>
          <w:szCs w:val="22"/>
          <w:u w:val="single"/>
          <w:shd w:val="clear" w:color="auto" w:fill="FFFF99"/>
          <w:rtl/>
        </w:rPr>
        <w:t>166,654</w:t>
      </w:r>
      <w:r w:rsidRPr="00C81498">
        <w:rPr>
          <w:rStyle w:val="default"/>
          <w:rFonts w:cs="FrankRuehl" w:hint="cs"/>
          <w:vanish/>
          <w:sz w:val="22"/>
          <w:szCs w:val="22"/>
          <w:shd w:val="clear" w:color="auto" w:fill="FFFF99"/>
          <w:rtl/>
        </w:rPr>
        <w:t xml:space="preserve"> שקלים חדשים;</w:t>
      </w:r>
    </w:p>
    <w:p w14:paraId="3BBCD44E" w14:textId="77777777" w:rsidR="003542BB" w:rsidRPr="00C81498" w:rsidRDefault="003542BB" w:rsidP="003542BB">
      <w:pPr>
        <w:pStyle w:val="P00"/>
        <w:spacing w:before="0"/>
        <w:ind w:left="1474" w:right="1134"/>
        <w:rPr>
          <w:rStyle w:val="default"/>
          <w:rFonts w:cs="FrankRuehl" w:hint="cs"/>
          <w:vanish/>
          <w:sz w:val="22"/>
          <w:szCs w:val="22"/>
          <w:shd w:val="clear" w:color="auto" w:fill="FFFF99"/>
          <w:rtl/>
        </w:rPr>
      </w:pPr>
      <w:r w:rsidRPr="00C81498">
        <w:rPr>
          <w:rStyle w:val="default"/>
          <w:rFonts w:cs="FrankRuehl" w:hint="cs"/>
          <w:vanish/>
          <w:sz w:val="22"/>
          <w:szCs w:val="22"/>
          <w:shd w:val="clear" w:color="auto" w:fill="FFFF99"/>
          <w:rtl/>
        </w:rPr>
        <w:t>(ב)</w:t>
      </w:r>
      <w:r w:rsidRPr="00C81498">
        <w:rPr>
          <w:rStyle w:val="default"/>
          <w:rFonts w:cs="FrankRuehl" w:hint="cs"/>
          <w:vanish/>
          <w:sz w:val="22"/>
          <w:szCs w:val="22"/>
          <w:shd w:val="clear" w:color="auto" w:fill="FFFF99"/>
          <w:rtl/>
        </w:rPr>
        <w:tab/>
        <w:t xml:space="preserve">עד 400 עובדים זרים בענף הסיעוד </w:t>
      </w:r>
      <w:r w:rsidRPr="00C81498">
        <w:rPr>
          <w:rStyle w:val="default"/>
          <w:rFonts w:cs="FrankRuehl"/>
          <w:vanish/>
          <w:sz w:val="22"/>
          <w:szCs w:val="22"/>
          <w:shd w:val="clear" w:color="auto" w:fill="FFFF99"/>
          <w:rtl/>
        </w:rPr>
        <w:t>–</w:t>
      </w:r>
      <w:r w:rsidRPr="00C81498">
        <w:rPr>
          <w:rStyle w:val="default"/>
          <w:rFonts w:cs="FrankRuehl" w:hint="cs"/>
          <w:vanish/>
          <w:sz w:val="22"/>
          <w:szCs w:val="22"/>
          <w:shd w:val="clear" w:color="auto" w:fill="FFFF99"/>
          <w:rtl/>
        </w:rPr>
        <w:t xml:space="preserve"> </w:t>
      </w:r>
      <w:r w:rsidRPr="00C81498">
        <w:rPr>
          <w:rStyle w:val="default"/>
          <w:rFonts w:cs="FrankRuehl" w:hint="cs"/>
          <w:strike/>
          <w:vanish/>
          <w:sz w:val="22"/>
          <w:szCs w:val="22"/>
          <w:shd w:val="clear" w:color="auto" w:fill="FFFF99"/>
          <w:rtl/>
        </w:rPr>
        <w:t>329,369</w:t>
      </w:r>
      <w:r w:rsidRPr="00C81498">
        <w:rPr>
          <w:rStyle w:val="default"/>
          <w:rFonts w:cs="FrankRuehl" w:hint="cs"/>
          <w:vanish/>
          <w:sz w:val="22"/>
          <w:szCs w:val="22"/>
          <w:shd w:val="clear" w:color="auto" w:fill="FFFF99"/>
          <w:rtl/>
        </w:rPr>
        <w:t xml:space="preserve"> </w:t>
      </w:r>
      <w:r w:rsidRPr="00C81498">
        <w:rPr>
          <w:rStyle w:val="default"/>
          <w:rFonts w:cs="FrankRuehl" w:hint="cs"/>
          <w:vanish/>
          <w:sz w:val="22"/>
          <w:szCs w:val="22"/>
          <w:u w:val="single"/>
          <w:shd w:val="clear" w:color="auto" w:fill="FFFF99"/>
          <w:rtl/>
        </w:rPr>
        <w:t>333,310</w:t>
      </w:r>
      <w:r w:rsidRPr="00C81498">
        <w:rPr>
          <w:rStyle w:val="default"/>
          <w:rFonts w:cs="FrankRuehl" w:hint="cs"/>
          <w:vanish/>
          <w:sz w:val="22"/>
          <w:szCs w:val="22"/>
          <w:shd w:val="clear" w:color="auto" w:fill="FFFF99"/>
          <w:rtl/>
        </w:rPr>
        <w:t xml:space="preserve"> שקלים חדשים;</w:t>
      </w:r>
    </w:p>
    <w:p w14:paraId="56297AFE" w14:textId="77777777" w:rsidR="003542BB" w:rsidRPr="00C81498" w:rsidRDefault="003542BB" w:rsidP="003542BB">
      <w:pPr>
        <w:pStyle w:val="P00"/>
        <w:spacing w:before="0"/>
        <w:ind w:left="1474" w:right="1134"/>
        <w:rPr>
          <w:rStyle w:val="default"/>
          <w:rFonts w:cs="FrankRuehl" w:hint="cs"/>
          <w:vanish/>
          <w:sz w:val="22"/>
          <w:szCs w:val="22"/>
          <w:shd w:val="clear" w:color="auto" w:fill="FFFF99"/>
          <w:rtl/>
        </w:rPr>
      </w:pPr>
      <w:r w:rsidRPr="00C81498">
        <w:rPr>
          <w:rStyle w:val="default"/>
          <w:rFonts w:cs="FrankRuehl" w:hint="cs"/>
          <w:vanish/>
          <w:sz w:val="22"/>
          <w:szCs w:val="22"/>
          <w:shd w:val="clear" w:color="auto" w:fill="FFFF99"/>
          <w:rtl/>
        </w:rPr>
        <w:t>(ג)</w:t>
      </w:r>
      <w:r w:rsidRPr="00C81498">
        <w:rPr>
          <w:rStyle w:val="default"/>
          <w:rFonts w:cs="FrankRuehl" w:hint="cs"/>
          <w:vanish/>
          <w:sz w:val="22"/>
          <w:szCs w:val="22"/>
          <w:shd w:val="clear" w:color="auto" w:fill="FFFF99"/>
          <w:rtl/>
        </w:rPr>
        <w:tab/>
        <w:t xml:space="preserve">מ-401 עובדים זרים בענף הסיעוד </w:t>
      </w:r>
      <w:r w:rsidRPr="00C81498">
        <w:rPr>
          <w:rStyle w:val="default"/>
          <w:rFonts w:cs="FrankRuehl"/>
          <w:vanish/>
          <w:sz w:val="22"/>
          <w:szCs w:val="22"/>
          <w:shd w:val="clear" w:color="auto" w:fill="FFFF99"/>
          <w:rtl/>
        </w:rPr>
        <w:t>–</w:t>
      </w:r>
      <w:r w:rsidRPr="00C81498">
        <w:rPr>
          <w:rStyle w:val="default"/>
          <w:rFonts w:cs="FrankRuehl" w:hint="cs"/>
          <w:vanish/>
          <w:sz w:val="22"/>
          <w:szCs w:val="22"/>
          <w:shd w:val="clear" w:color="auto" w:fill="FFFF99"/>
          <w:rtl/>
        </w:rPr>
        <w:t xml:space="preserve"> </w:t>
      </w:r>
      <w:r w:rsidRPr="00C81498">
        <w:rPr>
          <w:rStyle w:val="default"/>
          <w:rFonts w:cs="FrankRuehl" w:hint="cs"/>
          <w:strike/>
          <w:vanish/>
          <w:sz w:val="22"/>
          <w:szCs w:val="22"/>
          <w:shd w:val="clear" w:color="auto" w:fill="FFFF99"/>
          <w:rtl/>
        </w:rPr>
        <w:t>548,946</w:t>
      </w:r>
      <w:r w:rsidRPr="00C81498">
        <w:rPr>
          <w:rStyle w:val="default"/>
          <w:rFonts w:cs="FrankRuehl" w:hint="cs"/>
          <w:vanish/>
          <w:sz w:val="22"/>
          <w:szCs w:val="22"/>
          <w:shd w:val="clear" w:color="auto" w:fill="FFFF99"/>
          <w:rtl/>
        </w:rPr>
        <w:t xml:space="preserve"> </w:t>
      </w:r>
      <w:r w:rsidRPr="00C81498">
        <w:rPr>
          <w:rStyle w:val="default"/>
          <w:rFonts w:cs="FrankRuehl" w:hint="cs"/>
          <w:vanish/>
          <w:sz w:val="22"/>
          <w:szCs w:val="22"/>
          <w:u w:val="single"/>
          <w:shd w:val="clear" w:color="auto" w:fill="FFFF99"/>
          <w:rtl/>
        </w:rPr>
        <w:t>555,514</w:t>
      </w:r>
      <w:r w:rsidRPr="00C81498">
        <w:rPr>
          <w:rStyle w:val="default"/>
          <w:rFonts w:cs="FrankRuehl" w:hint="cs"/>
          <w:vanish/>
          <w:sz w:val="22"/>
          <w:szCs w:val="22"/>
          <w:shd w:val="clear" w:color="auto" w:fill="FFFF99"/>
          <w:rtl/>
        </w:rPr>
        <w:t xml:space="preserve"> שקלים חדשים;</w:t>
      </w:r>
    </w:p>
    <w:p w14:paraId="10604721" w14:textId="77777777" w:rsidR="003542BB" w:rsidRPr="00C81498" w:rsidRDefault="003542BB" w:rsidP="003542BB">
      <w:pPr>
        <w:pStyle w:val="P00"/>
        <w:spacing w:before="0"/>
        <w:ind w:left="1021" w:right="1134"/>
        <w:rPr>
          <w:rStyle w:val="default"/>
          <w:rFonts w:cs="FrankRuehl"/>
          <w:vanish/>
          <w:sz w:val="22"/>
          <w:szCs w:val="22"/>
          <w:shd w:val="clear" w:color="auto" w:fill="FFFF99"/>
          <w:rtl/>
        </w:rPr>
      </w:pPr>
      <w:r w:rsidRPr="00C81498">
        <w:rPr>
          <w:rStyle w:val="default"/>
          <w:rFonts w:cs="FrankRuehl" w:hint="cs"/>
          <w:vanish/>
          <w:sz w:val="22"/>
          <w:szCs w:val="22"/>
          <w:shd w:val="clear" w:color="auto" w:fill="FFFF99"/>
          <w:rtl/>
        </w:rPr>
        <w:t>(2)</w:t>
      </w:r>
      <w:r w:rsidRPr="00C81498">
        <w:rPr>
          <w:rStyle w:val="default"/>
          <w:rFonts w:cs="FrankRuehl" w:hint="cs"/>
          <w:vanish/>
          <w:sz w:val="22"/>
          <w:szCs w:val="22"/>
          <w:shd w:val="clear" w:color="auto" w:fill="FFFF99"/>
          <w:rtl/>
        </w:rPr>
        <w:tab/>
        <w:t xml:space="preserve">בשל היתר שניתן בענף אחר, לרבות בענף החקלאות </w:t>
      </w:r>
      <w:r w:rsidRPr="00C81498">
        <w:rPr>
          <w:rStyle w:val="default"/>
          <w:rFonts w:cs="FrankRuehl"/>
          <w:vanish/>
          <w:sz w:val="22"/>
          <w:szCs w:val="22"/>
          <w:shd w:val="clear" w:color="auto" w:fill="FFFF99"/>
          <w:rtl/>
        </w:rPr>
        <w:t>–</w:t>
      </w:r>
      <w:r w:rsidRPr="00C81498">
        <w:rPr>
          <w:rStyle w:val="default"/>
          <w:rFonts w:cs="FrankRuehl" w:hint="cs"/>
          <w:vanish/>
          <w:sz w:val="22"/>
          <w:szCs w:val="22"/>
          <w:shd w:val="clear" w:color="auto" w:fill="FFFF99"/>
          <w:rtl/>
        </w:rPr>
        <w:t xml:space="preserve"> </w:t>
      </w:r>
      <w:r w:rsidRPr="00C81498">
        <w:rPr>
          <w:rStyle w:val="default"/>
          <w:rFonts w:cs="FrankRuehl" w:hint="cs"/>
          <w:strike/>
          <w:vanish/>
          <w:sz w:val="22"/>
          <w:szCs w:val="22"/>
          <w:shd w:val="clear" w:color="auto" w:fill="FFFF99"/>
          <w:rtl/>
        </w:rPr>
        <w:t>548,946</w:t>
      </w:r>
      <w:r w:rsidRPr="00C81498">
        <w:rPr>
          <w:rStyle w:val="default"/>
          <w:rFonts w:cs="FrankRuehl" w:hint="cs"/>
          <w:vanish/>
          <w:sz w:val="22"/>
          <w:szCs w:val="22"/>
          <w:shd w:val="clear" w:color="auto" w:fill="FFFF99"/>
          <w:rtl/>
        </w:rPr>
        <w:t xml:space="preserve"> </w:t>
      </w:r>
      <w:r w:rsidRPr="00C81498">
        <w:rPr>
          <w:rStyle w:val="default"/>
          <w:rFonts w:cs="FrankRuehl" w:hint="cs"/>
          <w:vanish/>
          <w:sz w:val="22"/>
          <w:szCs w:val="22"/>
          <w:u w:val="single"/>
          <w:shd w:val="clear" w:color="auto" w:fill="FFFF99"/>
          <w:rtl/>
        </w:rPr>
        <w:t>555,514</w:t>
      </w:r>
      <w:r w:rsidRPr="00C81498">
        <w:rPr>
          <w:rStyle w:val="default"/>
          <w:rFonts w:cs="FrankRuehl" w:hint="cs"/>
          <w:vanish/>
          <w:sz w:val="22"/>
          <w:szCs w:val="22"/>
          <w:shd w:val="clear" w:color="auto" w:fill="FFFF99"/>
          <w:rtl/>
        </w:rPr>
        <w:t xml:space="preserve"> שקלים חדשים.</w:t>
      </w:r>
    </w:p>
    <w:p w14:paraId="58958332" w14:textId="77777777" w:rsidR="003542BB" w:rsidRPr="00C81498" w:rsidRDefault="003542BB" w:rsidP="002768BE">
      <w:pPr>
        <w:pStyle w:val="P00"/>
        <w:spacing w:before="0"/>
        <w:ind w:left="0" w:right="1134"/>
        <w:rPr>
          <w:rStyle w:val="default"/>
          <w:rFonts w:cs="FrankRuehl"/>
          <w:vanish/>
          <w:sz w:val="20"/>
          <w:szCs w:val="20"/>
          <w:shd w:val="clear" w:color="auto" w:fill="FFFF99"/>
          <w:rtl/>
        </w:rPr>
      </w:pPr>
    </w:p>
    <w:p w14:paraId="7AD6F691" w14:textId="77777777" w:rsidR="003542BB" w:rsidRPr="00C81498" w:rsidRDefault="003542BB" w:rsidP="002768BE">
      <w:pPr>
        <w:pStyle w:val="P00"/>
        <w:spacing w:before="0"/>
        <w:ind w:left="0" w:right="1134"/>
        <w:rPr>
          <w:rStyle w:val="default"/>
          <w:rFonts w:cs="FrankRuehl"/>
          <w:vanish/>
          <w:color w:val="FF0000"/>
          <w:sz w:val="20"/>
          <w:szCs w:val="20"/>
          <w:shd w:val="clear" w:color="auto" w:fill="FFFF99"/>
          <w:rtl/>
        </w:rPr>
      </w:pPr>
      <w:r w:rsidRPr="00C81498">
        <w:rPr>
          <w:rStyle w:val="default"/>
          <w:rFonts w:cs="FrankRuehl" w:hint="cs"/>
          <w:vanish/>
          <w:color w:val="FF0000"/>
          <w:sz w:val="20"/>
          <w:szCs w:val="20"/>
          <w:shd w:val="clear" w:color="auto" w:fill="FFFF99"/>
          <w:rtl/>
        </w:rPr>
        <w:t>מיום 1.1.2020</w:t>
      </w:r>
    </w:p>
    <w:p w14:paraId="23BE1DFA" w14:textId="77777777" w:rsidR="003542BB" w:rsidRPr="00C81498" w:rsidRDefault="003542BB" w:rsidP="002768BE">
      <w:pPr>
        <w:pStyle w:val="P00"/>
        <w:spacing w:before="0"/>
        <w:ind w:left="0" w:right="1134"/>
        <w:rPr>
          <w:rStyle w:val="default"/>
          <w:rFonts w:cs="FrankRuehl"/>
          <w:vanish/>
          <w:sz w:val="20"/>
          <w:szCs w:val="20"/>
          <w:shd w:val="clear" w:color="auto" w:fill="FFFF99"/>
          <w:rtl/>
        </w:rPr>
      </w:pPr>
      <w:r w:rsidRPr="00C81498">
        <w:rPr>
          <w:rStyle w:val="default"/>
          <w:rFonts w:cs="FrankRuehl" w:hint="cs"/>
          <w:b/>
          <w:bCs/>
          <w:vanish/>
          <w:sz w:val="20"/>
          <w:szCs w:val="20"/>
          <w:shd w:val="clear" w:color="auto" w:fill="FFFF99"/>
          <w:rtl/>
        </w:rPr>
        <w:t>הודעה תש"ף-2020</w:t>
      </w:r>
    </w:p>
    <w:p w14:paraId="4F90B8B1" w14:textId="77777777" w:rsidR="003542BB" w:rsidRPr="00C81498" w:rsidRDefault="003542BB" w:rsidP="002768BE">
      <w:pPr>
        <w:pStyle w:val="P00"/>
        <w:spacing w:before="0"/>
        <w:ind w:left="0" w:right="1134"/>
        <w:rPr>
          <w:rStyle w:val="default"/>
          <w:rFonts w:cs="FrankRuehl"/>
          <w:vanish/>
          <w:sz w:val="20"/>
          <w:szCs w:val="20"/>
          <w:shd w:val="clear" w:color="auto" w:fill="FFFF99"/>
          <w:rtl/>
        </w:rPr>
      </w:pPr>
      <w:hyperlink r:id="rId14" w:history="1">
        <w:r w:rsidRPr="00C81498">
          <w:rPr>
            <w:rStyle w:val="Hyperlink"/>
            <w:rFonts w:cs="FrankRuehl" w:hint="cs"/>
            <w:vanish/>
            <w:szCs w:val="20"/>
            <w:shd w:val="clear" w:color="auto" w:fill="FFFF99"/>
            <w:rtl/>
          </w:rPr>
          <w:t>ק"ת תש"ף מס' 8590</w:t>
        </w:r>
      </w:hyperlink>
      <w:r w:rsidRPr="00C81498">
        <w:rPr>
          <w:rStyle w:val="default"/>
          <w:rFonts w:cs="FrankRuehl" w:hint="cs"/>
          <w:vanish/>
          <w:sz w:val="20"/>
          <w:szCs w:val="20"/>
          <w:shd w:val="clear" w:color="auto" w:fill="FFFF99"/>
          <w:rtl/>
        </w:rPr>
        <w:t xml:space="preserve"> מיום 7.6.2020 עמ' 1507</w:t>
      </w:r>
    </w:p>
    <w:p w14:paraId="7E0A32F7" w14:textId="77777777" w:rsidR="00C60931" w:rsidRPr="00C81498" w:rsidRDefault="00C60931" w:rsidP="00C60931">
      <w:pPr>
        <w:pStyle w:val="P00"/>
        <w:ind w:left="0" w:right="1134"/>
        <w:rPr>
          <w:rStyle w:val="default"/>
          <w:rFonts w:cs="FrankRuehl" w:hint="cs"/>
          <w:vanish/>
          <w:sz w:val="22"/>
          <w:szCs w:val="22"/>
          <w:shd w:val="clear" w:color="auto" w:fill="FFFF99"/>
          <w:rtl/>
        </w:rPr>
      </w:pPr>
      <w:r w:rsidRPr="00C81498">
        <w:rPr>
          <w:rStyle w:val="big-number"/>
          <w:rFonts w:cs="FrankRuehl"/>
          <w:vanish/>
          <w:sz w:val="22"/>
          <w:szCs w:val="22"/>
          <w:shd w:val="clear" w:color="auto" w:fill="FFFF99"/>
          <w:rtl/>
        </w:rPr>
        <w:tab/>
      </w:r>
      <w:r w:rsidRPr="00C81498">
        <w:rPr>
          <w:rStyle w:val="default"/>
          <w:rFonts w:cs="FrankRuehl" w:hint="cs"/>
          <w:vanish/>
          <w:sz w:val="22"/>
          <w:szCs w:val="22"/>
          <w:shd w:val="clear" w:color="auto" w:fill="FFFF99"/>
          <w:rtl/>
        </w:rPr>
        <w:t>(א)</w:t>
      </w:r>
      <w:r w:rsidRPr="00C81498">
        <w:rPr>
          <w:rStyle w:val="default"/>
          <w:rFonts w:cs="FrankRuehl" w:hint="cs"/>
          <w:vanish/>
          <w:sz w:val="22"/>
          <w:szCs w:val="22"/>
          <w:shd w:val="clear" w:color="auto" w:fill="FFFF99"/>
          <w:rtl/>
        </w:rPr>
        <w:tab/>
        <w:t xml:space="preserve">סכום הערובה יהיה </w:t>
      </w:r>
      <w:r w:rsidRPr="00C81498">
        <w:rPr>
          <w:rStyle w:val="default"/>
          <w:rFonts w:cs="FrankRuehl"/>
          <w:vanish/>
          <w:sz w:val="22"/>
          <w:szCs w:val="22"/>
          <w:shd w:val="clear" w:color="auto" w:fill="FFFF99"/>
          <w:rtl/>
        </w:rPr>
        <w:t>–</w:t>
      </w:r>
    </w:p>
    <w:p w14:paraId="685237AC" w14:textId="77777777" w:rsidR="00C60931" w:rsidRPr="00C81498" w:rsidRDefault="00C60931" w:rsidP="00C60931">
      <w:pPr>
        <w:pStyle w:val="P00"/>
        <w:spacing w:before="0"/>
        <w:ind w:left="1021" w:right="1134"/>
        <w:rPr>
          <w:rStyle w:val="default"/>
          <w:rFonts w:cs="FrankRuehl" w:hint="cs"/>
          <w:vanish/>
          <w:sz w:val="22"/>
          <w:szCs w:val="22"/>
          <w:shd w:val="clear" w:color="auto" w:fill="FFFF99"/>
          <w:rtl/>
        </w:rPr>
      </w:pPr>
      <w:r w:rsidRPr="00C81498">
        <w:rPr>
          <w:rStyle w:val="default"/>
          <w:rFonts w:cs="FrankRuehl" w:hint="cs"/>
          <w:vanish/>
          <w:sz w:val="22"/>
          <w:szCs w:val="22"/>
          <w:shd w:val="clear" w:color="auto" w:fill="FFFF99"/>
          <w:rtl/>
        </w:rPr>
        <w:t>(1)</w:t>
      </w:r>
      <w:r w:rsidRPr="00C81498">
        <w:rPr>
          <w:rStyle w:val="default"/>
          <w:rFonts w:cs="FrankRuehl" w:hint="cs"/>
          <w:vanish/>
          <w:sz w:val="22"/>
          <w:szCs w:val="22"/>
          <w:shd w:val="clear" w:color="auto" w:fill="FFFF99"/>
          <w:rtl/>
        </w:rPr>
        <w:tab/>
        <w:t xml:space="preserve">בשל היתר שניתן לטיפול ותיווך של </w:t>
      </w:r>
      <w:r w:rsidRPr="00C81498">
        <w:rPr>
          <w:rStyle w:val="default"/>
          <w:rFonts w:cs="FrankRuehl"/>
          <w:vanish/>
          <w:sz w:val="22"/>
          <w:szCs w:val="22"/>
          <w:shd w:val="clear" w:color="auto" w:fill="FFFF99"/>
          <w:rtl/>
        </w:rPr>
        <w:t>–</w:t>
      </w:r>
    </w:p>
    <w:p w14:paraId="352EAAC2" w14:textId="77777777" w:rsidR="00C60931" w:rsidRPr="00C81498" w:rsidRDefault="00C60931" w:rsidP="00C60931">
      <w:pPr>
        <w:pStyle w:val="P00"/>
        <w:spacing w:before="0"/>
        <w:ind w:left="1474" w:right="1134"/>
        <w:rPr>
          <w:rStyle w:val="default"/>
          <w:rFonts w:cs="FrankRuehl" w:hint="cs"/>
          <w:vanish/>
          <w:sz w:val="22"/>
          <w:szCs w:val="22"/>
          <w:shd w:val="clear" w:color="auto" w:fill="FFFF99"/>
          <w:rtl/>
        </w:rPr>
      </w:pPr>
      <w:r w:rsidRPr="00C81498">
        <w:rPr>
          <w:rStyle w:val="default"/>
          <w:rFonts w:cs="FrankRuehl" w:hint="cs"/>
          <w:vanish/>
          <w:sz w:val="22"/>
          <w:szCs w:val="22"/>
          <w:shd w:val="clear" w:color="auto" w:fill="FFFF99"/>
          <w:rtl/>
        </w:rPr>
        <w:t>(א)</w:t>
      </w:r>
      <w:r w:rsidRPr="00C81498">
        <w:rPr>
          <w:rStyle w:val="default"/>
          <w:rFonts w:cs="FrankRuehl" w:hint="cs"/>
          <w:vanish/>
          <w:sz w:val="22"/>
          <w:szCs w:val="22"/>
          <w:shd w:val="clear" w:color="auto" w:fill="FFFF99"/>
          <w:rtl/>
        </w:rPr>
        <w:tab/>
        <w:t xml:space="preserve">עד 200 עובדים זרים בענף הסיעוד </w:t>
      </w:r>
      <w:r w:rsidRPr="00C81498">
        <w:rPr>
          <w:rStyle w:val="default"/>
          <w:rFonts w:cs="FrankRuehl"/>
          <w:vanish/>
          <w:sz w:val="22"/>
          <w:szCs w:val="22"/>
          <w:shd w:val="clear" w:color="auto" w:fill="FFFF99"/>
          <w:rtl/>
        </w:rPr>
        <w:t>–</w:t>
      </w:r>
      <w:r w:rsidRPr="00C81498">
        <w:rPr>
          <w:rStyle w:val="default"/>
          <w:rFonts w:cs="FrankRuehl" w:hint="cs"/>
          <w:vanish/>
          <w:sz w:val="22"/>
          <w:szCs w:val="22"/>
          <w:shd w:val="clear" w:color="auto" w:fill="FFFF99"/>
          <w:rtl/>
        </w:rPr>
        <w:t xml:space="preserve"> </w:t>
      </w:r>
      <w:r w:rsidRPr="00C81498">
        <w:rPr>
          <w:rStyle w:val="default"/>
          <w:rFonts w:cs="FrankRuehl" w:hint="cs"/>
          <w:strike/>
          <w:vanish/>
          <w:sz w:val="22"/>
          <w:szCs w:val="22"/>
          <w:shd w:val="clear" w:color="auto" w:fill="FFFF99"/>
          <w:rtl/>
        </w:rPr>
        <w:t>166,654</w:t>
      </w:r>
      <w:r w:rsidRPr="00C81498">
        <w:rPr>
          <w:rStyle w:val="default"/>
          <w:rFonts w:cs="FrankRuehl" w:hint="cs"/>
          <w:vanish/>
          <w:sz w:val="22"/>
          <w:szCs w:val="22"/>
          <w:shd w:val="clear" w:color="auto" w:fill="FFFF99"/>
          <w:rtl/>
        </w:rPr>
        <w:t xml:space="preserve"> </w:t>
      </w:r>
      <w:r w:rsidRPr="00C81498">
        <w:rPr>
          <w:rStyle w:val="default"/>
          <w:rFonts w:cs="FrankRuehl" w:hint="cs"/>
          <w:vanish/>
          <w:sz w:val="22"/>
          <w:szCs w:val="22"/>
          <w:u w:val="single"/>
          <w:shd w:val="clear" w:color="auto" w:fill="FFFF99"/>
          <w:rtl/>
        </w:rPr>
        <w:t>163,450</w:t>
      </w:r>
      <w:r w:rsidRPr="00C81498">
        <w:rPr>
          <w:rStyle w:val="default"/>
          <w:rFonts w:cs="FrankRuehl" w:hint="cs"/>
          <w:vanish/>
          <w:sz w:val="22"/>
          <w:szCs w:val="22"/>
          <w:shd w:val="clear" w:color="auto" w:fill="FFFF99"/>
          <w:rtl/>
        </w:rPr>
        <w:t xml:space="preserve"> שקלים חדשים;</w:t>
      </w:r>
    </w:p>
    <w:p w14:paraId="5A59B62F" w14:textId="77777777" w:rsidR="00C60931" w:rsidRPr="00C81498" w:rsidRDefault="00C60931" w:rsidP="00C60931">
      <w:pPr>
        <w:pStyle w:val="P00"/>
        <w:spacing w:before="0"/>
        <w:ind w:left="1474" w:right="1134"/>
        <w:rPr>
          <w:rStyle w:val="default"/>
          <w:rFonts w:cs="FrankRuehl" w:hint="cs"/>
          <w:vanish/>
          <w:sz w:val="22"/>
          <w:szCs w:val="22"/>
          <w:shd w:val="clear" w:color="auto" w:fill="FFFF99"/>
          <w:rtl/>
        </w:rPr>
      </w:pPr>
      <w:r w:rsidRPr="00C81498">
        <w:rPr>
          <w:rStyle w:val="default"/>
          <w:rFonts w:cs="FrankRuehl" w:hint="cs"/>
          <w:vanish/>
          <w:sz w:val="22"/>
          <w:szCs w:val="22"/>
          <w:shd w:val="clear" w:color="auto" w:fill="FFFF99"/>
          <w:rtl/>
        </w:rPr>
        <w:t>(ב)</w:t>
      </w:r>
      <w:r w:rsidRPr="00C81498">
        <w:rPr>
          <w:rStyle w:val="default"/>
          <w:rFonts w:cs="FrankRuehl" w:hint="cs"/>
          <w:vanish/>
          <w:sz w:val="22"/>
          <w:szCs w:val="22"/>
          <w:shd w:val="clear" w:color="auto" w:fill="FFFF99"/>
          <w:rtl/>
        </w:rPr>
        <w:tab/>
        <w:t xml:space="preserve">עד 400 עובדים זרים בענף הסיעוד </w:t>
      </w:r>
      <w:r w:rsidRPr="00C81498">
        <w:rPr>
          <w:rStyle w:val="default"/>
          <w:rFonts w:cs="FrankRuehl"/>
          <w:vanish/>
          <w:sz w:val="22"/>
          <w:szCs w:val="22"/>
          <w:shd w:val="clear" w:color="auto" w:fill="FFFF99"/>
          <w:rtl/>
        </w:rPr>
        <w:t>–</w:t>
      </w:r>
      <w:r w:rsidRPr="00C81498">
        <w:rPr>
          <w:rStyle w:val="default"/>
          <w:rFonts w:cs="FrankRuehl" w:hint="cs"/>
          <w:vanish/>
          <w:sz w:val="22"/>
          <w:szCs w:val="22"/>
          <w:shd w:val="clear" w:color="auto" w:fill="FFFF99"/>
          <w:rtl/>
        </w:rPr>
        <w:t xml:space="preserve"> </w:t>
      </w:r>
      <w:r w:rsidRPr="00C81498">
        <w:rPr>
          <w:rStyle w:val="default"/>
          <w:rFonts w:cs="FrankRuehl" w:hint="cs"/>
          <w:strike/>
          <w:vanish/>
          <w:sz w:val="22"/>
          <w:szCs w:val="22"/>
          <w:shd w:val="clear" w:color="auto" w:fill="FFFF99"/>
          <w:rtl/>
        </w:rPr>
        <w:t>333,310</w:t>
      </w:r>
      <w:r w:rsidRPr="00C81498">
        <w:rPr>
          <w:rStyle w:val="default"/>
          <w:rFonts w:cs="FrankRuehl" w:hint="cs"/>
          <w:vanish/>
          <w:sz w:val="22"/>
          <w:szCs w:val="22"/>
          <w:shd w:val="clear" w:color="auto" w:fill="FFFF99"/>
          <w:rtl/>
        </w:rPr>
        <w:t xml:space="preserve"> </w:t>
      </w:r>
      <w:r w:rsidRPr="00C81498">
        <w:rPr>
          <w:rStyle w:val="default"/>
          <w:rFonts w:cs="FrankRuehl" w:hint="cs"/>
          <w:vanish/>
          <w:sz w:val="22"/>
          <w:szCs w:val="22"/>
          <w:u w:val="single"/>
          <w:shd w:val="clear" w:color="auto" w:fill="FFFF99"/>
          <w:rtl/>
        </w:rPr>
        <w:t>326,900</w:t>
      </w:r>
      <w:r w:rsidRPr="00C81498">
        <w:rPr>
          <w:rStyle w:val="default"/>
          <w:rFonts w:cs="FrankRuehl" w:hint="cs"/>
          <w:vanish/>
          <w:sz w:val="22"/>
          <w:szCs w:val="22"/>
          <w:shd w:val="clear" w:color="auto" w:fill="FFFF99"/>
          <w:rtl/>
        </w:rPr>
        <w:t xml:space="preserve"> שקלים חדשים;</w:t>
      </w:r>
    </w:p>
    <w:p w14:paraId="3EAEFD85" w14:textId="77777777" w:rsidR="00C60931" w:rsidRPr="00C81498" w:rsidRDefault="00C60931" w:rsidP="00C60931">
      <w:pPr>
        <w:pStyle w:val="P00"/>
        <w:spacing w:before="0"/>
        <w:ind w:left="1474" w:right="1134"/>
        <w:rPr>
          <w:rStyle w:val="default"/>
          <w:rFonts w:cs="FrankRuehl" w:hint="cs"/>
          <w:vanish/>
          <w:sz w:val="22"/>
          <w:szCs w:val="22"/>
          <w:shd w:val="clear" w:color="auto" w:fill="FFFF99"/>
          <w:rtl/>
        </w:rPr>
      </w:pPr>
      <w:r w:rsidRPr="00C81498">
        <w:rPr>
          <w:rStyle w:val="default"/>
          <w:rFonts w:cs="FrankRuehl" w:hint="cs"/>
          <w:vanish/>
          <w:sz w:val="22"/>
          <w:szCs w:val="22"/>
          <w:shd w:val="clear" w:color="auto" w:fill="FFFF99"/>
          <w:rtl/>
        </w:rPr>
        <w:t>(ג)</w:t>
      </w:r>
      <w:r w:rsidRPr="00C81498">
        <w:rPr>
          <w:rStyle w:val="default"/>
          <w:rFonts w:cs="FrankRuehl" w:hint="cs"/>
          <w:vanish/>
          <w:sz w:val="22"/>
          <w:szCs w:val="22"/>
          <w:shd w:val="clear" w:color="auto" w:fill="FFFF99"/>
          <w:rtl/>
        </w:rPr>
        <w:tab/>
        <w:t xml:space="preserve">מ-401 עובדים זרים בענף הסיעוד </w:t>
      </w:r>
      <w:r w:rsidRPr="00C81498">
        <w:rPr>
          <w:rStyle w:val="default"/>
          <w:rFonts w:cs="FrankRuehl"/>
          <w:vanish/>
          <w:sz w:val="22"/>
          <w:szCs w:val="22"/>
          <w:shd w:val="clear" w:color="auto" w:fill="FFFF99"/>
          <w:rtl/>
        </w:rPr>
        <w:t>–</w:t>
      </w:r>
      <w:r w:rsidRPr="00C81498">
        <w:rPr>
          <w:rStyle w:val="default"/>
          <w:rFonts w:cs="FrankRuehl" w:hint="cs"/>
          <w:vanish/>
          <w:sz w:val="22"/>
          <w:szCs w:val="22"/>
          <w:shd w:val="clear" w:color="auto" w:fill="FFFF99"/>
          <w:rtl/>
        </w:rPr>
        <w:t xml:space="preserve"> </w:t>
      </w:r>
      <w:r w:rsidRPr="00C81498">
        <w:rPr>
          <w:rStyle w:val="default"/>
          <w:rFonts w:cs="FrankRuehl" w:hint="cs"/>
          <w:strike/>
          <w:vanish/>
          <w:sz w:val="22"/>
          <w:szCs w:val="22"/>
          <w:shd w:val="clear" w:color="auto" w:fill="FFFF99"/>
          <w:rtl/>
        </w:rPr>
        <w:t>555,514</w:t>
      </w:r>
      <w:r w:rsidRPr="00C81498">
        <w:rPr>
          <w:rStyle w:val="default"/>
          <w:rFonts w:cs="FrankRuehl" w:hint="cs"/>
          <w:vanish/>
          <w:sz w:val="22"/>
          <w:szCs w:val="22"/>
          <w:shd w:val="clear" w:color="auto" w:fill="FFFF99"/>
          <w:rtl/>
        </w:rPr>
        <w:t xml:space="preserve"> </w:t>
      </w:r>
      <w:r w:rsidRPr="00C81498">
        <w:rPr>
          <w:rStyle w:val="default"/>
          <w:rFonts w:cs="FrankRuehl" w:hint="cs"/>
          <w:vanish/>
          <w:sz w:val="22"/>
          <w:szCs w:val="22"/>
          <w:u w:val="single"/>
          <w:shd w:val="clear" w:color="auto" w:fill="FFFF99"/>
          <w:rtl/>
        </w:rPr>
        <w:t>544,833</w:t>
      </w:r>
      <w:r w:rsidRPr="00C81498">
        <w:rPr>
          <w:rStyle w:val="default"/>
          <w:rFonts w:cs="FrankRuehl" w:hint="cs"/>
          <w:vanish/>
          <w:sz w:val="22"/>
          <w:szCs w:val="22"/>
          <w:shd w:val="clear" w:color="auto" w:fill="FFFF99"/>
          <w:rtl/>
        </w:rPr>
        <w:t xml:space="preserve"> שקלים חדשים;</w:t>
      </w:r>
    </w:p>
    <w:p w14:paraId="5A40A5FD" w14:textId="77777777" w:rsidR="00C60931" w:rsidRPr="00C81498" w:rsidRDefault="00C60931" w:rsidP="00C60931">
      <w:pPr>
        <w:pStyle w:val="P00"/>
        <w:spacing w:before="0"/>
        <w:ind w:left="1021" w:right="1134"/>
        <w:rPr>
          <w:rStyle w:val="default"/>
          <w:rFonts w:cs="FrankRuehl"/>
          <w:vanish/>
          <w:sz w:val="22"/>
          <w:szCs w:val="22"/>
          <w:shd w:val="clear" w:color="auto" w:fill="FFFF99"/>
          <w:rtl/>
        </w:rPr>
      </w:pPr>
      <w:r w:rsidRPr="00C81498">
        <w:rPr>
          <w:rStyle w:val="default"/>
          <w:rFonts w:cs="FrankRuehl" w:hint="cs"/>
          <w:vanish/>
          <w:sz w:val="22"/>
          <w:szCs w:val="22"/>
          <w:shd w:val="clear" w:color="auto" w:fill="FFFF99"/>
          <w:rtl/>
        </w:rPr>
        <w:t>(2)</w:t>
      </w:r>
      <w:r w:rsidRPr="00C81498">
        <w:rPr>
          <w:rStyle w:val="default"/>
          <w:rFonts w:cs="FrankRuehl" w:hint="cs"/>
          <w:vanish/>
          <w:sz w:val="22"/>
          <w:szCs w:val="22"/>
          <w:shd w:val="clear" w:color="auto" w:fill="FFFF99"/>
          <w:rtl/>
        </w:rPr>
        <w:tab/>
        <w:t xml:space="preserve">בשל היתר שניתן בענף אחר, לרבות בענף החקלאות </w:t>
      </w:r>
      <w:r w:rsidRPr="00C81498">
        <w:rPr>
          <w:rStyle w:val="default"/>
          <w:rFonts w:cs="FrankRuehl"/>
          <w:vanish/>
          <w:sz w:val="22"/>
          <w:szCs w:val="22"/>
          <w:shd w:val="clear" w:color="auto" w:fill="FFFF99"/>
          <w:rtl/>
        </w:rPr>
        <w:t>–</w:t>
      </w:r>
      <w:r w:rsidRPr="00C81498">
        <w:rPr>
          <w:rStyle w:val="default"/>
          <w:rFonts w:cs="FrankRuehl" w:hint="cs"/>
          <w:vanish/>
          <w:sz w:val="22"/>
          <w:szCs w:val="22"/>
          <w:shd w:val="clear" w:color="auto" w:fill="FFFF99"/>
          <w:rtl/>
        </w:rPr>
        <w:t xml:space="preserve"> </w:t>
      </w:r>
      <w:r w:rsidRPr="00C81498">
        <w:rPr>
          <w:rStyle w:val="default"/>
          <w:rFonts w:cs="FrankRuehl" w:hint="cs"/>
          <w:strike/>
          <w:vanish/>
          <w:sz w:val="22"/>
          <w:szCs w:val="22"/>
          <w:shd w:val="clear" w:color="auto" w:fill="FFFF99"/>
          <w:rtl/>
        </w:rPr>
        <w:t>555,514</w:t>
      </w:r>
      <w:r w:rsidRPr="00C81498">
        <w:rPr>
          <w:rStyle w:val="default"/>
          <w:rFonts w:cs="FrankRuehl" w:hint="cs"/>
          <w:vanish/>
          <w:sz w:val="22"/>
          <w:szCs w:val="22"/>
          <w:shd w:val="clear" w:color="auto" w:fill="FFFF99"/>
          <w:rtl/>
        </w:rPr>
        <w:t xml:space="preserve"> </w:t>
      </w:r>
      <w:r w:rsidRPr="00C81498">
        <w:rPr>
          <w:rStyle w:val="default"/>
          <w:rFonts w:cs="FrankRuehl" w:hint="cs"/>
          <w:vanish/>
          <w:sz w:val="22"/>
          <w:szCs w:val="22"/>
          <w:u w:val="single"/>
          <w:shd w:val="clear" w:color="auto" w:fill="FFFF99"/>
          <w:rtl/>
        </w:rPr>
        <w:t>544,833</w:t>
      </w:r>
      <w:r w:rsidRPr="00C81498">
        <w:rPr>
          <w:rStyle w:val="default"/>
          <w:rFonts w:cs="FrankRuehl" w:hint="cs"/>
          <w:vanish/>
          <w:sz w:val="22"/>
          <w:szCs w:val="22"/>
          <w:shd w:val="clear" w:color="auto" w:fill="FFFF99"/>
          <w:rtl/>
        </w:rPr>
        <w:t xml:space="preserve"> שקלים חדשים.</w:t>
      </w:r>
    </w:p>
    <w:p w14:paraId="7D2CD078" w14:textId="77777777" w:rsidR="00C60931" w:rsidRPr="00C81498" w:rsidRDefault="00C60931" w:rsidP="002768BE">
      <w:pPr>
        <w:pStyle w:val="P00"/>
        <w:spacing w:before="0"/>
        <w:ind w:left="0" w:right="1134"/>
        <w:rPr>
          <w:rStyle w:val="default"/>
          <w:rFonts w:cs="FrankRuehl"/>
          <w:vanish/>
          <w:sz w:val="20"/>
          <w:szCs w:val="20"/>
          <w:shd w:val="clear" w:color="auto" w:fill="FFFF99"/>
          <w:rtl/>
        </w:rPr>
      </w:pPr>
    </w:p>
    <w:p w14:paraId="3B468B92" w14:textId="77777777" w:rsidR="00C60931" w:rsidRPr="00C81498" w:rsidRDefault="00C60931" w:rsidP="002768BE">
      <w:pPr>
        <w:pStyle w:val="P00"/>
        <w:spacing w:before="0"/>
        <w:ind w:left="0" w:right="1134"/>
        <w:rPr>
          <w:rStyle w:val="default"/>
          <w:rFonts w:cs="FrankRuehl"/>
          <w:vanish/>
          <w:color w:val="FF0000"/>
          <w:sz w:val="20"/>
          <w:szCs w:val="20"/>
          <w:shd w:val="clear" w:color="auto" w:fill="FFFF99"/>
          <w:rtl/>
        </w:rPr>
      </w:pPr>
      <w:r w:rsidRPr="00C81498">
        <w:rPr>
          <w:rStyle w:val="default"/>
          <w:rFonts w:cs="FrankRuehl" w:hint="cs"/>
          <w:vanish/>
          <w:color w:val="FF0000"/>
          <w:sz w:val="20"/>
          <w:szCs w:val="20"/>
          <w:shd w:val="clear" w:color="auto" w:fill="FFFF99"/>
          <w:rtl/>
        </w:rPr>
        <w:t>מיום 1.1.2022</w:t>
      </w:r>
    </w:p>
    <w:p w14:paraId="1C65432C" w14:textId="77777777" w:rsidR="00C60931" w:rsidRPr="00C81498" w:rsidRDefault="00C60931" w:rsidP="002768BE">
      <w:pPr>
        <w:pStyle w:val="P00"/>
        <w:spacing w:before="0"/>
        <w:ind w:left="0" w:right="1134"/>
        <w:rPr>
          <w:rStyle w:val="default"/>
          <w:rFonts w:cs="FrankRuehl"/>
          <w:vanish/>
          <w:sz w:val="20"/>
          <w:szCs w:val="20"/>
          <w:shd w:val="clear" w:color="auto" w:fill="FFFF99"/>
          <w:rtl/>
        </w:rPr>
      </w:pPr>
      <w:r w:rsidRPr="00C81498">
        <w:rPr>
          <w:rStyle w:val="default"/>
          <w:rFonts w:cs="FrankRuehl" w:hint="cs"/>
          <w:b/>
          <w:bCs/>
          <w:vanish/>
          <w:sz w:val="20"/>
          <w:szCs w:val="20"/>
          <w:shd w:val="clear" w:color="auto" w:fill="FFFF99"/>
          <w:rtl/>
        </w:rPr>
        <w:t>הודעה תשפ"ב-2022</w:t>
      </w:r>
    </w:p>
    <w:p w14:paraId="73CEAE5F" w14:textId="77777777" w:rsidR="00C60931" w:rsidRPr="00C81498" w:rsidRDefault="00C60931" w:rsidP="002768BE">
      <w:pPr>
        <w:pStyle w:val="P00"/>
        <w:spacing w:before="0"/>
        <w:ind w:left="0" w:right="1134"/>
        <w:rPr>
          <w:rStyle w:val="default"/>
          <w:rFonts w:cs="FrankRuehl"/>
          <w:vanish/>
          <w:sz w:val="20"/>
          <w:szCs w:val="20"/>
          <w:shd w:val="clear" w:color="auto" w:fill="FFFF99"/>
          <w:rtl/>
        </w:rPr>
      </w:pPr>
      <w:hyperlink r:id="rId15" w:history="1">
        <w:r w:rsidRPr="00C81498">
          <w:rPr>
            <w:rStyle w:val="Hyperlink"/>
            <w:rFonts w:cs="FrankRuehl" w:hint="cs"/>
            <w:vanish/>
            <w:szCs w:val="20"/>
            <w:shd w:val="clear" w:color="auto" w:fill="FFFF99"/>
            <w:rtl/>
          </w:rPr>
          <w:t>ק"ת תשפ"ב מס' 9941</w:t>
        </w:r>
      </w:hyperlink>
      <w:r w:rsidRPr="00C81498">
        <w:rPr>
          <w:rStyle w:val="default"/>
          <w:rFonts w:cs="FrankRuehl" w:hint="cs"/>
          <w:vanish/>
          <w:sz w:val="20"/>
          <w:szCs w:val="20"/>
          <w:shd w:val="clear" w:color="auto" w:fill="FFFF99"/>
          <w:rtl/>
        </w:rPr>
        <w:t xml:space="preserve"> מיום 24.1.2022 עמ' 1809</w:t>
      </w:r>
    </w:p>
    <w:p w14:paraId="5B0465FA" w14:textId="77777777" w:rsidR="00C81498" w:rsidRPr="00C81498" w:rsidRDefault="00C81498" w:rsidP="00C81498">
      <w:pPr>
        <w:pStyle w:val="P00"/>
        <w:ind w:left="0" w:right="1134"/>
        <w:rPr>
          <w:rStyle w:val="default"/>
          <w:rFonts w:cs="FrankRuehl" w:hint="cs"/>
          <w:vanish/>
          <w:sz w:val="22"/>
          <w:szCs w:val="22"/>
          <w:shd w:val="clear" w:color="auto" w:fill="FFFF99"/>
          <w:rtl/>
        </w:rPr>
      </w:pPr>
      <w:r w:rsidRPr="00C81498">
        <w:rPr>
          <w:rStyle w:val="big-number"/>
          <w:rFonts w:cs="FrankRuehl"/>
          <w:vanish/>
          <w:sz w:val="22"/>
          <w:szCs w:val="22"/>
          <w:shd w:val="clear" w:color="auto" w:fill="FFFF99"/>
          <w:rtl/>
        </w:rPr>
        <w:tab/>
      </w:r>
      <w:r w:rsidRPr="00C81498">
        <w:rPr>
          <w:rStyle w:val="default"/>
          <w:rFonts w:cs="FrankRuehl" w:hint="cs"/>
          <w:vanish/>
          <w:sz w:val="22"/>
          <w:szCs w:val="22"/>
          <w:shd w:val="clear" w:color="auto" w:fill="FFFF99"/>
          <w:rtl/>
        </w:rPr>
        <w:t>(א)</w:t>
      </w:r>
      <w:r w:rsidRPr="00C81498">
        <w:rPr>
          <w:rStyle w:val="default"/>
          <w:rFonts w:cs="FrankRuehl" w:hint="cs"/>
          <w:vanish/>
          <w:sz w:val="22"/>
          <w:szCs w:val="22"/>
          <w:shd w:val="clear" w:color="auto" w:fill="FFFF99"/>
          <w:rtl/>
        </w:rPr>
        <w:tab/>
        <w:t xml:space="preserve">סכום הערובה יהיה </w:t>
      </w:r>
      <w:r w:rsidRPr="00C81498">
        <w:rPr>
          <w:rStyle w:val="default"/>
          <w:rFonts w:cs="FrankRuehl"/>
          <w:vanish/>
          <w:sz w:val="22"/>
          <w:szCs w:val="22"/>
          <w:shd w:val="clear" w:color="auto" w:fill="FFFF99"/>
          <w:rtl/>
        </w:rPr>
        <w:t>–</w:t>
      </w:r>
    </w:p>
    <w:p w14:paraId="52C8FE36" w14:textId="77777777" w:rsidR="00C81498" w:rsidRPr="00C81498" w:rsidRDefault="00C81498" w:rsidP="00C81498">
      <w:pPr>
        <w:pStyle w:val="P00"/>
        <w:spacing w:before="0"/>
        <w:ind w:left="1021" w:right="1134"/>
        <w:rPr>
          <w:rStyle w:val="default"/>
          <w:rFonts w:cs="FrankRuehl" w:hint="cs"/>
          <w:vanish/>
          <w:sz w:val="22"/>
          <w:szCs w:val="22"/>
          <w:shd w:val="clear" w:color="auto" w:fill="FFFF99"/>
          <w:rtl/>
        </w:rPr>
      </w:pPr>
      <w:r w:rsidRPr="00C81498">
        <w:rPr>
          <w:rStyle w:val="default"/>
          <w:rFonts w:cs="FrankRuehl" w:hint="cs"/>
          <w:vanish/>
          <w:sz w:val="22"/>
          <w:szCs w:val="22"/>
          <w:shd w:val="clear" w:color="auto" w:fill="FFFF99"/>
          <w:rtl/>
        </w:rPr>
        <w:t>(1)</w:t>
      </w:r>
      <w:r w:rsidRPr="00C81498">
        <w:rPr>
          <w:rStyle w:val="default"/>
          <w:rFonts w:cs="FrankRuehl" w:hint="cs"/>
          <w:vanish/>
          <w:sz w:val="22"/>
          <w:szCs w:val="22"/>
          <w:shd w:val="clear" w:color="auto" w:fill="FFFF99"/>
          <w:rtl/>
        </w:rPr>
        <w:tab/>
        <w:t xml:space="preserve">בשל היתר שניתן לטיפול ותיווך של </w:t>
      </w:r>
      <w:r w:rsidRPr="00C81498">
        <w:rPr>
          <w:rStyle w:val="default"/>
          <w:rFonts w:cs="FrankRuehl"/>
          <w:vanish/>
          <w:sz w:val="22"/>
          <w:szCs w:val="22"/>
          <w:shd w:val="clear" w:color="auto" w:fill="FFFF99"/>
          <w:rtl/>
        </w:rPr>
        <w:t>–</w:t>
      </w:r>
    </w:p>
    <w:p w14:paraId="03CD4805" w14:textId="77777777" w:rsidR="00C81498" w:rsidRPr="00C81498" w:rsidRDefault="00C81498" w:rsidP="00C81498">
      <w:pPr>
        <w:pStyle w:val="P00"/>
        <w:spacing w:before="0"/>
        <w:ind w:left="1474" w:right="1134"/>
        <w:rPr>
          <w:rStyle w:val="default"/>
          <w:rFonts w:cs="FrankRuehl" w:hint="cs"/>
          <w:vanish/>
          <w:sz w:val="22"/>
          <w:szCs w:val="22"/>
          <w:shd w:val="clear" w:color="auto" w:fill="FFFF99"/>
          <w:rtl/>
        </w:rPr>
      </w:pPr>
      <w:r w:rsidRPr="00C81498">
        <w:rPr>
          <w:rStyle w:val="default"/>
          <w:rFonts w:cs="FrankRuehl" w:hint="cs"/>
          <w:vanish/>
          <w:sz w:val="22"/>
          <w:szCs w:val="22"/>
          <w:shd w:val="clear" w:color="auto" w:fill="FFFF99"/>
          <w:rtl/>
        </w:rPr>
        <w:t>(א)</w:t>
      </w:r>
      <w:r w:rsidRPr="00C81498">
        <w:rPr>
          <w:rStyle w:val="default"/>
          <w:rFonts w:cs="FrankRuehl" w:hint="cs"/>
          <w:vanish/>
          <w:sz w:val="22"/>
          <w:szCs w:val="22"/>
          <w:shd w:val="clear" w:color="auto" w:fill="FFFF99"/>
          <w:rtl/>
        </w:rPr>
        <w:tab/>
        <w:t xml:space="preserve">עד 200 עובדים זרים בענף הסיעוד </w:t>
      </w:r>
      <w:r w:rsidRPr="00C81498">
        <w:rPr>
          <w:rStyle w:val="default"/>
          <w:rFonts w:cs="FrankRuehl"/>
          <w:vanish/>
          <w:sz w:val="22"/>
          <w:szCs w:val="22"/>
          <w:shd w:val="clear" w:color="auto" w:fill="FFFF99"/>
          <w:rtl/>
        </w:rPr>
        <w:t>–</w:t>
      </w:r>
      <w:r w:rsidRPr="00C81498">
        <w:rPr>
          <w:rStyle w:val="default"/>
          <w:rFonts w:cs="FrankRuehl" w:hint="cs"/>
          <w:vanish/>
          <w:sz w:val="22"/>
          <w:szCs w:val="22"/>
          <w:shd w:val="clear" w:color="auto" w:fill="FFFF99"/>
          <w:rtl/>
        </w:rPr>
        <w:t xml:space="preserve"> </w:t>
      </w:r>
      <w:r w:rsidRPr="00C81498">
        <w:rPr>
          <w:rStyle w:val="default"/>
          <w:rFonts w:cs="FrankRuehl" w:hint="cs"/>
          <w:strike/>
          <w:vanish/>
          <w:sz w:val="22"/>
          <w:szCs w:val="22"/>
          <w:shd w:val="clear" w:color="auto" w:fill="FFFF99"/>
          <w:rtl/>
        </w:rPr>
        <w:t>163,450</w:t>
      </w:r>
      <w:r w:rsidRPr="00C81498">
        <w:rPr>
          <w:rStyle w:val="default"/>
          <w:rFonts w:cs="FrankRuehl" w:hint="cs"/>
          <w:vanish/>
          <w:sz w:val="22"/>
          <w:szCs w:val="22"/>
          <w:shd w:val="clear" w:color="auto" w:fill="FFFF99"/>
          <w:rtl/>
        </w:rPr>
        <w:t xml:space="preserve"> </w:t>
      </w:r>
      <w:r w:rsidRPr="00C81498">
        <w:rPr>
          <w:rStyle w:val="default"/>
          <w:rFonts w:cs="FrankRuehl" w:hint="cs"/>
          <w:vanish/>
          <w:sz w:val="22"/>
          <w:szCs w:val="22"/>
          <w:u w:val="single"/>
          <w:shd w:val="clear" w:color="auto" w:fill="FFFF99"/>
          <w:rtl/>
        </w:rPr>
        <w:t>167,376</w:t>
      </w:r>
      <w:r w:rsidRPr="00C81498">
        <w:rPr>
          <w:rStyle w:val="default"/>
          <w:rFonts w:cs="FrankRuehl" w:hint="cs"/>
          <w:vanish/>
          <w:sz w:val="22"/>
          <w:szCs w:val="22"/>
          <w:shd w:val="clear" w:color="auto" w:fill="FFFF99"/>
          <w:rtl/>
        </w:rPr>
        <w:t xml:space="preserve"> שקלים חדשים;</w:t>
      </w:r>
    </w:p>
    <w:p w14:paraId="75509898" w14:textId="77777777" w:rsidR="00C81498" w:rsidRPr="00C81498" w:rsidRDefault="00C81498" w:rsidP="00C81498">
      <w:pPr>
        <w:pStyle w:val="P00"/>
        <w:spacing w:before="0"/>
        <w:ind w:left="1474" w:right="1134"/>
        <w:rPr>
          <w:rStyle w:val="default"/>
          <w:rFonts w:cs="FrankRuehl" w:hint="cs"/>
          <w:vanish/>
          <w:sz w:val="22"/>
          <w:szCs w:val="22"/>
          <w:shd w:val="clear" w:color="auto" w:fill="FFFF99"/>
          <w:rtl/>
        </w:rPr>
      </w:pPr>
      <w:r w:rsidRPr="00C81498">
        <w:rPr>
          <w:rStyle w:val="default"/>
          <w:rFonts w:cs="FrankRuehl" w:hint="cs"/>
          <w:vanish/>
          <w:sz w:val="22"/>
          <w:szCs w:val="22"/>
          <w:shd w:val="clear" w:color="auto" w:fill="FFFF99"/>
          <w:rtl/>
        </w:rPr>
        <w:t>(ב)</w:t>
      </w:r>
      <w:r w:rsidRPr="00C81498">
        <w:rPr>
          <w:rStyle w:val="default"/>
          <w:rFonts w:cs="FrankRuehl" w:hint="cs"/>
          <w:vanish/>
          <w:sz w:val="22"/>
          <w:szCs w:val="22"/>
          <w:shd w:val="clear" w:color="auto" w:fill="FFFF99"/>
          <w:rtl/>
        </w:rPr>
        <w:tab/>
        <w:t xml:space="preserve">עד 400 עובדים זרים בענף הסיעוד </w:t>
      </w:r>
      <w:r w:rsidRPr="00C81498">
        <w:rPr>
          <w:rStyle w:val="default"/>
          <w:rFonts w:cs="FrankRuehl"/>
          <w:vanish/>
          <w:sz w:val="22"/>
          <w:szCs w:val="22"/>
          <w:shd w:val="clear" w:color="auto" w:fill="FFFF99"/>
          <w:rtl/>
        </w:rPr>
        <w:t>–</w:t>
      </w:r>
      <w:r w:rsidRPr="00C81498">
        <w:rPr>
          <w:rStyle w:val="default"/>
          <w:rFonts w:cs="FrankRuehl" w:hint="cs"/>
          <w:vanish/>
          <w:sz w:val="22"/>
          <w:szCs w:val="22"/>
          <w:shd w:val="clear" w:color="auto" w:fill="FFFF99"/>
          <w:rtl/>
        </w:rPr>
        <w:t xml:space="preserve"> </w:t>
      </w:r>
      <w:r w:rsidRPr="00C81498">
        <w:rPr>
          <w:rStyle w:val="default"/>
          <w:rFonts w:cs="FrankRuehl" w:hint="cs"/>
          <w:strike/>
          <w:vanish/>
          <w:sz w:val="22"/>
          <w:szCs w:val="22"/>
          <w:shd w:val="clear" w:color="auto" w:fill="FFFF99"/>
          <w:rtl/>
        </w:rPr>
        <w:t>326,900</w:t>
      </w:r>
      <w:r w:rsidRPr="00C81498">
        <w:rPr>
          <w:rStyle w:val="default"/>
          <w:rFonts w:cs="FrankRuehl" w:hint="cs"/>
          <w:vanish/>
          <w:sz w:val="22"/>
          <w:szCs w:val="22"/>
          <w:shd w:val="clear" w:color="auto" w:fill="FFFF99"/>
          <w:rtl/>
        </w:rPr>
        <w:t xml:space="preserve"> </w:t>
      </w:r>
      <w:r w:rsidRPr="00C81498">
        <w:rPr>
          <w:rStyle w:val="default"/>
          <w:rFonts w:cs="FrankRuehl" w:hint="cs"/>
          <w:vanish/>
          <w:sz w:val="22"/>
          <w:szCs w:val="22"/>
          <w:u w:val="single"/>
          <w:shd w:val="clear" w:color="auto" w:fill="FFFF99"/>
          <w:rtl/>
        </w:rPr>
        <w:t>334,753</w:t>
      </w:r>
      <w:r w:rsidRPr="00C81498">
        <w:rPr>
          <w:rStyle w:val="default"/>
          <w:rFonts w:cs="FrankRuehl" w:hint="cs"/>
          <w:vanish/>
          <w:sz w:val="22"/>
          <w:szCs w:val="22"/>
          <w:shd w:val="clear" w:color="auto" w:fill="FFFF99"/>
          <w:rtl/>
        </w:rPr>
        <w:t xml:space="preserve"> שקלים חדשים;</w:t>
      </w:r>
    </w:p>
    <w:p w14:paraId="2FFAE293" w14:textId="77777777" w:rsidR="00C81498" w:rsidRPr="00C81498" w:rsidRDefault="00C81498" w:rsidP="00C81498">
      <w:pPr>
        <w:pStyle w:val="P00"/>
        <w:spacing w:before="0"/>
        <w:ind w:left="1474" w:right="1134"/>
        <w:rPr>
          <w:rStyle w:val="default"/>
          <w:rFonts w:cs="FrankRuehl" w:hint="cs"/>
          <w:vanish/>
          <w:sz w:val="22"/>
          <w:szCs w:val="22"/>
          <w:shd w:val="clear" w:color="auto" w:fill="FFFF99"/>
          <w:rtl/>
        </w:rPr>
      </w:pPr>
      <w:r w:rsidRPr="00C81498">
        <w:rPr>
          <w:rStyle w:val="default"/>
          <w:rFonts w:cs="FrankRuehl" w:hint="cs"/>
          <w:vanish/>
          <w:sz w:val="22"/>
          <w:szCs w:val="22"/>
          <w:shd w:val="clear" w:color="auto" w:fill="FFFF99"/>
          <w:rtl/>
        </w:rPr>
        <w:t>(ג)</w:t>
      </w:r>
      <w:r w:rsidRPr="00C81498">
        <w:rPr>
          <w:rStyle w:val="default"/>
          <w:rFonts w:cs="FrankRuehl" w:hint="cs"/>
          <w:vanish/>
          <w:sz w:val="22"/>
          <w:szCs w:val="22"/>
          <w:shd w:val="clear" w:color="auto" w:fill="FFFF99"/>
          <w:rtl/>
        </w:rPr>
        <w:tab/>
        <w:t xml:space="preserve">מ-401 עובדים זרים בענף הסיעוד </w:t>
      </w:r>
      <w:r w:rsidRPr="00C81498">
        <w:rPr>
          <w:rStyle w:val="default"/>
          <w:rFonts w:cs="FrankRuehl"/>
          <w:vanish/>
          <w:sz w:val="22"/>
          <w:szCs w:val="22"/>
          <w:shd w:val="clear" w:color="auto" w:fill="FFFF99"/>
          <w:rtl/>
        </w:rPr>
        <w:t>–</w:t>
      </w:r>
      <w:r w:rsidRPr="00C81498">
        <w:rPr>
          <w:rStyle w:val="default"/>
          <w:rFonts w:cs="FrankRuehl" w:hint="cs"/>
          <w:vanish/>
          <w:sz w:val="22"/>
          <w:szCs w:val="22"/>
          <w:shd w:val="clear" w:color="auto" w:fill="FFFF99"/>
          <w:rtl/>
        </w:rPr>
        <w:t xml:space="preserve"> </w:t>
      </w:r>
      <w:r w:rsidRPr="00C81498">
        <w:rPr>
          <w:rStyle w:val="default"/>
          <w:rFonts w:cs="FrankRuehl" w:hint="cs"/>
          <w:strike/>
          <w:vanish/>
          <w:sz w:val="22"/>
          <w:szCs w:val="22"/>
          <w:shd w:val="clear" w:color="auto" w:fill="FFFF99"/>
          <w:rtl/>
        </w:rPr>
        <w:t>544,833</w:t>
      </w:r>
      <w:r w:rsidRPr="00C81498">
        <w:rPr>
          <w:rStyle w:val="default"/>
          <w:rFonts w:cs="FrankRuehl" w:hint="cs"/>
          <w:vanish/>
          <w:sz w:val="22"/>
          <w:szCs w:val="22"/>
          <w:shd w:val="clear" w:color="auto" w:fill="FFFF99"/>
          <w:rtl/>
        </w:rPr>
        <w:t xml:space="preserve"> </w:t>
      </w:r>
      <w:r w:rsidRPr="00C81498">
        <w:rPr>
          <w:rStyle w:val="default"/>
          <w:rFonts w:cs="FrankRuehl" w:hint="cs"/>
          <w:vanish/>
          <w:sz w:val="22"/>
          <w:szCs w:val="22"/>
          <w:u w:val="single"/>
          <w:shd w:val="clear" w:color="auto" w:fill="FFFF99"/>
          <w:rtl/>
        </w:rPr>
        <w:t>557,921</w:t>
      </w:r>
      <w:r w:rsidRPr="00C81498">
        <w:rPr>
          <w:rStyle w:val="default"/>
          <w:rFonts w:cs="FrankRuehl" w:hint="cs"/>
          <w:vanish/>
          <w:sz w:val="22"/>
          <w:szCs w:val="22"/>
          <w:shd w:val="clear" w:color="auto" w:fill="FFFF99"/>
          <w:rtl/>
        </w:rPr>
        <w:t xml:space="preserve"> שקלים חדשים;</w:t>
      </w:r>
    </w:p>
    <w:p w14:paraId="46D2F5D9" w14:textId="77777777" w:rsidR="00C81498" w:rsidRPr="00C81498" w:rsidRDefault="00C81498" w:rsidP="00C81498">
      <w:pPr>
        <w:pStyle w:val="P00"/>
        <w:spacing w:before="0"/>
        <w:ind w:left="1021" w:right="1134"/>
        <w:rPr>
          <w:rStyle w:val="default"/>
          <w:rFonts w:cs="FrankRuehl"/>
          <w:vanish/>
          <w:sz w:val="22"/>
          <w:szCs w:val="22"/>
          <w:shd w:val="clear" w:color="auto" w:fill="FFFF99"/>
          <w:rtl/>
        </w:rPr>
      </w:pPr>
      <w:r w:rsidRPr="00C81498">
        <w:rPr>
          <w:rStyle w:val="default"/>
          <w:rFonts w:cs="FrankRuehl" w:hint="cs"/>
          <w:vanish/>
          <w:sz w:val="22"/>
          <w:szCs w:val="22"/>
          <w:shd w:val="clear" w:color="auto" w:fill="FFFF99"/>
          <w:rtl/>
        </w:rPr>
        <w:t>(2)</w:t>
      </w:r>
      <w:r w:rsidRPr="00C81498">
        <w:rPr>
          <w:rStyle w:val="default"/>
          <w:rFonts w:cs="FrankRuehl" w:hint="cs"/>
          <w:vanish/>
          <w:sz w:val="22"/>
          <w:szCs w:val="22"/>
          <w:shd w:val="clear" w:color="auto" w:fill="FFFF99"/>
          <w:rtl/>
        </w:rPr>
        <w:tab/>
        <w:t xml:space="preserve">בשל היתר שניתן בענף אחר, לרבות בענף החקלאות </w:t>
      </w:r>
      <w:r w:rsidRPr="00C81498">
        <w:rPr>
          <w:rStyle w:val="default"/>
          <w:rFonts w:cs="FrankRuehl"/>
          <w:vanish/>
          <w:sz w:val="22"/>
          <w:szCs w:val="22"/>
          <w:shd w:val="clear" w:color="auto" w:fill="FFFF99"/>
          <w:rtl/>
        </w:rPr>
        <w:t>–</w:t>
      </w:r>
      <w:r w:rsidRPr="00C81498">
        <w:rPr>
          <w:rStyle w:val="default"/>
          <w:rFonts w:cs="FrankRuehl" w:hint="cs"/>
          <w:vanish/>
          <w:sz w:val="22"/>
          <w:szCs w:val="22"/>
          <w:shd w:val="clear" w:color="auto" w:fill="FFFF99"/>
          <w:rtl/>
        </w:rPr>
        <w:t xml:space="preserve"> </w:t>
      </w:r>
      <w:r w:rsidRPr="00C81498">
        <w:rPr>
          <w:rStyle w:val="default"/>
          <w:rFonts w:cs="FrankRuehl" w:hint="cs"/>
          <w:strike/>
          <w:vanish/>
          <w:sz w:val="22"/>
          <w:szCs w:val="22"/>
          <w:shd w:val="clear" w:color="auto" w:fill="FFFF99"/>
          <w:rtl/>
        </w:rPr>
        <w:t>544,833</w:t>
      </w:r>
      <w:r w:rsidRPr="00C81498">
        <w:rPr>
          <w:rStyle w:val="default"/>
          <w:rFonts w:cs="FrankRuehl" w:hint="cs"/>
          <w:vanish/>
          <w:sz w:val="22"/>
          <w:szCs w:val="22"/>
          <w:shd w:val="clear" w:color="auto" w:fill="FFFF99"/>
          <w:rtl/>
        </w:rPr>
        <w:t xml:space="preserve"> </w:t>
      </w:r>
      <w:r w:rsidRPr="00C81498">
        <w:rPr>
          <w:rStyle w:val="default"/>
          <w:rFonts w:cs="FrankRuehl" w:hint="cs"/>
          <w:vanish/>
          <w:sz w:val="22"/>
          <w:szCs w:val="22"/>
          <w:u w:val="single"/>
          <w:shd w:val="clear" w:color="auto" w:fill="FFFF99"/>
          <w:rtl/>
        </w:rPr>
        <w:t>557,921</w:t>
      </w:r>
      <w:r w:rsidRPr="00C81498">
        <w:rPr>
          <w:rStyle w:val="default"/>
          <w:rFonts w:cs="FrankRuehl" w:hint="cs"/>
          <w:vanish/>
          <w:sz w:val="22"/>
          <w:szCs w:val="22"/>
          <w:shd w:val="clear" w:color="auto" w:fill="FFFF99"/>
          <w:rtl/>
        </w:rPr>
        <w:t xml:space="preserve"> שקלים חדשים.</w:t>
      </w:r>
    </w:p>
    <w:p w14:paraId="262E5482" w14:textId="77777777" w:rsidR="00C81498" w:rsidRPr="00C81498" w:rsidRDefault="00C81498" w:rsidP="002768BE">
      <w:pPr>
        <w:pStyle w:val="P00"/>
        <w:spacing w:before="0"/>
        <w:ind w:left="0" w:right="1134"/>
        <w:rPr>
          <w:rStyle w:val="default"/>
          <w:rFonts w:cs="FrankRuehl"/>
          <w:vanish/>
          <w:sz w:val="20"/>
          <w:szCs w:val="20"/>
          <w:shd w:val="clear" w:color="auto" w:fill="FFFF99"/>
          <w:rtl/>
        </w:rPr>
      </w:pPr>
    </w:p>
    <w:p w14:paraId="5A6CCE6D" w14:textId="77777777" w:rsidR="00C81498" w:rsidRPr="00C81498" w:rsidRDefault="00C81498" w:rsidP="002768BE">
      <w:pPr>
        <w:pStyle w:val="P00"/>
        <w:spacing w:before="0"/>
        <w:ind w:left="0" w:right="1134"/>
        <w:rPr>
          <w:rStyle w:val="default"/>
          <w:rFonts w:cs="FrankRuehl"/>
          <w:vanish/>
          <w:color w:val="FF0000"/>
          <w:sz w:val="20"/>
          <w:szCs w:val="20"/>
          <w:shd w:val="clear" w:color="auto" w:fill="FFFF99"/>
          <w:rtl/>
        </w:rPr>
      </w:pPr>
      <w:r w:rsidRPr="00C81498">
        <w:rPr>
          <w:rStyle w:val="default"/>
          <w:rFonts w:cs="FrankRuehl" w:hint="cs"/>
          <w:vanish/>
          <w:color w:val="FF0000"/>
          <w:sz w:val="20"/>
          <w:szCs w:val="20"/>
          <w:shd w:val="clear" w:color="auto" w:fill="FFFF99"/>
          <w:rtl/>
        </w:rPr>
        <w:t>מיום 1.1.2023</w:t>
      </w:r>
    </w:p>
    <w:p w14:paraId="1B380537" w14:textId="77777777" w:rsidR="00C81498" w:rsidRPr="00C81498" w:rsidRDefault="00C81498" w:rsidP="002768BE">
      <w:pPr>
        <w:pStyle w:val="P00"/>
        <w:spacing w:before="0"/>
        <w:ind w:left="0" w:right="1134"/>
        <w:rPr>
          <w:rStyle w:val="default"/>
          <w:rFonts w:cs="FrankRuehl"/>
          <w:vanish/>
          <w:sz w:val="20"/>
          <w:szCs w:val="20"/>
          <w:shd w:val="clear" w:color="auto" w:fill="FFFF99"/>
          <w:rtl/>
        </w:rPr>
      </w:pPr>
      <w:r w:rsidRPr="00C81498">
        <w:rPr>
          <w:rStyle w:val="default"/>
          <w:rFonts w:cs="FrankRuehl" w:hint="cs"/>
          <w:b/>
          <w:bCs/>
          <w:vanish/>
          <w:sz w:val="20"/>
          <w:szCs w:val="20"/>
          <w:shd w:val="clear" w:color="auto" w:fill="FFFF99"/>
          <w:rtl/>
        </w:rPr>
        <w:t>הודעה תשפ"ג-2023</w:t>
      </w:r>
    </w:p>
    <w:p w14:paraId="4F2CCBBF" w14:textId="77777777" w:rsidR="00C81498" w:rsidRPr="00C81498" w:rsidRDefault="00C81498" w:rsidP="002768BE">
      <w:pPr>
        <w:pStyle w:val="P00"/>
        <w:spacing w:before="0"/>
        <w:ind w:left="0" w:right="1134"/>
        <w:rPr>
          <w:rStyle w:val="default"/>
          <w:rFonts w:cs="FrankRuehl"/>
          <w:vanish/>
          <w:sz w:val="20"/>
          <w:szCs w:val="20"/>
          <w:shd w:val="clear" w:color="auto" w:fill="FFFF99"/>
          <w:rtl/>
        </w:rPr>
      </w:pPr>
      <w:hyperlink r:id="rId16" w:history="1">
        <w:r w:rsidRPr="00C81498">
          <w:rPr>
            <w:rStyle w:val="Hyperlink"/>
            <w:rFonts w:cs="FrankRuehl" w:hint="cs"/>
            <w:vanish/>
            <w:szCs w:val="20"/>
            <w:shd w:val="clear" w:color="auto" w:fill="FFFF99"/>
            <w:rtl/>
          </w:rPr>
          <w:t>ק"ת תשפ"ג מס' 10634</w:t>
        </w:r>
      </w:hyperlink>
      <w:r w:rsidRPr="00C81498">
        <w:rPr>
          <w:rStyle w:val="default"/>
          <w:rFonts w:cs="FrankRuehl" w:hint="cs"/>
          <w:vanish/>
          <w:sz w:val="20"/>
          <w:szCs w:val="20"/>
          <w:shd w:val="clear" w:color="auto" w:fill="FFFF99"/>
          <w:rtl/>
        </w:rPr>
        <w:t xml:space="preserve"> מיום 2.5.2023 עמ' 1713</w:t>
      </w:r>
    </w:p>
    <w:p w14:paraId="04914425" w14:textId="77777777" w:rsidR="00110885" w:rsidRPr="00C81498" w:rsidRDefault="00110885" w:rsidP="00110885">
      <w:pPr>
        <w:pStyle w:val="P00"/>
        <w:ind w:left="0" w:right="1134"/>
        <w:rPr>
          <w:rStyle w:val="default"/>
          <w:rFonts w:cs="FrankRuehl" w:hint="cs"/>
          <w:vanish/>
          <w:sz w:val="22"/>
          <w:szCs w:val="22"/>
          <w:shd w:val="clear" w:color="auto" w:fill="FFFF99"/>
          <w:rtl/>
        </w:rPr>
      </w:pPr>
      <w:r w:rsidRPr="00C81498">
        <w:rPr>
          <w:rStyle w:val="big-number"/>
          <w:rFonts w:cs="FrankRuehl"/>
          <w:vanish/>
          <w:sz w:val="22"/>
          <w:szCs w:val="22"/>
          <w:shd w:val="clear" w:color="auto" w:fill="FFFF99"/>
          <w:rtl/>
        </w:rPr>
        <w:tab/>
      </w:r>
      <w:r w:rsidRPr="00C81498">
        <w:rPr>
          <w:rStyle w:val="default"/>
          <w:rFonts w:cs="FrankRuehl" w:hint="cs"/>
          <w:vanish/>
          <w:sz w:val="22"/>
          <w:szCs w:val="22"/>
          <w:shd w:val="clear" w:color="auto" w:fill="FFFF99"/>
          <w:rtl/>
        </w:rPr>
        <w:t>(א)</w:t>
      </w:r>
      <w:r w:rsidRPr="00C81498">
        <w:rPr>
          <w:rStyle w:val="default"/>
          <w:rFonts w:cs="FrankRuehl" w:hint="cs"/>
          <w:vanish/>
          <w:sz w:val="22"/>
          <w:szCs w:val="22"/>
          <w:shd w:val="clear" w:color="auto" w:fill="FFFF99"/>
          <w:rtl/>
        </w:rPr>
        <w:tab/>
        <w:t xml:space="preserve">סכום הערובה יהיה </w:t>
      </w:r>
      <w:r w:rsidRPr="00C81498">
        <w:rPr>
          <w:rStyle w:val="default"/>
          <w:rFonts w:cs="FrankRuehl"/>
          <w:vanish/>
          <w:sz w:val="22"/>
          <w:szCs w:val="22"/>
          <w:shd w:val="clear" w:color="auto" w:fill="FFFF99"/>
          <w:rtl/>
        </w:rPr>
        <w:t>–</w:t>
      </w:r>
    </w:p>
    <w:p w14:paraId="53EFE62E" w14:textId="77777777" w:rsidR="00110885" w:rsidRPr="00C81498" w:rsidRDefault="00110885" w:rsidP="00110885">
      <w:pPr>
        <w:pStyle w:val="P00"/>
        <w:spacing w:before="0"/>
        <w:ind w:left="1021" w:right="1134"/>
        <w:rPr>
          <w:rStyle w:val="default"/>
          <w:rFonts w:cs="FrankRuehl" w:hint="cs"/>
          <w:vanish/>
          <w:sz w:val="22"/>
          <w:szCs w:val="22"/>
          <w:shd w:val="clear" w:color="auto" w:fill="FFFF99"/>
          <w:rtl/>
        </w:rPr>
      </w:pPr>
      <w:r w:rsidRPr="00C81498">
        <w:rPr>
          <w:rStyle w:val="default"/>
          <w:rFonts w:cs="FrankRuehl" w:hint="cs"/>
          <w:vanish/>
          <w:sz w:val="22"/>
          <w:szCs w:val="22"/>
          <w:shd w:val="clear" w:color="auto" w:fill="FFFF99"/>
          <w:rtl/>
        </w:rPr>
        <w:t>(1)</w:t>
      </w:r>
      <w:r w:rsidRPr="00C81498">
        <w:rPr>
          <w:rStyle w:val="default"/>
          <w:rFonts w:cs="FrankRuehl" w:hint="cs"/>
          <w:vanish/>
          <w:sz w:val="22"/>
          <w:szCs w:val="22"/>
          <w:shd w:val="clear" w:color="auto" w:fill="FFFF99"/>
          <w:rtl/>
        </w:rPr>
        <w:tab/>
        <w:t xml:space="preserve">בשל היתר שניתן לטיפול ותיווך של </w:t>
      </w:r>
      <w:r w:rsidRPr="00C81498">
        <w:rPr>
          <w:rStyle w:val="default"/>
          <w:rFonts w:cs="FrankRuehl"/>
          <w:vanish/>
          <w:sz w:val="22"/>
          <w:szCs w:val="22"/>
          <w:shd w:val="clear" w:color="auto" w:fill="FFFF99"/>
          <w:rtl/>
        </w:rPr>
        <w:t>–</w:t>
      </w:r>
    </w:p>
    <w:p w14:paraId="355E4908" w14:textId="77777777" w:rsidR="00110885" w:rsidRPr="00C81498" w:rsidRDefault="00110885" w:rsidP="00110885">
      <w:pPr>
        <w:pStyle w:val="P00"/>
        <w:spacing w:before="0"/>
        <w:ind w:left="1474" w:right="1134"/>
        <w:rPr>
          <w:rStyle w:val="default"/>
          <w:rFonts w:cs="FrankRuehl" w:hint="cs"/>
          <w:vanish/>
          <w:sz w:val="22"/>
          <w:szCs w:val="22"/>
          <w:shd w:val="clear" w:color="auto" w:fill="FFFF99"/>
          <w:rtl/>
        </w:rPr>
      </w:pPr>
      <w:r w:rsidRPr="00C81498">
        <w:rPr>
          <w:rStyle w:val="default"/>
          <w:rFonts w:cs="FrankRuehl" w:hint="cs"/>
          <w:vanish/>
          <w:sz w:val="22"/>
          <w:szCs w:val="22"/>
          <w:shd w:val="clear" w:color="auto" w:fill="FFFF99"/>
          <w:rtl/>
        </w:rPr>
        <w:t>(א)</w:t>
      </w:r>
      <w:r w:rsidRPr="00C81498">
        <w:rPr>
          <w:rStyle w:val="default"/>
          <w:rFonts w:cs="FrankRuehl" w:hint="cs"/>
          <w:vanish/>
          <w:sz w:val="22"/>
          <w:szCs w:val="22"/>
          <w:shd w:val="clear" w:color="auto" w:fill="FFFF99"/>
          <w:rtl/>
        </w:rPr>
        <w:tab/>
        <w:t xml:space="preserve">עד 200 עובדים זרים בענף הסיעוד </w:t>
      </w:r>
      <w:r w:rsidRPr="00C81498">
        <w:rPr>
          <w:rStyle w:val="default"/>
          <w:rFonts w:cs="FrankRuehl"/>
          <w:vanish/>
          <w:sz w:val="22"/>
          <w:szCs w:val="22"/>
          <w:shd w:val="clear" w:color="auto" w:fill="FFFF99"/>
          <w:rtl/>
        </w:rPr>
        <w:t>–</w:t>
      </w:r>
      <w:r w:rsidRPr="00C81498">
        <w:rPr>
          <w:rStyle w:val="default"/>
          <w:rFonts w:cs="FrankRuehl" w:hint="cs"/>
          <w:vanish/>
          <w:sz w:val="22"/>
          <w:szCs w:val="22"/>
          <w:shd w:val="clear" w:color="auto" w:fill="FFFF99"/>
          <w:rtl/>
        </w:rPr>
        <w:t xml:space="preserve"> </w:t>
      </w:r>
      <w:r w:rsidR="00C81498" w:rsidRPr="00C81498">
        <w:rPr>
          <w:rStyle w:val="default"/>
          <w:rFonts w:cs="FrankRuehl" w:hint="cs"/>
          <w:strike/>
          <w:vanish/>
          <w:sz w:val="22"/>
          <w:szCs w:val="22"/>
          <w:shd w:val="clear" w:color="auto" w:fill="FFFF99"/>
          <w:rtl/>
        </w:rPr>
        <w:t>167,376</w:t>
      </w:r>
      <w:r w:rsidRPr="00C81498">
        <w:rPr>
          <w:rStyle w:val="default"/>
          <w:rFonts w:cs="FrankRuehl" w:hint="cs"/>
          <w:vanish/>
          <w:sz w:val="22"/>
          <w:szCs w:val="22"/>
          <w:shd w:val="clear" w:color="auto" w:fill="FFFF99"/>
          <w:rtl/>
        </w:rPr>
        <w:t xml:space="preserve"> </w:t>
      </w:r>
      <w:r w:rsidR="00C81498" w:rsidRPr="00C81498">
        <w:rPr>
          <w:rStyle w:val="default"/>
          <w:rFonts w:cs="FrankRuehl" w:hint="cs"/>
          <w:vanish/>
          <w:sz w:val="22"/>
          <w:szCs w:val="22"/>
          <w:u w:val="single"/>
          <w:shd w:val="clear" w:color="auto" w:fill="FFFF99"/>
          <w:rtl/>
        </w:rPr>
        <w:t>176,211</w:t>
      </w:r>
      <w:r w:rsidRPr="00C81498">
        <w:rPr>
          <w:rStyle w:val="default"/>
          <w:rFonts w:cs="FrankRuehl" w:hint="cs"/>
          <w:vanish/>
          <w:sz w:val="22"/>
          <w:szCs w:val="22"/>
          <w:shd w:val="clear" w:color="auto" w:fill="FFFF99"/>
          <w:rtl/>
        </w:rPr>
        <w:t xml:space="preserve"> שקלים חדשים;</w:t>
      </w:r>
    </w:p>
    <w:p w14:paraId="7D2474F8" w14:textId="77777777" w:rsidR="00110885" w:rsidRPr="00C81498" w:rsidRDefault="00110885" w:rsidP="00110885">
      <w:pPr>
        <w:pStyle w:val="P00"/>
        <w:spacing w:before="0"/>
        <w:ind w:left="1474" w:right="1134"/>
        <w:rPr>
          <w:rStyle w:val="default"/>
          <w:rFonts w:cs="FrankRuehl" w:hint="cs"/>
          <w:vanish/>
          <w:sz w:val="22"/>
          <w:szCs w:val="22"/>
          <w:shd w:val="clear" w:color="auto" w:fill="FFFF99"/>
          <w:rtl/>
        </w:rPr>
      </w:pPr>
      <w:r w:rsidRPr="00C81498">
        <w:rPr>
          <w:rStyle w:val="default"/>
          <w:rFonts w:cs="FrankRuehl" w:hint="cs"/>
          <w:vanish/>
          <w:sz w:val="22"/>
          <w:szCs w:val="22"/>
          <w:shd w:val="clear" w:color="auto" w:fill="FFFF99"/>
          <w:rtl/>
        </w:rPr>
        <w:t>(ב)</w:t>
      </w:r>
      <w:r w:rsidRPr="00C81498">
        <w:rPr>
          <w:rStyle w:val="default"/>
          <w:rFonts w:cs="FrankRuehl" w:hint="cs"/>
          <w:vanish/>
          <w:sz w:val="22"/>
          <w:szCs w:val="22"/>
          <w:shd w:val="clear" w:color="auto" w:fill="FFFF99"/>
          <w:rtl/>
        </w:rPr>
        <w:tab/>
        <w:t xml:space="preserve">עד 400 עובדים זרים בענף הסיעוד </w:t>
      </w:r>
      <w:r w:rsidRPr="00C81498">
        <w:rPr>
          <w:rStyle w:val="default"/>
          <w:rFonts w:cs="FrankRuehl"/>
          <w:vanish/>
          <w:sz w:val="22"/>
          <w:szCs w:val="22"/>
          <w:shd w:val="clear" w:color="auto" w:fill="FFFF99"/>
          <w:rtl/>
        </w:rPr>
        <w:t>–</w:t>
      </w:r>
      <w:r w:rsidRPr="00C81498">
        <w:rPr>
          <w:rStyle w:val="default"/>
          <w:rFonts w:cs="FrankRuehl" w:hint="cs"/>
          <w:vanish/>
          <w:sz w:val="22"/>
          <w:szCs w:val="22"/>
          <w:shd w:val="clear" w:color="auto" w:fill="FFFF99"/>
          <w:rtl/>
        </w:rPr>
        <w:t xml:space="preserve"> </w:t>
      </w:r>
      <w:r w:rsidR="00C81498" w:rsidRPr="00C81498">
        <w:rPr>
          <w:rStyle w:val="default"/>
          <w:rFonts w:cs="FrankRuehl" w:hint="cs"/>
          <w:strike/>
          <w:vanish/>
          <w:sz w:val="22"/>
          <w:szCs w:val="22"/>
          <w:shd w:val="clear" w:color="auto" w:fill="FFFF99"/>
          <w:rtl/>
        </w:rPr>
        <w:t>334,753</w:t>
      </w:r>
      <w:r w:rsidRPr="00C81498">
        <w:rPr>
          <w:rStyle w:val="default"/>
          <w:rFonts w:cs="FrankRuehl" w:hint="cs"/>
          <w:vanish/>
          <w:sz w:val="22"/>
          <w:szCs w:val="22"/>
          <w:shd w:val="clear" w:color="auto" w:fill="FFFF99"/>
          <w:rtl/>
        </w:rPr>
        <w:t xml:space="preserve"> </w:t>
      </w:r>
      <w:r w:rsidR="00C81498" w:rsidRPr="00C81498">
        <w:rPr>
          <w:rStyle w:val="default"/>
          <w:rFonts w:cs="FrankRuehl" w:hint="cs"/>
          <w:vanish/>
          <w:sz w:val="22"/>
          <w:szCs w:val="22"/>
          <w:u w:val="single"/>
          <w:shd w:val="clear" w:color="auto" w:fill="FFFF99"/>
          <w:rtl/>
        </w:rPr>
        <w:t>352,423</w:t>
      </w:r>
      <w:r w:rsidRPr="00C81498">
        <w:rPr>
          <w:rStyle w:val="default"/>
          <w:rFonts w:cs="FrankRuehl" w:hint="cs"/>
          <w:vanish/>
          <w:sz w:val="22"/>
          <w:szCs w:val="22"/>
          <w:shd w:val="clear" w:color="auto" w:fill="FFFF99"/>
          <w:rtl/>
        </w:rPr>
        <w:t xml:space="preserve"> שקלים חדשים;</w:t>
      </w:r>
    </w:p>
    <w:p w14:paraId="7AA84FB7" w14:textId="77777777" w:rsidR="00110885" w:rsidRPr="00C81498" w:rsidRDefault="00110885" w:rsidP="00110885">
      <w:pPr>
        <w:pStyle w:val="P00"/>
        <w:spacing w:before="0"/>
        <w:ind w:left="1474" w:right="1134"/>
        <w:rPr>
          <w:rStyle w:val="default"/>
          <w:rFonts w:cs="FrankRuehl" w:hint="cs"/>
          <w:vanish/>
          <w:sz w:val="22"/>
          <w:szCs w:val="22"/>
          <w:shd w:val="clear" w:color="auto" w:fill="FFFF99"/>
          <w:rtl/>
        </w:rPr>
      </w:pPr>
      <w:r w:rsidRPr="00C81498">
        <w:rPr>
          <w:rStyle w:val="default"/>
          <w:rFonts w:cs="FrankRuehl" w:hint="cs"/>
          <w:vanish/>
          <w:sz w:val="22"/>
          <w:szCs w:val="22"/>
          <w:shd w:val="clear" w:color="auto" w:fill="FFFF99"/>
          <w:rtl/>
        </w:rPr>
        <w:t>(ג)</w:t>
      </w:r>
      <w:r w:rsidRPr="00C81498">
        <w:rPr>
          <w:rStyle w:val="default"/>
          <w:rFonts w:cs="FrankRuehl" w:hint="cs"/>
          <w:vanish/>
          <w:sz w:val="22"/>
          <w:szCs w:val="22"/>
          <w:shd w:val="clear" w:color="auto" w:fill="FFFF99"/>
          <w:rtl/>
        </w:rPr>
        <w:tab/>
        <w:t xml:space="preserve">מ-401 עובדים זרים בענף הסיעוד </w:t>
      </w:r>
      <w:r w:rsidRPr="00C81498">
        <w:rPr>
          <w:rStyle w:val="default"/>
          <w:rFonts w:cs="FrankRuehl"/>
          <w:vanish/>
          <w:sz w:val="22"/>
          <w:szCs w:val="22"/>
          <w:shd w:val="clear" w:color="auto" w:fill="FFFF99"/>
          <w:rtl/>
        </w:rPr>
        <w:t>–</w:t>
      </w:r>
      <w:r w:rsidRPr="00C81498">
        <w:rPr>
          <w:rStyle w:val="default"/>
          <w:rFonts w:cs="FrankRuehl" w:hint="cs"/>
          <w:vanish/>
          <w:sz w:val="22"/>
          <w:szCs w:val="22"/>
          <w:shd w:val="clear" w:color="auto" w:fill="FFFF99"/>
          <w:rtl/>
        </w:rPr>
        <w:t xml:space="preserve"> </w:t>
      </w:r>
      <w:r w:rsidR="00C81498" w:rsidRPr="00C81498">
        <w:rPr>
          <w:rStyle w:val="default"/>
          <w:rFonts w:cs="FrankRuehl" w:hint="cs"/>
          <w:strike/>
          <w:vanish/>
          <w:sz w:val="22"/>
          <w:szCs w:val="22"/>
          <w:shd w:val="clear" w:color="auto" w:fill="FFFF99"/>
          <w:rtl/>
        </w:rPr>
        <w:t>557,921</w:t>
      </w:r>
      <w:r w:rsidRPr="00C81498">
        <w:rPr>
          <w:rStyle w:val="default"/>
          <w:rFonts w:cs="FrankRuehl" w:hint="cs"/>
          <w:vanish/>
          <w:sz w:val="22"/>
          <w:szCs w:val="22"/>
          <w:shd w:val="clear" w:color="auto" w:fill="FFFF99"/>
          <w:rtl/>
        </w:rPr>
        <w:t xml:space="preserve"> </w:t>
      </w:r>
      <w:r w:rsidR="00C81498" w:rsidRPr="00C81498">
        <w:rPr>
          <w:rStyle w:val="default"/>
          <w:rFonts w:cs="FrankRuehl" w:hint="cs"/>
          <w:vanish/>
          <w:sz w:val="22"/>
          <w:szCs w:val="22"/>
          <w:u w:val="single"/>
          <w:shd w:val="clear" w:color="auto" w:fill="FFFF99"/>
          <w:rtl/>
        </w:rPr>
        <w:t>587,371</w:t>
      </w:r>
      <w:r w:rsidRPr="00C81498">
        <w:rPr>
          <w:rStyle w:val="default"/>
          <w:rFonts w:cs="FrankRuehl" w:hint="cs"/>
          <w:vanish/>
          <w:sz w:val="22"/>
          <w:szCs w:val="22"/>
          <w:shd w:val="clear" w:color="auto" w:fill="FFFF99"/>
          <w:rtl/>
        </w:rPr>
        <w:t xml:space="preserve"> שקלים חדשים;</w:t>
      </w:r>
    </w:p>
    <w:p w14:paraId="260728FA" w14:textId="77777777" w:rsidR="00110885" w:rsidRPr="00110885" w:rsidRDefault="00110885" w:rsidP="00110885">
      <w:pPr>
        <w:pStyle w:val="P00"/>
        <w:spacing w:before="0"/>
        <w:ind w:left="1021" w:right="1134"/>
        <w:rPr>
          <w:rStyle w:val="default"/>
          <w:rFonts w:cs="FrankRuehl" w:hint="cs"/>
          <w:sz w:val="2"/>
          <w:szCs w:val="2"/>
          <w:shd w:val="clear" w:color="auto" w:fill="FFFF99"/>
          <w:rtl/>
        </w:rPr>
      </w:pPr>
      <w:r w:rsidRPr="00C81498">
        <w:rPr>
          <w:rStyle w:val="default"/>
          <w:rFonts w:cs="FrankRuehl" w:hint="cs"/>
          <w:vanish/>
          <w:sz w:val="22"/>
          <w:szCs w:val="22"/>
          <w:shd w:val="clear" w:color="auto" w:fill="FFFF99"/>
          <w:rtl/>
        </w:rPr>
        <w:t>(2)</w:t>
      </w:r>
      <w:r w:rsidRPr="00C81498">
        <w:rPr>
          <w:rStyle w:val="default"/>
          <w:rFonts w:cs="FrankRuehl" w:hint="cs"/>
          <w:vanish/>
          <w:sz w:val="22"/>
          <w:szCs w:val="22"/>
          <w:shd w:val="clear" w:color="auto" w:fill="FFFF99"/>
          <w:rtl/>
        </w:rPr>
        <w:tab/>
        <w:t xml:space="preserve">בשל היתר שניתן בענף אחר, לרבות בענף החקלאות </w:t>
      </w:r>
      <w:r w:rsidRPr="00C81498">
        <w:rPr>
          <w:rStyle w:val="default"/>
          <w:rFonts w:cs="FrankRuehl"/>
          <w:vanish/>
          <w:sz w:val="22"/>
          <w:szCs w:val="22"/>
          <w:shd w:val="clear" w:color="auto" w:fill="FFFF99"/>
          <w:rtl/>
        </w:rPr>
        <w:t>–</w:t>
      </w:r>
      <w:r w:rsidRPr="00C81498">
        <w:rPr>
          <w:rStyle w:val="default"/>
          <w:rFonts w:cs="FrankRuehl" w:hint="cs"/>
          <w:vanish/>
          <w:sz w:val="22"/>
          <w:szCs w:val="22"/>
          <w:shd w:val="clear" w:color="auto" w:fill="FFFF99"/>
          <w:rtl/>
        </w:rPr>
        <w:t xml:space="preserve"> </w:t>
      </w:r>
      <w:r w:rsidR="00C81498" w:rsidRPr="00C81498">
        <w:rPr>
          <w:rStyle w:val="default"/>
          <w:rFonts w:cs="FrankRuehl" w:hint="cs"/>
          <w:strike/>
          <w:vanish/>
          <w:sz w:val="22"/>
          <w:szCs w:val="22"/>
          <w:shd w:val="clear" w:color="auto" w:fill="FFFF99"/>
          <w:rtl/>
        </w:rPr>
        <w:t>557,921</w:t>
      </w:r>
      <w:r w:rsidRPr="00C81498">
        <w:rPr>
          <w:rStyle w:val="default"/>
          <w:rFonts w:cs="FrankRuehl" w:hint="cs"/>
          <w:vanish/>
          <w:sz w:val="22"/>
          <w:szCs w:val="22"/>
          <w:shd w:val="clear" w:color="auto" w:fill="FFFF99"/>
          <w:rtl/>
        </w:rPr>
        <w:t xml:space="preserve"> </w:t>
      </w:r>
      <w:r w:rsidR="00C81498" w:rsidRPr="00C81498">
        <w:rPr>
          <w:rStyle w:val="default"/>
          <w:rFonts w:cs="FrankRuehl" w:hint="cs"/>
          <w:vanish/>
          <w:sz w:val="22"/>
          <w:szCs w:val="22"/>
          <w:u w:val="single"/>
          <w:shd w:val="clear" w:color="auto" w:fill="FFFF99"/>
          <w:rtl/>
        </w:rPr>
        <w:t>587,371</w:t>
      </w:r>
      <w:r w:rsidRPr="00C81498">
        <w:rPr>
          <w:rStyle w:val="default"/>
          <w:rFonts w:cs="FrankRuehl" w:hint="cs"/>
          <w:vanish/>
          <w:sz w:val="22"/>
          <w:szCs w:val="22"/>
          <w:shd w:val="clear" w:color="auto" w:fill="FFFF99"/>
          <w:rtl/>
        </w:rPr>
        <w:t xml:space="preserve"> שקלים חדשים.</w:t>
      </w:r>
      <w:bookmarkEnd w:id="3"/>
    </w:p>
    <w:p w14:paraId="7BBBBE48" w14:textId="77777777" w:rsidR="00C14731" w:rsidRDefault="00C14731" w:rsidP="0004753B">
      <w:pPr>
        <w:pStyle w:val="P00"/>
        <w:spacing w:before="72"/>
        <w:ind w:left="0" w:right="1134"/>
        <w:rPr>
          <w:rStyle w:val="default"/>
          <w:rFonts w:cs="FrankRuehl" w:hint="cs"/>
          <w:rtl/>
        </w:rPr>
      </w:pPr>
      <w:bookmarkStart w:id="4" w:name="Seif4"/>
      <w:bookmarkEnd w:id="4"/>
      <w:r>
        <w:rPr>
          <w:rFonts w:cs="Miriam"/>
          <w:lang w:val="he-IL"/>
        </w:rPr>
        <w:pict w14:anchorId="4EA6CAEF">
          <v:rect id="_x0000_s2246" style="position:absolute;left:0;text-align:left;margin-left:464.35pt;margin-top:7.1pt;width:75.05pt;height:17.4pt;z-index:251656192" o:allowincell="f" filled="f" stroked="f" strokecolor="lime" strokeweight=".25pt">
            <v:textbox style="mso-next-textbox:#_x0000_s2246" inset="0,0,0,0">
              <w:txbxContent>
                <w:p w14:paraId="6137B70A" w14:textId="77777777" w:rsidR="007A5885" w:rsidRDefault="0004753B" w:rsidP="00C14731">
                  <w:pPr>
                    <w:spacing w:line="160" w:lineRule="exact"/>
                    <w:rPr>
                      <w:rFonts w:cs="Miriam" w:hint="cs"/>
                      <w:noProof/>
                      <w:sz w:val="18"/>
                      <w:szCs w:val="18"/>
                      <w:rtl/>
                    </w:rPr>
                  </w:pPr>
                  <w:r>
                    <w:rPr>
                      <w:rFonts w:cs="Miriam" w:hint="cs"/>
                      <w:sz w:val="18"/>
                      <w:szCs w:val="18"/>
                      <w:rtl/>
                    </w:rPr>
                    <w:t>המצאת ערובה</w:t>
                  </w:r>
                </w:p>
              </w:txbxContent>
            </v:textbox>
            <w10:anchorlock/>
          </v:rect>
        </w:pict>
      </w:r>
      <w:r w:rsidR="000B4D7F">
        <w:rPr>
          <w:rStyle w:val="big-number"/>
          <w:rFonts w:cs="Miriam" w:hint="cs"/>
          <w:rtl/>
        </w:rPr>
        <w:t>4</w:t>
      </w:r>
      <w:r>
        <w:rPr>
          <w:rStyle w:val="big-number"/>
          <w:rFonts w:cs="FrankRuehl"/>
          <w:sz w:val="26"/>
          <w:szCs w:val="26"/>
          <w:rtl/>
        </w:rPr>
        <w:t>.</w:t>
      </w:r>
      <w:r>
        <w:rPr>
          <w:rStyle w:val="big-number"/>
          <w:rFonts w:cs="FrankRuehl"/>
          <w:sz w:val="26"/>
          <w:szCs w:val="26"/>
          <w:rtl/>
        </w:rPr>
        <w:tab/>
      </w:r>
      <w:r w:rsidR="0004753B">
        <w:rPr>
          <w:rStyle w:val="default"/>
          <w:rFonts w:cs="FrankRuehl" w:hint="cs"/>
          <w:rtl/>
        </w:rPr>
        <w:t xml:space="preserve">הערובה שתמציא לשכה פרטית לשר, להבטחת חובותיה לפי תקנה 2(א), תהיה בסכום האמור בתקנה 3, לפי העניין, ותינתן </w:t>
      </w:r>
      <w:r w:rsidR="00B155E6">
        <w:rPr>
          <w:rStyle w:val="default"/>
          <w:rFonts w:cs="FrankRuehl"/>
          <w:rtl/>
        </w:rPr>
        <w:t>–</w:t>
      </w:r>
    </w:p>
    <w:p w14:paraId="6C7FCA96" w14:textId="77777777" w:rsidR="00B155E6" w:rsidRDefault="00B155E6" w:rsidP="00B155E6">
      <w:pPr>
        <w:pStyle w:val="P00"/>
        <w:spacing w:before="72"/>
        <w:ind w:left="624" w:right="1134"/>
        <w:rPr>
          <w:rStyle w:val="default"/>
          <w:rFonts w:cs="FrankRuehl" w:hint="cs"/>
          <w:rtl/>
        </w:rPr>
      </w:pPr>
      <w:r>
        <w:rPr>
          <w:rStyle w:val="default"/>
          <w:rFonts w:cs="FrankRuehl" w:hint="cs"/>
          <w:rtl/>
        </w:rPr>
        <w:lastRenderedPageBreak/>
        <w:t>(1)</w:t>
      </w:r>
      <w:r>
        <w:rPr>
          <w:rStyle w:val="default"/>
          <w:rFonts w:cs="FrankRuehl" w:hint="cs"/>
          <w:rtl/>
        </w:rPr>
        <w:tab/>
        <w:t>במועד הגשת הבקשה להיתר או במועד הגשת הבקשה להארכת היתר, לפי העניין;</w:t>
      </w:r>
    </w:p>
    <w:p w14:paraId="7D8BD533" w14:textId="77777777" w:rsidR="00B155E6" w:rsidRDefault="00B155E6" w:rsidP="00B155E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עקב חילוט לפי תקנה 6, לצורך השלמת הערובה עד לסכומה טרם החילוט; השלמת הערובה כאמור תיעשה בתוך שלושים ימים מיום החילוט או במועד מוקדם יותר שיורה עליו השר;</w:t>
      </w:r>
    </w:p>
    <w:p w14:paraId="787EF757" w14:textId="77777777" w:rsidR="00B155E6" w:rsidRDefault="00B155E6" w:rsidP="00B155E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לפי דרישת השר, אם ראה כי תוקפה של הערובה שבידיו פג או עומד לפוג.</w:t>
      </w:r>
    </w:p>
    <w:p w14:paraId="39E3C183" w14:textId="77777777" w:rsidR="006411A2" w:rsidRDefault="006411A2" w:rsidP="00605968">
      <w:pPr>
        <w:pStyle w:val="P00"/>
        <w:spacing w:before="72"/>
        <w:ind w:left="0" w:right="1134"/>
        <w:rPr>
          <w:rStyle w:val="default"/>
          <w:rFonts w:cs="FrankRuehl" w:hint="cs"/>
          <w:rtl/>
        </w:rPr>
      </w:pPr>
      <w:bookmarkStart w:id="5" w:name="Seif5"/>
      <w:bookmarkEnd w:id="5"/>
      <w:r>
        <w:rPr>
          <w:rFonts w:cs="Miriam"/>
          <w:lang w:val="he-IL"/>
        </w:rPr>
        <w:pict w14:anchorId="6FC41367">
          <v:rect id="_x0000_s2264" style="position:absolute;left:0;text-align:left;margin-left:464.35pt;margin-top:7.1pt;width:75.05pt;height:13.3pt;z-index:251657216" o:allowincell="f" filled="f" stroked="f" strokecolor="lime" strokeweight=".25pt">
            <v:textbox style="mso-next-textbox:#_x0000_s2264" inset="0,0,0,0">
              <w:txbxContent>
                <w:p w14:paraId="156CBDB2" w14:textId="77777777" w:rsidR="007A5885" w:rsidRDefault="00605968" w:rsidP="006411A2">
                  <w:pPr>
                    <w:spacing w:line="160" w:lineRule="exact"/>
                    <w:rPr>
                      <w:rFonts w:cs="Miriam" w:hint="cs"/>
                      <w:noProof/>
                      <w:sz w:val="18"/>
                      <w:szCs w:val="18"/>
                      <w:rtl/>
                    </w:rPr>
                  </w:pPr>
                  <w:r>
                    <w:rPr>
                      <w:rFonts w:cs="Miriam" w:hint="cs"/>
                      <w:sz w:val="18"/>
                      <w:szCs w:val="18"/>
                      <w:rtl/>
                    </w:rPr>
                    <w:t>ועדה מייעצת</w:t>
                  </w:r>
                </w:p>
              </w:txbxContent>
            </v:textbox>
            <w10:anchorlock/>
          </v:rect>
        </w:pict>
      </w:r>
      <w:r w:rsidR="00EF4FAC">
        <w:rPr>
          <w:rStyle w:val="big-number"/>
          <w:rFonts w:cs="Miriam" w:hint="cs"/>
          <w:rtl/>
        </w:rPr>
        <w:t>5</w:t>
      </w:r>
      <w:r>
        <w:rPr>
          <w:rStyle w:val="big-number"/>
          <w:rFonts w:cs="FrankRuehl"/>
          <w:sz w:val="26"/>
          <w:szCs w:val="26"/>
          <w:rtl/>
        </w:rPr>
        <w:t>.</w:t>
      </w:r>
      <w:r>
        <w:rPr>
          <w:rStyle w:val="big-number"/>
          <w:rFonts w:cs="FrankRuehl"/>
          <w:sz w:val="26"/>
          <w:szCs w:val="26"/>
          <w:rtl/>
        </w:rPr>
        <w:tab/>
      </w:r>
      <w:r w:rsidR="008D2195">
        <w:rPr>
          <w:rStyle w:val="default"/>
          <w:rFonts w:cs="FrankRuehl" w:hint="cs"/>
          <w:rtl/>
        </w:rPr>
        <w:t>(א)</w:t>
      </w:r>
      <w:r w:rsidR="008D2195">
        <w:rPr>
          <w:rStyle w:val="default"/>
          <w:rFonts w:cs="FrankRuehl" w:hint="cs"/>
          <w:rtl/>
        </w:rPr>
        <w:tab/>
      </w:r>
      <w:r w:rsidR="00605968">
        <w:rPr>
          <w:rStyle w:val="default"/>
          <w:rFonts w:cs="FrankRuehl" w:hint="cs"/>
          <w:rtl/>
        </w:rPr>
        <w:t>השר ימנה ועדה מייעצת של שלושה חברים, כמפורט להלן:</w:t>
      </w:r>
    </w:p>
    <w:p w14:paraId="718390A2" w14:textId="77777777" w:rsidR="00605968" w:rsidRDefault="00605968" w:rsidP="0060596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יועץ משפטי שהוא עובד המדינה אשר ישמש יושב הראש;</w:t>
      </w:r>
    </w:p>
    <w:p w14:paraId="5F509315" w14:textId="77777777" w:rsidR="00605968" w:rsidRDefault="00605968" w:rsidP="0060596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רואה חשבון;</w:t>
      </w:r>
    </w:p>
    <w:p w14:paraId="31276CC3" w14:textId="77777777" w:rsidR="00605968" w:rsidRDefault="00605968" w:rsidP="0060596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נציג משרד התעשייה המסחר והתעסוקה.</w:t>
      </w:r>
    </w:p>
    <w:p w14:paraId="50845067" w14:textId="77777777" w:rsidR="00605968" w:rsidRDefault="00605968" w:rsidP="0060596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הוועדה תמליץ לשר לגבי העניינים הקבועים בתקנות 6 עד 8.</w:t>
      </w:r>
    </w:p>
    <w:p w14:paraId="7F0D57E8" w14:textId="77777777" w:rsidR="00605968" w:rsidRDefault="00605968" w:rsidP="0060596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הוועדה המייעצת תקיים את דיוניה אם בפתיחת הישיבה נכחו לפחות שניים מחבריה.</w:t>
      </w:r>
    </w:p>
    <w:p w14:paraId="3DF24CFA" w14:textId="77777777" w:rsidR="00605968" w:rsidRDefault="00605968" w:rsidP="0060596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הוועדה המייעצת תקבע את סדרי עבודתה באופן שייראה לה מועיל למילוי תפקידיה ובכפוף לתקנות אלה.</w:t>
      </w:r>
    </w:p>
    <w:p w14:paraId="137FE9AA" w14:textId="77777777" w:rsidR="006411A2" w:rsidRDefault="006411A2" w:rsidP="00605968">
      <w:pPr>
        <w:pStyle w:val="P00"/>
        <w:spacing w:before="72"/>
        <w:ind w:left="0" w:right="1134"/>
        <w:rPr>
          <w:rStyle w:val="default"/>
          <w:rFonts w:cs="FrankRuehl" w:hint="cs"/>
          <w:rtl/>
        </w:rPr>
      </w:pPr>
      <w:bookmarkStart w:id="6" w:name="Seif6"/>
      <w:bookmarkEnd w:id="6"/>
      <w:r>
        <w:rPr>
          <w:rFonts w:cs="Miriam"/>
          <w:lang w:val="he-IL"/>
        </w:rPr>
        <w:pict w14:anchorId="50295BCA">
          <v:rect id="_x0000_s2265" style="position:absolute;left:0;text-align:left;margin-left:464.35pt;margin-top:7.1pt;width:75.05pt;height:13.3pt;z-index:251658240" o:allowincell="f" filled="f" stroked="f" strokecolor="lime" strokeweight=".25pt">
            <v:textbox style="mso-next-textbox:#_x0000_s2265" inset="0,0,0,0">
              <w:txbxContent>
                <w:p w14:paraId="6CC044CD" w14:textId="77777777" w:rsidR="007A5885" w:rsidRDefault="00605968" w:rsidP="006411A2">
                  <w:pPr>
                    <w:spacing w:line="160" w:lineRule="exact"/>
                    <w:rPr>
                      <w:rFonts w:cs="Miriam" w:hint="cs"/>
                      <w:noProof/>
                      <w:sz w:val="18"/>
                      <w:szCs w:val="18"/>
                      <w:rtl/>
                    </w:rPr>
                  </w:pPr>
                  <w:r>
                    <w:rPr>
                      <w:rFonts w:cs="Miriam" w:hint="cs"/>
                      <w:sz w:val="18"/>
                      <w:szCs w:val="18"/>
                      <w:rtl/>
                    </w:rPr>
                    <w:t>עילה לחילוט</w:t>
                  </w:r>
                </w:p>
              </w:txbxContent>
            </v:textbox>
            <w10:anchorlock/>
          </v:rect>
        </w:pict>
      </w:r>
      <w:r w:rsidR="003C0065">
        <w:rPr>
          <w:rStyle w:val="big-number"/>
          <w:rFonts w:cs="Miriam" w:hint="cs"/>
          <w:rtl/>
        </w:rPr>
        <w:t>6</w:t>
      </w:r>
      <w:r>
        <w:rPr>
          <w:rStyle w:val="big-number"/>
          <w:rFonts w:cs="FrankRuehl"/>
          <w:sz w:val="26"/>
          <w:szCs w:val="26"/>
          <w:rtl/>
        </w:rPr>
        <w:t>.</w:t>
      </w:r>
      <w:r>
        <w:rPr>
          <w:rStyle w:val="big-number"/>
          <w:rFonts w:cs="FrankRuehl"/>
          <w:sz w:val="26"/>
          <w:szCs w:val="26"/>
          <w:rtl/>
        </w:rPr>
        <w:tab/>
      </w:r>
      <w:r w:rsidR="00605968">
        <w:rPr>
          <w:rStyle w:val="default"/>
          <w:rFonts w:cs="FrankRuehl" w:hint="cs"/>
          <w:rtl/>
        </w:rPr>
        <w:t>ראה השר, על סמך בדיקה, כי לשכה פרטית הפרה חובה כאמור בסעיף 65(א)(2) לחוק, רשאי הוא להעביר את ממצאי הבדיקה לבדיקתה של הוועדה המייעצת כדי שתחליט אם להמליץ על חילוט הערובה שהמציאה הלשכה הפרטית, כולה או מקצתה.</w:t>
      </w:r>
    </w:p>
    <w:p w14:paraId="2D33E63E" w14:textId="77777777" w:rsidR="006411A2" w:rsidRDefault="006411A2" w:rsidP="00605968">
      <w:pPr>
        <w:pStyle w:val="P00"/>
        <w:spacing w:before="72"/>
        <w:ind w:left="0" w:right="1134"/>
        <w:rPr>
          <w:rStyle w:val="default"/>
          <w:rFonts w:cs="FrankRuehl" w:hint="cs"/>
          <w:rtl/>
        </w:rPr>
      </w:pPr>
      <w:bookmarkStart w:id="7" w:name="Seif7"/>
      <w:bookmarkEnd w:id="7"/>
      <w:r>
        <w:rPr>
          <w:rFonts w:cs="Miriam"/>
          <w:lang w:val="he-IL"/>
        </w:rPr>
        <w:pict w14:anchorId="5DB33A82">
          <v:rect id="_x0000_s2266" style="position:absolute;left:0;text-align:left;margin-left:464.35pt;margin-top:7.1pt;width:75.05pt;height:13.3pt;z-index:251659264" o:allowincell="f" filled="f" stroked="f" strokecolor="lime" strokeweight=".25pt">
            <v:textbox style="mso-next-textbox:#_x0000_s2266" inset="0,0,0,0">
              <w:txbxContent>
                <w:p w14:paraId="05AD9B30" w14:textId="77777777" w:rsidR="007A5885" w:rsidRDefault="00605968" w:rsidP="006411A2">
                  <w:pPr>
                    <w:spacing w:line="160" w:lineRule="exact"/>
                    <w:rPr>
                      <w:rFonts w:cs="Miriam" w:hint="cs"/>
                      <w:noProof/>
                      <w:sz w:val="18"/>
                      <w:szCs w:val="18"/>
                      <w:rtl/>
                    </w:rPr>
                  </w:pPr>
                  <w:r>
                    <w:rPr>
                      <w:rFonts w:cs="Miriam" w:hint="cs"/>
                      <w:noProof/>
                      <w:sz w:val="18"/>
                      <w:szCs w:val="18"/>
                      <w:rtl/>
                    </w:rPr>
                    <w:t>הליך החילוט</w:t>
                  </w:r>
                </w:p>
              </w:txbxContent>
            </v:textbox>
            <w10:anchorlock/>
          </v:rect>
        </w:pict>
      </w:r>
      <w:r w:rsidR="003C0065">
        <w:rPr>
          <w:rStyle w:val="big-number"/>
          <w:rFonts w:cs="Miriam" w:hint="cs"/>
          <w:rtl/>
        </w:rPr>
        <w:t>7</w:t>
      </w:r>
      <w:r>
        <w:rPr>
          <w:rStyle w:val="big-number"/>
          <w:rFonts w:cs="FrankRuehl"/>
          <w:sz w:val="26"/>
          <w:szCs w:val="26"/>
          <w:rtl/>
        </w:rPr>
        <w:t>.</w:t>
      </w:r>
      <w:r>
        <w:rPr>
          <w:rStyle w:val="big-number"/>
          <w:rFonts w:cs="FrankRuehl"/>
          <w:sz w:val="26"/>
          <w:szCs w:val="26"/>
          <w:rtl/>
        </w:rPr>
        <w:tab/>
      </w:r>
      <w:r w:rsidR="008D2195">
        <w:rPr>
          <w:rStyle w:val="default"/>
          <w:rFonts w:cs="FrankRuehl" w:hint="cs"/>
          <w:rtl/>
        </w:rPr>
        <w:t>(א)</w:t>
      </w:r>
      <w:r w:rsidR="008D2195">
        <w:rPr>
          <w:rStyle w:val="default"/>
          <w:rFonts w:cs="FrankRuehl" w:hint="cs"/>
          <w:rtl/>
        </w:rPr>
        <w:tab/>
      </w:r>
      <w:r w:rsidR="00605968">
        <w:rPr>
          <w:rStyle w:val="default"/>
          <w:rFonts w:cs="FrankRuehl" w:hint="cs"/>
          <w:rtl/>
        </w:rPr>
        <w:t>פנה השר לוועדה המייעצת כאמור בתקנה 6, יודיע יושב ראש הוועדה המייעצת על כך ללשכה הפרטית וייתן לה הזדמנות, בתוך פרק זמן סביר בהתחשב בדחיפות העניין, להשמיע את טענותיה לפני הוועדה בעל פה או בכתב, לפי החלטת הוועדה כאמור.</w:t>
      </w:r>
    </w:p>
    <w:p w14:paraId="3B1496F0" w14:textId="77777777" w:rsidR="00605968" w:rsidRDefault="00605968" w:rsidP="0060596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מצאה הוועדה המייעצת כי קיימת עילה לחילוט, וכי חילוט עשוי להועיל בנסיבות העניין, תמליץ לשר על החילוט, על גובה הסכום שיחולט ועל אופן השימוש בסכום האמור.</w:t>
      </w:r>
    </w:p>
    <w:p w14:paraId="1FEF5ACB" w14:textId="77777777" w:rsidR="00605968" w:rsidRDefault="00605968" w:rsidP="0060596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 רשאי, בהתייעצות עם הוועדה המייעצת, לדחות את חילוט הערובה, לשם מתן הזדמנות ללשכה הפרטית למלא את חובותיה שבשל הפרתן נשלחה ללשכה הפרטית הודעה לפי תקנת משנה (א); יושב ראש הוועדה המייעצת יודיע על כך ללשכה הפרטית; דחייה כאמור לא תעלה על שלושים ימים מיום שהודיע עליה יושב ראש הוועדה המייעצת כאמור.</w:t>
      </w:r>
    </w:p>
    <w:p w14:paraId="3C7ADCE9" w14:textId="77777777" w:rsidR="006411A2" w:rsidRDefault="006411A2" w:rsidP="00605968">
      <w:pPr>
        <w:pStyle w:val="P00"/>
        <w:spacing w:before="72"/>
        <w:ind w:left="0" w:right="1134"/>
        <w:rPr>
          <w:rStyle w:val="default"/>
          <w:rFonts w:cs="FrankRuehl" w:hint="cs"/>
          <w:rtl/>
        </w:rPr>
      </w:pPr>
      <w:bookmarkStart w:id="8" w:name="Seif8"/>
      <w:bookmarkEnd w:id="8"/>
      <w:r>
        <w:rPr>
          <w:rFonts w:cs="Miriam"/>
          <w:lang w:val="he-IL"/>
        </w:rPr>
        <w:pict w14:anchorId="3FD87D2B">
          <v:rect id="_x0000_s2267" style="position:absolute;left:0;text-align:left;margin-left:464.35pt;margin-top:7.1pt;width:75.05pt;height:11pt;z-index:251660288" o:allowincell="f" filled="f" stroked="f" strokecolor="lime" strokeweight=".25pt">
            <v:textbox style="mso-next-textbox:#_x0000_s2267" inset="0,0,0,0">
              <w:txbxContent>
                <w:p w14:paraId="2C60F9C6" w14:textId="77777777" w:rsidR="007A5885" w:rsidRDefault="00605968" w:rsidP="006411A2">
                  <w:pPr>
                    <w:spacing w:line="160" w:lineRule="exact"/>
                    <w:rPr>
                      <w:rFonts w:cs="Miriam" w:hint="cs"/>
                      <w:noProof/>
                      <w:sz w:val="18"/>
                      <w:szCs w:val="18"/>
                      <w:rtl/>
                    </w:rPr>
                  </w:pPr>
                  <w:r>
                    <w:rPr>
                      <w:rFonts w:cs="Miriam" w:hint="cs"/>
                      <w:sz w:val="18"/>
                      <w:szCs w:val="18"/>
                      <w:rtl/>
                    </w:rPr>
                    <w:t>כספי החילוט</w:t>
                  </w:r>
                </w:p>
              </w:txbxContent>
            </v:textbox>
            <w10:anchorlock/>
          </v:rect>
        </w:pict>
      </w:r>
      <w:r w:rsidR="003C0065">
        <w:rPr>
          <w:rStyle w:val="big-number"/>
          <w:rFonts w:cs="Miriam" w:hint="cs"/>
          <w:rtl/>
        </w:rPr>
        <w:t>8</w:t>
      </w:r>
      <w:r>
        <w:rPr>
          <w:rStyle w:val="big-number"/>
          <w:rFonts w:cs="FrankRuehl"/>
          <w:sz w:val="26"/>
          <w:szCs w:val="26"/>
          <w:rtl/>
        </w:rPr>
        <w:t>.</w:t>
      </w:r>
      <w:r>
        <w:rPr>
          <w:rStyle w:val="big-number"/>
          <w:rFonts w:cs="FrankRuehl"/>
          <w:sz w:val="26"/>
          <w:szCs w:val="26"/>
          <w:rtl/>
        </w:rPr>
        <w:tab/>
      </w:r>
      <w:r w:rsidR="00605968">
        <w:rPr>
          <w:rStyle w:val="default"/>
          <w:rFonts w:cs="FrankRuehl" w:hint="cs"/>
          <w:rtl/>
        </w:rPr>
        <w:t>השר, בהתייעצות עם הוועדה המייעצת, יחליט בדבר אופן השימוש בכספי החילוט לצורך קיום חובותיה של הלשכה הפרטית, שבשל הפרתן הוחלט על חילוט.</w:t>
      </w:r>
    </w:p>
    <w:p w14:paraId="5079B534" w14:textId="77777777" w:rsidR="007A1EA9" w:rsidRDefault="007A1EA9" w:rsidP="00605968">
      <w:pPr>
        <w:pStyle w:val="P00"/>
        <w:spacing w:before="72"/>
        <w:ind w:left="0" w:right="1134"/>
        <w:rPr>
          <w:rStyle w:val="default"/>
          <w:rFonts w:cs="FrankRuehl" w:hint="cs"/>
          <w:rtl/>
        </w:rPr>
      </w:pPr>
      <w:bookmarkStart w:id="9" w:name="Seif9"/>
      <w:bookmarkEnd w:id="9"/>
      <w:r>
        <w:rPr>
          <w:rFonts w:cs="Miriam"/>
          <w:lang w:val="he-IL"/>
        </w:rPr>
        <w:pict w14:anchorId="6F46C2B2">
          <v:rect id="_x0000_s2357" style="position:absolute;left:0;text-align:left;margin-left:464.35pt;margin-top:7.1pt;width:75.05pt;height:11pt;z-index:251661312" o:allowincell="f" filled="f" stroked="f" strokecolor="lime" strokeweight=".25pt">
            <v:textbox style="mso-next-textbox:#_x0000_s2357" inset="0,0,0,0">
              <w:txbxContent>
                <w:p w14:paraId="7F0B77FA" w14:textId="77777777" w:rsidR="007A1EA9" w:rsidRDefault="00605968" w:rsidP="007A1EA9">
                  <w:pPr>
                    <w:spacing w:line="160" w:lineRule="exact"/>
                    <w:rPr>
                      <w:rFonts w:cs="Miriam" w:hint="cs"/>
                      <w:noProof/>
                      <w:sz w:val="18"/>
                      <w:szCs w:val="18"/>
                      <w:rtl/>
                    </w:rPr>
                  </w:pPr>
                  <w:r>
                    <w:rPr>
                      <w:rFonts w:cs="Miriam" w:hint="cs"/>
                      <w:sz w:val="18"/>
                      <w:szCs w:val="18"/>
                      <w:rtl/>
                    </w:rPr>
                    <w:t>תחילה</w:t>
                  </w:r>
                </w:p>
              </w:txbxContent>
            </v:textbox>
            <w10:anchorlock/>
          </v:rect>
        </w:pict>
      </w:r>
      <w:r w:rsidR="00605968">
        <w:rPr>
          <w:rStyle w:val="big-number"/>
          <w:rFonts w:cs="Miriam" w:hint="cs"/>
          <w:rtl/>
        </w:rPr>
        <w:t>9</w:t>
      </w:r>
      <w:r>
        <w:rPr>
          <w:rStyle w:val="big-number"/>
          <w:rFonts w:cs="FrankRuehl"/>
          <w:sz w:val="26"/>
          <w:szCs w:val="26"/>
          <w:rtl/>
        </w:rPr>
        <w:t>.</w:t>
      </w:r>
      <w:r>
        <w:rPr>
          <w:rStyle w:val="big-number"/>
          <w:rFonts w:cs="FrankRuehl"/>
          <w:sz w:val="26"/>
          <w:szCs w:val="26"/>
          <w:rtl/>
        </w:rPr>
        <w:tab/>
      </w:r>
      <w:r w:rsidR="00605968">
        <w:rPr>
          <w:rStyle w:val="default"/>
          <w:rFonts w:cs="FrankRuehl" w:hint="cs"/>
          <w:rtl/>
        </w:rPr>
        <w:t xml:space="preserve">תחילתן של תקנות אלה לגבי לשכה פרטית שקיבלה היתר </w:t>
      </w:r>
      <w:r w:rsidR="00605968">
        <w:rPr>
          <w:rStyle w:val="default"/>
          <w:rFonts w:cs="FrankRuehl"/>
          <w:rtl/>
        </w:rPr>
        <w:t>–</w:t>
      </w:r>
    </w:p>
    <w:p w14:paraId="68296E92" w14:textId="77777777" w:rsidR="00605968" w:rsidRDefault="00605968" w:rsidP="0060596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בענף הסיעוד ובענף החקלאות </w:t>
      </w:r>
      <w:r>
        <w:rPr>
          <w:rStyle w:val="default"/>
          <w:rFonts w:cs="FrankRuehl"/>
          <w:rtl/>
        </w:rPr>
        <w:t>–</w:t>
      </w:r>
      <w:r>
        <w:rPr>
          <w:rStyle w:val="default"/>
          <w:rFonts w:cs="FrankRuehl" w:hint="cs"/>
          <w:rtl/>
        </w:rPr>
        <w:t xml:space="preserve"> 30 ימים מיום פרסומן;</w:t>
      </w:r>
    </w:p>
    <w:p w14:paraId="1883B959" w14:textId="77777777" w:rsidR="00605968" w:rsidRDefault="00605968" w:rsidP="0060596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בענף אחר </w:t>
      </w:r>
      <w:r>
        <w:rPr>
          <w:rStyle w:val="default"/>
          <w:rFonts w:cs="FrankRuehl"/>
          <w:rtl/>
        </w:rPr>
        <w:t>–</w:t>
      </w:r>
      <w:r>
        <w:rPr>
          <w:rStyle w:val="default"/>
          <w:rFonts w:cs="FrankRuehl" w:hint="cs"/>
          <w:rtl/>
        </w:rPr>
        <w:t xml:space="preserve"> א' בתמוז התש"ע (13 ביוני 2010).</w:t>
      </w:r>
    </w:p>
    <w:p w14:paraId="106A4ACD" w14:textId="77777777" w:rsidR="007A1EA9" w:rsidRDefault="007A1EA9" w:rsidP="00605968">
      <w:pPr>
        <w:pStyle w:val="P00"/>
        <w:spacing w:before="72"/>
        <w:ind w:left="0" w:right="1134"/>
        <w:rPr>
          <w:rStyle w:val="default"/>
          <w:rFonts w:cs="FrankRuehl" w:hint="cs"/>
          <w:rtl/>
        </w:rPr>
      </w:pPr>
      <w:bookmarkStart w:id="10" w:name="Seif10"/>
      <w:bookmarkEnd w:id="10"/>
      <w:r>
        <w:rPr>
          <w:rFonts w:cs="Miriam"/>
          <w:lang w:val="he-IL"/>
        </w:rPr>
        <w:pict w14:anchorId="08A80BF9">
          <v:rect id="_x0000_s2358" style="position:absolute;left:0;text-align:left;margin-left:464.35pt;margin-top:7.1pt;width:75.05pt;height:11pt;z-index:251662336" o:allowincell="f" filled="f" stroked="f" strokecolor="lime" strokeweight=".25pt">
            <v:textbox style="mso-next-textbox:#_x0000_s2358" inset="0,0,0,0">
              <w:txbxContent>
                <w:p w14:paraId="7B415267" w14:textId="77777777" w:rsidR="007A1EA9" w:rsidRDefault="00605968" w:rsidP="007A1EA9">
                  <w:pPr>
                    <w:spacing w:line="160" w:lineRule="exact"/>
                    <w:rPr>
                      <w:rFonts w:cs="Miriam" w:hint="cs"/>
                      <w:noProof/>
                      <w:sz w:val="18"/>
                      <w:szCs w:val="18"/>
                      <w:rtl/>
                    </w:rPr>
                  </w:pPr>
                  <w:r>
                    <w:rPr>
                      <w:rFonts w:cs="Miriam" w:hint="cs"/>
                      <w:sz w:val="18"/>
                      <w:szCs w:val="18"/>
                      <w:rtl/>
                    </w:rPr>
                    <w:t>הוראת מעבר</w:t>
                  </w:r>
                </w:p>
              </w:txbxContent>
            </v:textbox>
            <w10:anchorlock/>
          </v:rect>
        </w:pict>
      </w:r>
      <w:r w:rsidR="00605968">
        <w:rPr>
          <w:rStyle w:val="big-number"/>
          <w:rFonts w:cs="Miriam" w:hint="cs"/>
          <w:rtl/>
        </w:rPr>
        <w:t>10</w:t>
      </w:r>
      <w:r>
        <w:rPr>
          <w:rStyle w:val="big-number"/>
          <w:rFonts w:cs="FrankRuehl"/>
          <w:sz w:val="26"/>
          <w:szCs w:val="26"/>
          <w:rtl/>
        </w:rPr>
        <w:t>.</w:t>
      </w:r>
      <w:r>
        <w:rPr>
          <w:rStyle w:val="big-number"/>
          <w:rFonts w:cs="FrankRuehl"/>
          <w:sz w:val="26"/>
          <w:szCs w:val="26"/>
          <w:rtl/>
        </w:rPr>
        <w:tab/>
      </w:r>
      <w:r w:rsidR="00605968">
        <w:rPr>
          <w:rStyle w:val="default"/>
          <w:rFonts w:cs="FrankRuehl" w:hint="cs"/>
          <w:rtl/>
        </w:rPr>
        <w:t>(א)</w:t>
      </w:r>
      <w:r w:rsidR="00605968">
        <w:rPr>
          <w:rStyle w:val="default"/>
          <w:rFonts w:cs="FrankRuehl" w:hint="cs"/>
          <w:rtl/>
        </w:rPr>
        <w:tab/>
        <w:t>ניתן היתר ללשכה פרטית, ערב תחילתן של תקנות אלה לפי תקנה 9, תומצא הערובה בתוך 30 ימים מיום הודעת השר על דרישת המצאת הערובה; הודעה כאמור תפורסם בעיתון יומי אחד ובאתר האינטרנט של המשרד של השר הממונה על ביצוע הוראות החוק.</w:t>
      </w:r>
    </w:p>
    <w:p w14:paraId="58C4482D" w14:textId="77777777" w:rsidR="00605968" w:rsidRDefault="00605968" w:rsidP="0060596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הומצאה ערובה בתקופה הקבועה בתקנת משנה (א) </w:t>
      </w:r>
      <w:r>
        <w:rPr>
          <w:rStyle w:val="default"/>
          <w:rFonts w:cs="FrankRuehl"/>
          <w:rtl/>
        </w:rPr>
        <w:t>–</w:t>
      </w:r>
      <w:r>
        <w:rPr>
          <w:rStyle w:val="default"/>
          <w:rFonts w:cs="FrankRuehl" w:hint="cs"/>
          <w:rtl/>
        </w:rPr>
        <w:t xml:space="preserve"> יפקע ההיתר.</w:t>
      </w:r>
    </w:p>
    <w:p w14:paraId="7D11DEE7" w14:textId="77777777" w:rsidR="00FA49BF" w:rsidRDefault="00FA49BF">
      <w:pPr>
        <w:pStyle w:val="P00"/>
        <w:spacing w:before="72"/>
        <w:ind w:left="0" w:right="1134"/>
        <w:rPr>
          <w:rStyle w:val="default"/>
          <w:rFonts w:cs="FrankRuehl" w:hint="cs"/>
          <w:rtl/>
        </w:rPr>
      </w:pPr>
    </w:p>
    <w:p w14:paraId="31A14E16" w14:textId="77777777" w:rsidR="00D078B6" w:rsidRDefault="00D078B6">
      <w:pPr>
        <w:pStyle w:val="P00"/>
        <w:spacing w:before="72"/>
        <w:ind w:left="0" w:right="1134"/>
        <w:rPr>
          <w:rStyle w:val="default"/>
          <w:rFonts w:cs="FrankRuehl" w:hint="cs"/>
          <w:rtl/>
        </w:rPr>
      </w:pPr>
    </w:p>
    <w:p w14:paraId="143D79BC" w14:textId="77777777" w:rsidR="00FA0F95" w:rsidRPr="001B185E" w:rsidRDefault="00605968" w:rsidP="00605968">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Fonts w:cs="FrankRuehl" w:hint="cs"/>
          <w:rtl/>
        </w:rPr>
        <w:t>כ"ו בשבט התש"ע (10 בפברואר 2010</w:t>
      </w:r>
      <w:r w:rsidR="007A3435">
        <w:rPr>
          <w:rFonts w:cs="FrankRuehl" w:hint="cs"/>
          <w:rtl/>
        </w:rPr>
        <w:t>)</w:t>
      </w:r>
      <w:r w:rsidR="00FA0F95" w:rsidRPr="001B185E">
        <w:rPr>
          <w:rFonts w:cs="FrankRuehl" w:hint="cs"/>
          <w:rtl/>
        </w:rPr>
        <w:tab/>
      </w:r>
      <w:r>
        <w:rPr>
          <w:rFonts w:cs="FrankRuehl" w:hint="cs"/>
          <w:rtl/>
        </w:rPr>
        <w:t>בנימין בן-אליעזר</w:t>
      </w:r>
    </w:p>
    <w:p w14:paraId="1573EFAD" w14:textId="77777777" w:rsidR="00FA0F95" w:rsidRDefault="00FA0F95" w:rsidP="00605968">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7A3435">
        <w:rPr>
          <w:rFonts w:cs="FrankRuehl" w:hint="cs"/>
          <w:sz w:val="22"/>
          <w:szCs w:val="22"/>
          <w:rtl/>
        </w:rPr>
        <w:t xml:space="preserve">שר </w:t>
      </w:r>
      <w:r w:rsidR="00605968">
        <w:rPr>
          <w:rFonts w:cs="FrankRuehl" w:hint="cs"/>
          <w:sz w:val="22"/>
          <w:szCs w:val="22"/>
          <w:rtl/>
        </w:rPr>
        <w:t>התעשייה המסחר והתעסוקה</w:t>
      </w:r>
    </w:p>
    <w:p w14:paraId="1BBE732D" w14:textId="77777777" w:rsidR="007A1EA9" w:rsidRDefault="007A1EA9">
      <w:pPr>
        <w:pStyle w:val="sig-0"/>
        <w:tabs>
          <w:tab w:val="clear" w:pos="4820"/>
          <w:tab w:val="center" w:pos="5670"/>
        </w:tabs>
        <w:ind w:left="0" w:right="1134"/>
        <w:rPr>
          <w:rFonts w:cs="FrankRuehl" w:hint="cs"/>
          <w:sz w:val="26"/>
          <w:rtl/>
        </w:rPr>
      </w:pPr>
    </w:p>
    <w:p w14:paraId="74554914" w14:textId="77777777" w:rsidR="00D078B6" w:rsidRDefault="00D078B6">
      <w:pPr>
        <w:pStyle w:val="sig-0"/>
        <w:tabs>
          <w:tab w:val="clear" w:pos="4820"/>
          <w:tab w:val="center" w:pos="5670"/>
        </w:tabs>
        <w:ind w:left="0" w:right="1134"/>
        <w:rPr>
          <w:rFonts w:cs="FrankRuehl" w:hint="cs"/>
          <w:sz w:val="26"/>
          <w:rtl/>
        </w:rPr>
      </w:pPr>
    </w:p>
    <w:p w14:paraId="06E18C44" w14:textId="77777777" w:rsidR="00423DC9" w:rsidRDefault="00423DC9">
      <w:pPr>
        <w:pStyle w:val="sig-0"/>
        <w:ind w:left="0" w:right="1134"/>
        <w:rPr>
          <w:rFonts w:cs="FrankRuehl"/>
          <w:sz w:val="26"/>
          <w:rtl/>
        </w:rPr>
      </w:pPr>
    </w:p>
    <w:p w14:paraId="15CEB3E5" w14:textId="77777777" w:rsidR="00423DC9" w:rsidRDefault="00423DC9" w:rsidP="00423DC9">
      <w:pPr>
        <w:pStyle w:val="sig-0"/>
        <w:ind w:left="0" w:right="1134"/>
        <w:jc w:val="center"/>
        <w:rPr>
          <w:rFonts w:cs="David"/>
          <w:color w:val="0000FF"/>
          <w:sz w:val="26"/>
          <w:szCs w:val="24"/>
          <w:u w:val="single"/>
          <w:rtl/>
        </w:rPr>
      </w:pPr>
      <w:hyperlink r:id="rId17" w:history="1">
        <w:r>
          <w:rPr>
            <w:rFonts w:cs="David"/>
            <w:color w:val="0000FF"/>
            <w:sz w:val="26"/>
            <w:szCs w:val="24"/>
            <w:u w:val="single"/>
            <w:rtl/>
          </w:rPr>
          <w:t>הודעה למנויים על עריכה ושינויים במסמכי פסיקה, חקיקה ועוד באתר נבו - הקש כאן</w:t>
        </w:r>
      </w:hyperlink>
    </w:p>
    <w:p w14:paraId="35D80B98" w14:textId="77777777" w:rsidR="001D33A9" w:rsidRDefault="001D33A9" w:rsidP="00423DC9">
      <w:pPr>
        <w:pStyle w:val="sig-0"/>
        <w:ind w:left="0" w:right="1134"/>
        <w:jc w:val="center"/>
        <w:rPr>
          <w:rFonts w:cs="David"/>
          <w:color w:val="0000FF"/>
          <w:sz w:val="26"/>
          <w:szCs w:val="24"/>
          <w:u w:val="single"/>
          <w:rtl/>
        </w:rPr>
      </w:pPr>
    </w:p>
    <w:sectPr w:rsidR="001D33A9">
      <w:headerReference w:type="even" r:id="rId18"/>
      <w:headerReference w:type="default" r:id="rId19"/>
      <w:footerReference w:type="even" r:id="rId20"/>
      <w:footerReference w:type="default" r:id="rId2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204FD" w14:textId="77777777" w:rsidR="007171C0" w:rsidRDefault="007171C0">
      <w:r>
        <w:separator/>
      </w:r>
    </w:p>
  </w:endnote>
  <w:endnote w:type="continuationSeparator" w:id="0">
    <w:p w14:paraId="310AB06D" w14:textId="77777777" w:rsidR="007171C0" w:rsidRDefault="00717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EDFEA" w14:textId="77777777" w:rsidR="007A5885" w:rsidRDefault="007A588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950E0F5" w14:textId="77777777" w:rsidR="007A5885" w:rsidRDefault="007A5885">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14:paraId="2ED305C0" w14:textId="77777777" w:rsidR="007A5885" w:rsidRDefault="007A588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23DC9">
      <w:rPr>
        <w:rFonts w:cs="TopType Jerushalmi"/>
        <w:noProof/>
        <w:color w:val="000000"/>
        <w:sz w:val="14"/>
        <w:szCs w:val="14"/>
      </w:rPr>
      <w:t>Y:\000000000000-law\yael\10-03-31\tav\500_302.doc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E45B4" w14:textId="77777777" w:rsidR="007A5885" w:rsidRDefault="007A588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35C3E">
      <w:rPr>
        <w:rFonts w:hAnsi="FrankRuehl" w:cs="FrankRuehl"/>
        <w:noProof/>
        <w:sz w:val="24"/>
        <w:szCs w:val="24"/>
        <w:rtl/>
      </w:rPr>
      <w:t>2</w:t>
    </w:r>
    <w:r>
      <w:rPr>
        <w:rFonts w:hAnsi="FrankRuehl" w:cs="FrankRuehl"/>
        <w:sz w:val="24"/>
        <w:szCs w:val="24"/>
        <w:rtl/>
      </w:rPr>
      <w:fldChar w:fldCharType="end"/>
    </w:r>
  </w:p>
  <w:p w14:paraId="2334EC53" w14:textId="77777777" w:rsidR="007A5885" w:rsidRDefault="007A5885">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14:paraId="405AEF37" w14:textId="77777777" w:rsidR="007A5885" w:rsidRDefault="007A588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23DC9">
      <w:rPr>
        <w:rFonts w:cs="TopType Jerushalmi"/>
        <w:noProof/>
        <w:color w:val="000000"/>
        <w:sz w:val="14"/>
        <w:szCs w:val="14"/>
      </w:rPr>
      <w:t>Y:\000000000000-law\yael\10-03-31\tav\500_302.doc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FF2C0" w14:textId="77777777" w:rsidR="007171C0" w:rsidRDefault="007171C0">
      <w:r>
        <w:separator/>
      </w:r>
    </w:p>
  </w:footnote>
  <w:footnote w:type="continuationSeparator" w:id="0">
    <w:p w14:paraId="30C8F525" w14:textId="77777777" w:rsidR="007171C0" w:rsidRDefault="007171C0">
      <w:r>
        <w:continuationSeparator/>
      </w:r>
    </w:p>
  </w:footnote>
  <w:footnote w:id="1">
    <w:p w14:paraId="225D8BFF" w14:textId="77777777" w:rsidR="006A3577" w:rsidRDefault="007A5885" w:rsidP="006A357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7A1EA9">
        <w:rPr>
          <w:rFonts w:cs="FrankRuehl" w:hint="cs"/>
          <w:rtl/>
        </w:rPr>
        <w:t xml:space="preserve"> פורסמו</w:t>
      </w:r>
      <w:r>
        <w:rPr>
          <w:rFonts w:cs="FrankRuehl" w:hint="cs"/>
          <w:rtl/>
        </w:rPr>
        <w:t xml:space="preserve"> </w:t>
      </w:r>
      <w:hyperlink r:id="rId1" w:history="1">
        <w:r w:rsidR="008D2195" w:rsidRPr="006A3577">
          <w:rPr>
            <w:rStyle w:val="Hyperlink"/>
            <w:rFonts w:cs="FrankRuehl" w:hint="cs"/>
            <w:rtl/>
          </w:rPr>
          <w:t>ק"ת</w:t>
        </w:r>
        <w:r w:rsidRPr="006A3577">
          <w:rPr>
            <w:rStyle w:val="Hyperlink"/>
            <w:rFonts w:cs="FrankRuehl" w:hint="cs"/>
            <w:rtl/>
          </w:rPr>
          <w:t xml:space="preserve"> תש"ע מס' </w:t>
        </w:r>
        <w:r w:rsidR="007A1EA9" w:rsidRPr="006A3577">
          <w:rPr>
            <w:rStyle w:val="Hyperlink"/>
            <w:rFonts w:cs="FrankRuehl" w:hint="cs"/>
            <w:rtl/>
          </w:rPr>
          <w:t>6880</w:t>
        </w:r>
      </w:hyperlink>
      <w:r>
        <w:rPr>
          <w:rFonts w:cs="FrankRuehl" w:hint="cs"/>
          <w:rtl/>
        </w:rPr>
        <w:t xml:space="preserve"> מיום 2</w:t>
      </w:r>
      <w:r w:rsidR="007A1EA9">
        <w:rPr>
          <w:rFonts w:cs="FrankRuehl" w:hint="cs"/>
          <w:rtl/>
        </w:rPr>
        <w:t>5</w:t>
      </w:r>
      <w:r>
        <w:rPr>
          <w:rFonts w:cs="FrankRuehl" w:hint="cs"/>
          <w:rtl/>
        </w:rPr>
        <w:t xml:space="preserve">.3.2010 עמ' </w:t>
      </w:r>
      <w:r w:rsidR="007A1EA9">
        <w:rPr>
          <w:rFonts w:cs="FrankRuehl" w:hint="cs"/>
          <w:rtl/>
        </w:rPr>
        <w:t>96</w:t>
      </w:r>
      <w:r w:rsidR="008D2195">
        <w:rPr>
          <w:rFonts w:cs="FrankRuehl" w:hint="cs"/>
          <w:rtl/>
        </w:rPr>
        <w:t>6</w:t>
      </w:r>
      <w:r>
        <w:rPr>
          <w:rFonts w:cs="FrankRuehl" w:hint="cs"/>
          <w:rtl/>
        </w:rPr>
        <w:t>.</w:t>
      </w:r>
    </w:p>
    <w:p w14:paraId="79D084C2" w14:textId="77777777" w:rsidR="00492190" w:rsidRDefault="00CB6E73" w:rsidP="004921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492190">
          <w:rPr>
            <w:rStyle w:val="Hyperlink"/>
            <w:rFonts w:cs="FrankRuehl" w:hint="cs"/>
            <w:rtl/>
          </w:rPr>
          <w:t>ק"ת תשע"א מס' 7017</w:t>
        </w:r>
      </w:hyperlink>
      <w:r>
        <w:rPr>
          <w:rFonts w:cs="FrankRuehl" w:hint="cs"/>
          <w:rtl/>
        </w:rPr>
        <w:t xml:space="preserve"> מיום 20.7.2011 עמ' 1187 </w:t>
      </w:r>
      <w:r>
        <w:rPr>
          <w:rFonts w:cs="FrankRuehl"/>
          <w:rtl/>
        </w:rPr>
        <w:t>–</w:t>
      </w:r>
      <w:r>
        <w:rPr>
          <w:rFonts w:cs="FrankRuehl" w:hint="cs"/>
          <w:rtl/>
        </w:rPr>
        <w:t xml:space="preserve"> הודעה תשע"א-2011; תחילתה ביום 1.1.2011.</w:t>
      </w:r>
    </w:p>
    <w:p w14:paraId="4F81FF7C" w14:textId="77777777" w:rsidR="00672E22" w:rsidRDefault="00672E22" w:rsidP="00672E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7D0275" w:rsidRPr="00672E22">
          <w:rPr>
            <w:rStyle w:val="Hyperlink"/>
            <w:rFonts w:cs="FrankRuehl" w:hint="cs"/>
            <w:rtl/>
          </w:rPr>
          <w:t>ק"ת תשע"ב מס' 7104</w:t>
        </w:r>
      </w:hyperlink>
      <w:r w:rsidR="007D0275">
        <w:rPr>
          <w:rFonts w:cs="FrankRuehl" w:hint="cs"/>
          <w:rtl/>
        </w:rPr>
        <w:t xml:space="preserve"> מיום 29.3.2012 עמ' 976 </w:t>
      </w:r>
      <w:r w:rsidR="007D0275">
        <w:rPr>
          <w:rFonts w:cs="FrankRuehl"/>
          <w:rtl/>
        </w:rPr>
        <w:t>–</w:t>
      </w:r>
      <w:r w:rsidR="007D0275">
        <w:rPr>
          <w:rFonts w:cs="FrankRuehl" w:hint="cs"/>
          <w:rtl/>
        </w:rPr>
        <w:t xml:space="preserve"> הודעה תשע"ב-2012; תחילתה ביום 1.1.2012.</w:t>
      </w:r>
    </w:p>
    <w:p w14:paraId="49331F5F" w14:textId="77777777" w:rsidR="006A6462" w:rsidRDefault="006A6462" w:rsidP="006A646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110BB4" w:rsidRPr="006A6462">
          <w:rPr>
            <w:rStyle w:val="Hyperlink"/>
            <w:rFonts w:cs="FrankRuehl" w:hint="cs"/>
            <w:rtl/>
          </w:rPr>
          <w:t>ק"ת תשע"ג מס' 7235</w:t>
        </w:r>
      </w:hyperlink>
      <w:r w:rsidR="00110BB4">
        <w:rPr>
          <w:rFonts w:cs="FrankRuehl" w:hint="cs"/>
          <w:rtl/>
        </w:rPr>
        <w:t xml:space="preserve"> מיום 21.3.2013 עמ' 898 </w:t>
      </w:r>
      <w:r w:rsidR="00110BB4">
        <w:rPr>
          <w:rFonts w:cs="FrankRuehl"/>
          <w:rtl/>
        </w:rPr>
        <w:t>–</w:t>
      </w:r>
      <w:r w:rsidR="00110BB4">
        <w:rPr>
          <w:rFonts w:cs="FrankRuehl" w:hint="cs"/>
          <w:rtl/>
        </w:rPr>
        <w:t xml:space="preserve"> הודעה תשע"ג-2013; תחילתה ביום 1.1.2013.</w:t>
      </w:r>
    </w:p>
    <w:p w14:paraId="49476BDC" w14:textId="77777777" w:rsidR="00BA7960" w:rsidRDefault="00BA7960" w:rsidP="00BA796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4C5500" w:rsidRPr="00BA7960">
          <w:rPr>
            <w:rStyle w:val="Hyperlink"/>
            <w:rFonts w:cs="FrankRuehl" w:hint="cs"/>
            <w:rtl/>
          </w:rPr>
          <w:t>ק"ת תשע"ד מס' 7377</w:t>
        </w:r>
      </w:hyperlink>
      <w:r w:rsidR="004C5500">
        <w:rPr>
          <w:rFonts w:cs="FrankRuehl" w:hint="cs"/>
          <w:rtl/>
        </w:rPr>
        <w:t xml:space="preserve"> מיום 14.5.2014 עמ' 1138 </w:t>
      </w:r>
      <w:r w:rsidR="004C5500">
        <w:rPr>
          <w:rFonts w:cs="FrankRuehl"/>
          <w:rtl/>
        </w:rPr>
        <w:t>–</w:t>
      </w:r>
      <w:r w:rsidR="004C5500">
        <w:rPr>
          <w:rFonts w:cs="FrankRuehl" w:hint="cs"/>
          <w:rtl/>
        </w:rPr>
        <w:t xml:space="preserve"> הודעה תשע"ד-2014; תחילתה ביום 1.1.2014.</w:t>
      </w:r>
    </w:p>
    <w:p w14:paraId="5401A36C" w14:textId="77777777" w:rsidR="002271E2" w:rsidRDefault="002271E2" w:rsidP="002271E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002768BE" w:rsidRPr="002271E2">
          <w:rPr>
            <w:rStyle w:val="Hyperlink"/>
            <w:rFonts w:cs="FrankRuehl" w:hint="cs"/>
            <w:rtl/>
          </w:rPr>
          <w:t>ק"ת תשע"ז מס' 7815</w:t>
        </w:r>
      </w:hyperlink>
      <w:r w:rsidR="002768BE">
        <w:rPr>
          <w:rFonts w:cs="FrankRuehl" w:hint="cs"/>
          <w:rtl/>
        </w:rPr>
        <w:t xml:space="preserve"> מיום 23.5.2017 עמ' 1088 </w:t>
      </w:r>
      <w:r w:rsidR="002768BE">
        <w:rPr>
          <w:rFonts w:cs="FrankRuehl"/>
          <w:rtl/>
        </w:rPr>
        <w:t>–</w:t>
      </w:r>
      <w:r w:rsidR="002768BE">
        <w:rPr>
          <w:rFonts w:cs="FrankRuehl" w:hint="cs"/>
          <w:rtl/>
        </w:rPr>
        <w:t xml:space="preserve"> הודעה תשע"ז-2017; תחילתה ביום 1.1.2017.</w:t>
      </w:r>
    </w:p>
    <w:p w14:paraId="5DE75188" w14:textId="77777777" w:rsidR="00592BEA" w:rsidRDefault="00592BEA" w:rsidP="00592BE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00110885" w:rsidRPr="00592BEA">
          <w:rPr>
            <w:rStyle w:val="Hyperlink"/>
            <w:rFonts w:cs="FrankRuehl" w:hint="cs"/>
            <w:rtl/>
          </w:rPr>
          <w:t>ק"ת תשע"ח מס' 7987</w:t>
        </w:r>
      </w:hyperlink>
      <w:r w:rsidR="00110885">
        <w:rPr>
          <w:rFonts w:cs="FrankRuehl" w:hint="cs"/>
          <w:rtl/>
        </w:rPr>
        <w:t xml:space="preserve"> מיום 16.4.2018 עמ' 1814 </w:t>
      </w:r>
      <w:r w:rsidR="00110885">
        <w:rPr>
          <w:rFonts w:cs="FrankRuehl"/>
          <w:rtl/>
        </w:rPr>
        <w:t>–</w:t>
      </w:r>
      <w:r w:rsidR="00110885">
        <w:rPr>
          <w:rFonts w:cs="FrankRuehl" w:hint="cs"/>
          <w:rtl/>
        </w:rPr>
        <w:t xml:space="preserve"> הודעה תשע"ח-2018; תחילתה ביום 1.1.2018.</w:t>
      </w:r>
    </w:p>
    <w:p w14:paraId="0E2FAC72" w14:textId="77777777" w:rsidR="008D3CBC" w:rsidRDefault="008D3CBC" w:rsidP="008D3CB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0001724B" w:rsidRPr="008D3CBC">
          <w:rPr>
            <w:rStyle w:val="Hyperlink"/>
            <w:rFonts w:cs="FrankRuehl" w:hint="cs"/>
            <w:rtl/>
          </w:rPr>
          <w:t>ק"ת תשע"ט מס' 8190</w:t>
        </w:r>
      </w:hyperlink>
      <w:r w:rsidR="0001724B">
        <w:rPr>
          <w:rFonts w:cs="FrankRuehl" w:hint="cs"/>
          <w:rtl/>
        </w:rPr>
        <w:t xml:space="preserve"> מיום 14.3.2019 עמ' 3024 </w:t>
      </w:r>
      <w:r w:rsidR="0001724B">
        <w:rPr>
          <w:rFonts w:cs="FrankRuehl"/>
          <w:rtl/>
        </w:rPr>
        <w:t>–</w:t>
      </w:r>
      <w:r w:rsidR="0001724B">
        <w:rPr>
          <w:rFonts w:cs="FrankRuehl" w:hint="cs"/>
          <w:rtl/>
        </w:rPr>
        <w:t xml:space="preserve"> הודעה תשע"ט-2019; תחילתה ביום 1.1.2019.</w:t>
      </w:r>
    </w:p>
    <w:p w14:paraId="55F74351" w14:textId="77777777" w:rsidR="00966B93" w:rsidRDefault="00966B93" w:rsidP="00966B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003542BB" w:rsidRPr="00966B93">
          <w:rPr>
            <w:rStyle w:val="Hyperlink"/>
            <w:rFonts w:cs="FrankRuehl" w:hint="cs"/>
            <w:rtl/>
          </w:rPr>
          <w:t>ק"ת תש"ף מס' 8590</w:t>
        </w:r>
      </w:hyperlink>
      <w:r w:rsidR="003542BB">
        <w:rPr>
          <w:rFonts w:cs="FrankRuehl" w:hint="cs"/>
          <w:rtl/>
        </w:rPr>
        <w:t xml:space="preserve"> מיום 7.6.2020 עמ' 1507 </w:t>
      </w:r>
      <w:r w:rsidR="003542BB">
        <w:rPr>
          <w:rFonts w:cs="FrankRuehl"/>
          <w:rtl/>
        </w:rPr>
        <w:t>–</w:t>
      </w:r>
      <w:r w:rsidR="003542BB">
        <w:rPr>
          <w:rFonts w:cs="FrankRuehl" w:hint="cs"/>
          <w:rtl/>
        </w:rPr>
        <w:t xml:space="preserve"> הודעה תש"ף-2020; תחילתה ביום 1.1.2020.</w:t>
      </w:r>
    </w:p>
    <w:p w14:paraId="09DE5338" w14:textId="77777777" w:rsidR="00CB53B8" w:rsidRDefault="00CB53B8" w:rsidP="00CB53B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00C60931" w:rsidRPr="00CB53B8">
          <w:rPr>
            <w:rStyle w:val="Hyperlink"/>
            <w:rFonts w:cs="FrankRuehl" w:hint="cs"/>
            <w:rtl/>
          </w:rPr>
          <w:t>ק"ת תשפ"ב מס' 9941</w:t>
        </w:r>
      </w:hyperlink>
      <w:r w:rsidR="00C60931">
        <w:rPr>
          <w:rFonts w:cs="FrankRuehl" w:hint="cs"/>
          <w:rtl/>
        </w:rPr>
        <w:t xml:space="preserve"> מיום 24.1.2022 עמ' 1809 </w:t>
      </w:r>
      <w:r w:rsidR="00C60931">
        <w:rPr>
          <w:rFonts w:cs="FrankRuehl"/>
          <w:rtl/>
        </w:rPr>
        <w:t>–</w:t>
      </w:r>
      <w:r w:rsidR="00C60931">
        <w:rPr>
          <w:rFonts w:cs="FrankRuehl" w:hint="cs"/>
          <w:rtl/>
        </w:rPr>
        <w:t xml:space="preserve"> הודעה תשפ"ב-2022; תחילתה ביום 1.1.2022.</w:t>
      </w:r>
    </w:p>
    <w:p w14:paraId="312B4830" w14:textId="77777777" w:rsidR="00635C3E" w:rsidRDefault="00635C3E" w:rsidP="00635C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00C81498" w:rsidRPr="00635C3E">
          <w:rPr>
            <w:rStyle w:val="Hyperlink"/>
            <w:rFonts w:cs="FrankRuehl" w:hint="cs"/>
            <w:rtl/>
          </w:rPr>
          <w:t>ק"ת תשפ"ג מס' 10634</w:t>
        </w:r>
      </w:hyperlink>
      <w:r w:rsidR="00C81498">
        <w:rPr>
          <w:rFonts w:cs="FrankRuehl" w:hint="cs"/>
          <w:rtl/>
        </w:rPr>
        <w:t xml:space="preserve"> מיום 2.5.2023 עמ' 1713 </w:t>
      </w:r>
      <w:r w:rsidR="00C81498">
        <w:rPr>
          <w:rFonts w:cs="FrankRuehl"/>
          <w:rtl/>
        </w:rPr>
        <w:t>–</w:t>
      </w:r>
      <w:r w:rsidR="00C81498">
        <w:rPr>
          <w:rFonts w:cs="FrankRuehl" w:hint="cs"/>
          <w:rtl/>
        </w:rPr>
        <w:t xml:space="preserve"> הודעה תשפ"ג-2023; תחילתה ביום 1.1.2023.</w:t>
      </w:r>
    </w:p>
  </w:footnote>
  <w:footnote w:id="2">
    <w:p w14:paraId="647D1FCB" w14:textId="77777777" w:rsidR="00BD755B" w:rsidRDefault="00BD755B" w:rsidP="00BD755B">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Pr>
          <w:rStyle w:val="a6"/>
        </w:rPr>
        <w:footnoteRef/>
      </w:r>
      <w:r w:rsidRPr="00BD755B">
        <w:rPr>
          <w:rFonts w:cs="FrankRuehl"/>
          <w:rtl/>
        </w:rPr>
        <w:t xml:space="preserve"> </w:t>
      </w:r>
      <w:r w:rsidRPr="00BD755B">
        <w:rPr>
          <w:rFonts w:cs="FrankRuehl" w:hint="cs"/>
          <w:rtl/>
        </w:rPr>
        <w:t xml:space="preserve">סמכויות שר הפנים הואצלו לראש רשות האוכלוסין וההגירה במשרד הפנים: </w:t>
      </w:r>
      <w:hyperlink r:id="rId12" w:history="1">
        <w:r w:rsidRPr="00BD755B">
          <w:rPr>
            <w:rStyle w:val="Hyperlink"/>
            <w:rFonts w:cs="FrankRuehl" w:hint="cs"/>
            <w:rtl/>
          </w:rPr>
          <w:t>י"פ תשע"ז מס' 7545</w:t>
        </w:r>
      </w:hyperlink>
      <w:r w:rsidRPr="00BD755B">
        <w:rPr>
          <w:rFonts w:cs="FrankRuehl" w:hint="cs"/>
          <w:rtl/>
        </w:rPr>
        <w:t xml:space="preserve"> מיום 17.7.2017 עמ' 7633.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1A34E" w14:textId="77777777" w:rsidR="007A5885" w:rsidRDefault="007A588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4E62E4D8" w14:textId="77777777" w:rsidR="007A5885" w:rsidRDefault="007A588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2F20677" w14:textId="77777777" w:rsidR="007A5885" w:rsidRDefault="007A588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3466E" w14:textId="77777777" w:rsidR="007A5885" w:rsidRDefault="007A1EA9" w:rsidP="00564525">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שירות התעסוקה (ערובה</w:t>
    </w:r>
    <w:r w:rsidR="00564525">
      <w:rPr>
        <w:rFonts w:hAnsi="FrankRuehl" w:cs="FrankRuehl" w:hint="cs"/>
        <w:color w:val="000000"/>
        <w:sz w:val="28"/>
        <w:szCs w:val="28"/>
        <w:rtl/>
      </w:rPr>
      <w:t>)</w:t>
    </w:r>
    <w:r w:rsidR="007A5885">
      <w:rPr>
        <w:rFonts w:hAnsi="FrankRuehl" w:cs="FrankRuehl" w:hint="cs"/>
        <w:color w:val="000000"/>
        <w:sz w:val="28"/>
        <w:szCs w:val="28"/>
        <w:rtl/>
      </w:rPr>
      <w:t>, תש"ע-2010</w:t>
    </w:r>
  </w:p>
  <w:p w14:paraId="1661C155" w14:textId="77777777" w:rsidR="007A5885" w:rsidRDefault="007A588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F42856A" w14:textId="77777777" w:rsidR="007A5885" w:rsidRDefault="007A588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084597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8B6"/>
    <w:rsid w:val="00000BAC"/>
    <w:rsid w:val="00015D0A"/>
    <w:rsid w:val="0001709D"/>
    <w:rsid w:val="0001724B"/>
    <w:rsid w:val="00017430"/>
    <w:rsid w:val="0004753B"/>
    <w:rsid w:val="0006308F"/>
    <w:rsid w:val="00067E14"/>
    <w:rsid w:val="00086ADC"/>
    <w:rsid w:val="00091C02"/>
    <w:rsid w:val="000A46CA"/>
    <w:rsid w:val="000B35BC"/>
    <w:rsid w:val="000B4D7F"/>
    <w:rsid w:val="000B7971"/>
    <w:rsid w:val="000C7553"/>
    <w:rsid w:val="000D5D2E"/>
    <w:rsid w:val="000E4A75"/>
    <w:rsid w:val="000E6A68"/>
    <w:rsid w:val="000F1022"/>
    <w:rsid w:val="000F608F"/>
    <w:rsid w:val="00100118"/>
    <w:rsid w:val="00110885"/>
    <w:rsid w:val="00110BB4"/>
    <w:rsid w:val="0011633A"/>
    <w:rsid w:val="0012012E"/>
    <w:rsid w:val="0012135B"/>
    <w:rsid w:val="00123701"/>
    <w:rsid w:val="00126E84"/>
    <w:rsid w:val="0013086C"/>
    <w:rsid w:val="0014555D"/>
    <w:rsid w:val="001656C1"/>
    <w:rsid w:val="001670C1"/>
    <w:rsid w:val="00172D22"/>
    <w:rsid w:val="00183086"/>
    <w:rsid w:val="00187D2C"/>
    <w:rsid w:val="00194A90"/>
    <w:rsid w:val="00195009"/>
    <w:rsid w:val="001A0191"/>
    <w:rsid w:val="001A2280"/>
    <w:rsid w:val="001B185E"/>
    <w:rsid w:val="001C1160"/>
    <w:rsid w:val="001D33A9"/>
    <w:rsid w:val="00214004"/>
    <w:rsid w:val="002271E2"/>
    <w:rsid w:val="00245AB7"/>
    <w:rsid w:val="0024698C"/>
    <w:rsid w:val="00271DAD"/>
    <w:rsid w:val="00274F4B"/>
    <w:rsid w:val="002768BE"/>
    <w:rsid w:val="0029668C"/>
    <w:rsid w:val="002D49B4"/>
    <w:rsid w:val="002E72D0"/>
    <w:rsid w:val="002E7915"/>
    <w:rsid w:val="002F0F63"/>
    <w:rsid w:val="002F2344"/>
    <w:rsid w:val="003033D8"/>
    <w:rsid w:val="00306897"/>
    <w:rsid w:val="00330591"/>
    <w:rsid w:val="00335782"/>
    <w:rsid w:val="0034756B"/>
    <w:rsid w:val="003542BB"/>
    <w:rsid w:val="00355575"/>
    <w:rsid w:val="0039533D"/>
    <w:rsid w:val="003C0065"/>
    <w:rsid w:val="003D3207"/>
    <w:rsid w:val="00405724"/>
    <w:rsid w:val="00405C48"/>
    <w:rsid w:val="00411F72"/>
    <w:rsid w:val="00414DD2"/>
    <w:rsid w:val="0041549C"/>
    <w:rsid w:val="00423DC9"/>
    <w:rsid w:val="00433362"/>
    <w:rsid w:val="004515D8"/>
    <w:rsid w:val="00453AE6"/>
    <w:rsid w:val="004643DF"/>
    <w:rsid w:val="004719B8"/>
    <w:rsid w:val="00482C12"/>
    <w:rsid w:val="00483473"/>
    <w:rsid w:val="00492190"/>
    <w:rsid w:val="004A1C6D"/>
    <w:rsid w:val="004B182E"/>
    <w:rsid w:val="004C5500"/>
    <w:rsid w:val="004F3D13"/>
    <w:rsid w:val="00504FC6"/>
    <w:rsid w:val="00526FE4"/>
    <w:rsid w:val="00536049"/>
    <w:rsid w:val="0054777C"/>
    <w:rsid w:val="00564525"/>
    <w:rsid w:val="00573797"/>
    <w:rsid w:val="00591188"/>
    <w:rsid w:val="005928DC"/>
    <w:rsid w:val="00592BEA"/>
    <w:rsid w:val="005B7DC1"/>
    <w:rsid w:val="005C4B85"/>
    <w:rsid w:val="005E68F9"/>
    <w:rsid w:val="005F35DF"/>
    <w:rsid w:val="006035BA"/>
    <w:rsid w:val="00605968"/>
    <w:rsid w:val="006111BF"/>
    <w:rsid w:val="006179D1"/>
    <w:rsid w:val="00635C3E"/>
    <w:rsid w:val="006411A2"/>
    <w:rsid w:val="00642EE2"/>
    <w:rsid w:val="00644325"/>
    <w:rsid w:val="00666CAD"/>
    <w:rsid w:val="00672E22"/>
    <w:rsid w:val="00683E2F"/>
    <w:rsid w:val="006A3577"/>
    <w:rsid w:val="006A6462"/>
    <w:rsid w:val="006C51AF"/>
    <w:rsid w:val="006D16E3"/>
    <w:rsid w:val="006D18A1"/>
    <w:rsid w:val="006E1D7B"/>
    <w:rsid w:val="007101DB"/>
    <w:rsid w:val="0071272E"/>
    <w:rsid w:val="007171C0"/>
    <w:rsid w:val="00723251"/>
    <w:rsid w:val="00747793"/>
    <w:rsid w:val="007561A0"/>
    <w:rsid w:val="00760401"/>
    <w:rsid w:val="00797948"/>
    <w:rsid w:val="007A1EA9"/>
    <w:rsid w:val="007A3435"/>
    <w:rsid w:val="007A5885"/>
    <w:rsid w:val="007B3E87"/>
    <w:rsid w:val="007C14C9"/>
    <w:rsid w:val="007C2812"/>
    <w:rsid w:val="007D0275"/>
    <w:rsid w:val="007D6492"/>
    <w:rsid w:val="007D706A"/>
    <w:rsid w:val="007E665F"/>
    <w:rsid w:val="007F7EBA"/>
    <w:rsid w:val="00814B63"/>
    <w:rsid w:val="00820EEB"/>
    <w:rsid w:val="008462F4"/>
    <w:rsid w:val="00853319"/>
    <w:rsid w:val="00860895"/>
    <w:rsid w:val="00861E17"/>
    <w:rsid w:val="00866905"/>
    <w:rsid w:val="00871C51"/>
    <w:rsid w:val="008C54C0"/>
    <w:rsid w:val="008D0F32"/>
    <w:rsid w:val="008D2001"/>
    <w:rsid w:val="008D2195"/>
    <w:rsid w:val="008D3CBC"/>
    <w:rsid w:val="008E793A"/>
    <w:rsid w:val="008F1B18"/>
    <w:rsid w:val="008F69D2"/>
    <w:rsid w:val="00906BD0"/>
    <w:rsid w:val="00907F4F"/>
    <w:rsid w:val="00910942"/>
    <w:rsid w:val="009110BB"/>
    <w:rsid w:val="009122D7"/>
    <w:rsid w:val="0093080E"/>
    <w:rsid w:val="00936AD0"/>
    <w:rsid w:val="0094088E"/>
    <w:rsid w:val="00966B93"/>
    <w:rsid w:val="00981E02"/>
    <w:rsid w:val="009865E2"/>
    <w:rsid w:val="009D4948"/>
    <w:rsid w:val="009E52FE"/>
    <w:rsid w:val="009F071B"/>
    <w:rsid w:val="00A07169"/>
    <w:rsid w:val="00A4286F"/>
    <w:rsid w:val="00A472B6"/>
    <w:rsid w:val="00A6011E"/>
    <w:rsid w:val="00A616B9"/>
    <w:rsid w:val="00A652C4"/>
    <w:rsid w:val="00A749A5"/>
    <w:rsid w:val="00A836C4"/>
    <w:rsid w:val="00A911CB"/>
    <w:rsid w:val="00A91FA7"/>
    <w:rsid w:val="00AA415B"/>
    <w:rsid w:val="00AD7099"/>
    <w:rsid w:val="00AE16AE"/>
    <w:rsid w:val="00AF3A8F"/>
    <w:rsid w:val="00B01519"/>
    <w:rsid w:val="00B138CE"/>
    <w:rsid w:val="00B13B5B"/>
    <w:rsid w:val="00B155E6"/>
    <w:rsid w:val="00B1659F"/>
    <w:rsid w:val="00B17DE6"/>
    <w:rsid w:val="00B54DEC"/>
    <w:rsid w:val="00B61915"/>
    <w:rsid w:val="00B7664A"/>
    <w:rsid w:val="00B870DA"/>
    <w:rsid w:val="00BA7960"/>
    <w:rsid w:val="00BB24C9"/>
    <w:rsid w:val="00BD755B"/>
    <w:rsid w:val="00BE4563"/>
    <w:rsid w:val="00BE7617"/>
    <w:rsid w:val="00BE7C33"/>
    <w:rsid w:val="00BF24C1"/>
    <w:rsid w:val="00BF7B1A"/>
    <w:rsid w:val="00C057F1"/>
    <w:rsid w:val="00C14731"/>
    <w:rsid w:val="00C1490A"/>
    <w:rsid w:val="00C36B0F"/>
    <w:rsid w:val="00C60931"/>
    <w:rsid w:val="00C81498"/>
    <w:rsid w:val="00C83D57"/>
    <w:rsid w:val="00CA76D4"/>
    <w:rsid w:val="00CB2E13"/>
    <w:rsid w:val="00CB53B8"/>
    <w:rsid w:val="00CB6E73"/>
    <w:rsid w:val="00CD1E6D"/>
    <w:rsid w:val="00CD333B"/>
    <w:rsid w:val="00CD683A"/>
    <w:rsid w:val="00D078B6"/>
    <w:rsid w:val="00D40A5B"/>
    <w:rsid w:val="00D432A0"/>
    <w:rsid w:val="00D43C79"/>
    <w:rsid w:val="00D54050"/>
    <w:rsid w:val="00D6143E"/>
    <w:rsid w:val="00D73E59"/>
    <w:rsid w:val="00DA366B"/>
    <w:rsid w:val="00DA5D61"/>
    <w:rsid w:val="00DC3D1F"/>
    <w:rsid w:val="00DE47F7"/>
    <w:rsid w:val="00DE56ED"/>
    <w:rsid w:val="00E11341"/>
    <w:rsid w:val="00E144CE"/>
    <w:rsid w:val="00E341CA"/>
    <w:rsid w:val="00E42F7C"/>
    <w:rsid w:val="00E508C9"/>
    <w:rsid w:val="00E516EE"/>
    <w:rsid w:val="00E55DA2"/>
    <w:rsid w:val="00E65ADA"/>
    <w:rsid w:val="00E72BC1"/>
    <w:rsid w:val="00E87870"/>
    <w:rsid w:val="00EA1843"/>
    <w:rsid w:val="00EA54B1"/>
    <w:rsid w:val="00EA7A93"/>
    <w:rsid w:val="00EB42C6"/>
    <w:rsid w:val="00EC0F51"/>
    <w:rsid w:val="00ED0A4A"/>
    <w:rsid w:val="00EE2B5A"/>
    <w:rsid w:val="00EE648F"/>
    <w:rsid w:val="00EE7942"/>
    <w:rsid w:val="00EF2612"/>
    <w:rsid w:val="00EF4FAC"/>
    <w:rsid w:val="00F36C13"/>
    <w:rsid w:val="00F40E35"/>
    <w:rsid w:val="00F474BB"/>
    <w:rsid w:val="00FA0F95"/>
    <w:rsid w:val="00FA49BF"/>
    <w:rsid w:val="00FB27D0"/>
    <w:rsid w:val="00FB4052"/>
    <w:rsid w:val="00FB690E"/>
    <w:rsid w:val="00FE1765"/>
    <w:rsid w:val="00FF3A08"/>
    <w:rsid w:val="00FF64B1"/>
    <w:rsid w:val="00FF79D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7A821ACB"/>
  <w15:chartTrackingRefBased/>
  <w15:docId w15:val="{4AD694C0-5279-4EF0-A8A2-B71A7AEE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 w:type="table" w:styleId="aa">
    <w:name w:val="Table Grid"/>
    <w:basedOn w:val="a1"/>
    <w:rsid w:val="0054777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017430"/>
    <w:pPr>
      <w:keepNext/>
      <w:keepLines/>
      <w:tabs>
        <w:tab w:val="clear" w:pos="6259"/>
      </w:tabs>
      <w:spacing w:before="240"/>
      <w:jc w:val="center"/>
    </w:pPr>
    <w:rPr>
      <w:szCs w:val="20"/>
    </w:rPr>
  </w:style>
  <w:style w:type="character" w:customStyle="1" w:styleId="UnresolvedMention">
    <w:name w:val="Unresolved Mention"/>
    <w:uiPriority w:val="99"/>
    <w:semiHidden/>
    <w:unhideWhenUsed/>
    <w:rsid w:val="001108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104.pdf" TargetMode="External"/><Relationship Id="rId13" Type="http://schemas.openxmlformats.org/officeDocument/2006/relationships/hyperlink" Target="http://www.nevo.co.il/Law_word/law06/tak-8190.pdf"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nevo.co.il/Law_word/law06/tak-7017.pdf" TargetMode="External"/><Relationship Id="rId12" Type="http://schemas.openxmlformats.org/officeDocument/2006/relationships/hyperlink" Target="http://www.nevo.co.il/Law_word/law06/tak-7987.pdf" TargetMode="External"/><Relationship Id="rId17"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s://www.nevo.co.il/law_html/law06/tak-10634.pdf"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7815.pdf" TargetMode="External"/><Relationship Id="rId5" Type="http://schemas.openxmlformats.org/officeDocument/2006/relationships/footnotes" Target="footnotes.xml"/><Relationship Id="rId15" Type="http://schemas.openxmlformats.org/officeDocument/2006/relationships/hyperlink" Target="https://www.nevo.co.il/Law_word/law06/tak-9941.pdf" TargetMode="External"/><Relationship Id="rId23" Type="http://schemas.openxmlformats.org/officeDocument/2006/relationships/theme" Target="theme/theme1.xml"/><Relationship Id="rId10" Type="http://schemas.openxmlformats.org/officeDocument/2006/relationships/hyperlink" Target="http://www.nevo.co.il/Law_word/law06/tak-7377.pdf"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_word/law06/tak-7235.pdf" TargetMode="External"/><Relationship Id="rId14" Type="http://schemas.openxmlformats.org/officeDocument/2006/relationships/hyperlink" Target="https://www.nevo.co.il/Law_word/law06/tak-8590.pdf"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8190.pdf" TargetMode="External"/><Relationship Id="rId3" Type="http://schemas.openxmlformats.org/officeDocument/2006/relationships/hyperlink" Target="http://www.nevo.co.il/Law_word/law06/TAK-7104.pdf" TargetMode="External"/><Relationship Id="rId7" Type="http://schemas.openxmlformats.org/officeDocument/2006/relationships/hyperlink" Target="http://www.nevo.co.il/Law_word/law06/tak-7987.pdf" TargetMode="External"/><Relationship Id="rId12" Type="http://schemas.openxmlformats.org/officeDocument/2006/relationships/hyperlink" Target="https://www.nevo.co.il/law_word/law10/yalkut-7545.pdf" TargetMode="External"/><Relationship Id="rId2" Type="http://schemas.openxmlformats.org/officeDocument/2006/relationships/hyperlink" Target="http://www.nevo.co.il/Law_word/law06/TAK-7017.pdf" TargetMode="External"/><Relationship Id="rId1" Type="http://schemas.openxmlformats.org/officeDocument/2006/relationships/hyperlink" Target="http://www.nevo.co.il/Law_word/law06/tak-6880.pdf" TargetMode="External"/><Relationship Id="rId6" Type="http://schemas.openxmlformats.org/officeDocument/2006/relationships/hyperlink" Target="http://www.nevo.co.il/Law_word/law06/tak-7815.pdf" TargetMode="External"/><Relationship Id="rId11" Type="http://schemas.openxmlformats.org/officeDocument/2006/relationships/hyperlink" Target="https://www.nevo.co.il/law_word/law06/tak-10634.pdf" TargetMode="External"/><Relationship Id="rId5" Type="http://schemas.openxmlformats.org/officeDocument/2006/relationships/hyperlink" Target="http://www.nevo.co.il/law_word/law06/tak-7377.pdf" TargetMode="External"/><Relationship Id="rId10" Type="http://schemas.openxmlformats.org/officeDocument/2006/relationships/hyperlink" Target="https://www.nevo.co.il/law_word/law06/tak-9941.pdf" TargetMode="External"/><Relationship Id="rId4" Type="http://schemas.openxmlformats.org/officeDocument/2006/relationships/hyperlink" Target="http://www.nevo.co.il/Law_word/law06/TAK-7235.pdf" TargetMode="External"/><Relationship Id="rId9" Type="http://schemas.openxmlformats.org/officeDocument/2006/relationships/hyperlink" Target="https://www.nevo.co.il/law_word/law06/tak-859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9415</CharactersWithSpaces>
  <SharedDoc>false</SharedDoc>
  <HLinks>
    <vt:vector size="198" baseType="variant">
      <vt:variant>
        <vt:i4>393283</vt:i4>
      </vt:variant>
      <vt:variant>
        <vt:i4>90</vt:i4>
      </vt:variant>
      <vt:variant>
        <vt:i4>0</vt:i4>
      </vt:variant>
      <vt:variant>
        <vt:i4>5</vt:i4>
      </vt:variant>
      <vt:variant>
        <vt:lpwstr>http://www.nevo.co.il/advertisements/nevo-100.doc</vt:lpwstr>
      </vt:variant>
      <vt:variant>
        <vt:lpwstr/>
      </vt:variant>
      <vt:variant>
        <vt:i4>2686984</vt:i4>
      </vt:variant>
      <vt:variant>
        <vt:i4>87</vt:i4>
      </vt:variant>
      <vt:variant>
        <vt:i4>0</vt:i4>
      </vt:variant>
      <vt:variant>
        <vt:i4>5</vt:i4>
      </vt:variant>
      <vt:variant>
        <vt:lpwstr>https://www.nevo.co.il/law_html/law06/tak-10634.pdf</vt:lpwstr>
      </vt:variant>
      <vt:variant>
        <vt:lpwstr/>
      </vt:variant>
      <vt:variant>
        <vt:i4>8257567</vt:i4>
      </vt:variant>
      <vt:variant>
        <vt:i4>84</vt:i4>
      </vt:variant>
      <vt:variant>
        <vt:i4>0</vt:i4>
      </vt:variant>
      <vt:variant>
        <vt:i4>5</vt:i4>
      </vt:variant>
      <vt:variant>
        <vt:lpwstr>https://www.nevo.co.il/Law_word/law06/tak-9941.pdf</vt:lpwstr>
      </vt:variant>
      <vt:variant>
        <vt:lpwstr/>
      </vt:variant>
      <vt:variant>
        <vt:i4>7536659</vt:i4>
      </vt:variant>
      <vt:variant>
        <vt:i4>81</vt:i4>
      </vt:variant>
      <vt:variant>
        <vt:i4>0</vt:i4>
      </vt:variant>
      <vt:variant>
        <vt:i4>5</vt:i4>
      </vt:variant>
      <vt:variant>
        <vt:lpwstr>https://www.nevo.co.il/Law_word/law06/tak-8590.pdf</vt:lpwstr>
      </vt:variant>
      <vt:variant>
        <vt:lpwstr/>
      </vt:variant>
      <vt:variant>
        <vt:i4>7864329</vt:i4>
      </vt:variant>
      <vt:variant>
        <vt:i4>78</vt:i4>
      </vt:variant>
      <vt:variant>
        <vt:i4>0</vt:i4>
      </vt:variant>
      <vt:variant>
        <vt:i4>5</vt:i4>
      </vt:variant>
      <vt:variant>
        <vt:lpwstr>http://www.nevo.co.il/Law_word/law06/tak-8190.pdf</vt:lpwstr>
      </vt:variant>
      <vt:variant>
        <vt:lpwstr/>
      </vt:variant>
      <vt:variant>
        <vt:i4>7733254</vt:i4>
      </vt:variant>
      <vt:variant>
        <vt:i4>75</vt:i4>
      </vt:variant>
      <vt:variant>
        <vt:i4>0</vt:i4>
      </vt:variant>
      <vt:variant>
        <vt:i4>5</vt:i4>
      </vt:variant>
      <vt:variant>
        <vt:lpwstr>http://www.nevo.co.il/Law_word/law06/tak-7987.pdf</vt:lpwstr>
      </vt:variant>
      <vt:variant>
        <vt:lpwstr/>
      </vt:variant>
      <vt:variant>
        <vt:i4>8323077</vt:i4>
      </vt:variant>
      <vt:variant>
        <vt:i4>72</vt:i4>
      </vt:variant>
      <vt:variant>
        <vt:i4>0</vt:i4>
      </vt:variant>
      <vt:variant>
        <vt:i4>5</vt:i4>
      </vt:variant>
      <vt:variant>
        <vt:lpwstr>http://www.nevo.co.il/Law_word/law06/tak-7815.pdf</vt:lpwstr>
      </vt:variant>
      <vt:variant>
        <vt:lpwstr/>
      </vt:variant>
      <vt:variant>
        <vt:i4>7929868</vt:i4>
      </vt:variant>
      <vt:variant>
        <vt:i4>69</vt:i4>
      </vt:variant>
      <vt:variant>
        <vt:i4>0</vt:i4>
      </vt:variant>
      <vt:variant>
        <vt:i4>5</vt:i4>
      </vt:variant>
      <vt:variant>
        <vt:lpwstr>http://www.nevo.co.il/Law_word/law06/tak-7377.pdf</vt:lpwstr>
      </vt:variant>
      <vt:variant>
        <vt:lpwstr/>
      </vt:variant>
      <vt:variant>
        <vt:i4>8192015</vt:i4>
      </vt:variant>
      <vt:variant>
        <vt:i4>66</vt:i4>
      </vt:variant>
      <vt:variant>
        <vt:i4>0</vt:i4>
      </vt:variant>
      <vt:variant>
        <vt:i4>5</vt:i4>
      </vt:variant>
      <vt:variant>
        <vt:lpwstr>http://www.nevo.co.il/Law_word/law06/tak-7235.pdf</vt:lpwstr>
      </vt:variant>
      <vt:variant>
        <vt:lpwstr/>
      </vt:variant>
      <vt:variant>
        <vt:i4>8257549</vt:i4>
      </vt:variant>
      <vt:variant>
        <vt:i4>63</vt:i4>
      </vt:variant>
      <vt:variant>
        <vt:i4>0</vt:i4>
      </vt:variant>
      <vt:variant>
        <vt:i4>5</vt:i4>
      </vt:variant>
      <vt:variant>
        <vt:lpwstr>http://www.nevo.co.il/Law_word/law06/tak-7104.pdf</vt:lpwstr>
      </vt:variant>
      <vt:variant>
        <vt:lpwstr/>
      </vt:variant>
      <vt:variant>
        <vt:i4>8323087</vt:i4>
      </vt:variant>
      <vt:variant>
        <vt:i4>60</vt:i4>
      </vt:variant>
      <vt:variant>
        <vt:i4>0</vt:i4>
      </vt:variant>
      <vt:variant>
        <vt:i4>5</vt:i4>
      </vt:variant>
      <vt:variant>
        <vt:lpwstr>http://www.nevo.co.il/Law_word/law06/tak-7017.pdf</vt:lpwstr>
      </vt:variant>
      <vt:variant>
        <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1704060</vt:i4>
      </vt:variant>
      <vt:variant>
        <vt:i4>33</vt:i4>
      </vt:variant>
      <vt:variant>
        <vt:i4>0</vt:i4>
      </vt:variant>
      <vt:variant>
        <vt:i4>5</vt:i4>
      </vt:variant>
      <vt:variant>
        <vt:lpwstr>https://www.nevo.co.il/law_word/law10/yalkut-7545.pdf</vt:lpwstr>
      </vt:variant>
      <vt:variant>
        <vt:lpwstr/>
      </vt:variant>
      <vt:variant>
        <vt:i4>2687003</vt:i4>
      </vt:variant>
      <vt:variant>
        <vt:i4>30</vt:i4>
      </vt:variant>
      <vt:variant>
        <vt:i4>0</vt:i4>
      </vt:variant>
      <vt:variant>
        <vt:i4>5</vt:i4>
      </vt:variant>
      <vt:variant>
        <vt:lpwstr>https://www.nevo.co.il/law_word/law06/tak-10634.pdf</vt:lpwstr>
      </vt:variant>
      <vt:variant>
        <vt:lpwstr/>
      </vt:variant>
      <vt:variant>
        <vt:i4>8257567</vt:i4>
      </vt:variant>
      <vt:variant>
        <vt:i4>27</vt:i4>
      </vt:variant>
      <vt:variant>
        <vt:i4>0</vt:i4>
      </vt:variant>
      <vt:variant>
        <vt:i4>5</vt:i4>
      </vt:variant>
      <vt:variant>
        <vt:lpwstr>https://www.nevo.co.il/law_word/law06/tak-9941.pdf</vt:lpwstr>
      </vt:variant>
      <vt:variant>
        <vt:lpwstr/>
      </vt:variant>
      <vt:variant>
        <vt:i4>7536659</vt:i4>
      </vt:variant>
      <vt:variant>
        <vt:i4>24</vt:i4>
      </vt:variant>
      <vt:variant>
        <vt:i4>0</vt:i4>
      </vt:variant>
      <vt:variant>
        <vt:i4>5</vt:i4>
      </vt:variant>
      <vt:variant>
        <vt:lpwstr>https://www.nevo.co.il/law_word/law06/tak-8590.pdf</vt:lpwstr>
      </vt:variant>
      <vt:variant>
        <vt:lpwstr/>
      </vt:variant>
      <vt:variant>
        <vt:i4>7864329</vt:i4>
      </vt:variant>
      <vt:variant>
        <vt:i4>21</vt:i4>
      </vt:variant>
      <vt:variant>
        <vt:i4>0</vt:i4>
      </vt:variant>
      <vt:variant>
        <vt:i4>5</vt:i4>
      </vt:variant>
      <vt:variant>
        <vt:lpwstr>http://www.nevo.co.il/Law_word/law06/tak-8190.pdf</vt:lpwstr>
      </vt:variant>
      <vt:variant>
        <vt:lpwstr/>
      </vt:variant>
      <vt:variant>
        <vt:i4>7733254</vt:i4>
      </vt:variant>
      <vt:variant>
        <vt:i4>18</vt:i4>
      </vt:variant>
      <vt:variant>
        <vt:i4>0</vt:i4>
      </vt:variant>
      <vt:variant>
        <vt:i4>5</vt:i4>
      </vt:variant>
      <vt:variant>
        <vt:lpwstr>http://www.nevo.co.il/Law_word/law06/tak-7987.pdf</vt:lpwstr>
      </vt:variant>
      <vt:variant>
        <vt:lpwstr/>
      </vt:variant>
      <vt:variant>
        <vt:i4>8323077</vt:i4>
      </vt:variant>
      <vt:variant>
        <vt:i4>15</vt:i4>
      </vt:variant>
      <vt:variant>
        <vt:i4>0</vt:i4>
      </vt:variant>
      <vt:variant>
        <vt:i4>5</vt:i4>
      </vt:variant>
      <vt:variant>
        <vt:lpwstr>http://www.nevo.co.il/Law_word/law06/tak-7815.pdf</vt:lpwstr>
      </vt:variant>
      <vt:variant>
        <vt:lpwstr/>
      </vt:variant>
      <vt:variant>
        <vt:i4>7929868</vt:i4>
      </vt:variant>
      <vt:variant>
        <vt:i4>12</vt:i4>
      </vt:variant>
      <vt:variant>
        <vt:i4>0</vt:i4>
      </vt:variant>
      <vt:variant>
        <vt:i4>5</vt:i4>
      </vt:variant>
      <vt:variant>
        <vt:lpwstr>http://www.nevo.co.il/law_word/law06/tak-7377.pdf</vt:lpwstr>
      </vt:variant>
      <vt:variant>
        <vt:lpwstr/>
      </vt:variant>
      <vt:variant>
        <vt:i4>8192015</vt:i4>
      </vt:variant>
      <vt:variant>
        <vt:i4>9</vt:i4>
      </vt:variant>
      <vt:variant>
        <vt:i4>0</vt:i4>
      </vt:variant>
      <vt:variant>
        <vt:i4>5</vt:i4>
      </vt:variant>
      <vt:variant>
        <vt:lpwstr>http://www.nevo.co.il/Law_word/law06/TAK-7235.pdf</vt:lpwstr>
      </vt:variant>
      <vt:variant>
        <vt:lpwstr/>
      </vt:variant>
      <vt:variant>
        <vt:i4>8257549</vt:i4>
      </vt:variant>
      <vt:variant>
        <vt:i4>6</vt:i4>
      </vt:variant>
      <vt:variant>
        <vt:i4>0</vt:i4>
      </vt:variant>
      <vt:variant>
        <vt:i4>5</vt:i4>
      </vt:variant>
      <vt:variant>
        <vt:lpwstr>http://www.nevo.co.il/Law_word/law06/TAK-7104.pdf</vt:lpwstr>
      </vt:variant>
      <vt:variant>
        <vt:lpwstr/>
      </vt:variant>
      <vt:variant>
        <vt:i4>8323087</vt:i4>
      </vt:variant>
      <vt:variant>
        <vt:i4>3</vt:i4>
      </vt:variant>
      <vt:variant>
        <vt:i4>0</vt:i4>
      </vt:variant>
      <vt:variant>
        <vt:i4>5</vt:i4>
      </vt:variant>
      <vt:variant>
        <vt:lpwstr>http://www.nevo.co.il/Law_word/law06/TAK-7017.pdf</vt:lpwstr>
      </vt:variant>
      <vt:variant>
        <vt:lpwstr/>
      </vt:variant>
      <vt:variant>
        <vt:i4>7798784</vt:i4>
      </vt:variant>
      <vt:variant>
        <vt:i4>0</vt:i4>
      </vt:variant>
      <vt:variant>
        <vt:i4>0</vt:i4>
      </vt:variant>
      <vt:variant>
        <vt:i4>5</vt:i4>
      </vt:variant>
      <vt:variant>
        <vt:lpwstr>http://www.nevo.co.il/Law_word/law06/tak-6880.pdf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שירות התעסוקה (ערובה), תש"ע-2010</vt:lpwstr>
  </property>
  <property fmtid="{D5CDD505-2E9C-101B-9397-08002B2CF9AE}" pid="4" name="LAWNUMBER">
    <vt:lpwstr>0302</vt:lpwstr>
  </property>
  <property fmtid="{D5CDD505-2E9C-101B-9397-08002B2CF9AE}" pid="5" name="TYPE">
    <vt:lpwstr>01</vt:lpwstr>
  </property>
  <property fmtid="{D5CDD505-2E9C-101B-9397-08002B2CF9AE}" pid="6" name="CHNAME">
    <vt:lpwstr>תעסוקה</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_NAME1">
    <vt:lpwstr>חוק שירות התעסוקה</vt:lpwstr>
  </property>
  <property fmtid="{D5CDD505-2E9C-101B-9397-08002B2CF9AE}" pid="13" name="MEKOR_SAIF1">
    <vt:lpwstr>65XאX2X</vt:lpwstr>
  </property>
  <property fmtid="{D5CDD505-2E9C-101B-9397-08002B2CF9AE}" pid="14" name="MEKORSAMCHUT">
    <vt:lpwstr/>
  </property>
  <property fmtid="{D5CDD505-2E9C-101B-9397-08002B2CF9AE}" pid="15" name="NOSE11">
    <vt:lpwstr>עבודה</vt:lpwstr>
  </property>
  <property fmtid="{D5CDD505-2E9C-101B-9397-08002B2CF9AE}" pid="16" name="NOSE21">
    <vt:lpwstr>שירות התעסוקה</vt:lpwstr>
  </property>
  <property fmtid="{D5CDD505-2E9C-101B-9397-08002B2CF9AE}" pid="17" name="NOSE31">
    <vt:lpwstr/>
  </property>
  <property fmtid="{D5CDD505-2E9C-101B-9397-08002B2CF9AE}" pid="18" name="NOSE41">
    <vt:lpwstr/>
  </property>
  <property fmtid="{D5CDD505-2E9C-101B-9397-08002B2CF9AE}" pid="19" name="NOSE12">
    <vt:lpwstr/>
  </property>
  <property fmtid="{D5CDD505-2E9C-101B-9397-08002B2CF9AE}" pid="20" name="NOSE22">
    <vt:lpwstr/>
  </property>
  <property fmtid="{D5CDD505-2E9C-101B-9397-08002B2CF9AE}" pid="21" name="NOSE32">
    <vt:lpwstr/>
  </property>
  <property fmtid="{D5CDD505-2E9C-101B-9397-08002B2CF9AE}" pid="22" name="NOSE42">
    <vt:lpwstr/>
  </property>
  <property fmtid="{D5CDD505-2E9C-101B-9397-08002B2CF9AE}" pid="23" name="NOSE13">
    <vt:lpwstr/>
  </property>
  <property fmtid="{D5CDD505-2E9C-101B-9397-08002B2CF9AE}" pid="24" name="NOSE23">
    <vt:lpwstr/>
  </property>
  <property fmtid="{D5CDD505-2E9C-101B-9397-08002B2CF9AE}" pid="25" name="NOSE33">
    <vt:lpwstr/>
  </property>
  <property fmtid="{D5CDD505-2E9C-101B-9397-08002B2CF9AE}" pid="26" name="NOSE43">
    <vt:lpwstr/>
  </property>
  <property fmtid="{D5CDD505-2E9C-101B-9397-08002B2CF9AE}" pid="27" name="NOSE14">
    <vt:lpwstr/>
  </property>
  <property fmtid="{D5CDD505-2E9C-101B-9397-08002B2CF9AE}" pid="28" name="NOSE24">
    <vt:lpwstr/>
  </property>
  <property fmtid="{D5CDD505-2E9C-101B-9397-08002B2CF9AE}" pid="29" name="NOSE34">
    <vt:lpwstr/>
  </property>
  <property fmtid="{D5CDD505-2E9C-101B-9397-08002B2CF9AE}" pid="30" name="NOSE44">
    <vt:lpwstr/>
  </property>
  <property fmtid="{D5CDD505-2E9C-101B-9397-08002B2CF9AE}" pid="31" name="NOSE15">
    <vt:lpwstr/>
  </property>
  <property fmtid="{D5CDD505-2E9C-101B-9397-08002B2CF9AE}" pid="32" name="NOSE25">
    <vt:lpwstr/>
  </property>
  <property fmtid="{D5CDD505-2E9C-101B-9397-08002B2CF9AE}" pid="33" name="NOSE35">
    <vt:lpwstr/>
  </property>
  <property fmtid="{D5CDD505-2E9C-101B-9397-08002B2CF9AE}" pid="34" name="NOSE45">
    <vt:lpwstr/>
  </property>
  <property fmtid="{D5CDD505-2E9C-101B-9397-08002B2CF9AE}" pid="35" name="NOSE16">
    <vt:lpwstr/>
  </property>
  <property fmtid="{D5CDD505-2E9C-101B-9397-08002B2CF9AE}" pid="36" name="NOSE26">
    <vt:lpwstr/>
  </property>
  <property fmtid="{D5CDD505-2E9C-101B-9397-08002B2CF9AE}" pid="37" name="NOSE36">
    <vt:lpwstr/>
  </property>
  <property fmtid="{D5CDD505-2E9C-101B-9397-08002B2CF9AE}" pid="38" name="NOSE46">
    <vt:lpwstr/>
  </property>
  <property fmtid="{D5CDD505-2E9C-101B-9397-08002B2CF9AE}" pid="39" name="NOSE17">
    <vt:lpwstr/>
  </property>
  <property fmtid="{D5CDD505-2E9C-101B-9397-08002B2CF9AE}" pid="40" name="NOSE27">
    <vt:lpwstr/>
  </property>
  <property fmtid="{D5CDD505-2E9C-101B-9397-08002B2CF9AE}" pid="41" name="NOSE37">
    <vt:lpwstr/>
  </property>
  <property fmtid="{D5CDD505-2E9C-101B-9397-08002B2CF9AE}" pid="42" name="NOSE47">
    <vt:lpwstr/>
  </property>
  <property fmtid="{D5CDD505-2E9C-101B-9397-08002B2CF9AE}" pid="43" name="NOSE18">
    <vt:lpwstr/>
  </property>
  <property fmtid="{D5CDD505-2E9C-101B-9397-08002B2CF9AE}" pid="44" name="NOSE28">
    <vt:lpwstr/>
  </property>
  <property fmtid="{D5CDD505-2E9C-101B-9397-08002B2CF9AE}" pid="45" name="NOSE38">
    <vt:lpwstr/>
  </property>
  <property fmtid="{D5CDD505-2E9C-101B-9397-08002B2CF9AE}" pid="46" name="NOSE48">
    <vt:lpwstr/>
  </property>
  <property fmtid="{D5CDD505-2E9C-101B-9397-08002B2CF9AE}" pid="47" name="NOSE19">
    <vt:lpwstr/>
  </property>
  <property fmtid="{D5CDD505-2E9C-101B-9397-08002B2CF9AE}" pid="48" name="NOSE29">
    <vt:lpwstr/>
  </property>
  <property fmtid="{D5CDD505-2E9C-101B-9397-08002B2CF9AE}" pid="49" name="NOSE39">
    <vt:lpwstr/>
  </property>
  <property fmtid="{D5CDD505-2E9C-101B-9397-08002B2CF9AE}" pid="50" name="NOSE49">
    <vt:lpwstr/>
  </property>
  <property fmtid="{D5CDD505-2E9C-101B-9397-08002B2CF9AE}" pid="51" name="NOSE110">
    <vt:lpwstr/>
  </property>
  <property fmtid="{D5CDD505-2E9C-101B-9397-08002B2CF9AE}" pid="52" name="NOSE210">
    <vt:lpwstr/>
  </property>
  <property fmtid="{D5CDD505-2E9C-101B-9397-08002B2CF9AE}" pid="53" name="NOSE310">
    <vt:lpwstr/>
  </property>
  <property fmtid="{D5CDD505-2E9C-101B-9397-08002B2CF9AE}" pid="54" name="NOSE410">
    <vt:lpwstr/>
  </property>
  <property fmtid="{D5CDD505-2E9C-101B-9397-08002B2CF9AE}" pid="55" name="LINKK1">
    <vt:lpwstr>https://www.nevo.co.il/law_word/law06/tak-10634.pdf;‎רשומות - תקנות כלליות#ק"ת תשפ"ג מס' ‏‏10634#מיום 2.5.2023 עמ' 1713 – הודעה תשפ"ג-2023; תחילתה ביום 1.1.2023‏</vt:lpwstr>
  </property>
  <property fmtid="{D5CDD505-2E9C-101B-9397-08002B2CF9AE}" pid="56" name="LINKK2">
    <vt:lpwstr/>
  </property>
  <property fmtid="{D5CDD505-2E9C-101B-9397-08002B2CF9AE}" pid="57" name="LINKK3">
    <vt:lpwstr/>
  </property>
  <property fmtid="{D5CDD505-2E9C-101B-9397-08002B2CF9AE}" pid="58" name="LINKK4">
    <vt:lpwstr/>
  </property>
  <property fmtid="{D5CDD505-2E9C-101B-9397-08002B2CF9AE}" pid="59" name="LINKK5">
    <vt:lpwstr/>
  </property>
  <property fmtid="{D5CDD505-2E9C-101B-9397-08002B2CF9AE}" pid="60" name="LINKK6">
    <vt:lpwstr/>
  </property>
  <property fmtid="{D5CDD505-2E9C-101B-9397-08002B2CF9AE}" pid="61" name="LINKK7">
    <vt:lpwstr/>
  </property>
  <property fmtid="{D5CDD505-2E9C-101B-9397-08002B2CF9AE}" pid="62" name="LINKK8">
    <vt:lpwstr/>
  </property>
  <property fmtid="{D5CDD505-2E9C-101B-9397-08002B2CF9AE}" pid="63" name="LINKK9">
    <vt:lpwstr/>
  </property>
  <property fmtid="{D5CDD505-2E9C-101B-9397-08002B2CF9AE}" pid="64" name="LINKK10">
    <vt:lpwstr/>
  </property>
</Properties>
</file>