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F41" w:rsidRDefault="00FF6F41">
      <w:pPr>
        <w:pStyle w:val="big-header"/>
        <w:ind w:left="0" w:right="1134"/>
        <w:rPr>
          <w:rFonts w:cs="FrankRuehl" w:hint="cs"/>
          <w:sz w:val="32"/>
          <w:rtl/>
        </w:rPr>
      </w:pPr>
      <w:r>
        <w:rPr>
          <w:rFonts w:cs="FrankRuehl"/>
          <w:sz w:val="32"/>
          <w:rtl/>
        </w:rPr>
        <w:t>תקנות שירותי הובלה, תשס"א</w:t>
      </w:r>
      <w:r>
        <w:rPr>
          <w:rFonts w:cs="FrankRuehl" w:hint="cs"/>
          <w:sz w:val="32"/>
          <w:rtl/>
        </w:rPr>
        <w:t>-</w:t>
      </w:r>
      <w:r>
        <w:rPr>
          <w:rFonts w:cs="FrankRuehl"/>
          <w:sz w:val="32"/>
          <w:rtl/>
        </w:rPr>
        <w:t>2001</w:t>
      </w:r>
    </w:p>
    <w:p w:rsidR="00CF1BDA" w:rsidRDefault="00CF1BDA" w:rsidP="00CF1BDA">
      <w:pPr>
        <w:spacing w:line="320" w:lineRule="auto"/>
        <w:jc w:val="left"/>
        <w:rPr>
          <w:rFonts w:hint="cs"/>
          <w:rtl/>
        </w:rPr>
      </w:pPr>
    </w:p>
    <w:p w:rsidR="009450FA" w:rsidRDefault="009450FA" w:rsidP="00CF1BDA">
      <w:pPr>
        <w:spacing w:line="320" w:lineRule="auto"/>
        <w:jc w:val="left"/>
        <w:rPr>
          <w:rFonts w:hint="cs"/>
          <w:rtl/>
        </w:rPr>
      </w:pPr>
    </w:p>
    <w:p w:rsidR="00CF1BDA" w:rsidRPr="00CF1BDA" w:rsidRDefault="00CF1BDA" w:rsidP="00CF1BDA">
      <w:pPr>
        <w:spacing w:line="320" w:lineRule="auto"/>
        <w:jc w:val="left"/>
        <w:rPr>
          <w:rFonts w:cs="Miriam"/>
          <w:szCs w:val="22"/>
          <w:rtl/>
        </w:rPr>
      </w:pPr>
      <w:r w:rsidRPr="00CF1BDA">
        <w:rPr>
          <w:rFonts w:cs="Miriam"/>
          <w:szCs w:val="22"/>
          <w:rtl/>
        </w:rPr>
        <w:t>רשויות ומשפט מנהלי</w:t>
      </w:r>
      <w:r w:rsidRPr="00CF1BDA">
        <w:rPr>
          <w:rFonts w:cs="FrankRuehl"/>
          <w:szCs w:val="26"/>
          <w:rtl/>
        </w:rPr>
        <w:t xml:space="preserve"> – רישוי – רישוי עסקים – שירותי הובלה</w:t>
      </w:r>
    </w:p>
    <w:p w:rsidR="00FF6F41" w:rsidRDefault="00FF6F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ראשון: הגדרות</w:t>
            </w:r>
          </w:p>
        </w:tc>
        <w:tc>
          <w:tcPr>
            <w:tcW w:w="567" w:type="dxa"/>
          </w:tcPr>
          <w:p w:rsidR="00C63FC4" w:rsidRPr="00C63FC4" w:rsidRDefault="00C63FC4" w:rsidP="00C63FC4">
            <w:pPr>
              <w:spacing w:line="240" w:lineRule="auto"/>
              <w:jc w:val="left"/>
              <w:rPr>
                <w:rStyle w:val="Hyperlink"/>
                <w:rtl/>
              </w:rPr>
            </w:pPr>
            <w:hyperlink w:anchor="med0" w:tooltip="פרק ראשון: הגדר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 </w:t>
            </w:r>
          </w:p>
        </w:tc>
        <w:tc>
          <w:tcPr>
            <w:tcW w:w="5669" w:type="dxa"/>
          </w:tcPr>
          <w:p w:rsidR="00C63FC4" w:rsidRPr="00C63FC4" w:rsidRDefault="00C63FC4" w:rsidP="00C63FC4">
            <w:pPr>
              <w:spacing w:line="240" w:lineRule="auto"/>
              <w:jc w:val="left"/>
              <w:rPr>
                <w:rFonts w:cs="Frankruhel"/>
                <w:sz w:val="24"/>
                <w:rtl/>
              </w:rPr>
            </w:pPr>
            <w:r>
              <w:rPr>
                <w:sz w:val="24"/>
                <w:rtl/>
              </w:rPr>
              <w:t>הגדרות</w:t>
            </w:r>
          </w:p>
        </w:tc>
        <w:tc>
          <w:tcPr>
            <w:tcW w:w="567" w:type="dxa"/>
          </w:tcPr>
          <w:p w:rsidR="00C63FC4" w:rsidRPr="00C63FC4" w:rsidRDefault="00C63FC4" w:rsidP="00C63FC4">
            <w:pPr>
              <w:spacing w:line="240" w:lineRule="auto"/>
              <w:jc w:val="left"/>
              <w:rPr>
                <w:rStyle w:val="Hyperlink"/>
                <w:rtl/>
              </w:rPr>
            </w:pPr>
            <w:hyperlink w:anchor="Seif1" w:tooltip="הגדר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שני: רישיון מוביל</w:t>
            </w:r>
          </w:p>
        </w:tc>
        <w:tc>
          <w:tcPr>
            <w:tcW w:w="567" w:type="dxa"/>
          </w:tcPr>
          <w:p w:rsidR="00C63FC4" w:rsidRPr="00C63FC4" w:rsidRDefault="00C63FC4" w:rsidP="00C63FC4">
            <w:pPr>
              <w:spacing w:line="240" w:lineRule="auto"/>
              <w:jc w:val="left"/>
              <w:rPr>
                <w:rStyle w:val="Hyperlink"/>
                <w:rtl/>
              </w:rPr>
            </w:pPr>
            <w:hyperlink w:anchor="med1" w:tooltip="פרק שני: 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 </w:t>
            </w:r>
          </w:p>
        </w:tc>
        <w:tc>
          <w:tcPr>
            <w:tcW w:w="5669" w:type="dxa"/>
          </w:tcPr>
          <w:p w:rsidR="00C63FC4" w:rsidRPr="00C63FC4" w:rsidRDefault="00C63FC4" w:rsidP="00C63FC4">
            <w:pPr>
              <w:spacing w:line="240" w:lineRule="auto"/>
              <w:jc w:val="left"/>
              <w:rPr>
                <w:rFonts w:cs="Frankruhel"/>
                <w:sz w:val="24"/>
                <w:rtl/>
              </w:rPr>
            </w:pPr>
            <w:r>
              <w:rPr>
                <w:sz w:val="24"/>
                <w:rtl/>
              </w:rPr>
              <w:t>תנאים לקבלת רישיון מוביל</w:t>
            </w:r>
          </w:p>
        </w:tc>
        <w:tc>
          <w:tcPr>
            <w:tcW w:w="567" w:type="dxa"/>
          </w:tcPr>
          <w:p w:rsidR="00C63FC4" w:rsidRPr="00C63FC4" w:rsidRDefault="00C63FC4" w:rsidP="00C63FC4">
            <w:pPr>
              <w:spacing w:line="240" w:lineRule="auto"/>
              <w:jc w:val="left"/>
              <w:rPr>
                <w:rStyle w:val="Hyperlink"/>
                <w:rtl/>
              </w:rPr>
            </w:pPr>
            <w:hyperlink w:anchor="Seif29" w:tooltip="תנאים לקבלת 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3 </w:t>
            </w:r>
          </w:p>
        </w:tc>
        <w:tc>
          <w:tcPr>
            <w:tcW w:w="5669" w:type="dxa"/>
          </w:tcPr>
          <w:p w:rsidR="00C63FC4" w:rsidRPr="00C63FC4" w:rsidRDefault="00C63FC4" w:rsidP="00C63FC4">
            <w:pPr>
              <w:spacing w:line="240" w:lineRule="auto"/>
              <w:jc w:val="left"/>
              <w:rPr>
                <w:rFonts w:cs="Frankruhel"/>
                <w:sz w:val="24"/>
                <w:rtl/>
              </w:rPr>
            </w:pPr>
            <w:r>
              <w:rPr>
                <w:sz w:val="24"/>
                <w:rtl/>
              </w:rPr>
              <w:t>בקשה לרישיון מוביל</w:t>
            </w:r>
          </w:p>
        </w:tc>
        <w:tc>
          <w:tcPr>
            <w:tcW w:w="567" w:type="dxa"/>
          </w:tcPr>
          <w:p w:rsidR="00C63FC4" w:rsidRPr="00C63FC4" w:rsidRDefault="00C63FC4" w:rsidP="00C63FC4">
            <w:pPr>
              <w:spacing w:line="240" w:lineRule="auto"/>
              <w:jc w:val="left"/>
              <w:rPr>
                <w:rStyle w:val="Hyperlink"/>
                <w:rtl/>
              </w:rPr>
            </w:pPr>
            <w:hyperlink w:anchor="Seif2" w:tooltip="בקשה ל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4 </w:t>
            </w:r>
          </w:p>
        </w:tc>
        <w:tc>
          <w:tcPr>
            <w:tcW w:w="5669" w:type="dxa"/>
          </w:tcPr>
          <w:p w:rsidR="00C63FC4" w:rsidRPr="00C63FC4" w:rsidRDefault="00C63FC4" w:rsidP="00C63FC4">
            <w:pPr>
              <w:spacing w:line="240" w:lineRule="auto"/>
              <w:jc w:val="left"/>
              <w:rPr>
                <w:rFonts w:cs="Frankruhel"/>
                <w:sz w:val="24"/>
                <w:rtl/>
              </w:rPr>
            </w:pPr>
            <w:r>
              <w:rPr>
                <w:sz w:val="24"/>
                <w:rtl/>
              </w:rPr>
              <w:t>סוגי רישיון מוביל</w:t>
            </w:r>
          </w:p>
        </w:tc>
        <w:tc>
          <w:tcPr>
            <w:tcW w:w="567" w:type="dxa"/>
          </w:tcPr>
          <w:p w:rsidR="00C63FC4" w:rsidRPr="00C63FC4" w:rsidRDefault="00C63FC4" w:rsidP="00C63FC4">
            <w:pPr>
              <w:spacing w:line="240" w:lineRule="auto"/>
              <w:jc w:val="left"/>
              <w:rPr>
                <w:rStyle w:val="Hyperlink"/>
                <w:rtl/>
              </w:rPr>
            </w:pPr>
            <w:hyperlink w:anchor="Seif3" w:tooltip="סוגי 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5 </w:t>
            </w:r>
          </w:p>
        </w:tc>
        <w:tc>
          <w:tcPr>
            <w:tcW w:w="5669" w:type="dxa"/>
          </w:tcPr>
          <w:p w:rsidR="00C63FC4" w:rsidRPr="00C63FC4" w:rsidRDefault="00C63FC4" w:rsidP="00C63FC4">
            <w:pPr>
              <w:spacing w:line="240" w:lineRule="auto"/>
              <w:jc w:val="left"/>
              <w:rPr>
                <w:rFonts w:cs="Frankruhel"/>
                <w:sz w:val="24"/>
                <w:rtl/>
              </w:rPr>
            </w:pPr>
            <w:r>
              <w:rPr>
                <w:sz w:val="24"/>
                <w:rtl/>
              </w:rPr>
              <w:t>מתן רישיון מוביל</w:t>
            </w:r>
          </w:p>
        </w:tc>
        <w:tc>
          <w:tcPr>
            <w:tcW w:w="567" w:type="dxa"/>
          </w:tcPr>
          <w:p w:rsidR="00C63FC4" w:rsidRPr="00C63FC4" w:rsidRDefault="00C63FC4" w:rsidP="00C63FC4">
            <w:pPr>
              <w:spacing w:line="240" w:lineRule="auto"/>
              <w:jc w:val="left"/>
              <w:rPr>
                <w:rStyle w:val="Hyperlink"/>
                <w:rtl/>
              </w:rPr>
            </w:pPr>
            <w:hyperlink w:anchor="Seif4" w:tooltip="מתן 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6 </w:t>
            </w:r>
          </w:p>
        </w:tc>
        <w:tc>
          <w:tcPr>
            <w:tcW w:w="5669" w:type="dxa"/>
          </w:tcPr>
          <w:p w:rsidR="00C63FC4" w:rsidRPr="00C63FC4" w:rsidRDefault="00C63FC4" w:rsidP="00C63FC4">
            <w:pPr>
              <w:spacing w:line="240" w:lineRule="auto"/>
              <w:jc w:val="left"/>
              <w:rPr>
                <w:rFonts w:cs="Frankruhel"/>
                <w:sz w:val="24"/>
                <w:rtl/>
              </w:rPr>
            </w:pPr>
            <w:r>
              <w:rPr>
                <w:sz w:val="24"/>
                <w:rtl/>
              </w:rPr>
              <w:t>פקיעת תוקפו של רישיון מוביל</w:t>
            </w:r>
          </w:p>
        </w:tc>
        <w:tc>
          <w:tcPr>
            <w:tcW w:w="567" w:type="dxa"/>
          </w:tcPr>
          <w:p w:rsidR="00C63FC4" w:rsidRPr="00C63FC4" w:rsidRDefault="00C63FC4" w:rsidP="00C63FC4">
            <w:pPr>
              <w:spacing w:line="240" w:lineRule="auto"/>
              <w:jc w:val="left"/>
              <w:rPr>
                <w:rStyle w:val="Hyperlink"/>
                <w:rtl/>
              </w:rPr>
            </w:pPr>
            <w:hyperlink w:anchor="Seif5" w:tooltip="פקיעת תוקפו של רישיון מוביל"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שלישי: הובלת חומר מסוכן</w:t>
            </w:r>
          </w:p>
        </w:tc>
        <w:tc>
          <w:tcPr>
            <w:tcW w:w="567" w:type="dxa"/>
          </w:tcPr>
          <w:p w:rsidR="00C63FC4" w:rsidRPr="00C63FC4" w:rsidRDefault="00C63FC4" w:rsidP="00C63FC4">
            <w:pPr>
              <w:spacing w:line="240" w:lineRule="auto"/>
              <w:jc w:val="left"/>
              <w:rPr>
                <w:rStyle w:val="Hyperlink"/>
                <w:rtl/>
              </w:rPr>
            </w:pPr>
            <w:hyperlink w:anchor="med2" w:tooltip="פרק שלישי: הובלת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7 </w:t>
            </w:r>
          </w:p>
        </w:tc>
        <w:tc>
          <w:tcPr>
            <w:tcW w:w="5669" w:type="dxa"/>
          </w:tcPr>
          <w:p w:rsidR="00C63FC4" w:rsidRPr="00C63FC4" w:rsidRDefault="00C63FC4" w:rsidP="00C63FC4">
            <w:pPr>
              <w:spacing w:line="240" w:lineRule="auto"/>
              <w:jc w:val="left"/>
              <w:rPr>
                <w:rFonts w:cs="Frankruhel"/>
                <w:sz w:val="24"/>
                <w:rtl/>
              </w:rPr>
            </w:pPr>
            <w:r>
              <w:rPr>
                <w:sz w:val="24"/>
                <w:rtl/>
              </w:rPr>
              <w:t>סייגים ותנאים לרישיון</w:t>
            </w:r>
          </w:p>
        </w:tc>
        <w:tc>
          <w:tcPr>
            <w:tcW w:w="567" w:type="dxa"/>
          </w:tcPr>
          <w:p w:rsidR="00C63FC4" w:rsidRPr="00C63FC4" w:rsidRDefault="00C63FC4" w:rsidP="00C63FC4">
            <w:pPr>
              <w:spacing w:line="240" w:lineRule="auto"/>
              <w:jc w:val="left"/>
              <w:rPr>
                <w:rStyle w:val="Hyperlink"/>
                <w:rtl/>
              </w:rPr>
            </w:pPr>
            <w:hyperlink w:anchor="Seif6" w:tooltip="סייגים ותנאים לרישיו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8 </w:t>
            </w:r>
          </w:p>
        </w:tc>
        <w:tc>
          <w:tcPr>
            <w:tcW w:w="5669" w:type="dxa"/>
          </w:tcPr>
          <w:p w:rsidR="00C63FC4" w:rsidRPr="00C63FC4" w:rsidRDefault="00C63FC4" w:rsidP="00C63FC4">
            <w:pPr>
              <w:spacing w:line="240" w:lineRule="auto"/>
              <w:jc w:val="left"/>
              <w:rPr>
                <w:rFonts w:cs="Frankruhel"/>
                <w:sz w:val="24"/>
                <w:rtl/>
              </w:rPr>
            </w:pPr>
            <w:r>
              <w:rPr>
                <w:sz w:val="24"/>
                <w:rtl/>
              </w:rPr>
              <w:t>תנאים להובלת חומר מסוכן</w:t>
            </w:r>
          </w:p>
        </w:tc>
        <w:tc>
          <w:tcPr>
            <w:tcW w:w="567" w:type="dxa"/>
          </w:tcPr>
          <w:p w:rsidR="00C63FC4" w:rsidRPr="00C63FC4" w:rsidRDefault="00C63FC4" w:rsidP="00C63FC4">
            <w:pPr>
              <w:spacing w:line="240" w:lineRule="auto"/>
              <w:jc w:val="left"/>
              <w:rPr>
                <w:rStyle w:val="Hyperlink"/>
                <w:rtl/>
              </w:rPr>
            </w:pPr>
            <w:hyperlink w:anchor="Seif7" w:tooltip="תנאים להובלת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9 </w:t>
            </w:r>
          </w:p>
        </w:tc>
        <w:tc>
          <w:tcPr>
            <w:tcW w:w="5669" w:type="dxa"/>
          </w:tcPr>
          <w:p w:rsidR="00C63FC4" w:rsidRPr="00C63FC4" w:rsidRDefault="00C63FC4" w:rsidP="00C63FC4">
            <w:pPr>
              <w:spacing w:line="240" w:lineRule="auto"/>
              <w:jc w:val="left"/>
              <w:rPr>
                <w:rFonts w:cs="Frankruhel"/>
                <w:sz w:val="24"/>
                <w:rtl/>
              </w:rPr>
            </w:pPr>
            <w:r>
              <w:rPr>
                <w:sz w:val="24"/>
                <w:rtl/>
              </w:rPr>
              <w:t>שטר מטען להובלת חומר מסוכן</w:t>
            </w:r>
          </w:p>
        </w:tc>
        <w:tc>
          <w:tcPr>
            <w:tcW w:w="567" w:type="dxa"/>
          </w:tcPr>
          <w:p w:rsidR="00C63FC4" w:rsidRPr="00C63FC4" w:rsidRDefault="00C63FC4" w:rsidP="00C63FC4">
            <w:pPr>
              <w:spacing w:line="240" w:lineRule="auto"/>
              <w:jc w:val="left"/>
              <w:rPr>
                <w:rStyle w:val="Hyperlink"/>
                <w:rtl/>
              </w:rPr>
            </w:pPr>
            <w:hyperlink w:anchor="Seif8" w:tooltip="שטר מטען להובלת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10 </w:t>
            </w:r>
          </w:p>
        </w:tc>
        <w:tc>
          <w:tcPr>
            <w:tcW w:w="5669" w:type="dxa"/>
          </w:tcPr>
          <w:p w:rsidR="00C63FC4" w:rsidRPr="00C63FC4" w:rsidRDefault="00C63FC4" w:rsidP="00C63FC4">
            <w:pPr>
              <w:spacing w:line="240" w:lineRule="auto"/>
              <w:jc w:val="left"/>
              <w:rPr>
                <w:rFonts w:cs="Frankruhel"/>
                <w:sz w:val="24"/>
                <w:rtl/>
              </w:rPr>
            </w:pPr>
            <w:r>
              <w:rPr>
                <w:sz w:val="24"/>
                <w:rtl/>
              </w:rPr>
              <w:t>כרטיס בטיחות</w:t>
            </w:r>
          </w:p>
        </w:tc>
        <w:tc>
          <w:tcPr>
            <w:tcW w:w="567" w:type="dxa"/>
          </w:tcPr>
          <w:p w:rsidR="00C63FC4" w:rsidRPr="00C63FC4" w:rsidRDefault="00C63FC4" w:rsidP="00C63FC4">
            <w:pPr>
              <w:spacing w:line="240" w:lineRule="auto"/>
              <w:jc w:val="left"/>
              <w:rPr>
                <w:rStyle w:val="Hyperlink"/>
                <w:rtl/>
              </w:rPr>
            </w:pPr>
            <w:hyperlink w:anchor="Seif9" w:tooltip="כרטיס בטיח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11 </w:t>
            </w:r>
          </w:p>
        </w:tc>
        <w:tc>
          <w:tcPr>
            <w:tcW w:w="5669" w:type="dxa"/>
          </w:tcPr>
          <w:p w:rsidR="00C63FC4" w:rsidRPr="00C63FC4" w:rsidRDefault="00C63FC4" w:rsidP="00C63FC4">
            <w:pPr>
              <w:spacing w:line="240" w:lineRule="auto"/>
              <w:jc w:val="left"/>
              <w:rPr>
                <w:rFonts w:cs="Frankruhel"/>
                <w:sz w:val="24"/>
                <w:rtl/>
              </w:rPr>
            </w:pPr>
            <w:r>
              <w:rPr>
                <w:sz w:val="24"/>
                <w:rtl/>
              </w:rPr>
              <w:t>היתר לנהג להוביל חומר מסוכן</w:t>
            </w:r>
          </w:p>
        </w:tc>
        <w:tc>
          <w:tcPr>
            <w:tcW w:w="567" w:type="dxa"/>
          </w:tcPr>
          <w:p w:rsidR="00C63FC4" w:rsidRPr="00C63FC4" w:rsidRDefault="00C63FC4" w:rsidP="00C63FC4">
            <w:pPr>
              <w:spacing w:line="240" w:lineRule="auto"/>
              <w:jc w:val="left"/>
              <w:rPr>
                <w:rStyle w:val="Hyperlink"/>
                <w:rtl/>
              </w:rPr>
            </w:pPr>
            <w:hyperlink w:anchor="Seif10" w:tooltip="היתר לנהג להוביל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12 </w:t>
            </w:r>
          </w:p>
        </w:tc>
        <w:tc>
          <w:tcPr>
            <w:tcW w:w="5669" w:type="dxa"/>
          </w:tcPr>
          <w:p w:rsidR="00C63FC4" w:rsidRPr="00C63FC4" w:rsidRDefault="00C63FC4" w:rsidP="00C63FC4">
            <w:pPr>
              <w:spacing w:line="240" w:lineRule="auto"/>
              <w:jc w:val="left"/>
              <w:rPr>
                <w:rFonts w:cs="Frankruhel"/>
                <w:sz w:val="24"/>
                <w:rtl/>
              </w:rPr>
            </w:pPr>
            <w:r>
              <w:rPr>
                <w:sz w:val="24"/>
                <w:rtl/>
              </w:rPr>
              <w:t>אחראי על בטיחות ההובלה של חומרים מסוכנים</w:t>
            </w:r>
          </w:p>
        </w:tc>
        <w:tc>
          <w:tcPr>
            <w:tcW w:w="567" w:type="dxa"/>
          </w:tcPr>
          <w:p w:rsidR="00C63FC4" w:rsidRPr="00C63FC4" w:rsidRDefault="00C63FC4" w:rsidP="00C63FC4">
            <w:pPr>
              <w:spacing w:line="240" w:lineRule="auto"/>
              <w:jc w:val="left"/>
              <w:rPr>
                <w:rStyle w:val="Hyperlink"/>
                <w:rtl/>
              </w:rPr>
            </w:pPr>
            <w:hyperlink w:anchor="Seif11" w:tooltip="אחראי על בטיחות ההובלה של חומרים מסוכנים"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13 </w:t>
            </w:r>
          </w:p>
        </w:tc>
        <w:tc>
          <w:tcPr>
            <w:tcW w:w="5669" w:type="dxa"/>
          </w:tcPr>
          <w:p w:rsidR="00C63FC4" w:rsidRPr="00C63FC4" w:rsidRDefault="00C63FC4" w:rsidP="00C63FC4">
            <w:pPr>
              <w:spacing w:line="240" w:lineRule="auto"/>
              <w:jc w:val="left"/>
              <w:rPr>
                <w:rFonts w:cs="Frankruhel"/>
                <w:sz w:val="24"/>
                <w:rtl/>
              </w:rPr>
            </w:pPr>
            <w:r>
              <w:rPr>
                <w:sz w:val="24"/>
                <w:rtl/>
              </w:rPr>
              <w:t>הפרדת חומרים מסוכנים</w:t>
            </w:r>
          </w:p>
        </w:tc>
        <w:tc>
          <w:tcPr>
            <w:tcW w:w="567" w:type="dxa"/>
          </w:tcPr>
          <w:p w:rsidR="00C63FC4" w:rsidRPr="00C63FC4" w:rsidRDefault="00C63FC4" w:rsidP="00C63FC4">
            <w:pPr>
              <w:spacing w:line="240" w:lineRule="auto"/>
              <w:jc w:val="left"/>
              <w:rPr>
                <w:rStyle w:val="Hyperlink"/>
                <w:rtl/>
              </w:rPr>
            </w:pPr>
            <w:hyperlink w:anchor="Seif12" w:tooltip="הפרדת חומרים מסוכנים"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14 </w:t>
            </w:r>
          </w:p>
        </w:tc>
        <w:tc>
          <w:tcPr>
            <w:tcW w:w="5669" w:type="dxa"/>
          </w:tcPr>
          <w:p w:rsidR="00C63FC4" w:rsidRPr="00C63FC4" w:rsidRDefault="00C63FC4" w:rsidP="00C63FC4">
            <w:pPr>
              <w:spacing w:line="240" w:lineRule="auto"/>
              <w:jc w:val="left"/>
              <w:rPr>
                <w:rFonts w:cs="Frankruhel"/>
                <w:sz w:val="24"/>
                <w:rtl/>
              </w:rPr>
            </w:pPr>
            <w:r>
              <w:rPr>
                <w:sz w:val="24"/>
                <w:rtl/>
              </w:rPr>
              <w:t>סימון רכב המוביל חומר מסוכן</w:t>
            </w:r>
          </w:p>
        </w:tc>
        <w:tc>
          <w:tcPr>
            <w:tcW w:w="567" w:type="dxa"/>
          </w:tcPr>
          <w:p w:rsidR="00C63FC4" w:rsidRPr="00C63FC4" w:rsidRDefault="00C63FC4" w:rsidP="00C63FC4">
            <w:pPr>
              <w:spacing w:line="240" w:lineRule="auto"/>
              <w:jc w:val="left"/>
              <w:rPr>
                <w:rStyle w:val="Hyperlink"/>
                <w:rtl/>
              </w:rPr>
            </w:pPr>
            <w:hyperlink w:anchor="Seif13" w:tooltip="סימון רכב המוביל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15 </w:t>
            </w:r>
          </w:p>
        </w:tc>
        <w:tc>
          <w:tcPr>
            <w:tcW w:w="5669" w:type="dxa"/>
          </w:tcPr>
          <w:p w:rsidR="00C63FC4" w:rsidRPr="00C63FC4" w:rsidRDefault="00C63FC4" w:rsidP="00C63FC4">
            <w:pPr>
              <w:spacing w:line="240" w:lineRule="auto"/>
              <w:jc w:val="left"/>
              <w:rPr>
                <w:rFonts w:cs="Frankruhel"/>
                <w:sz w:val="24"/>
                <w:rtl/>
              </w:rPr>
            </w:pPr>
            <w:r>
              <w:rPr>
                <w:sz w:val="24"/>
                <w:rtl/>
              </w:rPr>
              <w:t>הוראות מיוחדות להובלת חומרים</w:t>
            </w:r>
          </w:p>
        </w:tc>
        <w:tc>
          <w:tcPr>
            <w:tcW w:w="567" w:type="dxa"/>
          </w:tcPr>
          <w:p w:rsidR="00C63FC4" w:rsidRPr="00C63FC4" w:rsidRDefault="00C63FC4" w:rsidP="00C63FC4">
            <w:pPr>
              <w:spacing w:line="240" w:lineRule="auto"/>
              <w:jc w:val="left"/>
              <w:rPr>
                <w:rStyle w:val="Hyperlink"/>
                <w:rtl/>
              </w:rPr>
            </w:pPr>
            <w:hyperlink w:anchor="Seif14" w:tooltip="הוראות מיוחדות להובלת חומרים"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16 </w:t>
            </w:r>
          </w:p>
        </w:tc>
        <w:tc>
          <w:tcPr>
            <w:tcW w:w="5669" w:type="dxa"/>
          </w:tcPr>
          <w:p w:rsidR="00C63FC4" w:rsidRPr="00C63FC4" w:rsidRDefault="00C63FC4" w:rsidP="00C63FC4">
            <w:pPr>
              <w:spacing w:line="240" w:lineRule="auto"/>
              <w:jc w:val="left"/>
              <w:rPr>
                <w:rFonts w:cs="Frankruhel"/>
                <w:sz w:val="24"/>
                <w:rtl/>
              </w:rPr>
            </w:pPr>
            <w:r>
              <w:rPr>
                <w:sz w:val="24"/>
                <w:rtl/>
              </w:rPr>
              <w:t>חובות מוביל החלות גם על נהג</w:t>
            </w:r>
          </w:p>
        </w:tc>
        <w:tc>
          <w:tcPr>
            <w:tcW w:w="567" w:type="dxa"/>
          </w:tcPr>
          <w:p w:rsidR="00C63FC4" w:rsidRPr="00C63FC4" w:rsidRDefault="00C63FC4" w:rsidP="00C63FC4">
            <w:pPr>
              <w:spacing w:line="240" w:lineRule="auto"/>
              <w:jc w:val="left"/>
              <w:rPr>
                <w:rStyle w:val="Hyperlink"/>
                <w:rtl/>
              </w:rPr>
            </w:pPr>
            <w:hyperlink w:anchor="Seif15" w:tooltip="חובות מוביל החלות גם על נהג"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17 </w:t>
            </w:r>
          </w:p>
        </w:tc>
        <w:tc>
          <w:tcPr>
            <w:tcW w:w="5669" w:type="dxa"/>
          </w:tcPr>
          <w:p w:rsidR="00C63FC4" w:rsidRPr="00C63FC4" w:rsidRDefault="00C63FC4" w:rsidP="00C63FC4">
            <w:pPr>
              <w:spacing w:line="240" w:lineRule="auto"/>
              <w:jc w:val="left"/>
              <w:rPr>
                <w:rFonts w:cs="Frankruhel"/>
                <w:sz w:val="24"/>
                <w:rtl/>
              </w:rPr>
            </w:pPr>
            <w:r>
              <w:rPr>
                <w:sz w:val="24"/>
                <w:rtl/>
              </w:rPr>
              <w:t>חניית רכב המוביל חומר מסוכן</w:t>
            </w:r>
          </w:p>
        </w:tc>
        <w:tc>
          <w:tcPr>
            <w:tcW w:w="567" w:type="dxa"/>
          </w:tcPr>
          <w:p w:rsidR="00C63FC4" w:rsidRPr="00C63FC4" w:rsidRDefault="00C63FC4" w:rsidP="00C63FC4">
            <w:pPr>
              <w:spacing w:line="240" w:lineRule="auto"/>
              <w:jc w:val="left"/>
              <w:rPr>
                <w:rStyle w:val="Hyperlink"/>
                <w:rtl/>
              </w:rPr>
            </w:pPr>
            <w:hyperlink w:anchor="Seif16" w:tooltip="חניית רכב המוביל חומר מסוכ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18 </w:t>
            </w:r>
          </w:p>
        </w:tc>
        <w:tc>
          <w:tcPr>
            <w:tcW w:w="5669" w:type="dxa"/>
          </w:tcPr>
          <w:p w:rsidR="00C63FC4" w:rsidRPr="00C63FC4" w:rsidRDefault="00C63FC4" w:rsidP="00C63FC4">
            <w:pPr>
              <w:spacing w:line="240" w:lineRule="auto"/>
              <w:jc w:val="left"/>
              <w:rPr>
                <w:rFonts w:cs="Frankruhel"/>
                <w:sz w:val="24"/>
                <w:rtl/>
              </w:rPr>
            </w:pPr>
            <w:r>
              <w:rPr>
                <w:sz w:val="24"/>
                <w:rtl/>
              </w:rPr>
              <w:t>הוראות לענין רכב שמטענו פורק</w:t>
            </w:r>
          </w:p>
        </w:tc>
        <w:tc>
          <w:tcPr>
            <w:tcW w:w="567" w:type="dxa"/>
          </w:tcPr>
          <w:p w:rsidR="00C63FC4" w:rsidRPr="00C63FC4" w:rsidRDefault="00C63FC4" w:rsidP="00C63FC4">
            <w:pPr>
              <w:spacing w:line="240" w:lineRule="auto"/>
              <w:jc w:val="left"/>
              <w:rPr>
                <w:rStyle w:val="Hyperlink"/>
                <w:rtl/>
              </w:rPr>
            </w:pPr>
            <w:hyperlink w:anchor="Seif17" w:tooltip="הוראות לענין רכב שמטענו פורק"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19 </w:t>
            </w:r>
          </w:p>
        </w:tc>
        <w:tc>
          <w:tcPr>
            <w:tcW w:w="5669" w:type="dxa"/>
          </w:tcPr>
          <w:p w:rsidR="00C63FC4" w:rsidRPr="00C63FC4" w:rsidRDefault="00C63FC4" w:rsidP="00C63FC4">
            <w:pPr>
              <w:spacing w:line="240" w:lineRule="auto"/>
              <w:jc w:val="left"/>
              <w:rPr>
                <w:rFonts w:cs="Frankruhel"/>
                <w:sz w:val="24"/>
                <w:rtl/>
              </w:rPr>
            </w:pPr>
            <w:r>
              <w:rPr>
                <w:sz w:val="24"/>
                <w:rtl/>
              </w:rPr>
              <w:t>דיווח</w:t>
            </w:r>
          </w:p>
        </w:tc>
        <w:tc>
          <w:tcPr>
            <w:tcW w:w="567" w:type="dxa"/>
          </w:tcPr>
          <w:p w:rsidR="00C63FC4" w:rsidRPr="00C63FC4" w:rsidRDefault="00C63FC4" w:rsidP="00C63FC4">
            <w:pPr>
              <w:spacing w:line="240" w:lineRule="auto"/>
              <w:jc w:val="left"/>
              <w:rPr>
                <w:rStyle w:val="Hyperlink"/>
                <w:rtl/>
              </w:rPr>
            </w:pPr>
            <w:hyperlink w:anchor="Seif18" w:tooltip="דיווח"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רביעי: שטר מטען ותעודת מטען</w:t>
            </w:r>
          </w:p>
        </w:tc>
        <w:tc>
          <w:tcPr>
            <w:tcW w:w="567" w:type="dxa"/>
          </w:tcPr>
          <w:p w:rsidR="00C63FC4" w:rsidRPr="00C63FC4" w:rsidRDefault="00C63FC4" w:rsidP="00C63FC4">
            <w:pPr>
              <w:spacing w:line="240" w:lineRule="auto"/>
              <w:jc w:val="left"/>
              <w:rPr>
                <w:rStyle w:val="Hyperlink"/>
                <w:rtl/>
              </w:rPr>
            </w:pPr>
            <w:hyperlink w:anchor="med3" w:tooltip="פרק רביעי: שטר מטען ותעודת מטע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20 </w:t>
            </w:r>
          </w:p>
        </w:tc>
        <w:tc>
          <w:tcPr>
            <w:tcW w:w="5669" w:type="dxa"/>
          </w:tcPr>
          <w:p w:rsidR="00C63FC4" w:rsidRPr="00C63FC4" w:rsidRDefault="00C63FC4" w:rsidP="00C63FC4">
            <w:pPr>
              <w:spacing w:line="240" w:lineRule="auto"/>
              <w:jc w:val="left"/>
              <w:rPr>
                <w:rFonts w:cs="Frankruhel"/>
                <w:sz w:val="24"/>
                <w:rtl/>
              </w:rPr>
            </w:pPr>
            <w:r>
              <w:rPr>
                <w:sz w:val="24"/>
                <w:rtl/>
              </w:rPr>
              <w:t>שטר מטען ותעודת מטען</w:t>
            </w:r>
          </w:p>
        </w:tc>
        <w:tc>
          <w:tcPr>
            <w:tcW w:w="567" w:type="dxa"/>
          </w:tcPr>
          <w:p w:rsidR="00C63FC4" w:rsidRPr="00C63FC4" w:rsidRDefault="00C63FC4" w:rsidP="00C63FC4">
            <w:pPr>
              <w:spacing w:line="240" w:lineRule="auto"/>
              <w:jc w:val="left"/>
              <w:rPr>
                <w:rStyle w:val="Hyperlink"/>
                <w:rtl/>
              </w:rPr>
            </w:pPr>
            <w:hyperlink w:anchor="Seif19" w:tooltip="שטר מטען ותעודת מטע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21 </w:t>
            </w:r>
          </w:p>
        </w:tc>
        <w:tc>
          <w:tcPr>
            <w:tcW w:w="5669" w:type="dxa"/>
          </w:tcPr>
          <w:p w:rsidR="00C63FC4" w:rsidRPr="00C63FC4" w:rsidRDefault="00C63FC4" w:rsidP="00C63FC4">
            <w:pPr>
              <w:spacing w:line="240" w:lineRule="auto"/>
              <w:jc w:val="left"/>
              <w:rPr>
                <w:rFonts w:cs="Frankruhel"/>
                <w:sz w:val="24"/>
                <w:rtl/>
              </w:rPr>
            </w:pPr>
            <w:r>
              <w:rPr>
                <w:sz w:val="24"/>
                <w:rtl/>
              </w:rPr>
              <w:t>הצגת שטר מטען ותעודת מטען</w:t>
            </w:r>
          </w:p>
        </w:tc>
        <w:tc>
          <w:tcPr>
            <w:tcW w:w="567" w:type="dxa"/>
          </w:tcPr>
          <w:p w:rsidR="00C63FC4" w:rsidRPr="00C63FC4" w:rsidRDefault="00C63FC4" w:rsidP="00C63FC4">
            <w:pPr>
              <w:spacing w:line="240" w:lineRule="auto"/>
              <w:jc w:val="left"/>
              <w:rPr>
                <w:rStyle w:val="Hyperlink"/>
                <w:rtl/>
              </w:rPr>
            </w:pPr>
            <w:hyperlink w:anchor="Seif20" w:tooltip="הצגת שטר מטען ותעודת מטע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חמישי: הכשרה והדרכה</w:t>
            </w:r>
          </w:p>
        </w:tc>
        <w:tc>
          <w:tcPr>
            <w:tcW w:w="567" w:type="dxa"/>
          </w:tcPr>
          <w:p w:rsidR="00C63FC4" w:rsidRPr="00C63FC4" w:rsidRDefault="00C63FC4" w:rsidP="00C63FC4">
            <w:pPr>
              <w:spacing w:line="240" w:lineRule="auto"/>
              <w:jc w:val="left"/>
              <w:rPr>
                <w:rStyle w:val="Hyperlink"/>
                <w:rtl/>
              </w:rPr>
            </w:pPr>
            <w:hyperlink w:anchor="med4" w:tooltip="פרק חמישי: הכשרה והדרכ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22 </w:t>
            </w:r>
          </w:p>
        </w:tc>
        <w:tc>
          <w:tcPr>
            <w:tcW w:w="5669" w:type="dxa"/>
          </w:tcPr>
          <w:p w:rsidR="00C63FC4" w:rsidRPr="00C63FC4" w:rsidRDefault="00C63FC4" w:rsidP="00C63FC4">
            <w:pPr>
              <w:spacing w:line="240" w:lineRule="auto"/>
              <w:jc w:val="left"/>
              <w:rPr>
                <w:rFonts w:cs="Frankruhel"/>
                <w:sz w:val="24"/>
                <w:rtl/>
              </w:rPr>
            </w:pPr>
            <w:r>
              <w:rPr>
                <w:sz w:val="24"/>
                <w:rtl/>
              </w:rPr>
              <w:t>הכשרה</w:t>
            </w:r>
          </w:p>
        </w:tc>
        <w:tc>
          <w:tcPr>
            <w:tcW w:w="567" w:type="dxa"/>
          </w:tcPr>
          <w:p w:rsidR="00C63FC4" w:rsidRPr="00C63FC4" w:rsidRDefault="00C63FC4" w:rsidP="00C63FC4">
            <w:pPr>
              <w:spacing w:line="240" w:lineRule="auto"/>
              <w:jc w:val="left"/>
              <w:rPr>
                <w:rStyle w:val="Hyperlink"/>
                <w:rtl/>
              </w:rPr>
            </w:pPr>
            <w:hyperlink w:anchor="Seif21" w:tooltip="הכשר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23 </w:t>
            </w:r>
          </w:p>
        </w:tc>
        <w:tc>
          <w:tcPr>
            <w:tcW w:w="5669" w:type="dxa"/>
          </w:tcPr>
          <w:p w:rsidR="00C63FC4" w:rsidRPr="00C63FC4" w:rsidRDefault="00C63FC4" w:rsidP="00C63FC4">
            <w:pPr>
              <w:spacing w:line="240" w:lineRule="auto"/>
              <w:jc w:val="left"/>
              <w:rPr>
                <w:rFonts w:cs="Frankruhel"/>
                <w:sz w:val="24"/>
                <w:rtl/>
              </w:rPr>
            </w:pPr>
            <w:r>
              <w:rPr>
                <w:sz w:val="24"/>
                <w:rtl/>
              </w:rPr>
              <w:t>השתלמות</w:t>
            </w:r>
          </w:p>
        </w:tc>
        <w:tc>
          <w:tcPr>
            <w:tcW w:w="567" w:type="dxa"/>
          </w:tcPr>
          <w:p w:rsidR="00C63FC4" w:rsidRPr="00C63FC4" w:rsidRDefault="00C63FC4" w:rsidP="00C63FC4">
            <w:pPr>
              <w:spacing w:line="240" w:lineRule="auto"/>
              <w:jc w:val="left"/>
              <w:rPr>
                <w:rStyle w:val="Hyperlink"/>
                <w:rtl/>
              </w:rPr>
            </w:pPr>
            <w:hyperlink w:anchor="Seif22" w:tooltip="השתלמ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שישי: הסמכה</w:t>
            </w:r>
          </w:p>
        </w:tc>
        <w:tc>
          <w:tcPr>
            <w:tcW w:w="567" w:type="dxa"/>
          </w:tcPr>
          <w:p w:rsidR="00C63FC4" w:rsidRPr="00C63FC4" w:rsidRDefault="00C63FC4" w:rsidP="00C63FC4">
            <w:pPr>
              <w:spacing w:line="240" w:lineRule="auto"/>
              <w:jc w:val="left"/>
              <w:rPr>
                <w:rStyle w:val="Hyperlink"/>
                <w:rtl/>
              </w:rPr>
            </w:pPr>
            <w:hyperlink w:anchor="med5" w:tooltip="פרק שישי: הסמכ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24 </w:t>
            </w:r>
          </w:p>
        </w:tc>
        <w:tc>
          <w:tcPr>
            <w:tcW w:w="5669" w:type="dxa"/>
          </w:tcPr>
          <w:p w:rsidR="00C63FC4" w:rsidRPr="00C63FC4" w:rsidRDefault="00C63FC4" w:rsidP="00C63FC4">
            <w:pPr>
              <w:spacing w:line="240" w:lineRule="auto"/>
              <w:jc w:val="left"/>
              <w:rPr>
                <w:rFonts w:cs="Frankruhel"/>
                <w:sz w:val="24"/>
                <w:rtl/>
              </w:rPr>
            </w:pPr>
            <w:r>
              <w:rPr>
                <w:sz w:val="24"/>
                <w:rtl/>
              </w:rPr>
              <w:t>הסמכת אחראי על הניהול המקצועי</w:t>
            </w:r>
          </w:p>
        </w:tc>
        <w:tc>
          <w:tcPr>
            <w:tcW w:w="567" w:type="dxa"/>
          </w:tcPr>
          <w:p w:rsidR="00C63FC4" w:rsidRPr="00C63FC4" w:rsidRDefault="00C63FC4" w:rsidP="00C63FC4">
            <w:pPr>
              <w:spacing w:line="240" w:lineRule="auto"/>
              <w:jc w:val="left"/>
              <w:rPr>
                <w:rStyle w:val="Hyperlink"/>
                <w:rtl/>
              </w:rPr>
            </w:pPr>
            <w:hyperlink w:anchor="Seif23" w:tooltip="הסמכת אחראי על הניהול המקצועי"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25 </w:t>
            </w:r>
          </w:p>
        </w:tc>
        <w:tc>
          <w:tcPr>
            <w:tcW w:w="5669" w:type="dxa"/>
          </w:tcPr>
          <w:p w:rsidR="00C63FC4" w:rsidRPr="00C63FC4" w:rsidRDefault="00C63FC4" w:rsidP="00C63FC4">
            <w:pPr>
              <w:spacing w:line="240" w:lineRule="auto"/>
              <w:jc w:val="left"/>
              <w:rPr>
                <w:rFonts w:cs="Frankruhel"/>
                <w:sz w:val="24"/>
                <w:rtl/>
              </w:rPr>
            </w:pPr>
            <w:r>
              <w:rPr>
                <w:sz w:val="24"/>
                <w:rtl/>
              </w:rPr>
              <w:t>התלייה או ביטול הסמכה של אחראי על ניהול מקצועי</w:t>
            </w:r>
          </w:p>
        </w:tc>
        <w:tc>
          <w:tcPr>
            <w:tcW w:w="567" w:type="dxa"/>
          </w:tcPr>
          <w:p w:rsidR="00C63FC4" w:rsidRPr="00C63FC4" w:rsidRDefault="00C63FC4" w:rsidP="00C63FC4">
            <w:pPr>
              <w:spacing w:line="240" w:lineRule="auto"/>
              <w:jc w:val="left"/>
              <w:rPr>
                <w:rStyle w:val="Hyperlink"/>
                <w:rtl/>
              </w:rPr>
            </w:pPr>
            <w:hyperlink w:anchor="Seif24" w:tooltip="התלייה או ביטול הסמכה של אחראי על ניהול מקצועי"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פרק שביעי: הוראות שונות</w:t>
            </w:r>
          </w:p>
        </w:tc>
        <w:tc>
          <w:tcPr>
            <w:tcW w:w="567" w:type="dxa"/>
          </w:tcPr>
          <w:p w:rsidR="00C63FC4" w:rsidRPr="00C63FC4" w:rsidRDefault="00C63FC4" w:rsidP="00C63FC4">
            <w:pPr>
              <w:spacing w:line="240" w:lineRule="auto"/>
              <w:jc w:val="left"/>
              <w:rPr>
                <w:rStyle w:val="Hyperlink"/>
                <w:rtl/>
              </w:rPr>
            </w:pPr>
            <w:hyperlink w:anchor="med6" w:tooltip="פרק שביעי: הוראות שונ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26 </w:t>
            </w:r>
          </w:p>
        </w:tc>
        <w:tc>
          <w:tcPr>
            <w:tcW w:w="5669" w:type="dxa"/>
          </w:tcPr>
          <w:p w:rsidR="00C63FC4" w:rsidRPr="00C63FC4" w:rsidRDefault="00C63FC4" w:rsidP="00C63FC4">
            <w:pPr>
              <w:spacing w:line="240" w:lineRule="auto"/>
              <w:jc w:val="left"/>
              <w:rPr>
                <w:rFonts w:cs="Frankruhel"/>
                <w:sz w:val="24"/>
                <w:rtl/>
              </w:rPr>
            </w:pPr>
            <w:r>
              <w:rPr>
                <w:sz w:val="24"/>
                <w:rtl/>
              </w:rPr>
              <w:t>אגרות</w:t>
            </w:r>
          </w:p>
        </w:tc>
        <w:tc>
          <w:tcPr>
            <w:tcW w:w="567" w:type="dxa"/>
          </w:tcPr>
          <w:p w:rsidR="00C63FC4" w:rsidRPr="00C63FC4" w:rsidRDefault="00C63FC4" w:rsidP="00C63FC4">
            <w:pPr>
              <w:spacing w:line="240" w:lineRule="auto"/>
              <w:jc w:val="left"/>
              <w:rPr>
                <w:rStyle w:val="Hyperlink"/>
                <w:rtl/>
              </w:rPr>
            </w:pPr>
            <w:hyperlink w:anchor="Seif25" w:tooltip="אגר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27 </w:t>
            </w:r>
          </w:p>
        </w:tc>
        <w:tc>
          <w:tcPr>
            <w:tcW w:w="5669" w:type="dxa"/>
          </w:tcPr>
          <w:p w:rsidR="00C63FC4" w:rsidRPr="00C63FC4" w:rsidRDefault="00C63FC4" w:rsidP="00C63FC4">
            <w:pPr>
              <w:spacing w:line="240" w:lineRule="auto"/>
              <w:jc w:val="left"/>
              <w:rPr>
                <w:rFonts w:cs="Frankruhel"/>
                <w:sz w:val="24"/>
                <w:rtl/>
              </w:rPr>
            </w:pPr>
            <w:r>
              <w:rPr>
                <w:sz w:val="24"/>
                <w:rtl/>
              </w:rPr>
              <w:t>הצמדה</w:t>
            </w:r>
          </w:p>
        </w:tc>
        <w:tc>
          <w:tcPr>
            <w:tcW w:w="567" w:type="dxa"/>
          </w:tcPr>
          <w:p w:rsidR="00C63FC4" w:rsidRPr="00C63FC4" w:rsidRDefault="00C63FC4" w:rsidP="00C63FC4">
            <w:pPr>
              <w:spacing w:line="240" w:lineRule="auto"/>
              <w:jc w:val="left"/>
              <w:rPr>
                <w:rStyle w:val="Hyperlink"/>
                <w:rtl/>
              </w:rPr>
            </w:pPr>
            <w:hyperlink w:anchor="Seif26" w:tooltip="הצמד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28 </w:t>
            </w:r>
          </w:p>
        </w:tc>
        <w:tc>
          <w:tcPr>
            <w:tcW w:w="5669" w:type="dxa"/>
          </w:tcPr>
          <w:p w:rsidR="00C63FC4" w:rsidRPr="00C63FC4" w:rsidRDefault="00C63FC4" w:rsidP="00C63FC4">
            <w:pPr>
              <w:spacing w:line="240" w:lineRule="auto"/>
              <w:jc w:val="left"/>
              <w:rPr>
                <w:rFonts w:cs="Frankruhel"/>
                <w:sz w:val="24"/>
                <w:rtl/>
              </w:rPr>
            </w:pPr>
            <w:r>
              <w:rPr>
                <w:sz w:val="24"/>
                <w:rtl/>
              </w:rPr>
              <w:t>תחילה</w:t>
            </w:r>
          </w:p>
        </w:tc>
        <w:tc>
          <w:tcPr>
            <w:tcW w:w="567" w:type="dxa"/>
          </w:tcPr>
          <w:p w:rsidR="00C63FC4" w:rsidRPr="00C63FC4" w:rsidRDefault="00C63FC4" w:rsidP="00C63FC4">
            <w:pPr>
              <w:spacing w:line="240" w:lineRule="auto"/>
              <w:jc w:val="left"/>
              <w:rPr>
                <w:rStyle w:val="Hyperlink"/>
                <w:rtl/>
              </w:rPr>
            </w:pPr>
            <w:hyperlink w:anchor="Seif27" w:tooltip="תחיל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r>
              <w:rPr>
                <w:sz w:val="24"/>
                <w:rtl/>
              </w:rPr>
              <w:t xml:space="preserve">סעיף 29 </w:t>
            </w:r>
          </w:p>
        </w:tc>
        <w:tc>
          <w:tcPr>
            <w:tcW w:w="5669" w:type="dxa"/>
          </w:tcPr>
          <w:p w:rsidR="00C63FC4" w:rsidRPr="00C63FC4" w:rsidRDefault="00C63FC4" w:rsidP="00C63FC4">
            <w:pPr>
              <w:spacing w:line="240" w:lineRule="auto"/>
              <w:jc w:val="left"/>
              <w:rPr>
                <w:rFonts w:cs="Frankruhel"/>
                <w:sz w:val="24"/>
                <w:rtl/>
              </w:rPr>
            </w:pPr>
            <w:r>
              <w:rPr>
                <w:sz w:val="24"/>
                <w:rtl/>
              </w:rPr>
              <w:t>הוראת מעבר</w:t>
            </w:r>
          </w:p>
        </w:tc>
        <w:tc>
          <w:tcPr>
            <w:tcW w:w="567" w:type="dxa"/>
          </w:tcPr>
          <w:p w:rsidR="00C63FC4" w:rsidRPr="00C63FC4" w:rsidRDefault="00C63FC4" w:rsidP="00C63FC4">
            <w:pPr>
              <w:spacing w:line="240" w:lineRule="auto"/>
              <w:jc w:val="left"/>
              <w:rPr>
                <w:rStyle w:val="Hyperlink"/>
                <w:rtl/>
              </w:rPr>
            </w:pPr>
            <w:hyperlink w:anchor="Seif28" w:tooltip="הוראת מעבר"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רשימת ציוד בטיחות</w:t>
            </w:r>
          </w:p>
        </w:tc>
        <w:tc>
          <w:tcPr>
            <w:tcW w:w="567" w:type="dxa"/>
          </w:tcPr>
          <w:p w:rsidR="00C63FC4" w:rsidRPr="00C63FC4" w:rsidRDefault="00C63FC4" w:rsidP="00C63FC4">
            <w:pPr>
              <w:spacing w:line="240" w:lineRule="auto"/>
              <w:jc w:val="left"/>
              <w:rPr>
                <w:rStyle w:val="Hyperlink"/>
                <w:rtl/>
              </w:rPr>
            </w:pPr>
            <w:hyperlink w:anchor="med7" w:tooltip="רשימת ציוד בטיח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א' - ציוד עזרה ראשונה וציוד מגן אישי לנהג</w:t>
            </w:r>
          </w:p>
        </w:tc>
        <w:tc>
          <w:tcPr>
            <w:tcW w:w="567" w:type="dxa"/>
          </w:tcPr>
          <w:p w:rsidR="00C63FC4" w:rsidRPr="00C63FC4" w:rsidRDefault="00C63FC4" w:rsidP="00C63FC4">
            <w:pPr>
              <w:spacing w:line="240" w:lineRule="auto"/>
              <w:jc w:val="left"/>
              <w:rPr>
                <w:rStyle w:val="Hyperlink"/>
                <w:rtl/>
              </w:rPr>
            </w:pPr>
            <w:hyperlink w:anchor="med8" w:tooltip="חלק א - ציוד עזרה ראשונה וציוד מגן אישי לנהג"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ב' - ציוד בטיחות נוסף לרכב המוביל חומר מסוכן מקבוצת סיווג 7 - חומרים רדיואקטיביים</w:t>
            </w:r>
          </w:p>
        </w:tc>
        <w:tc>
          <w:tcPr>
            <w:tcW w:w="567" w:type="dxa"/>
          </w:tcPr>
          <w:p w:rsidR="00C63FC4" w:rsidRPr="00C63FC4" w:rsidRDefault="00C63FC4" w:rsidP="00C63FC4">
            <w:pPr>
              <w:spacing w:line="240" w:lineRule="auto"/>
              <w:jc w:val="left"/>
              <w:rPr>
                <w:rStyle w:val="Hyperlink"/>
                <w:rtl/>
              </w:rPr>
            </w:pPr>
            <w:hyperlink w:anchor="med9" w:tooltip="חלק ב - ציוד בטיחות נוסף לרכב המוביל חומר מסוכן מקבוצת סיווג 7 - חומרים רדיואקטיביים"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כמויות</w:t>
            </w:r>
          </w:p>
        </w:tc>
        <w:tc>
          <w:tcPr>
            <w:tcW w:w="567" w:type="dxa"/>
          </w:tcPr>
          <w:p w:rsidR="00C63FC4" w:rsidRPr="00C63FC4" w:rsidRDefault="00C63FC4" w:rsidP="00C63FC4">
            <w:pPr>
              <w:spacing w:line="240" w:lineRule="auto"/>
              <w:jc w:val="left"/>
              <w:rPr>
                <w:rStyle w:val="Hyperlink"/>
                <w:rtl/>
              </w:rPr>
            </w:pPr>
            <w:hyperlink w:anchor="med10" w:tooltip="כמוי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כרטיס בטיחות</w:t>
            </w:r>
          </w:p>
        </w:tc>
        <w:tc>
          <w:tcPr>
            <w:tcW w:w="567" w:type="dxa"/>
          </w:tcPr>
          <w:p w:rsidR="00C63FC4" w:rsidRPr="00C63FC4" w:rsidRDefault="00C63FC4" w:rsidP="00C63FC4">
            <w:pPr>
              <w:spacing w:line="240" w:lineRule="auto"/>
              <w:jc w:val="left"/>
              <w:rPr>
                <w:rStyle w:val="Hyperlink"/>
                <w:rtl/>
              </w:rPr>
            </w:pPr>
            <w:hyperlink w:anchor="med11" w:tooltip="כרטיס בטיחו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סימון רכב</w:t>
            </w:r>
          </w:p>
        </w:tc>
        <w:tc>
          <w:tcPr>
            <w:tcW w:w="567" w:type="dxa"/>
          </w:tcPr>
          <w:p w:rsidR="00C63FC4" w:rsidRPr="00C63FC4" w:rsidRDefault="00C63FC4" w:rsidP="00C63FC4">
            <w:pPr>
              <w:spacing w:line="240" w:lineRule="auto"/>
              <w:jc w:val="left"/>
              <w:rPr>
                <w:rStyle w:val="Hyperlink"/>
                <w:rtl/>
              </w:rPr>
            </w:pPr>
            <w:hyperlink w:anchor="med12" w:tooltip="סימון רכב"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א': שלטי סימון</w:t>
            </w:r>
          </w:p>
        </w:tc>
        <w:tc>
          <w:tcPr>
            <w:tcW w:w="567" w:type="dxa"/>
          </w:tcPr>
          <w:p w:rsidR="00C63FC4" w:rsidRPr="00C63FC4" w:rsidRDefault="00C63FC4" w:rsidP="00C63FC4">
            <w:pPr>
              <w:spacing w:line="240" w:lineRule="auto"/>
              <w:jc w:val="left"/>
              <w:rPr>
                <w:rStyle w:val="Hyperlink"/>
                <w:rtl/>
              </w:rPr>
            </w:pPr>
            <w:hyperlink w:anchor="med13" w:tooltip="חלק א: שלטי סימון"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ב': סימני אזהרה</w:t>
            </w:r>
          </w:p>
        </w:tc>
        <w:tc>
          <w:tcPr>
            <w:tcW w:w="567" w:type="dxa"/>
          </w:tcPr>
          <w:p w:rsidR="00C63FC4" w:rsidRPr="00C63FC4" w:rsidRDefault="00C63FC4" w:rsidP="00C63FC4">
            <w:pPr>
              <w:spacing w:line="240" w:lineRule="auto"/>
              <w:jc w:val="left"/>
              <w:rPr>
                <w:rStyle w:val="Hyperlink"/>
                <w:rtl/>
              </w:rPr>
            </w:pPr>
            <w:hyperlink w:anchor="med14" w:tooltip="חלק ב: סימני אזהר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תוספת חמישית</w:t>
            </w:r>
          </w:p>
        </w:tc>
        <w:tc>
          <w:tcPr>
            <w:tcW w:w="567" w:type="dxa"/>
          </w:tcPr>
          <w:p w:rsidR="00C63FC4" w:rsidRPr="00C63FC4" w:rsidRDefault="00C63FC4" w:rsidP="00C63FC4">
            <w:pPr>
              <w:spacing w:line="240" w:lineRule="auto"/>
              <w:jc w:val="left"/>
              <w:rPr>
                <w:rStyle w:val="Hyperlink"/>
                <w:rtl/>
              </w:rPr>
            </w:pPr>
            <w:hyperlink w:anchor="med15" w:tooltip="תוספת חמישי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א'</w:t>
            </w:r>
          </w:p>
        </w:tc>
        <w:tc>
          <w:tcPr>
            <w:tcW w:w="567" w:type="dxa"/>
          </w:tcPr>
          <w:p w:rsidR="00C63FC4" w:rsidRPr="00C63FC4" w:rsidRDefault="00C63FC4" w:rsidP="00C63FC4">
            <w:pPr>
              <w:spacing w:line="240" w:lineRule="auto"/>
              <w:jc w:val="left"/>
              <w:rPr>
                <w:rStyle w:val="Hyperlink"/>
                <w:rtl/>
              </w:rPr>
            </w:pPr>
            <w:hyperlink w:anchor="med16" w:tooltip="חלק א"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הצהרת מזמין ההובלה/מוסר המטען להובלה</w:t>
            </w:r>
          </w:p>
        </w:tc>
        <w:tc>
          <w:tcPr>
            <w:tcW w:w="567" w:type="dxa"/>
          </w:tcPr>
          <w:p w:rsidR="00C63FC4" w:rsidRPr="00C63FC4" w:rsidRDefault="00C63FC4" w:rsidP="00C63FC4">
            <w:pPr>
              <w:spacing w:line="240" w:lineRule="auto"/>
              <w:jc w:val="left"/>
              <w:rPr>
                <w:rStyle w:val="Hyperlink"/>
                <w:rtl/>
              </w:rPr>
            </w:pPr>
            <w:hyperlink w:anchor="med17" w:tooltip="הצהרת מזמין ההובלה/מוסר המטען להובל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אישור</w:t>
            </w:r>
          </w:p>
        </w:tc>
        <w:tc>
          <w:tcPr>
            <w:tcW w:w="567" w:type="dxa"/>
          </w:tcPr>
          <w:p w:rsidR="00C63FC4" w:rsidRPr="00C63FC4" w:rsidRDefault="00C63FC4" w:rsidP="00C63FC4">
            <w:pPr>
              <w:spacing w:line="240" w:lineRule="auto"/>
              <w:jc w:val="left"/>
              <w:rPr>
                <w:rStyle w:val="Hyperlink"/>
                <w:rtl/>
              </w:rPr>
            </w:pPr>
            <w:hyperlink w:anchor="med18" w:tooltip="אישור"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הצהרת מזמין ההובלה/מוסר המטען להובלה</w:t>
            </w:r>
          </w:p>
        </w:tc>
        <w:tc>
          <w:tcPr>
            <w:tcW w:w="567" w:type="dxa"/>
          </w:tcPr>
          <w:p w:rsidR="00C63FC4" w:rsidRPr="00C63FC4" w:rsidRDefault="00C63FC4" w:rsidP="00C63FC4">
            <w:pPr>
              <w:spacing w:line="240" w:lineRule="auto"/>
              <w:jc w:val="left"/>
              <w:rPr>
                <w:rStyle w:val="Hyperlink"/>
                <w:rtl/>
              </w:rPr>
            </w:pPr>
            <w:hyperlink w:anchor="med19" w:tooltip="הצהרת מזמין ההובלה/מוסר המטען להובל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אישור</w:t>
            </w:r>
          </w:p>
        </w:tc>
        <w:tc>
          <w:tcPr>
            <w:tcW w:w="567" w:type="dxa"/>
          </w:tcPr>
          <w:p w:rsidR="00C63FC4" w:rsidRPr="00C63FC4" w:rsidRDefault="00C63FC4" w:rsidP="00C63FC4">
            <w:pPr>
              <w:spacing w:line="240" w:lineRule="auto"/>
              <w:jc w:val="left"/>
              <w:rPr>
                <w:rStyle w:val="Hyperlink"/>
                <w:rtl/>
              </w:rPr>
            </w:pPr>
            <w:hyperlink w:anchor="med20" w:tooltip="אישור"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חלק ב'</w:t>
            </w:r>
          </w:p>
        </w:tc>
        <w:tc>
          <w:tcPr>
            <w:tcW w:w="567" w:type="dxa"/>
          </w:tcPr>
          <w:p w:rsidR="00C63FC4" w:rsidRPr="00C63FC4" w:rsidRDefault="00C63FC4" w:rsidP="00C63FC4">
            <w:pPr>
              <w:spacing w:line="240" w:lineRule="auto"/>
              <w:jc w:val="left"/>
              <w:rPr>
                <w:rStyle w:val="Hyperlink"/>
                <w:rtl/>
              </w:rPr>
            </w:pPr>
            <w:hyperlink w:anchor="med21" w:tooltip="חלק ב"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הצהרת מזמין ההובלה/מוסר המטען להובלה</w:t>
            </w:r>
          </w:p>
        </w:tc>
        <w:tc>
          <w:tcPr>
            <w:tcW w:w="567" w:type="dxa"/>
          </w:tcPr>
          <w:p w:rsidR="00C63FC4" w:rsidRPr="00C63FC4" w:rsidRDefault="00C63FC4" w:rsidP="00C63FC4">
            <w:pPr>
              <w:spacing w:line="240" w:lineRule="auto"/>
              <w:jc w:val="left"/>
              <w:rPr>
                <w:rStyle w:val="Hyperlink"/>
                <w:rtl/>
              </w:rPr>
            </w:pPr>
            <w:hyperlink w:anchor="med22" w:tooltip="הצהרת מזמין ההובלה/מוסר המטען להובל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אישור</w:t>
            </w:r>
          </w:p>
        </w:tc>
        <w:tc>
          <w:tcPr>
            <w:tcW w:w="567" w:type="dxa"/>
          </w:tcPr>
          <w:p w:rsidR="00C63FC4" w:rsidRPr="00C63FC4" w:rsidRDefault="00C63FC4" w:rsidP="00C63FC4">
            <w:pPr>
              <w:spacing w:line="240" w:lineRule="auto"/>
              <w:jc w:val="left"/>
              <w:rPr>
                <w:rStyle w:val="Hyperlink"/>
                <w:rtl/>
              </w:rPr>
            </w:pPr>
            <w:hyperlink w:anchor="med23" w:tooltip="אישור"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הצהרת מזמין ההובלה/מוסר המטען להובלה</w:t>
            </w:r>
          </w:p>
        </w:tc>
        <w:tc>
          <w:tcPr>
            <w:tcW w:w="567" w:type="dxa"/>
          </w:tcPr>
          <w:p w:rsidR="00C63FC4" w:rsidRPr="00C63FC4" w:rsidRDefault="00C63FC4" w:rsidP="00C63FC4">
            <w:pPr>
              <w:spacing w:line="240" w:lineRule="auto"/>
              <w:jc w:val="left"/>
              <w:rPr>
                <w:rStyle w:val="Hyperlink"/>
                <w:rtl/>
              </w:rPr>
            </w:pPr>
            <w:hyperlink w:anchor="med24" w:tooltip="הצהרת מזמין ההובלה/מוסר המטען להובלה"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אישור</w:t>
            </w:r>
          </w:p>
        </w:tc>
        <w:tc>
          <w:tcPr>
            <w:tcW w:w="567" w:type="dxa"/>
          </w:tcPr>
          <w:p w:rsidR="00C63FC4" w:rsidRPr="00C63FC4" w:rsidRDefault="00C63FC4" w:rsidP="00C63FC4">
            <w:pPr>
              <w:spacing w:line="240" w:lineRule="auto"/>
              <w:jc w:val="left"/>
              <w:rPr>
                <w:rStyle w:val="Hyperlink"/>
                <w:rtl/>
              </w:rPr>
            </w:pPr>
            <w:hyperlink w:anchor="med25" w:tooltip="אישור"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63FC4" w:rsidRPr="00C63FC4">
        <w:tblPrEx>
          <w:tblCellMar>
            <w:top w:w="0" w:type="dxa"/>
            <w:bottom w:w="0" w:type="dxa"/>
          </w:tblCellMar>
        </w:tblPrEx>
        <w:tc>
          <w:tcPr>
            <w:tcW w:w="1247" w:type="dxa"/>
          </w:tcPr>
          <w:p w:rsidR="00C63FC4" w:rsidRPr="00C63FC4" w:rsidRDefault="00C63FC4" w:rsidP="00C63FC4">
            <w:pPr>
              <w:spacing w:line="240" w:lineRule="auto"/>
              <w:jc w:val="left"/>
              <w:rPr>
                <w:rFonts w:cs="Frankruhel"/>
                <w:sz w:val="24"/>
                <w:rtl/>
              </w:rPr>
            </w:pPr>
          </w:p>
        </w:tc>
        <w:tc>
          <w:tcPr>
            <w:tcW w:w="5669" w:type="dxa"/>
          </w:tcPr>
          <w:p w:rsidR="00C63FC4" w:rsidRPr="00C63FC4" w:rsidRDefault="00C63FC4" w:rsidP="00C63FC4">
            <w:pPr>
              <w:spacing w:line="240" w:lineRule="auto"/>
              <w:jc w:val="left"/>
              <w:rPr>
                <w:rFonts w:cs="Frankruhel"/>
                <w:sz w:val="24"/>
                <w:rtl/>
              </w:rPr>
            </w:pPr>
            <w:r>
              <w:rPr>
                <w:sz w:val="24"/>
                <w:rtl/>
              </w:rPr>
              <w:t>תוספת שישית</w:t>
            </w:r>
          </w:p>
        </w:tc>
        <w:tc>
          <w:tcPr>
            <w:tcW w:w="567" w:type="dxa"/>
          </w:tcPr>
          <w:p w:rsidR="00C63FC4" w:rsidRPr="00C63FC4" w:rsidRDefault="00C63FC4" w:rsidP="00C63FC4">
            <w:pPr>
              <w:spacing w:line="240" w:lineRule="auto"/>
              <w:jc w:val="left"/>
              <w:rPr>
                <w:rStyle w:val="Hyperlink"/>
                <w:rtl/>
              </w:rPr>
            </w:pPr>
            <w:hyperlink w:anchor="med26" w:tooltip="תוספת שישית" w:history="1">
              <w:r w:rsidRPr="00C63FC4">
                <w:rPr>
                  <w:rStyle w:val="Hyperlink"/>
                </w:rPr>
                <w:t>Go</w:t>
              </w:r>
            </w:hyperlink>
          </w:p>
        </w:tc>
        <w:tc>
          <w:tcPr>
            <w:tcW w:w="850" w:type="dxa"/>
          </w:tcPr>
          <w:p w:rsidR="00C63FC4" w:rsidRPr="00C63FC4" w:rsidRDefault="00C63FC4" w:rsidP="00C63FC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bl>
    <w:p w:rsidR="00FF6F41" w:rsidRDefault="00FF6F41">
      <w:pPr>
        <w:pStyle w:val="big-header"/>
        <w:ind w:left="0" w:right="1134"/>
        <w:rPr>
          <w:rFonts w:cs="FrankRuehl"/>
          <w:sz w:val="32"/>
          <w:rtl/>
        </w:rPr>
      </w:pPr>
    </w:p>
    <w:p w:rsidR="00FF6F41" w:rsidRDefault="00FF6F41" w:rsidP="00CF1BD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שירותי הובלה, תשס"א-</w:t>
      </w:r>
      <w:r>
        <w:rPr>
          <w:rFonts w:cs="FrankRuehl"/>
          <w:sz w:val="32"/>
          <w:rtl/>
        </w:rPr>
        <w:t>2001</w:t>
      </w:r>
      <w:r w:rsidR="00E7268F">
        <w:rPr>
          <w:rStyle w:val="a7"/>
          <w:rFonts w:cs="FrankRuehl"/>
          <w:sz w:val="32"/>
          <w:rtl/>
        </w:rPr>
        <w:footnoteReference w:customMarkFollows="1" w:id="1"/>
        <w:t>*</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5(ג), 7, 9, 14, 16, 22, 24 ו-26 לחוק שירותי הובלה, תשנ"ז-</w:t>
      </w:r>
      <w:r>
        <w:rPr>
          <w:rStyle w:val="default"/>
          <w:rFonts w:cs="FrankRuehl"/>
          <w:rtl/>
        </w:rPr>
        <w:t>1997 (</w:t>
      </w:r>
      <w:r>
        <w:rPr>
          <w:rStyle w:val="default"/>
          <w:rFonts w:cs="FrankRuehl" w:hint="cs"/>
          <w:rtl/>
        </w:rPr>
        <w:t xml:space="preserve">להלן </w:t>
      </w:r>
      <w:r>
        <w:rPr>
          <w:rStyle w:val="default"/>
          <w:rFonts w:cs="FrankRuehl"/>
          <w:rtl/>
        </w:rPr>
        <w:t xml:space="preserve">– </w:t>
      </w:r>
      <w:r>
        <w:rPr>
          <w:rStyle w:val="default"/>
          <w:rFonts w:cs="FrankRuehl" w:hint="cs"/>
          <w:rtl/>
        </w:rPr>
        <w:t>החוק), לענין הפרק השלישי בהסכמת ראש הממשלה והשר לאיכות הסביבה, ולענין תקנות 24 ו-25 באישור שר האוצר לפ</w:t>
      </w:r>
      <w:r>
        <w:rPr>
          <w:rStyle w:val="default"/>
          <w:rFonts w:cs="FrankRuehl"/>
          <w:rtl/>
        </w:rPr>
        <w:t xml:space="preserve">י </w:t>
      </w:r>
      <w:r>
        <w:rPr>
          <w:rStyle w:val="default"/>
          <w:rFonts w:cs="FrankRuehl" w:hint="cs"/>
          <w:rtl/>
        </w:rPr>
        <w:t>סעיף 39ב לחוק יסודות התקציב, תשמ"ה-</w:t>
      </w:r>
      <w:r>
        <w:rPr>
          <w:rStyle w:val="default"/>
          <w:rFonts w:cs="FrankRuehl"/>
          <w:rtl/>
        </w:rPr>
        <w:t xml:space="preserve">1985, </w:t>
      </w:r>
      <w:r>
        <w:rPr>
          <w:rStyle w:val="default"/>
          <w:rFonts w:cs="FrankRuehl" w:hint="cs"/>
          <w:rtl/>
        </w:rPr>
        <w:t>ובאישור ועדת הכלכלה של הכנסת, אני מתקין תקנות אלה:</w:t>
      </w:r>
    </w:p>
    <w:p w:rsidR="00FF6F41" w:rsidRDefault="00FF6F4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הגדרות</w:t>
      </w:r>
    </w:p>
    <w:p w:rsidR="00FF6F41" w:rsidRDefault="00FF6F41">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0.8pt;z-index:251637760"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C2219">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ד"ר" </w:t>
      </w:r>
      <w:r w:rsidR="009377A0">
        <w:rPr>
          <w:rStyle w:val="default"/>
          <w:rFonts w:cs="FrankRuehl"/>
          <w:rtl/>
        </w:rPr>
        <w:t>–</w:t>
      </w:r>
      <w:r>
        <w:rPr>
          <w:rStyle w:val="default"/>
          <w:rFonts w:cs="FrankRuehl"/>
          <w:rtl/>
        </w:rPr>
        <w:t xml:space="preserve"> </w:t>
      </w:r>
      <w:r>
        <w:rPr>
          <w:rStyle w:val="default"/>
          <w:rFonts w:cs="FrankRuehl" w:hint="cs"/>
          <w:rtl/>
        </w:rPr>
        <w:t>האמנה האירופית להובלת חומרים מסוכנים בכבישים (</w:t>
      </w:r>
      <w:r>
        <w:rPr>
          <w:rStyle w:val="default"/>
          <w:rFonts w:cs="FrankRuehl"/>
          <w:sz w:val="20"/>
        </w:rPr>
        <w:t>ADR</w:t>
      </w:r>
      <w:r>
        <w:rPr>
          <w:rStyle w:val="default"/>
          <w:rFonts w:cs="FrankRuehl"/>
          <w:rtl/>
        </w:rPr>
        <w:t>) ש</w:t>
      </w:r>
      <w:r>
        <w:rPr>
          <w:rStyle w:val="default"/>
          <w:rFonts w:cs="FrankRuehl" w:hint="cs"/>
          <w:rtl/>
        </w:rPr>
        <w:t>עותק שלה מופקד לעיון הציבור במשרדי המפקח בירושלים, בתל אביב ובחיפ</w:t>
      </w:r>
      <w:r>
        <w:rPr>
          <w:rStyle w:val="default"/>
          <w:rFonts w:cs="FrankRuehl"/>
          <w:rtl/>
        </w:rPr>
        <w:t xml:space="preserve">ה, </w:t>
      </w:r>
      <w:r>
        <w:rPr>
          <w:rStyle w:val="default"/>
          <w:rFonts w:cs="FrankRuehl" w:hint="cs"/>
          <w:rtl/>
        </w:rPr>
        <w:t>ובמרכז המידע;</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על הניהול המקצועי" </w:t>
      </w:r>
      <w:r w:rsidR="009377A0">
        <w:rPr>
          <w:rStyle w:val="default"/>
          <w:rFonts w:cs="FrankRuehl"/>
          <w:rtl/>
        </w:rPr>
        <w:t>–</w:t>
      </w:r>
      <w:r>
        <w:rPr>
          <w:rStyle w:val="default"/>
          <w:rFonts w:cs="FrankRuehl"/>
          <w:rtl/>
        </w:rPr>
        <w:t xml:space="preserve"> </w:t>
      </w:r>
      <w:r>
        <w:rPr>
          <w:rStyle w:val="default"/>
          <w:rFonts w:cs="FrankRuehl" w:hint="cs"/>
          <w:rtl/>
        </w:rPr>
        <w:t xml:space="preserve">מי שהמפקח הסמיכו לפי תקנה 24; </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ימ"ו" </w:t>
      </w:r>
      <w:r w:rsidR="009377A0">
        <w:rPr>
          <w:rStyle w:val="default"/>
          <w:rFonts w:cs="FrankRuehl"/>
          <w:rtl/>
        </w:rPr>
        <w:t>–</w:t>
      </w:r>
      <w:r>
        <w:rPr>
          <w:rStyle w:val="default"/>
          <w:rFonts w:cs="FrankRuehl"/>
          <w:rtl/>
        </w:rPr>
        <w:t xml:space="preserve"> </w:t>
      </w:r>
      <w:r>
        <w:rPr>
          <w:rStyle w:val="default"/>
          <w:rFonts w:cs="FrankRuehl" w:hint="cs"/>
          <w:rtl/>
        </w:rPr>
        <w:t>ארגון הספנות הבין-לאומי (</w:t>
      </w:r>
      <w:r>
        <w:rPr>
          <w:rStyle w:val="default"/>
          <w:rFonts w:cs="FrankRuehl"/>
          <w:sz w:val="20"/>
        </w:rPr>
        <w:t>I.M.O</w:t>
      </w:r>
      <w:r>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יקא"ו" </w:t>
      </w:r>
      <w:r w:rsidR="009377A0">
        <w:rPr>
          <w:rStyle w:val="default"/>
          <w:rFonts w:cs="FrankRuehl"/>
          <w:rtl/>
        </w:rPr>
        <w:t>–</w:t>
      </w:r>
      <w:r>
        <w:rPr>
          <w:rStyle w:val="default"/>
          <w:rFonts w:cs="FrankRuehl"/>
          <w:rtl/>
        </w:rPr>
        <w:t xml:space="preserve"> </w:t>
      </w:r>
      <w:r>
        <w:rPr>
          <w:rStyle w:val="default"/>
          <w:rFonts w:cs="FrankRuehl" w:hint="cs"/>
          <w:rtl/>
        </w:rPr>
        <w:t>ארגון התעופה האזרחית הבין-לאומי (</w:t>
      </w:r>
      <w:r>
        <w:rPr>
          <w:rStyle w:val="default"/>
          <w:rFonts w:cs="FrankRuehl"/>
          <w:sz w:val="20"/>
        </w:rPr>
        <w:t>ICAO</w:t>
      </w:r>
      <w:r>
        <w:rPr>
          <w:rStyle w:val="default"/>
          <w:rFonts w:cs="FrankRuehl"/>
          <w:rtl/>
        </w:rPr>
        <w:t>);</w:t>
      </w:r>
    </w:p>
    <w:p w:rsidR="00FF6F41" w:rsidRDefault="00FF6F41" w:rsidP="002C221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ודק קרינה מוסמך" </w:t>
      </w:r>
      <w:r w:rsidR="009377A0">
        <w:rPr>
          <w:rStyle w:val="default"/>
          <w:rFonts w:cs="FrankRuehl"/>
          <w:rtl/>
        </w:rPr>
        <w:t>–</w:t>
      </w:r>
      <w:r>
        <w:rPr>
          <w:rStyle w:val="default"/>
          <w:rFonts w:cs="FrankRuehl"/>
          <w:rtl/>
        </w:rPr>
        <w:t xml:space="preserve"> </w:t>
      </w:r>
      <w:r>
        <w:rPr>
          <w:rStyle w:val="default"/>
          <w:rFonts w:cs="FrankRuehl" w:hint="cs"/>
          <w:rtl/>
        </w:rPr>
        <w:t>כהגדרתו בתקנה 1 לתקנות הבטיחות</w:t>
      </w:r>
      <w:r>
        <w:rPr>
          <w:rStyle w:val="default"/>
          <w:rFonts w:cs="FrankRuehl"/>
          <w:rtl/>
        </w:rPr>
        <w:t xml:space="preserve"> ב</w:t>
      </w:r>
      <w:r>
        <w:rPr>
          <w:rStyle w:val="default"/>
          <w:rFonts w:cs="FrankRuehl" w:hint="cs"/>
          <w:rtl/>
        </w:rPr>
        <w:t>עבודה (גיהות תעסוקתית ובריאו</w:t>
      </w:r>
      <w:r>
        <w:rPr>
          <w:rStyle w:val="default"/>
          <w:rFonts w:cs="FrankRuehl"/>
          <w:rtl/>
        </w:rPr>
        <w:t xml:space="preserve">ת </w:t>
      </w:r>
      <w:r>
        <w:rPr>
          <w:rStyle w:val="default"/>
          <w:rFonts w:cs="FrankRuehl" w:hint="cs"/>
          <w:rtl/>
        </w:rPr>
        <w:t>העוסקים בקרינה מייננת), תשנ"ג</w:t>
      </w:r>
      <w:r w:rsidR="002C2219">
        <w:rPr>
          <w:rStyle w:val="default"/>
          <w:rFonts w:cs="FrankRuehl" w:hint="cs"/>
          <w:rtl/>
        </w:rPr>
        <w:t>-</w:t>
      </w:r>
      <w:r>
        <w:rPr>
          <w:rStyle w:val="default"/>
          <w:rFonts w:cs="FrankRuehl"/>
          <w:rtl/>
        </w:rPr>
        <w:t>1992 (</w:t>
      </w:r>
      <w:r>
        <w:rPr>
          <w:rStyle w:val="default"/>
          <w:rFonts w:cs="FrankRuehl" w:hint="cs"/>
          <w:rtl/>
        </w:rPr>
        <w:t xml:space="preserve">להלן </w:t>
      </w:r>
      <w:r w:rsidR="002C2219">
        <w:rPr>
          <w:rStyle w:val="default"/>
          <w:rFonts w:cs="FrankRuehl" w:hint="cs"/>
          <w:rtl/>
        </w:rPr>
        <w:t>-</w:t>
      </w:r>
      <w:r>
        <w:rPr>
          <w:rStyle w:val="default"/>
          <w:rFonts w:cs="FrankRuehl"/>
          <w:rtl/>
        </w:rPr>
        <w:t xml:space="preserve"> </w:t>
      </w:r>
      <w:r>
        <w:rPr>
          <w:rStyle w:val="default"/>
          <w:rFonts w:cs="FrankRuehl" w:hint="cs"/>
          <w:rtl/>
        </w:rPr>
        <w:t>תקנות הבטיחות);</w:t>
      </w:r>
    </w:p>
    <w:p w:rsidR="009377A0" w:rsidRPr="00006063" w:rsidRDefault="009377A0" w:rsidP="002C2219">
      <w:pPr>
        <w:pStyle w:val="P00"/>
        <w:spacing w:before="72"/>
        <w:ind w:left="0" w:right="1134"/>
        <w:rPr>
          <w:rStyle w:val="default"/>
          <w:rFonts w:cs="FrankRuehl" w:hint="cs"/>
          <w:rtl/>
        </w:rPr>
      </w:pPr>
      <w:r w:rsidRPr="00006063">
        <w:rPr>
          <w:rFonts w:cs="FrankRuehl" w:hint="cs"/>
          <w:sz w:val="26"/>
          <w:rtl/>
          <w:lang w:eastAsia="en-US"/>
        </w:rPr>
        <w:pict>
          <v:shapetype id="_x0000_t202" coordsize="21600,21600" o:spt="202" path="m,l,21600r21600,l21600,xe">
            <v:stroke joinstyle="miter"/>
            <v:path gradientshapeok="t" o:connecttype="rect"/>
          </v:shapetype>
          <v:shape id="_x0000_s2097" type="#_x0000_t202" style="position:absolute;left:0;text-align:left;margin-left:470.35pt;margin-top:7.1pt;width:1in;height:11.2pt;z-index:251670528" filled="f" stroked="f">
            <v:textbox inset="1mm,0,1mm,0">
              <w:txbxContent>
                <w:p w:rsidR="009377A0" w:rsidRDefault="009377A0" w:rsidP="009377A0">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 xml:space="preserve">"דלק" </w:t>
      </w:r>
      <w:r w:rsidRPr="00006063">
        <w:rPr>
          <w:rStyle w:val="default"/>
          <w:rFonts w:cs="FrankRuehl"/>
          <w:rtl/>
        </w:rPr>
        <w:t>–</w:t>
      </w:r>
      <w:r w:rsidRPr="00006063">
        <w:rPr>
          <w:rStyle w:val="default"/>
          <w:rFonts w:cs="FrankRuehl" w:hint="cs"/>
          <w:rtl/>
        </w:rPr>
        <w:t xml:space="preserve"> חומר מסוכן מקבוצת סיווג 3 לפי הספר הכתום, המשמש לבערה או להנעה;</w:t>
      </w:r>
    </w:p>
    <w:p w:rsidR="009377A0" w:rsidRPr="001B5F7E" w:rsidRDefault="009377A0" w:rsidP="009377A0">
      <w:pPr>
        <w:pStyle w:val="P00"/>
        <w:spacing w:before="0"/>
        <w:ind w:left="0" w:right="1134"/>
        <w:rPr>
          <w:rStyle w:val="default"/>
          <w:rFonts w:cs="FrankRuehl" w:hint="cs"/>
          <w:vanish/>
          <w:color w:val="FF0000"/>
          <w:sz w:val="20"/>
          <w:szCs w:val="20"/>
          <w:shd w:val="clear" w:color="auto" w:fill="FFFF99"/>
          <w:rtl/>
        </w:rPr>
      </w:pPr>
      <w:bookmarkStart w:id="2" w:name="Rov69"/>
      <w:r w:rsidRPr="001B5F7E">
        <w:rPr>
          <w:rStyle w:val="default"/>
          <w:rFonts w:cs="FrankRuehl" w:hint="cs"/>
          <w:vanish/>
          <w:color w:val="FF0000"/>
          <w:sz w:val="20"/>
          <w:szCs w:val="20"/>
          <w:shd w:val="clear" w:color="auto" w:fill="FFFF99"/>
          <w:rtl/>
        </w:rPr>
        <w:t>מיום 13.6.2017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6"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006063" w:rsidRDefault="009377A0"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הגדרת "דלק"</w:t>
      </w:r>
      <w:bookmarkEnd w:id="2"/>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ובלה בשכר" </w:t>
      </w:r>
      <w:r w:rsidR="009377A0">
        <w:rPr>
          <w:rStyle w:val="default"/>
          <w:rFonts w:cs="FrankRuehl"/>
          <w:rtl/>
        </w:rPr>
        <w:t>–</w:t>
      </w:r>
      <w:r>
        <w:rPr>
          <w:rStyle w:val="default"/>
          <w:rFonts w:cs="FrankRuehl"/>
          <w:rtl/>
        </w:rPr>
        <w:t xml:space="preserve"> </w:t>
      </w:r>
      <w:r>
        <w:rPr>
          <w:rStyle w:val="default"/>
          <w:rFonts w:cs="FrankRuehl" w:hint="cs"/>
          <w:rtl/>
        </w:rPr>
        <w:t>שירות הובלה הנעשה בתמורה;</w:t>
      </w:r>
    </w:p>
    <w:p w:rsidR="009377A0" w:rsidRPr="00006063" w:rsidRDefault="009377A0" w:rsidP="009377A0">
      <w:pPr>
        <w:pStyle w:val="P00"/>
        <w:spacing w:before="72"/>
        <w:ind w:left="0" w:right="1134"/>
        <w:rPr>
          <w:rStyle w:val="default"/>
          <w:rFonts w:cs="FrankRuehl" w:hint="cs"/>
          <w:rtl/>
        </w:rPr>
      </w:pPr>
      <w:r w:rsidRPr="00006063">
        <w:rPr>
          <w:rFonts w:cs="FrankRuehl" w:hint="cs"/>
          <w:sz w:val="26"/>
          <w:rtl/>
          <w:lang w:eastAsia="en-US"/>
        </w:rPr>
        <w:pict>
          <v:shape id="_x0000_s2098" type="#_x0000_t202" style="position:absolute;left:0;text-align:left;margin-left:470.35pt;margin-top:7.1pt;width:1in;height:11.2pt;z-index:251671552" filled="f" stroked="f">
            <v:textbox inset="1mm,0,1mm,0">
              <w:txbxContent>
                <w:p w:rsidR="009377A0" w:rsidRDefault="009377A0" w:rsidP="009377A0">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 xml:space="preserve">"הובלת דלק" </w:t>
      </w:r>
      <w:r w:rsidRPr="00006063">
        <w:rPr>
          <w:rStyle w:val="default"/>
          <w:rFonts w:cs="FrankRuehl"/>
          <w:rtl/>
        </w:rPr>
        <w:t>–</w:t>
      </w:r>
      <w:r w:rsidRPr="00006063">
        <w:rPr>
          <w:rStyle w:val="default"/>
          <w:rFonts w:cs="FrankRuehl" w:hint="cs"/>
          <w:rtl/>
        </w:rPr>
        <w:t xml:space="preserve"> הובלת דלק במכלית דלק;</w:t>
      </w:r>
    </w:p>
    <w:p w:rsidR="009377A0" w:rsidRPr="001B5F7E" w:rsidRDefault="009377A0" w:rsidP="009377A0">
      <w:pPr>
        <w:pStyle w:val="P00"/>
        <w:spacing w:before="0"/>
        <w:ind w:left="0" w:right="1134"/>
        <w:rPr>
          <w:rStyle w:val="default"/>
          <w:rFonts w:cs="FrankRuehl" w:hint="cs"/>
          <w:vanish/>
          <w:color w:val="FF0000"/>
          <w:sz w:val="20"/>
          <w:szCs w:val="20"/>
          <w:shd w:val="clear" w:color="auto" w:fill="FFFF99"/>
          <w:rtl/>
        </w:rPr>
      </w:pPr>
      <w:bookmarkStart w:id="3" w:name="Rov70"/>
      <w:r w:rsidRPr="001B5F7E">
        <w:rPr>
          <w:rStyle w:val="default"/>
          <w:rFonts w:cs="FrankRuehl" w:hint="cs"/>
          <w:vanish/>
          <w:color w:val="FF0000"/>
          <w:sz w:val="20"/>
          <w:szCs w:val="20"/>
          <w:shd w:val="clear" w:color="auto" w:fill="FFFF99"/>
          <w:rtl/>
        </w:rPr>
        <w:t>מיום 13.6.2017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7"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006063" w:rsidRDefault="009377A0"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הגדרת "הובלת דלק"</w:t>
      </w:r>
      <w:bookmarkEnd w:id="3"/>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ובלת חומר מסוכן" </w:t>
      </w:r>
      <w:r w:rsidR="009377A0">
        <w:rPr>
          <w:rStyle w:val="default"/>
          <w:rFonts w:cs="FrankRuehl"/>
          <w:rtl/>
        </w:rPr>
        <w:t>–</w:t>
      </w:r>
      <w:r>
        <w:rPr>
          <w:rStyle w:val="default"/>
          <w:rFonts w:cs="FrankRuehl"/>
          <w:rtl/>
        </w:rPr>
        <w:t xml:space="preserve"> </w:t>
      </w:r>
      <w:r>
        <w:rPr>
          <w:rStyle w:val="default"/>
          <w:rFonts w:cs="FrankRuehl" w:hint="cs"/>
          <w:rtl/>
        </w:rPr>
        <w:t>הובלת חומר מסוכן ברכב מסחרי, בין בהובלה עצמית ובין בהובלה בשכר;</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ובלה כללית" </w:t>
      </w:r>
      <w:r w:rsidR="009377A0">
        <w:rPr>
          <w:rStyle w:val="default"/>
          <w:rFonts w:cs="FrankRuehl"/>
          <w:rtl/>
        </w:rPr>
        <w:t>–</w:t>
      </w:r>
      <w:r>
        <w:rPr>
          <w:rStyle w:val="default"/>
          <w:rFonts w:cs="FrankRuehl"/>
          <w:rtl/>
        </w:rPr>
        <w:t xml:space="preserve"> </w:t>
      </w:r>
      <w:r>
        <w:rPr>
          <w:rStyle w:val="default"/>
          <w:rFonts w:cs="FrankRuehl" w:hint="cs"/>
          <w:rtl/>
        </w:rPr>
        <w:t>כל הובלה למעט הובלת חומרים מסוכנים;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וב</w:t>
      </w:r>
      <w:r>
        <w:rPr>
          <w:rStyle w:val="default"/>
          <w:rFonts w:cs="FrankRuehl"/>
          <w:rtl/>
        </w:rPr>
        <w:t>ל</w:t>
      </w:r>
      <w:r>
        <w:rPr>
          <w:rStyle w:val="default"/>
          <w:rFonts w:cs="FrankRuehl" w:hint="cs"/>
          <w:rtl/>
        </w:rPr>
        <w:t>ה עצמית"</w:t>
      </w:r>
      <w:r>
        <w:rPr>
          <w:rStyle w:val="default"/>
          <w:rFonts w:cs="FrankRuehl"/>
          <w:rtl/>
        </w:rPr>
        <w:t xml:space="preserve"> </w:t>
      </w:r>
      <w:r w:rsidR="009377A0">
        <w:rPr>
          <w:rStyle w:val="default"/>
          <w:rFonts w:cs="FrankRuehl"/>
          <w:rtl/>
        </w:rPr>
        <w:t>–</w:t>
      </w:r>
      <w:r>
        <w:rPr>
          <w:rStyle w:val="default"/>
          <w:rFonts w:cs="FrankRuehl"/>
          <w:rtl/>
        </w:rPr>
        <w:t xml:space="preserve"> </w:t>
      </w:r>
      <w:r>
        <w:rPr>
          <w:rStyle w:val="default"/>
          <w:rFonts w:cs="FrankRuehl" w:hint="cs"/>
          <w:rtl/>
        </w:rPr>
        <w:t>שירות הובלה הנעשה שלא בתמורה לצרכיו של המוביל ברכב מסחרי שבבעלותו או שבשליטתו;</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וראות איקא"ו" </w:t>
      </w:r>
      <w:r w:rsidR="009377A0">
        <w:rPr>
          <w:rStyle w:val="default"/>
          <w:rFonts w:cs="FrankRuehl"/>
          <w:rtl/>
        </w:rPr>
        <w:t>–</w:t>
      </w:r>
      <w:r>
        <w:rPr>
          <w:rStyle w:val="default"/>
          <w:rFonts w:cs="FrankRuehl"/>
          <w:rtl/>
        </w:rPr>
        <w:t xml:space="preserve"> </w:t>
      </w:r>
      <w:r>
        <w:rPr>
          <w:rStyle w:val="default"/>
          <w:rFonts w:cs="FrankRuehl" w:hint="cs"/>
          <w:rtl/>
        </w:rPr>
        <w:t>הוראות טכניות להובלת חומרים מסוכנים באוויר (</w:t>
      </w:r>
      <w:r>
        <w:rPr>
          <w:rStyle w:val="default"/>
          <w:rFonts w:cs="FrankRuehl"/>
          <w:sz w:val="20"/>
        </w:rPr>
        <w:t>Technical Instructions for the Safe Transport of Dangerous Goods by Air</w:t>
      </w:r>
      <w:r>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w:t>
      </w:r>
      <w:r w:rsidR="009377A0">
        <w:rPr>
          <w:rStyle w:val="default"/>
          <w:rFonts w:cs="FrankRuehl"/>
          <w:rtl/>
        </w:rPr>
        <w:t>–</w:t>
      </w:r>
      <w:r>
        <w:rPr>
          <w:rStyle w:val="default"/>
          <w:rFonts w:cs="FrankRuehl"/>
          <w:rtl/>
        </w:rPr>
        <w:t xml:space="preserve"> </w:t>
      </w:r>
      <w:r>
        <w:rPr>
          <w:rStyle w:val="default"/>
          <w:rFonts w:cs="FrankRuehl" w:hint="cs"/>
          <w:rtl/>
        </w:rPr>
        <w:t>היתר להובלת חומר מסוכן שנתן המפקח לנהג, לפי תקנה 11(א);</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9377A0">
        <w:rPr>
          <w:rStyle w:val="default"/>
          <w:rFonts w:cs="FrankRuehl"/>
          <w:rtl/>
        </w:rPr>
        <w:t>–</w:t>
      </w:r>
      <w:r>
        <w:rPr>
          <w:rStyle w:val="default"/>
          <w:rFonts w:cs="FrankRuehl"/>
          <w:rtl/>
        </w:rPr>
        <w:t xml:space="preserve"> </w:t>
      </w:r>
      <w:r>
        <w:rPr>
          <w:rStyle w:val="default"/>
          <w:rFonts w:cs="FrankRuehl" w:hint="cs"/>
          <w:rtl/>
        </w:rPr>
        <w:t>הממונה על קרינה סביבתית במשרד לאיכות הסביבה;</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מפקח", "מוביל</w:t>
      </w:r>
      <w:r>
        <w:rPr>
          <w:rStyle w:val="default"/>
          <w:rFonts w:cs="FrankRuehl"/>
          <w:rtl/>
        </w:rPr>
        <w:t>", "ר</w:t>
      </w:r>
      <w:r>
        <w:rPr>
          <w:rStyle w:val="default"/>
          <w:rFonts w:cs="FrankRuehl" w:hint="cs"/>
          <w:rtl/>
        </w:rPr>
        <w:t xml:space="preserve">ישיון מוביל", "רכב מסחרי", ו"שטר מטען" </w:t>
      </w:r>
      <w:r w:rsidR="009377A0">
        <w:rPr>
          <w:rStyle w:val="default"/>
          <w:rFonts w:cs="FrankRuehl"/>
          <w:rtl/>
        </w:rPr>
        <w:t>–</w:t>
      </w:r>
      <w:r>
        <w:rPr>
          <w:rStyle w:val="default"/>
          <w:rFonts w:cs="FrankRuehl"/>
          <w:rtl/>
        </w:rPr>
        <w:t xml:space="preserve"> </w:t>
      </w:r>
      <w:r>
        <w:rPr>
          <w:rStyle w:val="default"/>
          <w:rFonts w:cs="FrankRuehl" w:hint="cs"/>
          <w:rtl/>
        </w:rPr>
        <w:t>כהגדרתם בחוק;</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ספר הכתום" (</w:t>
      </w:r>
      <w:r>
        <w:rPr>
          <w:rStyle w:val="default"/>
          <w:rFonts w:cs="FrankRuehl"/>
          <w:sz w:val="20"/>
        </w:rPr>
        <w:t>Orange Book</w:t>
      </w:r>
      <w:r>
        <w:rPr>
          <w:rStyle w:val="default"/>
          <w:rFonts w:cs="FrankRuehl"/>
          <w:rtl/>
        </w:rPr>
        <w:t xml:space="preserve">) </w:t>
      </w:r>
      <w:r w:rsidR="009377A0">
        <w:rPr>
          <w:rStyle w:val="default"/>
          <w:rFonts w:cs="FrankRuehl"/>
          <w:rtl/>
        </w:rPr>
        <w:t>–</w:t>
      </w:r>
      <w:r>
        <w:rPr>
          <w:rStyle w:val="default"/>
          <w:rFonts w:cs="FrankRuehl"/>
          <w:rtl/>
        </w:rPr>
        <w:t xml:space="preserve"> </w:t>
      </w:r>
      <w:r>
        <w:rPr>
          <w:rStyle w:val="default"/>
          <w:rFonts w:cs="FrankRuehl" w:hint="cs"/>
          <w:rtl/>
        </w:rPr>
        <w:t>ספר ההמלצות להובלת חומרים מסוכנים שהגדירה ככאלה ועדת המומחים של האו"ם להובלת מטענים של חומרים מסוכנים (</w:t>
      </w:r>
      <w:r>
        <w:rPr>
          <w:rStyle w:val="default"/>
          <w:rFonts w:cs="FrankRuehl"/>
          <w:sz w:val="20"/>
        </w:rPr>
        <w:t>United Nations Committee of Experts on the Transport of Dangerous Goods</w:t>
      </w:r>
      <w:r>
        <w:rPr>
          <w:rStyle w:val="default"/>
          <w:rFonts w:cs="FrankRuehl"/>
          <w:rtl/>
        </w:rPr>
        <w:t>) כ</w:t>
      </w:r>
      <w:r>
        <w:rPr>
          <w:rStyle w:val="default"/>
          <w:rFonts w:cs="FrankRuehl" w:hint="cs"/>
          <w:rtl/>
        </w:rPr>
        <w:t>נוסחו המעודכן, שעותק שלו מופקד לעיון הציבור במשרדי המפקח בירושלים, בתל אביב ובחיפה, ובמרכז המידע;</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קודקס של אימ"ו" </w:t>
      </w:r>
      <w:r w:rsidR="009377A0">
        <w:rPr>
          <w:rStyle w:val="default"/>
          <w:rFonts w:cs="FrankRuehl"/>
          <w:rtl/>
        </w:rPr>
        <w:t>–</w:t>
      </w:r>
      <w:r>
        <w:rPr>
          <w:rStyle w:val="default"/>
          <w:rFonts w:cs="FrankRuehl"/>
          <w:rtl/>
        </w:rPr>
        <w:t xml:space="preserve"> </w:t>
      </w:r>
      <w:r>
        <w:rPr>
          <w:rStyle w:val="default"/>
          <w:rFonts w:cs="FrankRuehl" w:hint="cs"/>
          <w:rtl/>
        </w:rPr>
        <w:t>הקודקס הבין-לאומי הימי למטענים מסוכנים שפרסם אימ"ו (</w:t>
      </w:r>
      <w:r>
        <w:rPr>
          <w:rStyle w:val="default"/>
          <w:rFonts w:cs="FrankRuehl"/>
          <w:sz w:val="20"/>
        </w:rPr>
        <w:t>I.M.D.G Code</w:t>
      </w:r>
      <w:r>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בילה שגרתית" </w:t>
      </w:r>
      <w:r w:rsidR="009377A0">
        <w:rPr>
          <w:rStyle w:val="default"/>
          <w:rFonts w:cs="FrankRuehl"/>
          <w:rtl/>
        </w:rPr>
        <w:t>–</w:t>
      </w:r>
      <w:r>
        <w:rPr>
          <w:rStyle w:val="default"/>
          <w:rFonts w:cs="FrankRuehl"/>
          <w:rtl/>
        </w:rPr>
        <w:t xml:space="preserve"> </w:t>
      </w:r>
      <w:r>
        <w:rPr>
          <w:rStyle w:val="default"/>
          <w:rFonts w:cs="FrankRuehl" w:hint="cs"/>
          <w:rtl/>
        </w:rPr>
        <w:t>כהגדרתה ב-</w:t>
      </w:r>
      <w:r>
        <w:rPr>
          <w:rStyle w:val="default"/>
          <w:rFonts w:cs="FrankRuehl"/>
          <w:sz w:val="20"/>
        </w:rPr>
        <w:t>ST-1</w:t>
      </w:r>
      <w:r>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מסוכן" </w:t>
      </w:r>
      <w:r w:rsidR="009377A0">
        <w:rPr>
          <w:rStyle w:val="default"/>
          <w:rFonts w:cs="FrankRuehl"/>
          <w:rtl/>
        </w:rPr>
        <w:t>–</w:t>
      </w:r>
      <w:r>
        <w:rPr>
          <w:rStyle w:val="default"/>
          <w:rFonts w:cs="FrankRuehl"/>
          <w:rtl/>
        </w:rPr>
        <w:t xml:space="preserve"> כ</w:t>
      </w:r>
      <w:r>
        <w:rPr>
          <w:rStyle w:val="default"/>
          <w:rFonts w:cs="FrankRuehl" w:hint="cs"/>
          <w:rtl/>
        </w:rPr>
        <w:t>הגדרתו ב</w:t>
      </w:r>
      <w:r>
        <w:rPr>
          <w:rStyle w:val="default"/>
          <w:rFonts w:cs="FrankRuehl"/>
          <w:rtl/>
        </w:rPr>
        <w:t>חו</w:t>
      </w:r>
      <w:r>
        <w:rPr>
          <w:rStyle w:val="default"/>
          <w:rFonts w:cs="FrankRuehl" w:hint="cs"/>
          <w:rtl/>
        </w:rPr>
        <w:t>ק שהוא חומר מן החומרים המפורטים בספר הכתום ובהתאם להוראותיו ולמעט פסולת רגילה כהגדרתה בתקנות בריאות העם (טיפול בפסולת במוסדות רפואיים), תשנ"ז</w:t>
      </w:r>
      <w:r w:rsidR="002C2219">
        <w:rPr>
          <w:rStyle w:val="default"/>
          <w:rFonts w:cs="FrankRuehl" w:hint="cs"/>
          <w:rtl/>
        </w:rPr>
        <w:t>-</w:t>
      </w:r>
      <w:r>
        <w:rPr>
          <w:rStyle w:val="default"/>
          <w:rFonts w:cs="FrankRuehl"/>
          <w:rtl/>
        </w:rPr>
        <w:t xml:space="preserve">1997; </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רדיואקטיבי" </w:t>
      </w:r>
      <w:r w:rsidR="009377A0">
        <w:rPr>
          <w:rStyle w:val="default"/>
          <w:rFonts w:cs="FrankRuehl"/>
          <w:rtl/>
        </w:rPr>
        <w:t>–</w:t>
      </w:r>
      <w:r>
        <w:rPr>
          <w:rStyle w:val="default"/>
          <w:rFonts w:cs="FrankRuehl"/>
          <w:rtl/>
        </w:rPr>
        <w:t xml:space="preserve"> </w:t>
      </w:r>
      <w:r>
        <w:rPr>
          <w:rStyle w:val="default"/>
          <w:rFonts w:cs="FrankRuehl" w:hint="cs"/>
          <w:rtl/>
        </w:rPr>
        <w:t>כהגדרתו בספר הכתום;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וסר מטען" </w:t>
      </w:r>
      <w:r w:rsidR="009377A0">
        <w:rPr>
          <w:rStyle w:val="default"/>
          <w:rFonts w:cs="FrankRuehl"/>
          <w:rtl/>
        </w:rPr>
        <w:t>–</w:t>
      </w:r>
      <w:r>
        <w:rPr>
          <w:rStyle w:val="default"/>
          <w:rFonts w:cs="FrankRuehl"/>
          <w:rtl/>
        </w:rPr>
        <w:t xml:space="preserve"> </w:t>
      </w:r>
      <w:r>
        <w:rPr>
          <w:rStyle w:val="default"/>
          <w:rFonts w:cs="FrankRuehl" w:hint="cs"/>
          <w:rtl/>
        </w:rPr>
        <w:t>מי שבידו השליטה או החזקה במטען לפני העמס</w:t>
      </w:r>
      <w:r>
        <w:rPr>
          <w:rStyle w:val="default"/>
          <w:rFonts w:cs="FrankRuehl"/>
          <w:rtl/>
        </w:rPr>
        <w:t>ת</w:t>
      </w:r>
      <w:r>
        <w:rPr>
          <w:rStyle w:val="default"/>
          <w:rFonts w:cs="FrankRuehl" w:hint="cs"/>
          <w:rtl/>
        </w:rPr>
        <w:t>ו;</w:t>
      </w:r>
    </w:p>
    <w:p w:rsidR="009377A0" w:rsidRPr="00006063" w:rsidRDefault="009377A0" w:rsidP="009377A0">
      <w:pPr>
        <w:pStyle w:val="P00"/>
        <w:spacing w:before="72"/>
        <w:ind w:left="0" w:right="1134"/>
        <w:rPr>
          <w:rStyle w:val="default"/>
          <w:rFonts w:cs="FrankRuehl" w:hint="cs"/>
          <w:rtl/>
        </w:rPr>
      </w:pPr>
      <w:r w:rsidRPr="00006063">
        <w:rPr>
          <w:rFonts w:cs="FrankRuehl" w:hint="cs"/>
          <w:sz w:val="26"/>
          <w:rtl/>
          <w:lang w:eastAsia="en-US"/>
        </w:rPr>
        <w:pict>
          <v:shape id="_x0000_s2099" type="#_x0000_t202" style="position:absolute;left:0;text-align:left;margin-left:470.35pt;margin-top:7.1pt;width:1in;height:11.2pt;z-index:251672576" filled="f" stroked="f">
            <v:textbox inset="1mm,0,1mm,0">
              <w:txbxContent>
                <w:p w:rsidR="009377A0" w:rsidRDefault="009377A0" w:rsidP="009377A0">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 xml:space="preserve">"מכלית דלק" </w:t>
      </w:r>
      <w:r w:rsidRPr="00006063">
        <w:rPr>
          <w:rStyle w:val="default"/>
          <w:rFonts w:cs="FrankRuehl"/>
          <w:rtl/>
        </w:rPr>
        <w:t>–</w:t>
      </w:r>
      <w:r w:rsidRPr="00006063">
        <w:rPr>
          <w:rStyle w:val="default"/>
          <w:rFonts w:cs="FrankRuehl" w:hint="cs"/>
          <w:rtl/>
        </w:rPr>
        <w:t xml:space="preserve"> רכב מסחרי שמותקן עליו מכל להובלת דלק, בין אם מחובר דרך קבע ובין אם אינו מחובר דרך קבע;</w:t>
      </w:r>
    </w:p>
    <w:p w:rsidR="009377A0" w:rsidRPr="001B5F7E" w:rsidRDefault="009377A0" w:rsidP="009377A0">
      <w:pPr>
        <w:pStyle w:val="P00"/>
        <w:spacing w:before="0"/>
        <w:ind w:left="0" w:right="1134"/>
        <w:rPr>
          <w:rStyle w:val="default"/>
          <w:rFonts w:cs="FrankRuehl" w:hint="cs"/>
          <w:vanish/>
          <w:color w:val="FF0000"/>
          <w:sz w:val="20"/>
          <w:szCs w:val="20"/>
          <w:shd w:val="clear" w:color="auto" w:fill="FFFF99"/>
          <w:rtl/>
        </w:rPr>
      </w:pPr>
      <w:bookmarkStart w:id="4" w:name="Rov71"/>
      <w:r w:rsidRPr="001B5F7E">
        <w:rPr>
          <w:rStyle w:val="default"/>
          <w:rFonts w:cs="FrankRuehl" w:hint="cs"/>
          <w:vanish/>
          <w:color w:val="FF0000"/>
          <w:sz w:val="20"/>
          <w:szCs w:val="20"/>
          <w:shd w:val="clear" w:color="auto" w:fill="FFFF99"/>
          <w:rtl/>
        </w:rPr>
        <w:t>מיום 13.6.2017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8"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006063" w:rsidRDefault="009377A0"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הגדרת "מכלית דלק"</w:t>
      </w:r>
      <w:bookmarkEnd w:id="4"/>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ספ</w:t>
      </w:r>
      <w:r>
        <w:rPr>
          <w:rStyle w:val="default"/>
          <w:rFonts w:cs="FrankRuehl"/>
          <w:rtl/>
        </w:rPr>
        <w:t xml:space="preserve">ר </w:t>
      </w:r>
      <w:r>
        <w:rPr>
          <w:rStyle w:val="default"/>
          <w:rFonts w:cs="FrankRuehl" w:hint="cs"/>
          <w:rtl/>
        </w:rPr>
        <w:t>או"ם" (</w:t>
      </w:r>
      <w:r>
        <w:rPr>
          <w:rStyle w:val="default"/>
          <w:rFonts w:cs="FrankRuehl"/>
          <w:sz w:val="20"/>
        </w:rPr>
        <w:t>U.N. Number</w:t>
      </w:r>
      <w:r>
        <w:rPr>
          <w:rStyle w:val="default"/>
          <w:rFonts w:cs="FrankRuehl"/>
          <w:rtl/>
        </w:rPr>
        <w:t xml:space="preserve">) </w:t>
      </w:r>
      <w:r w:rsidR="009377A0">
        <w:rPr>
          <w:rStyle w:val="default"/>
          <w:rFonts w:cs="FrankRuehl"/>
          <w:rtl/>
        </w:rPr>
        <w:t>–</w:t>
      </w:r>
      <w:r>
        <w:rPr>
          <w:rStyle w:val="default"/>
          <w:rFonts w:cs="FrankRuehl"/>
          <w:rtl/>
        </w:rPr>
        <w:t xml:space="preserve"> </w:t>
      </w:r>
      <w:r>
        <w:rPr>
          <w:rStyle w:val="default"/>
          <w:rFonts w:cs="FrankRuehl" w:hint="cs"/>
          <w:rtl/>
        </w:rPr>
        <w:t>מספר בן ארבע ספרות לזיהוי חומר מסוכן או קבוצת חומרים מסוכנים, כפי שנקבע בספר הכתום;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רכז המידע" </w:t>
      </w:r>
      <w:r w:rsidR="009377A0">
        <w:rPr>
          <w:rStyle w:val="default"/>
          <w:rFonts w:cs="FrankRuehl"/>
          <w:rtl/>
        </w:rPr>
        <w:t>–</w:t>
      </w:r>
      <w:r>
        <w:rPr>
          <w:rStyle w:val="default"/>
          <w:rFonts w:cs="FrankRuehl"/>
          <w:rtl/>
        </w:rPr>
        <w:t xml:space="preserve"> </w:t>
      </w:r>
      <w:r>
        <w:rPr>
          <w:rStyle w:val="default"/>
          <w:rFonts w:cs="FrankRuehl" w:hint="cs"/>
          <w:rtl/>
        </w:rPr>
        <w:t>כל אחד מאלה: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רכז מידע ומבצעים אחוד של המשרד לאיכות הסביבה ופיקוד העורף שבמשרדי פיקוד העורף ברמלה;</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רכז המידע של המ</w:t>
      </w:r>
      <w:r>
        <w:rPr>
          <w:rStyle w:val="default"/>
          <w:rFonts w:cs="FrankRuehl"/>
          <w:rtl/>
        </w:rPr>
        <w:t>ו</w:t>
      </w:r>
      <w:r>
        <w:rPr>
          <w:rStyle w:val="default"/>
          <w:rFonts w:cs="FrankRuehl" w:hint="cs"/>
          <w:rtl/>
        </w:rPr>
        <w:t>סד לבטיח</w:t>
      </w:r>
      <w:r>
        <w:rPr>
          <w:rStyle w:val="default"/>
          <w:rFonts w:cs="FrankRuehl"/>
          <w:rtl/>
        </w:rPr>
        <w:t>ות</w:t>
      </w:r>
      <w:r>
        <w:rPr>
          <w:rStyle w:val="default"/>
          <w:rFonts w:cs="FrankRuehl" w:hint="cs"/>
          <w:rtl/>
        </w:rPr>
        <w:t xml:space="preserve"> ולגיהות;</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וג הרישיון" </w:t>
      </w:r>
      <w:r w:rsidR="009377A0">
        <w:rPr>
          <w:rStyle w:val="default"/>
          <w:rFonts w:cs="FrankRuehl"/>
          <w:rtl/>
        </w:rPr>
        <w:t>–</w:t>
      </w:r>
      <w:r>
        <w:rPr>
          <w:rStyle w:val="default"/>
          <w:rFonts w:cs="FrankRuehl"/>
          <w:rtl/>
        </w:rPr>
        <w:t xml:space="preserve"> </w:t>
      </w:r>
      <w:r>
        <w:rPr>
          <w:rStyle w:val="default"/>
          <w:rFonts w:cs="FrankRuehl" w:hint="cs"/>
          <w:rtl/>
        </w:rPr>
        <w:t xml:space="preserve">סוג רישיון מוביל כמפורט בתקנה 4; </w:t>
      </w:r>
    </w:p>
    <w:p w:rsidR="009377A0" w:rsidRPr="00006063" w:rsidRDefault="009377A0" w:rsidP="009377A0">
      <w:pPr>
        <w:pStyle w:val="P00"/>
        <w:spacing w:before="72"/>
        <w:ind w:left="0" w:right="1134"/>
        <w:rPr>
          <w:rStyle w:val="default"/>
          <w:rFonts w:cs="FrankRuehl" w:hint="cs"/>
          <w:rtl/>
        </w:rPr>
      </w:pPr>
      <w:r w:rsidRPr="00006063">
        <w:rPr>
          <w:rFonts w:cs="FrankRuehl" w:hint="cs"/>
          <w:sz w:val="26"/>
          <w:rtl/>
          <w:lang w:eastAsia="en-US"/>
        </w:rPr>
        <w:pict>
          <v:shape id="_x0000_s2100" type="#_x0000_t202" style="position:absolute;left:0;text-align:left;margin-left:470.35pt;margin-top:7.1pt;width:1in;height:11.2pt;z-index:251673600" filled="f" stroked="f">
            <v:textbox inset="1mm,0,1mm,0">
              <w:txbxContent>
                <w:p w:rsidR="009377A0" w:rsidRDefault="009377A0" w:rsidP="009377A0">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 xml:space="preserve">"צו הפעלת רכב (ניפוק דלק במכלית)" </w:t>
      </w:r>
      <w:r w:rsidRPr="00006063">
        <w:rPr>
          <w:rStyle w:val="default"/>
          <w:rFonts w:cs="FrankRuehl"/>
          <w:rtl/>
        </w:rPr>
        <w:t>–</w:t>
      </w:r>
      <w:r w:rsidRPr="00006063">
        <w:rPr>
          <w:rStyle w:val="default"/>
          <w:rFonts w:cs="FrankRuehl" w:hint="cs"/>
          <w:rtl/>
        </w:rPr>
        <w:t xml:space="preserve"> צו הפעלת רכב (מנועים ודלק) (ניפוק דלק במכלית), התשס"ח-2007;</w:t>
      </w:r>
    </w:p>
    <w:p w:rsidR="009377A0" w:rsidRPr="001B5F7E" w:rsidRDefault="009377A0" w:rsidP="009377A0">
      <w:pPr>
        <w:pStyle w:val="P00"/>
        <w:spacing w:before="0"/>
        <w:ind w:left="0" w:right="1134"/>
        <w:rPr>
          <w:rStyle w:val="default"/>
          <w:rFonts w:cs="FrankRuehl" w:hint="cs"/>
          <w:vanish/>
          <w:color w:val="FF0000"/>
          <w:sz w:val="20"/>
          <w:szCs w:val="20"/>
          <w:shd w:val="clear" w:color="auto" w:fill="FFFF99"/>
          <w:rtl/>
        </w:rPr>
      </w:pPr>
      <w:bookmarkStart w:id="5" w:name="Rov72"/>
      <w:r w:rsidRPr="001B5F7E">
        <w:rPr>
          <w:rStyle w:val="default"/>
          <w:rFonts w:cs="FrankRuehl" w:hint="cs"/>
          <w:vanish/>
          <w:color w:val="FF0000"/>
          <w:sz w:val="20"/>
          <w:szCs w:val="20"/>
          <w:shd w:val="clear" w:color="auto" w:fill="FFFF99"/>
          <w:rtl/>
        </w:rPr>
        <w:t>מיום 13.6.2017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9"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006063" w:rsidRDefault="009377A0"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הגדרת "צו הפעלת רכב (ניפוק דלק במכלית)"</w:t>
      </w:r>
      <w:bookmarkEnd w:id="5"/>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בוצת סיווג" </w:t>
      </w:r>
      <w:r w:rsidR="009377A0">
        <w:rPr>
          <w:rStyle w:val="default"/>
          <w:rFonts w:cs="FrankRuehl"/>
          <w:rtl/>
        </w:rPr>
        <w:t>–</w:t>
      </w:r>
      <w:r>
        <w:rPr>
          <w:rStyle w:val="default"/>
          <w:rFonts w:cs="FrankRuehl"/>
          <w:rtl/>
        </w:rPr>
        <w:t xml:space="preserve"> </w:t>
      </w:r>
      <w:r>
        <w:rPr>
          <w:rStyle w:val="default"/>
          <w:rFonts w:cs="FrankRuehl" w:hint="cs"/>
          <w:rtl/>
        </w:rPr>
        <w:t>קבוצת סיווג מתוך 9 קבוצות של חומרים מסוכנים המסווגים לפי הספר הכתום לפי הסיכון שלהם או הסיכון השולט מתוך כמה סיכונים הגלומים בהם;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וד חירום" </w:t>
      </w:r>
      <w:r w:rsidR="009377A0">
        <w:rPr>
          <w:rStyle w:val="default"/>
          <w:rFonts w:cs="FrankRuehl"/>
          <w:rtl/>
        </w:rPr>
        <w:t>–</w:t>
      </w:r>
      <w:r>
        <w:rPr>
          <w:rStyle w:val="default"/>
          <w:rFonts w:cs="FrankRuehl"/>
          <w:rtl/>
        </w:rPr>
        <w:t xml:space="preserve"> </w:t>
      </w:r>
      <w:r>
        <w:rPr>
          <w:rStyle w:val="default"/>
          <w:rFonts w:cs="FrankRuehl" w:hint="cs"/>
          <w:rtl/>
        </w:rPr>
        <w:t>קוד המורכב מספרות ואותיות המפרט את הפעולות שיש לנקוט בעת אירוע חומר מסוכן וכלול ברשימת ההובלה המאושרת (</w:t>
      </w:r>
      <w:r>
        <w:rPr>
          <w:rStyle w:val="default"/>
          <w:rFonts w:cs="FrankRuehl"/>
          <w:sz w:val="20"/>
        </w:rPr>
        <w:t>Approved Carriage List</w:t>
      </w:r>
      <w:r>
        <w:rPr>
          <w:rStyle w:val="default"/>
          <w:rFonts w:cs="FrankRuehl"/>
          <w:rtl/>
        </w:rPr>
        <w:t>) ש</w:t>
      </w:r>
      <w:r>
        <w:rPr>
          <w:rStyle w:val="default"/>
          <w:rFonts w:cs="FrankRuehl" w:hint="cs"/>
          <w:rtl/>
        </w:rPr>
        <w:t>ל הועדה לבריאות ולבטיחות (</w:t>
      </w:r>
      <w:r>
        <w:rPr>
          <w:rStyle w:val="default"/>
          <w:rFonts w:cs="FrankRuehl"/>
          <w:sz w:val="20"/>
        </w:rPr>
        <w:t>Health and Safety Commission</w:t>
      </w:r>
      <w:r>
        <w:rPr>
          <w:rStyle w:val="default"/>
          <w:rFonts w:cs="FrankRuehl"/>
          <w:rtl/>
        </w:rPr>
        <w:t>) ש</w:t>
      </w:r>
      <w:r>
        <w:rPr>
          <w:rStyle w:val="default"/>
          <w:rFonts w:cs="FrankRuehl" w:hint="cs"/>
          <w:rtl/>
        </w:rPr>
        <w:t>ל ממשלת בריטניה, שעותק שלו מופקד לעיון הציב</w:t>
      </w:r>
      <w:r>
        <w:rPr>
          <w:rStyle w:val="default"/>
          <w:rFonts w:cs="FrankRuehl"/>
          <w:rtl/>
        </w:rPr>
        <w:t>ו</w:t>
      </w:r>
      <w:r>
        <w:rPr>
          <w:rStyle w:val="default"/>
          <w:rFonts w:cs="FrankRuehl" w:hint="cs"/>
          <w:rtl/>
        </w:rPr>
        <w:t>ר במשרדי ה</w:t>
      </w:r>
      <w:r>
        <w:rPr>
          <w:rStyle w:val="default"/>
          <w:rFonts w:cs="FrankRuehl"/>
          <w:rtl/>
        </w:rPr>
        <w:t>מפ</w:t>
      </w:r>
      <w:r>
        <w:rPr>
          <w:rStyle w:val="default"/>
          <w:rFonts w:cs="FrankRuehl" w:hint="cs"/>
          <w:rtl/>
        </w:rPr>
        <w:t>קח בירושלים, בתל אביב ובחיפה, ובמרכז המידע;</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י"ד" </w:t>
      </w:r>
      <w:r w:rsidR="009377A0">
        <w:rPr>
          <w:rStyle w:val="default"/>
          <w:rFonts w:cs="FrankRuehl"/>
          <w:rtl/>
        </w:rPr>
        <w:t>–</w:t>
      </w:r>
      <w:r>
        <w:rPr>
          <w:rStyle w:val="default"/>
          <w:rFonts w:cs="FrankRuehl"/>
          <w:rtl/>
        </w:rPr>
        <w:t xml:space="preserve"> </w:t>
      </w:r>
      <w:r>
        <w:rPr>
          <w:rStyle w:val="default"/>
          <w:rFonts w:cs="FrankRuehl" w:hint="cs"/>
          <w:rtl/>
        </w:rPr>
        <w:t>האמנה האירופית להובלת חומרים מסוכנים ברכבת (</w:t>
      </w:r>
      <w:r>
        <w:rPr>
          <w:rStyle w:val="default"/>
          <w:rFonts w:cs="FrankRuehl"/>
          <w:sz w:val="20"/>
        </w:rPr>
        <w:t>RID</w:t>
      </w:r>
      <w:r>
        <w:rPr>
          <w:rStyle w:val="default"/>
          <w:rFonts w:cs="FrankRuehl"/>
          <w:rtl/>
        </w:rPr>
        <w:t>);</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sidR="009377A0">
        <w:rPr>
          <w:rStyle w:val="default"/>
          <w:rFonts w:cs="FrankRuehl"/>
          <w:rtl/>
        </w:rPr>
        <w:t>–</w:t>
      </w:r>
      <w:r>
        <w:rPr>
          <w:rStyle w:val="default"/>
          <w:rFonts w:cs="FrankRuehl"/>
          <w:rtl/>
        </w:rPr>
        <w:t xml:space="preserve"> </w:t>
      </w:r>
      <w:r>
        <w:rPr>
          <w:rStyle w:val="default"/>
          <w:rFonts w:cs="FrankRuehl" w:hint="cs"/>
          <w:rtl/>
        </w:rPr>
        <w:t>רכב מסחרי;</w:t>
      </w:r>
    </w:p>
    <w:p w:rsidR="009377A0" w:rsidRPr="00006063" w:rsidRDefault="009377A0" w:rsidP="009377A0">
      <w:pPr>
        <w:pStyle w:val="P00"/>
        <w:spacing w:before="72"/>
        <w:ind w:left="0" w:right="1134"/>
        <w:rPr>
          <w:rStyle w:val="default"/>
          <w:rFonts w:cs="FrankRuehl" w:hint="cs"/>
          <w:rtl/>
        </w:rPr>
      </w:pPr>
      <w:r w:rsidRPr="00006063">
        <w:rPr>
          <w:rFonts w:cs="FrankRuehl" w:hint="cs"/>
          <w:sz w:val="26"/>
          <w:rtl/>
          <w:lang w:eastAsia="en-US"/>
        </w:rPr>
        <w:pict>
          <v:shape id="_x0000_s2101" type="#_x0000_t202" style="position:absolute;left:0;text-align:left;margin-left:470.35pt;margin-top:7.1pt;width:1in;height:11.2pt;z-index:251674624" filled="f" stroked="f">
            <v:textbox inset="1mm,0,1mm,0">
              <w:txbxContent>
                <w:p w:rsidR="009377A0" w:rsidRDefault="009377A0" w:rsidP="009377A0">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 xml:space="preserve">"תחנת תדלוק" </w:t>
      </w:r>
      <w:r w:rsidRPr="00006063">
        <w:rPr>
          <w:rStyle w:val="default"/>
          <w:rFonts w:cs="FrankRuehl"/>
          <w:rtl/>
        </w:rPr>
        <w:t>–</w:t>
      </w:r>
      <w:r w:rsidRPr="00006063">
        <w:rPr>
          <w:rStyle w:val="default"/>
          <w:rFonts w:cs="FrankRuehl" w:hint="cs"/>
          <w:rtl/>
        </w:rPr>
        <w:t xml:space="preserve"> כהגדרתה בצו הפעלת רכב (ניפוק דלק במכלית);</w:t>
      </w:r>
    </w:p>
    <w:p w:rsidR="009377A0" w:rsidRPr="001B5F7E" w:rsidRDefault="009377A0" w:rsidP="009377A0">
      <w:pPr>
        <w:pStyle w:val="P00"/>
        <w:spacing w:before="0"/>
        <w:ind w:left="0" w:right="1134"/>
        <w:rPr>
          <w:rStyle w:val="default"/>
          <w:rFonts w:cs="FrankRuehl" w:hint="cs"/>
          <w:vanish/>
          <w:color w:val="FF0000"/>
          <w:sz w:val="20"/>
          <w:szCs w:val="20"/>
          <w:shd w:val="clear" w:color="auto" w:fill="FFFF99"/>
          <w:rtl/>
        </w:rPr>
      </w:pPr>
      <w:bookmarkStart w:id="6" w:name="Rov73"/>
      <w:r w:rsidRPr="001B5F7E">
        <w:rPr>
          <w:rStyle w:val="default"/>
          <w:rFonts w:cs="FrankRuehl" w:hint="cs"/>
          <w:vanish/>
          <w:color w:val="FF0000"/>
          <w:sz w:val="20"/>
          <w:szCs w:val="20"/>
          <w:shd w:val="clear" w:color="auto" w:fill="FFFF99"/>
          <w:rtl/>
        </w:rPr>
        <w:t>מיום 13.6.2017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10"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006063" w:rsidRDefault="009377A0"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הגדרת "תחנת תדלוק"</w:t>
      </w:r>
      <w:bookmarkEnd w:id="6"/>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עודת מטען" </w:t>
      </w:r>
      <w:r w:rsidR="009377A0">
        <w:rPr>
          <w:rStyle w:val="default"/>
          <w:rFonts w:cs="FrankRuehl"/>
          <w:rtl/>
        </w:rPr>
        <w:t>–</w:t>
      </w:r>
      <w:r>
        <w:rPr>
          <w:rStyle w:val="default"/>
          <w:rFonts w:cs="FrankRuehl"/>
          <w:rtl/>
        </w:rPr>
        <w:t xml:space="preserve"> </w:t>
      </w:r>
      <w:r>
        <w:rPr>
          <w:rStyle w:val="default"/>
          <w:rFonts w:cs="FrankRuehl" w:hint="cs"/>
          <w:rtl/>
        </w:rPr>
        <w:t>מסמך להובלה עצמית לפי סעיף 14(א)(2) לחוק, שאינו שטר מטען;</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בין-לאומיות" </w:t>
      </w:r>
      <w:r w:rsidR="009377A0">
        <w:rPr>
          <w:rStyle w:val="default"/>
          <w:rFonts w:cs="FrankRuehl"/>
          <w:rtl/>
        </w:rPr>
        <w:t>–</w:t>
      </w:r>
      <w:r>
        <w:rPr>
          <w:rStyle w:val="default"/>
          <w:rFonts w:cs="FrankRuehl"/>
          <w:rtl/>
        </w:rPr>
        <w:t xml:space="preserve"> </w:t>
      </w:r>
      <w:r>
        <w:rPr>
          <w:rStyle w:val="default"/>
          <w:rFonts w:cs="FrankRuehl" w:hint="cs"/>
          <w:rtl/>
        </w:rPr>
        <w:t>הוראות הקודקס של אימ"ו</w:t>
      </w:r>
      <w:r>
        <w:rPr>
          <w:rStyle w:val="default"/>
          <w:rFonts w:cs="FrankRuehl"/>
          <w:rtl/>
        </w:rPr>
        <w:t xml:space="preserve">, </w:t>
      </w:r>
      <w:r>
        <w:rPr>
          <w:rStyle w:val="default"/>
          <w:rFonts w:cs="FrankRuehl" w:hint="cs"/>
          <w:rtl/>
        </w:rPr>
        <w:t>הוראות אי</w:t>
      </w:r>
      <w:r>
        <w:rPr>
          <w:rStyle w:val="default"/>
          <w:rFonts w:cs="FrankRuehl"/>
          <w:rtl/>
        </w:rPr>
        <w:t>קא</w:t>
      </w:r>
      <w:r>
        <w:rPr>
          <w:rStyle w:val="default"/>
          <w:rFonts w:cs="FrankRuehl" w:hint="cs"/>
          <w:rtl/>
        </w:rPr>
        <w:t>"ו, הוראות אד"ר, הוראות רי"ד והמלצות הספר הכתום;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ST-1</w:t>
      </w:r>
      <w:r>
        <w:rPr>
          <w:rStyle w:val="default"/>
          <w:rFonts w:cs="FrankRuehl"/>
          <w:rtl/>
        </w:rPr>
        <w:t xml:space="preserve">" </w:t>
      </w:r>
      <w:r w:rsidR="009377A0">
        <w:rPr>
          <w:rStyle w:val="default"/>
          <w:rFonts w:cs="FrankRuehl"/>
          <w:rtl/>
        </w:rPr>
        <w:t>–</w:t>
      </w:r>
      <w:r>
        <w:rPr>
          <w:rStyle w:val="default"/>
          <w:rFonts w:cs="FrankRuehl"/>
          <w:rtl/>
        </w:rPr>
        <w:t xml:space="preserve"> </w:t>
      </w:r>
      <w:r>
        <w:rPr>
          <w:rStyle w:val="default"/>
          <w:rFonts w:cs="FrankRuehl" w:hint="cs"/>
          <w:rtl/>
        </w:rPr>
        <w:t>תקנות הבטיחות להובלת חומרים רדיואקטביים</w:t>
      </w:r>
      <w:r>
        <w:rPr>
          <w:rStyle w:val="default"/>
          <w:rFonts w:cs="FrankRuehl"/>
          <w:rtl/>
        </w:rPr>
        <w:t xml:space="preserve"> </w:t>
      </w:r>
      <w:r>
        <w:rPr>
          <w:rStyle w:val="default"/>
          <w:rFonts w:cs="FrankRuehl"/>
          <w:sz w:val="20"/>
        </w:rPr>
        <w:t>(Regulations for the Safe Transport of Radioactive Materials (1996 Edition) (IAEA Safety Standarts Series No. ST-1)</w:t>
      </w:r>
      <w:r>
        <w:rPr>
          <w:rStyle w:val="default"/>
          <w:rFonts w:cs="FrankRuehl"/>
          <w:rtl/>
        </w:rPr>
        <w:t xml:space="preserve"> ש</w:t>
      </w:r>
      <w:r>
        <w:rPr>
          <w:rStyle w:val="default"/>
          <w:rFonts w:cs="FrankRuehl" w:hint="cs"/>
          <w:rtl/>
        </w:rPr>
        <w:t>פרסמה הסוכנות הבין-לאומית</w:t>
      </w:r>
      <w:r>
        <w:rPr>
          <w:rStyle w:val="default"/>
          <w:rFonts w:cs="FrankRuehl"/>
          <w:rtl/>
        </w:rPr>
        <w:t xml:space="preserve"> </w:t>
      </w:r>
      <w:r>
        <w:rPr>
          <w:rStyle w:val="default"/>
          <w:rFonts w:cs="FrankRuehl" w:hint="cs"/>
          <w:rtl/>
        </w:rPr>
        <w:t>לאנרגיה אט</w:t>
      </w:r>
      <w:r>
        <w:rPr>
          <w:rStyle w:val="default"/>
          <w:rFonts w:cs="FrankRuehl"/>
          <w:rtl/>
        </w:rPr>
        <w:t>ומ</w:t>
      </w:r>
      <w:r>
        <w:rPr>
          <w:rStyle w:val="default"/>
          <w:rFonts w:cs="FrankRuehl" w:hint="cs"/>
          <w:rtl/>
        </w:rPr>
        <w:t>ית, כנוסחן המעודכן ושעותק שלהן מופקד לעיון הציבור במשרדי המפקח בירושלים, בתל אביב ובחיפה, במשרד הועדה לאנרגיה אטומית בתל אביב ובמשרד הממונה על הקרינה הסביבתית במשרד לאיכות הסביבה;</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התעבורה" </w:t>
      </w:r>
      <w:r w:rsidR="009377A0">
        <w:rPr>
          <w:rStyle w:val="default"/>
          <w:rFonts w:cs="FrankRuehl"/>
          <w:rtl/>
        </w:rPr>
        <w:t>–</w:t>
      </w:r>
      <w:r>
        <w:rPr>
          <w:rStyle w:val="default"/>
          <w:rFonts w:cs="FrankRuehl"/>
          <w:rtl/>
        </w:rPr>
        <w:t xml:space="preserve"> </w:t>
      </w:r>
      <w:r>
        <w:rPr>
          <w:rStyle w:val="default"/>
          <w:rFonts w:cs="FrankRuehl" w:hint="cs"/>
          <w:rtl/>
        </w:rPr>
        <w:t>תקנות התעבורה, תשכ"א</w:t>
      </w:r>
      <w:r w:rsidR="002C2219">
        <w:rPr>
          <w:rStyle w:val="default"/>
          <w:rFonts w:cs="FrankRuehl" w:hint="cs"/>
          <w:rtl/>
        </w:rPr>
        <w:t>-</w:t>
      </w:r>
      <w:r>
        <w:rPr>
          <w:rStyle w:val="default"/>
          <w:rFonts w:cs="FrankRuehl"/>
          <w:rtl/>
        </w:rPr>
        <w:t xml:space="preserve">1961. </w:t>
      </w:r>
    </w:p>
    <w:p w:rsidR="00FF6F41" w:rsidRDefault="00FF6F41">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שני: רישיון מוביל</w:t>
      </w:r>
    </w:p>
    <w:p w:rsidR="00FF6F41" w:rsidRDefault="00FF6F41">
      <w:pPr>
        <w:pStyle w:val="P00"/>
        <w:spacing w:before="72"/>
        <w:ind w:left="0" w:right="1134"/>
        <w:rPr>
          <w:rStyle w:val="default"/>
          <w:rFonts w:cs="FrankRuehl" w:hint="cs"/>
          <w:rtl/>
        </w:rPr>
      </w:pPr>
      <w:bookmarkStart w:id="8" w:name="Seif29"/>
      <w:bookmarkEnd w:id="8"/>
      <w:r>
        <w:rPr>
          <w:rFonts w:cs="Miriam"/>
          <w:szCs w:val="32"/>
          <w:rtl/>
          <w:lang w:val="he-IL"/>
        </w:rPr>
        <w:pict>
          <v:shape id="_x0000_s2087" type="#_x0000_t202" style="position:absolute;left:0;text-align:left;margin-left:470.25pt;margin-top:7.3pt;width:1in;height:22.4pt;z-index:251666432" filled="f" stroked="f">
            <v:textbox>
              <w:txbxContent>
                <w:p w:rsidR="00FF6F41" w:rsidRDefault="00FF6F41">
                  <w:pPr>
                    <w:spacing w:line="160" w:lineRule="exact"/>
                    <w:jc w:val="left"/>
                    <w:rPr>
                      <w:rFonts w:cs="Miriam" w:hint="cs"/>
                      <w:sz w:val="18"/>
                      <w:szCs w:val="18"/>
                      <w:rtl/>
                    </w:rPr>
                  </w:pPr>
                  <w:r>
                    <w:rPr>
                      <w:rFonts w:cs="Miriam" w:hint="cs"/>
                      <w:sz w:val="18"/>
                      <w:szCs w:val="18"/>
                      <w:rtl/>
                    </w:rPr>
                    <w:t>תנאים לקבלת רישיון מוביל</w:t>
                  </w:r>
                </w:p>
              </w:txbxContent>
            </v:textbox>
            <w10:anchorlock/>
          </v:shape>
        </w:pict>
      </w:r>
      <w:r>
        <w:rPr>
          <w:rStyle w:val="big-number"/>
          <w:rFonts w:cs="Miriam" w:hint="cs"/>
          <w:rtl/>
        </w:rPr>
        <w:t>2.</w:t>
      </w:r>
      <w:r>
        <w:rPr>
          <w:rStyle w:val="default"/>
          <w:rFonts w:cs="FrankRuehl" w:hint="cs"/>
          <w:rtl/>
        </w:rPr>
        <w:tab/>
        <w:t>(א)</w:t>
      </w:r>
      <w:r>
        <w:rPr>
          <w:rStyle w:val="default"/>
          <w:rFonts w:cs="FrankRuehl" w:hint="cs"/>
          <w:rtl/>
        </w:rPr>
        <w:tab/>
        <w:t>במבקש רישיון מוביל או באדם מטעמו האחראי על ההובלה לפי הענין, יתקיימו כל אלה:</w:t>
      </w:r>
    </w:p>
    <w:p w:rsidR="00FF6F41" w:rsidRDefault="00FF6F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תושב ישראל, ואם הוא תאגיד </w:t>
      </w:r>
      <w:r>
        <w:rPr>
          <w:rStyle w:val="default"/>
          <w:rFonts w:cs="FrankRuehl"/>
          <w:rtl/>
        </w:rPr>
        <w:t>–</w:t>
      </w:r>
      <w:r>
        <w:rPr>
          <w:rStyle w:val="default"/>
          <w:rFonts w:cs="FrankRuehl" w:hint="cs"/>
          <w:rtl/>
        </w:rPr>
        <w:t xml:space="preserve"> הוא רשום בישראל;</w:t>
      </w:r>
    </w:p>
    <w:p w:rsidR="00FF6F41" w:rsidRDefault="00FF6F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סיים קורס הכשרה לפי תכנית שאישר המפקח, כאמור בתקנה 22(א);</w:t>
      </w:r>
    </w:p>
    <w:p w:rsidR="00FF6F41" w:rsidRDefault="00FF6F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לרשותו מקום למתן שירות הובלה לרבות מקום מתאים לחניית רכב מסחרי, להנחת דעתו של המפקח, מבחינת מיקומו, סדרי התנועה, הכניסה אליו והיציאה ממנו;</w:t>
      </w:r>
    </w:p>
    <w:p w:rsidR="00FF6F41" w:rsidRDefault="00FF6F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לרשותו קצין בטיחות כמשמעותו בפרק י' לתקנות התעבורה (להלן </w:t>
      </w:r>
      <w:r>
        <w:rPr>
          <w:rStyle w:val="default"/>
          <w:rFonts w:cs="FrankRuehl"/>
          <w:rtl/>
        </w:rPr>
        <w:t>–</w:t>
      </w:r>
      <w:r>
        <w:rPr>
          <w:rStyle w:val="default"/>
          <w:rFonts w:cs="FrankRuehl" w:hint="cs"/>
          <w:rtl/>
        </w:rPr>
        <w:t xml:space="preserve"> קצין בטיחות).</w:t>
      </w:r>
    </w:p>
    <w:p w:rsidR="00FF6F41" w:rsidRDefault="00FF6F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במבקש רישיון מוביל מהסוגים ב', ג', ד', ו', ז' או ח' או אדם מטעמו האחראי על ההובלה, לפי הענין, יתקיימו גם כל אלה:</w:t>
      </w:r>
    </w:p>
    <w:p w:rsidR="00FF6F41" w:rsidRDefault="00FF6F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מעסיק קצין בטיחות;</w:t>
      </w:r>
    </w:p>
    <w:p w:rsidR="00FF6F41" w:rsidRDefault="00FF6F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מעסיק אחראי על הניהול המקצועי, שסיים קורס הכשרה כאמור בתקנה 24(3).</w:t>
      </w:r>
    </w:p>
    <w:p w:rsidR="00FF6F41" w:rsidRDefault="00FF6F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האמור בתקנות משנה (א) או (ב), לפי הענין, יתקיימו במבקש רישיון מוביל מסוגים ג', ד', ז' או ח' עם כל אלה:</w:t>
      </w:r>
    </w:p>
    <w:p w:rsidR="00FF6F41" w:rsidRDefault="00FF6F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לרשותו </w:t>
      </w:r>
      <w:r>
        <w:rPr>
          <w:rStyle w:val="default"/>
          <w:rFonts w:cs="FrankRuehl"/>
          <w:rtl/>
        </w:rPr>
        <w:t>–</w:t>
      </w:r>
    </w:p>
    <w:p w:rsidR="00FF6F41" w:rsidRDefault="00FF6F4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רכב המתאים להובלת חומר מסוכן לפי סוג החומר המובל;</w:t>
      </w:r>
    </w:p>
    <w:p w:rsidR="00FF6F41" w:rsidRDefault="00FF6F4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ציוד לכיבוי שריפות וכן ציוד מגן אישי לנהג;</w:t>
      </w:r>
    </w:p>
    <w:p w:rsidR="00FF6F41" w:rsidRDefault="00FF6F4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אחראי על בטיחות ההובלה של חומרים מסוכנים שהוסמך לפי תקנה 12;</w:t>
      </w:r>
    </w:p>
    <w:p w:rsidR="00FF6F41" w:rsidRDefault="00FF6F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בהובלת חומר מסוכן מקבוצת סיווג 7 </w:t>
      </w:r>
      <w:r>
        <w:rPr>
          <w:rStyle w:val="default"/>
          <w:rFonts w:cs="FrankRuehl"/>
          <w:rtl/>
        </w:rPr>
        <w:t>–</w:t>
      </w:r>
      <w:r>
        <w:rPr>
          <w:rStyle w:val="default"/>
          <w:rFonts w:cs="FrankRuehl" w:hint="cs"/>
          <w:rtl/>
        </w:rPr>
        <w:t xml:space="preserve"> חומרים רדיואקטיביים </w:t>
      </w:r>
      <w:r>
        <w:rPr>
          <w:rStyle w:val="default"/>
          <w:rFonts w:cs="FrankRuehl"/>
          <w:rtl/>
        </w:rPr>
        <w:t>–</w:t>
      </w:r>
    </w:p>
    <w:p w:rsidR="00FF6F41" w:rsidRDefault="00FF6F4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יש לו היתר בר תוקףלעסוק בחומרים רדיואקטיביים, מאת הממונה;</w:t>
      </w:r>
    </w:p>
    <w:p w:rsidR="00FF6F41" w:rsidRDefault="00FF6F4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הרכב וציוד הבטיחות שבו נבדק בידי בודק קרינה מוסמך ויש לו אישור בר תוקף על כך;</w:t>
      </w:r>
    </w:p>
    <w:p w:rsidR="00FF6F41" w:rsidRDefault="00FF6F4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אם הוא מוביל חומר בכמות העולה על האמור בתוספת הראשונה לתקנות הרוקחים (יסודות רדיואקטיביים ומוצריהם), תש"ם-1980 </w:t>
      </w:r>
      <w:r>
        <w:rPr>
          <w:rStyle w:val="default"/>
          <w:rFonts w:cs="FrankRuehl"/>
          <w:rtl/>
        </w:rPr>
        <w:t>–</w:t>
      </w:r>
      <w:r>
        <w:rPr>
          <w:rStyle w:val="default"/>
          <w:rFonts w:cs="FrankRuehl" w:hint="cs"/>
          <w:rtl/>
        </w:rPr>
        <w:t xml:space="preserve"> בידו גם אישור להעברת חומר מסוכן שנתן לו מנהל הועדה לאנרגיה אטומית שליד משרד ראש הממשלה (להלן </w:t>
      </w:r>
      <w:r>
        <w:rPr>
          <w:rStyle w:val="default"/>
          <w:rFonts w:cs="FrankRuehl"/>
          <w:rtl/>
        </w:rPr>
        <w:t>–</w:t>
      </w:r>
      <w:r>
        <w:rPr>
          <w:rStyle w:val="default"/>
          <w:rFonts w:cs="FrankRuehl" w:hint="cs"/>
          <w:rtl/>
        </w:rPr>
        <w:t xml:space="preserve"> הועדה לאנרגיה אטומית), או מי שהוא הסמיךלכך.</w:t>
      </w:r>
    </w:p>
    <w:p w:rsidR="00FF6F41" w:rsidRDefault="00FF6F41">
      <w:pPr>
        <w:pStyle w:val="P00"/>
        <w:spacing w:before="72"/>
        <w:ind w:left="0" w:right="1134"/>
        <w:rPr>
          <w:rStyle w:val="default"/>
          <w:rFonts w:cs="FrankRuehl"/>
          <w:rtl/>
        </w:rPr>
      </w:pPr>
      <w:bookmarkStart w:id="9" w:name="Seif2"/>
      <w:bookmarkEnd w:id="9"/>
      <w:r>
        <w:rPr>
          <w:lang w:val="he-IL"/>
        </w:rPr>
        <w:pict>
          <v:rect id="_x0000_s2051" style="position:absolute;left:0;text-align:left;margin-left:462pt;margin-top:8.05pt;width:77.55pt;height:18pt;z-index:251638784"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hint="cs"/>
                      <w:sz w:val="18"/>
                      <w:szCs w:val="18"/>
                      <w:rtl/>
                    </w:rPr>
                    <w:t>בקשה לרישיון מוביל</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ב</w:t>
      </w:r>
      <w:r>
        <w:rPr>
          <w:rStyle w:val="default"/>
          <w:rFonts w:cs="FrankRuehl" w:hint="cs"/>
          <w:rtl/>
        </w:rPr>
        <w:t>קשה למתן רישיון מוביל תוגש למפקח לפי טופס</w:t>
      </w:r>
      <w:r>
        <w:rPr>
          <w:rStyle w:val="default"/>
          <w:rFonts w:cs="FrankRuehl"/>
          <w:rtl/>
        </w:rPr>
        <w:t xml:space="preserve"> </w:t>
      </w:r>
      <w:r>
        <w:rPr>
          <w:rStyle w:val="default"/>
          <w:rFonts w:cs="FrankRuehl" w:hint="cs"/>
          <w:rtl/>
        </w:rPr>
        <w:t>שאפשר לקבלו במשרדי המפקח.</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טופס הבקשה ימלא המבקש את כל הפרטים המפורטים להלן:</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פרטים שבתקנה 2(א)(1) עד (4); </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כלי הרכב שהוא מפעיל, בין בעצמו ובין בשיתוף עם אחרים ושמות בעליהם או המחזיקים בהם;</w:t>
      </w:r>
    </w:p>
    <w:p w:rsidR="00FF6F41" w:rsidRDefault="00FF6F41">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פרטים על</w:t>
      </w:r>
      <w:r>
        <w:rPr>
          <w:rStyle w:val="default"/>
          <w:rFonts w:cs="FrankRuehl"/>
          <w:rtl/>
        </w:rPr>
        <w:t xml:space="preserve"> </w:t>
      </w:r>
      <w:r>
        <w:rPr>
          <w:rStyle w:val="default"/>
          <w:rFonts w:cs="FrankRuehl" w:hint="cs"/>
          <w:rtl/>
        </w:rPr>
        <w:t>הרכב המופיעים ברישיונות הרכב וסוג המטענים המובלים בהם;</w:t>
      </w:r>
    </w:p>
    <w:p w:rsidR="00FF6F41" w:rsidRDefault="00FF6F41">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מות בעלי התפקידים העומדים לרשותו ובהם</w:t>
      </w:r>
      <w:r>
        <w:rPr>
          <w:rFonts w:cs="FrankRuehl"/>
          <w:sz w:val="26"/>
          <w:rtl/>
        </w:rPr>
        <w:t> </w:t>
      </w:r>
      <w:r>
        <w:rPr>
          <w:rStyle w:val="default"/>
          <w:rFonts w:cs="FrankRuehl"/>
          <w:rtl/>
        </w:rPr>
        <w:t xml:space="preserve"> ה</w:t>
      </w:r>
      <w:r>
        <w:rPr>
          <w:rStyle w:val="default"/>
          <w:rFonts w:cs="FrankRuehl" w:hint="cs"/>
          <w:rtl/>
        </w:rPr>
        <w:t>מנהלים, קצין הבטיחות, האחראי על הניהול המקצועי ואחראי על בטיחות ההובלה של חומרים מסוכנים, לפי הענין;</w:t>
      </w:r>
    </w:p>
    <w:p w:rsidR="00FF6F41" w:rsidRDefault="00FF6F41">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קום </w:t>
      </w:r>
      <w:r>
        <w:rPr>
          <w:rStyle w:val="default"/>
          <w:rFonts w:cs="FrankRuehl"/>
          <w:rtl/>
        </w:rPr>
        <w:t>מת</w:t>
      </w:r>
      <w:r>
        <w:rPr>
          <w:rStyle w:val="default"/>
          <w:rFonts w:cs="FrankRuehl" w:hint="cs"/>
          <w:rtl/>
        </w:rPr>
        <w:t>ן שירות ההובלה, שטח החניה העומד לרשותו וכתובתם;</w:t>
      </w:r>
    </w:p>
    <w:p w:rsidR="00FF6F41" w:rsidRDefault="00FF6F41" w:rsidP="002C2219">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יתה הבקשה לרישיון מוביל מסוגים ג', ד', ז' או ח' </w:t>
      </w:r>
      <w:r w:rsidR="002C2219">
        <w:rPr>
          <w:rStyle w:val="default"/>
          <w:rFonts w:cs="FrankRuehl" w:hint="cs"/>
          <w:rtl/>
        </w:rPr>
        <w:t>-</w:t>
      </w:r>
      <w:r>
        <w:rPr>
          <w:rStyle w:val="default"/>
          <w:rFonts w:cs="FrankRuehl"/>
          <w:rtl/>
        </w:rPr>
        <w:t xml:space="preserve"> </w:t>
      </w:r>
      <w:r>
        <w:rPr>
          <w:rStyle w:val="default"/>
          <w:rFonts w:cs="FrankRuehl" w:hint="cs"/>
          <w:rtl/>
        </w:rPr>
        <w:t>רשימת ציוד בטיחות כמפורט בתוספת הראשונה, לגבי כל רכב.</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טופס הבקשה יצרף המבקש אישורים או תעודות כמפורט להלן:</w:t>
      </w:r>
    </w:p>
    <w:p w:rsidR="00FF6F41" w:rsidRDefault="00FF6F41" w:rsidP="002C2219">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הוא תאגיד </w:t>
      </w:r>
      <w:r w:rsidR="002C2219">
        <w:rPr>
          <w:rStyle w:val="default"/>
          <w:rFonts w:cs="FrankRuehl" w:hint="cs"/>
          <w:rtl/>
        </w:rPr>
        <w:t>-</w:t>
      </w:r>
      <w:r>
        <w:rPr>
          <w:rStyle w:val="default"/>
          <w:rFonts w:cs="FrankRuehl"/>
          <w:rtl/>
        </w:rPr>
        <w:t xml:space="preserve"> </w:t>
      </w:r>
      <w:r>
        <w:rPr>
          <w:rStyle w:val="default"/>
          <w:rFonts w:cs="FrankRuehl" w:hint="cs"/>
          <w:rtl/>
        </w:rPr>
        <w:t xml:space="preserve">אישור לענין רישומו </w:t>
      </w:r>
      <w:r>
        <w:rPr>
          <w:rStyle w:val="default"/>
          <w:rFonts w:cs="FrankRuehl"/>
          <w:rtl/>
        </w:rPr>
        <w:t>מא</w:t>
      </w:r>
      <w:r>
        <w:rPr>
          <w:rStyle w:val="default"/>
          <w:rFonts w:cs="FrankRuehl" w:hint="cs"/>
          <w:rtl/>
        </w:rPr>
        <w:t>ת הרשות המוסמכת;</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עודה על סיום קורס הכש</w:t>
      </w:r>
      <w:r>
        <w:rPr>
          <w:rStyle w:val="default"/>
          <w:rFonts w:cs="FrankRuehl"/>
          <w:rtl/>
        </w:rPr>
        <w:t>ר</w:t>
      </w:r>
      <w:r>
        <w:rPr>
          <w:rStyle w:val="default"/>
          <w:rFonts w:cs="FrankRuehl" w:hint="cs"/>
          <w:rtl/>
        </w:rPr>
        <w:t>ה כאמור בתקנה 2(א)(2), שלו או של אדם מטעמו האחראי על שירות ההובלה;</w:t>
      </w:r>
    </w:p>
    <w:p w:rsidR="00FF6F41" w:rsidRDefault="00FF6F41" w:rsidP="002C2219">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מבוקש הרישיון האמור לגבי מכלית או רכב שמותקן עליו מכל להובלת חומר מסוכן </w:t>
      </w:r>
      <w:r w:rsidR="002C2219">
        <w:rPr>
          <w:rStyle w:val="default"/>
          <w:rFonts w:cs="FrankRuehl" w:hint="cs"/>
          <w:rtl/>
        </w:rPr>
        <w:t>-</w:t>
      </w:r>
      <w:r>
        <w:rPr>
          <w:rStyle w:val="default"/>
          <w:rFonts w:cs="FrankRuehl"/>
          <w:rtl/>
        </w:rPr>
        <w:t xml:space="preserve"> </w:t>
      </w:r>
      <w:r>
        <w:rPr>
          <w:rStyle w:val="default"/>
          <w:rFonts w:cs="FrankRuehl" w:hint="cs"/>
          <w:rtl/>
        </w:rPr>
        <w:t xml:space="preserve">אישור ממעבדה שהסמיך המפקח (להלן </w:t>
      </w:r>
      <w:r w:rsidR="002C2219">
        <w:rPr>
          <w:rStyle w:val="default"/>
          <w:rFonts w:cs="FrankRuehl" w:hint="cs"/>
          <w:rtl/>
        </w:rPr>
        <w:t>-</w:t>
      </w:r>
      <w:r>
        <w:rPr>
          <w:rStyle w:val="default"/>
          <w:rFonts w:cs="FrankRuehl"/>
          <w:rtl/>
        </w:rPr>
        <w:t xml:space="preserve"> </w:t>
      </w:r>
      <w:r>
        <w:rPr>
          <w:rStyle w:val="default"/>
          <w:rFonts w:cs="FrankRuehl" w:hint="cs"/>
          <w:rtl/>
        </w:rPr>
        <w:t xml:space="preserve">מעבדה מוסמכת), כי הרכב כשיר </w:t>
      </w:r>
      <w:r>
        <w:rPr>
          <w:rStyle w:val="default"/>
          <w:rFonts w:cs="FrankRuehl"/>
          <w:rtl/>
        </w:rPr>
        <w:t>לה</w:t>
      </w:r>
      <w:r>
        <w:rPr>
          <w:rStyle w:val="default"/>
          <w:rFonts w:cs="FrankRuehl" w:hint="cs"/>
          <w:rtl/>
        </w:rPr>
        <w:t xml:space="preserve">ובלת חומר מסוכן מהסוג המפורט בבקשה וכי הוא </w:t>
      </w:r>
      <w:r>
        <w:rPr>
          <w:rStyle w:val="default"/>
          <w:rFonts w:cs="FrankRuehl"/>
          <w:rtl/>
        </w:rPr>
        <w:t>ע</w:t>
      </w:r>
      <w:r>
        <w:rPr>
          <w:rStyle w:val="default"/>
          <w:rFonts w:cs="FrankRuehl" w:hint="cs"/>
          <w:rtl/>
        </w:rPr>
        <w:t xml:space="preserve">ומד בדרישות התקנות הבין-לאומיות או בדרישות תקן ישראלי 819 </w:t>
      </w:r>
      <w:r w:rsidR="002C2219">
        <w:rPr>
          <w:rStyle w:val="default"/>
          <w:rFonts w:cs="FrankRuehl" w:hint="cs"/>
          <w:rtl/>
        </w:rPr>
        <w:t>-</w:t>
      </w:r>
      <w:r>
        <w:rPr>
          <w:rStyle w:val="default"/>
          <w:rFonts w:cs="FrankRuehl"/>
          <w:rtl/>
        </w:rPr>
        <w:t xml:space="preserve"> </w:t>
      </w:r>
      <w:r>
        <w:rPr>
          <w:rStyle w:val="default"/>
          <w:rFonts w:cs="FrankRuehl" w:hint="cs"/>
          <w:rtl/>
        </w:rPr>
        <w:t>מכליות להובלת חומרים מסוכנים, לפי הענין;</w:t>
      </w:r>
    </w:p>
    <w:p w:rsidR="00FF6F41" w:rsidRDefault="00FF6F4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של קצין בטיחות כי הוא עומד לרשות המבקש במתן שירותי פיקוח.</w:t>
      </w:r>
    </w:p>
    <w:p w:rsidR="00FF6F41" w:rsidRDefault="00FF6F41">
      <w:pPr>
        <w:pStyle w:val="P00"/>
        <w:spacing w:before="72"/>
        <w:ind w:left="0" w:right="1134"/>
        <w:rPr>
          <w:rStyle w:val="default"/>
          <w:rFonts w:cs="FrankRuehl"/>
          <w:rtl/>
        </w:rPr>
      </w:pPr>
      <w:bookmarkStart w:id="10" w:name="Seif3"/>
      <w:bookmarkEnd w:id="10"/>
      <w:r>
        <w:rPr>
          <w:lang w:val="he-IL"/>
        </w:rPr>
        <w:pict>
          <v:rect id="_x0000_s2052" style="position:absolute;left:0;text-align:left;margin-left:464.5pt;margin-top:8.05pt;width:75.05pt;height:16pt;z-index:251639808" o:allowincell="f" filled="f" stroked="f" strokecolor="lime" strokeweight=".25pt">
            <v:textbox inset="0,0,0,0">
              <w:txbxContent>
                <w:p w:rsidR="00FF6F41" w:rsidRDefault="00FF6F41" w:rsidP="002C2219">
                  <w:pPr>
                    <w:spacing w:line="160" w:lineRule="exact"/>
                    <w:jc w:val="left"/>
                    <w:rPr>
                      <w:rFonts w:cs="Miriam"/>
                      <w:noProof/>
                      <w:sz w:val="18"/>
                      <w:szCs w:val="18"/>
                      <w:rtl/>
                    </w:rPr>
                  </w:pPr>
                  <w:r>
                    <w:rPr>
                      <w:rFonts w:cs="Miriam"/>
                      <w:sz w:val="18"/>
                      <w:szCs w:val="18"/>
                      <w:rtl/>
                    </w:rPr>
                    <w:t>סו</w:t>
                  </w:r>
                  <w:r>
                    <w:rPr>
                      <w:rFonts w:cs="Miriam" w:hint="cs"/>
                      <w:sz w:val="18"/>
                      <w:szCs w:val="18"/>
                      <w:rtl/>
                    </w:rPr>
                    <w:t>גי רישיון</w:t>
                  </w:r>
                  <w:r w:rsidR="002C2219">
                    <w:rPr>
                      <w:rFonts w:cs="Miriam" w:hint="cs"/>
                      <w:sz w:val="18"/>
                      <w:szCs w:val="18"/>
                      <w:rtl/>
                    </w:rPr>
                    <w:t xml:space="preserve"> </w:t>
                  </w:r>
                  <w:r>
                    <w:rPr>
                      <w:rFonts w:cs="Miriam"/>
                      <w:sz w:val="18"/>
                      <w:szCs w:val="18"/>
                      <w:rtl/>
                    </w:rPr>
                    <w:t>מו</w:t>
                  </w:r>
                  <w:r>
                    <w:rPr>
                      <w:rFonts w:cs="Miriam" w:hint="cs"/>
                      <w:sz w:val="18"/>
                      <w:szCs w:val="18"/>
                      <w:rtl/>
                    </w:rPr>
                    <w:t>ביל</w:t>
                  </w:r>
                </w:p>
              </w:txbxContent>
            </v:textbox>
            <w10:anchorlock/>
          </v:rect>
        </w:pict>
      </w:r>
      <w:r>
        <w:rPr>
          <w:rStyle w:val="big-number"/>
          <w:rFonts w:cs="Miriam"/>
          <w:rtl/>
        </w:rPr>
        <w:t>4.</w:t>
      </w:r>
      <w:r>
        <w:rPr>
          <w:rStyle w:val="big-number"/>
          <w:rFonts w:cs="Miriam"/>
          <w:rtl/>
        </w:rPr>
        <w:tab/>
      </w:r>
      <w:r>
        <w:rPr>
          <w:rStyle w:val="default"/>
          <w:rFonts w:cs="FrankRuehl"/>
          <w:rtl/>
        </w:rPr>
        <w:t>רי</w:t>
      </w:r>
      <w:r>
        <w:rPr>
          <w:rStyle w:val="default"/>
          <w:rFonts w:cs="FrankRuehl" w:hint="cs"/>
          <w:rtl/>
        </w:rPr>
        <w:t>שיון מוביל, בין בהובלה עצמית ובין ב</w:t>
      </w:r>
      <w:r>
        <w:rPr>
          <w:rStyle w:val="default"/>
          <w:rFonts w:cs="FrankRuehl"/>
          <w:rtl/>
        </w:rPr>
        <w:t>הו</w:t>
      </w:r>
      <w:r>
        <w:rPr>
          <w:rStyle w:val="default"/>
          <w:rFonts w:cs="FrankRuehl" w:hint="cs"/>
          <w:rtl/>
        </w:rPr>
        <w:t>בלה בשכר, יהיה מסוגים כמפורט להלן:</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ס</w:t>
      </w:r>
      <w:r>
        <w:rPr>
          <w:rStyle w:val="default"/>
          <w:rFonts w:cs="FrankRuehl" w:hint="cs"/>
          <w:rtl/>
        </w:rPr>
        <w:t>וגי רישיון מוביל בהובלה עצמית:</w:t>
      </w:r>
    </w:p>
    <w:p w:rsidR="00FF6F41" w:rsidRDefault="00FF6F41" w:rsidP="002C221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וג א' </w:t>
      </w:r>
      <w:r w:rsidR="002C2219">
        <w:rPr>
          <w:rStyle w:val="default"/>
          <w:rFonts w:cs="FrankRuehl" w:hint="cs"/>
          <w:rtl/>
        </w:rPr>
        <w:t>-</w:t>
      </w:r>
      <w:r>
        <w:rPr>
          <w:rStyle w:val="default"/>
          <w:rFonts w:cs="FrankRuehl"/>
          <w:rtl/>
        </w:rPr>
        <w:t xml:space="preserve"> </w:t>
      </w:r>
      <w:r>
        <w:rPr>
          <w:rStyle w:val="default"/>
          <w:rFonts w:cs="FrankRuehl" w:hint="cs"/>
          <w:rtl/>
        </w:rPr>
        <w:t>רישיון מוביל להובלה כללית עצמית באמצעות חמישה כלי רכב לכל היותר, בין שלו ובין של אחר;</w:t>
      </w:r>
    </w:p>
    <w:p w:rsidR="00FF6F41" w:rsidRDefault="00FF6F41" w:rsidP="002C221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וג ב' </w:t>
      </w:r>
      <w:r w:rsidR="002C2219">
        <w:rPr>
          <w:rStyle w:val="default"/>
          <w:rFonts w:cs="FrankRuehl" w:hint="cs"/>
          <w:rtl/>
        </w:rPr>
        <w:t>-</w:t>
      </w:r>
      <w:r>
        <w:rPr>
          <w:rStyle w:val="default"/>
          <w:rFonts w:cs="FrankRuehl"/>
          <w:rtl/>
        </w:rPr>
        <w:t xml:space="preserve"> </w:t>
      </w:r>
      <w:r>
        <w:rPr>
          <w:rStyle w:val="default"/>
          <w:rFonts w:cs="FrankRuehl" w:hint="cs"/>
          <w:rtl/>
        </w:rPr>
        <w:t xml:space="preserve">רישיון מוביל להובלה כללית עצמית באמצעות שישה כלי רכב או יותר, בין שלו </w:t>
      </w:r>
      <w:r>
        <w:rPr>
          <w:rStyle w:val="default"/>
          <w:rFonts w:cs="FrankRuehl"/>
          <w:rtl/>
        </w:rPr>
        <w:t>וב</w:t>
      </w:r>
      <w:r>
        <w:rPr>
          <w:rStyle w:val="default"/>
          <w:rFonts w:cs="FrankRuehl" w:hint="cs"/>
          <w:rtl/>
        </w:rPr>
        <w:t>ין של אחר;</w:t>
      </w:r>
    </w:p>
    <w:p w:rsidR="00FF6F41" w:rsidRDefault="00FF6F41" w:rsidP="002C221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וג ג' </w:t>
      </w:r>
      <w:r w:rsidR="002C2219">
        <w:rPr>
          <w:rStyle w:val="default"/>
          <w:rFonts w:cs="FrankRuehl" w:hint="cs"/>
          <w:rtl/>
        </w:rPr>
        <w:t>-</w:t>
      </w:r>
      <w:r>
        <w:rPr>
          <w:rStyle w:val="default"/>
          <w:rFonts w:cs="FrankRuehl"/>
          <w:rtl/>
        </w:rPr>
        <w:t xml:space="preserve"> </w:t>
      </w:r>
      <w:r>
        <w:rPr>
          <w:rStyle w:val="default"/>
          <w:rFonts w:cs="FrankRuehl" w:hint="cs"/>
          <w:rtl/>
        </w:rPr>
        <w:t>רישיון מוביל להובלה עצמית של חומרים מסוכנים באמצעות חמישה כלי רכב לכל היותר, בין שלו ובין של אחר;</w:t>
      </w:r>
    </w:p>
    <w:p w:rsidR="00FF6F41" w:rsidRDefault="00FF6F41" w:rsidP="002C2219">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וג ד' </w:t>
      </w:r>
      <w:r w:rsidR="002C2219">
        <w:rPr>
          <w:rStyle w:val="default"/>
          <w:rFonts w:cs="FrankRuehl" w:hint="cs"/>
          <w:rtl/>
        </w:rPr>
        <w:t>-</w:t>
      </w:r>
      <w:r>
        <w:rPr>
          <w:rStyle w:val="default"/>
          <w:rFonts w:cs="FrankRuehl"/>
          <w:rtl/>
        </w:rPr>
        <w:t xml:space="preserve"> </w:t>
      </w:r>
      <w:r>
        <w:rPr>
          <w:rStyle w:val="default"/>
          <w:rFonts w:cs="FrankRuehl" w:hint="cs"/>
          <w:rtl/>
        </w:rPr>
        <w:t xml:space="preserve">רישיון מוביל להובלה עצמית של חומרים מסוכנים באמצעות שישה כלי רכב או יותר, בין שלו ובין של </w:t>
      </w:r>
      <w:r>
        <w:rPr>
          <w:rStyle w:val="default"/>
          <w:rFonts w:cs="FrankRuehl"/>
          <w:rtl/>
        </w:rPr>
        <w:t>אח</w:t>
      </w:r>
      <w:r>
        <w:rPr>
          <w:rStyle w:val="default"/>
          <w:rFonts w:cs="FrankRuehl" w:hint="cs"/>
          <w:rtl/>
        </w:rPr>
        <w:t>ר;</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ס</w:t>
      </w:r>
      <w:r>
        <w:rPr>
          <w:rStyle w:val="default"/>
          <w:rFonts w:cs="FrankRuehl" w:hint="cs"/>
          <w:rtl/>
        </w:rPr>
        <w:t>וגי רישיון מוב</w:t>
      </w:r>
      <w:r>
        <w:rPr>
          <w:rStyle w:val="default"/>
          <w:rFonts w:cs="FrankRuehl"/>
          <w:rtl/>
        </w:rPr>
        <w:t>י</w:t>
      </w:r>
      <w:r>
        <w:rPr>
          <w:rStyle w:val="default"/>
          <w:rFonts w:cs="FrankRuehl" w:hint="cs"/>
          <w:rtl/>
        </w:rPr>
        <w:t>ל בהובלה בשכר:</w:t>
      </w:r>
    </w:p>
    <w:p w:rsidR="00FF6F41" w:rsidRDefault="00FF6F41" w:rsidP="002C221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וג ה' </w:t>
      </w:r>
      <w:r w:rsidR="002C2219">
        <w:rPr>
          <w:rStyle w:val="default"/>
          <w:rFonts w:cs="FrankRuehl" w:hint="cs"/>
          <w:rtl/>
        </w:rPr>
        <w:t>-</w:t>
      </w:r>
      <w:r>
        <w:rPr>
          <w:rStyle w:val="default"/>
          <w:rFonts w:cs="FrankRuehl"/>
          <w:rtl/>
        </w:rPr>
        <w:t xml:space="preserve"> </w:t>
      </w:r>
      <w:r>
        <w:rPr>
          <w:rStyle w:val="default"/>
          <w:rFonts w:cs="FrankRuehl" w:hint="cs"/>
          <w:rtl/>
        </w:rPr>
        <w:t>רישיון מוביל להובלה כללית בשכר באמצעות חמישה כלי רכב לכל היותר, בין שלו ובין של אחר;</w:t>
      </w:r>
    </w:p>
    <w:p w:rsidR="00FF6F41" w:rsidRDefault="00FF6F41" w:rsidP="002C221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וג ו' </w:t>
      </w:r>
      <w:r w:rsidR="002C2219">
        <w:rPr>
          <w:rStyle w:val="default"/>
          <w:rFonts w:cs="FrankRuehl" w:hint="cs"/>
          <w:rtl/>
        </w:rPr>
        <w:t>-</w:t>
      </w:r>
      <w:r>
        <w:rPr>
          <w:rStyle w:val="default"/>
          <w:rFonts w:cs="FrankRuehl"/>
          <w:rtl/>
        </w:rPr>
        <w:t xml:space="preserve"> </w:t>
      </w:r>
      <w:r>
        <w:rPr>
          <w:rStyle w:val="default"/>
          <w:rFonts w:cs="FrankRuehl" w:hint="cs"/>
          <w:rtl/>
        </w:rPr>
        <w:t>רישיון מוביל להובלה כללית בשכר באמצעות שישה כלי רכב או יותר, בין שלו ובין של אחר;</w:t>
      </w:r>
    </w:p>
    <w:p w:rsidR="00FF6F41" w:rsidRDefault="00FF6F41" w:rsidP="002C2219">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וג ז' </w:t>
      </w:r>
      <w:r w:rsidR="002C2219">
        <w:rPr>
          <w:rStyle w:val="default"/>
          <w:rFonts w:cs="FrankRuehl" w:hint="cs"/>
          <w:rtl/>
        </w:rPr>
        <w:t>-</w:t>
      </w:r>
      <w:r>
        <w:rPr>
          <w:rStyle w:val="default"/>
          <w:rFonts w:cs="FrankRuehl"/>
          <w:rtl/>
        </w:rPr>
        <w:t xml:space="preserve"> </w:t>
      </w:r>
      <w:r>
        <w:rPr>
          <w:rStyle w:val="default"/>
          <w:rFonts w:cs="FrankRuehl" w:hint="cs"/>
          <w:rtl/>
        </w:rPr>
        <w:t>רישיון מו</w:t>
      </w:r>
      <w:r>
        <w:rPr>
          <w:rStyle w:val="default"/>
          <w:rFonts w:cs="FrankRuehl"/>
          <w:rtl/>
        </w:rPr>
        <w:t>בי</w:t>
      </w:r>
      <w:r>
        <w:rPr>
          <w:rStyle w:val="default"/>
          <w:rFonts w:cs="FrankRuehl" w:hint="cs"/>
          <w:rtl/>
        </w:rPr>
        <w:t>ל להובלת חומרים מסוכנים</w:t>
      </w:r>
      <w:r>
        <w:rPr>
          <w:rStyle w:val="default"/>
          <w:rFonts w:cs="FrankRuehl"/>
          <w:rtl/>
        </w:rPr>
        <w:t xml:space="preserve"> </w:t>
      </w:r>
      <w:r>
        <w:rPr>
          <w:rStyle w:val="default"/>
          <w:rFonts w:cs="FrankRuehl" w:hint="cs"/>
          <w:rtl/>
        </w:rPr>
        <w:t>בשכר באמצעות חמישה כלי רכב לכל היותר, בין שלו ובין של אחר;</w:t>
      </w:r>
    </w:p>
    <w:p w:rsidR="00FF6F41" w:rsidRDefault="00FF6F41" w:rsidP="002C2219">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וג ח' </w:t>
      </w:r>
      <w:r w:rsidR="002C2219">
        <w:rPr>
          <w:rStyle w:val="default"/>
          <w:rFonts w:cs="FrankRuehl" w:hint="cs"/>
          <w:rtl/>
        </w:rPr>
        <w:t>-</w:t>
      </w:r>
      <w:r>
        <w:rPr>
          <w:rStyle w:val="default"/>
          <w:rFonts w:cs="FrankRuehl"/>
          <w:rtl/>
        </w:rPr>
        <w:t xml:space="preserve"> </w:t>
      </w:r>
      <w:r>
        <w:rPr>
          <w:rStyle w:val="default"/>
          <w:rFonts w:cs="FrankRuehl" w:hint="cs"/>
          <w:rtl/>
        </w:rPr>
        <w:t>רישיון מוביל להובלת חומרים מסוכנים בשכר באמצעות שישה כלי רכב או יותר, בין שלו ובין של אחר.</w:t>
      </w:r>
    </w:p>
    <w:p w:rsidR="00FF6F41" w:rsidRDefault="00FF6F41">
      <w:pPr>
        <w:pStyle w:val="P00"/>
        <w:spacing w:before="72"/>
        <w:ind w:left="0" w:right="1134"/>
        <w:rPr>
          <w:rStyle w:val="default"/>
          <w:rFonts w:cs="FrankRuehl"/>
          <w:rtl/>
        </w:rPr>
      </w:pPr>
      <w:bookmarkStart w:id="11" w:name="Seif4"/>
      <w:bookmarkEnd w:id="11"/>
      <w:r>
        <w:rPr>
          <w:lang w:val="he-IL"/>
        </w:rPr>
        <w:pict>
          <v:rect id="_x0000_s2053" style="position:absolute;left:0;text-align:left;margin-left:464.5pt;margin-top:8.05pt;width:75.05pt;height:16pt;z-index:251640832" o:allowincell="f" filled="f" stroked="f" strokecolor="lime" strokeweight=".25pt">
            <v:textbox inset="0,0,0,0">
              <w:txbxContent>
                <w:p w:rsidR="00FF6F41" w:rsidRDefault="00FF6F41" w:rsidP="002C2219">
                  <w:pPr>
                    <w:spacing w:line="160" w:lineRule="exact"/>
                    <w:jc w:val="left"/>
                    <w:rPr>
                      <w:rFonts w:cs="Miriam"/>
                      <w:noProof/>
                      <w:sz w:val="18"/>
                      <w:szCs w:val="18"/>
                      <w:rtl/>
                    </w:rPr>
                  </w:pPr>
                  <w:r>
                    <w:rPr>
                      <w:rFonts w:cs="Miriam"/>
                      <w:sz w:val="18"/>
                      <w:szCs w:val="18"/>
                      <w:rtl/>
                    </w:rPr>
                    <w:t>מת</w:t>
                  </w:r>
                  <w:r>
                    <w:rPr>
                      <w:rFonts w:cs="Miriam" w:hint="cs"/>
                      <w:sz w:val="18"/>
                      <w:szCs w:val="18"/>
                      <w:rtl/>
                    </w:rPr>
                    <w:t>ן רישיון</w:t>
                  </w:r>
                  <w:r w:rsidR="002C2219">
                    <w:rPr>
                      <w:rFonts w:cs="Miriam" w:hint="cs"/>
                      <w:sz w:val="18"/>
                      <w:szCs w:val="18"/>
                      <w:rtl/>
                    </w:rPr>
                    <w:t xml:space="preserve"> </w:t>
                  </w:r>
                  <w:r>
                    <w:rPr>
                      <w:rFonts w:cs="Miriam"/>
                      <w:sz w:val="18"/>
                      <w:szCs w:val="18"/>
                      <w:rtl/>
                    </w:rPr>
                    <w:t>מו</w:t>
                  </w:r>
                  <w:r>
                    <w:rPr>
                      <w:rFonts w:cs="Miriam" w:hint="cs"/>
                      <w:sz w:val="18"/>
                      <w:szCs w:val="18"/>
                      <w:rtl/>
                    </w:rPr>
                    <w:t>ביל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ייתן לבעל רכב מסחרי רישיון מוביל מסוג כאמור בתקנות אל</w:t>
      </w:r>
      <w:r>
        <w:rPr>
          <w:rStyle w:val="default"/>
          <w:rFonts w:cs="FrankRuehl"/>
          <w:rtl/>
        </w:rPr>
        <w:t xml:space="preserve">ה </w:t>
      </w:r>
      <w:r>
        <w:rPr>
          <w:rStyle w:val="default"/>
          <w:rFonts w:cs="FrankRuehl" w:hint="cs"/>
          <w:rtl/>
        </w:rPr>
        <w:t>לגבי כל רכב שבו ייתן מוביל שירות הובלה.</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רישיון מוביל יצוינו פרטים 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 רישיון המוביל;</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המוביל, כתובתו ומספר רישיון המוביל;</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קופת תוקפו של הרישיון;</w:t>
      </w:r>
    </w:p>
    <w:p w:rsidR="00FF6F41" w:rsidRDefault="00FF6F41">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ספר הרישוי של הרכב המסחרי;</w:t>
      </w:r>
    </w:p>
    <w:p w:rsidR="00FF6F41" w:rsidRDefault="00FF6F41">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וג המטען שהותר להובלה ברכב;</w:t>
      </w:r>
    </w:p>
    <w:p w:rsidR="00FF6F41" w:rsidRDefault="00FF6F41">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נאים נוספים ל</w:t>
      </w:r>
      <w:r>
        <w:rPr>
          <w:rStyle w:val="default"/>
          <w:rFonts w:cs="FrankRuehl"/>
          <w:rtl/>
        </w:rPr>
        <w:t>הב</w:t>
      </w:r>
      <w:r>
        <w:rPr>
          <w:rStyle w:val="default"/>
          <w:rFonts w:cs="FrankRuehl" w:hint="cs"/>
          <w:rtl/>
        </w:rPr>
        <w:t>טחת בטיחות ההובלה.</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ידי נוהג הרכב יימצא, בכל עת ההובלה, אישור לאותו רכב, מאת המפקח, הכולל את הפרטים האלה: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בעל הרישיון, כתובתו ומספר רישיון המוביל;</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הרישוי של הרכב;</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וג המטען שהותר להובלה ברכב;</w:t>
      </w:r>
    </w:p>
    <w:p w:rsidR="00FF6F41" w:rsidRDefault="00FF6F41" w:rsidP="002C2219">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ירוט התנאים הנוספים שקבע המפקח ל</w:t>
      </w:r>
      <w:r>
        <w:rPr>
          <w:rStyle w:val="default"/>
          <w:rFonts w:cs="FrankRuehl"/>
          <w:rtl/>
        </w:rPr>
        <w:t>פי</w:t>
      </w:r>
      <w:r>
        <w:rPr>
          <w:rStyle w:val="default"/>
          <w:rFonts w:cs="FrankRuehl" w:hint="cs"/>
          <w:rtl/>
        </w:rPr>
        <w:t xml:space="preserve"> תקנ</w:t>
      </w:r>
      <w:r>
        <w:rPr>
          <w:rStyle w:val="default"/>
          <w:rFonts w:cs="FrankRuehl"/>
          <w:rtl/>
        </w:rPr>
        <w:t>ת</w:t>
      </w:r>
      <w:r>
        <w:rPr>
          <w:rStyle w:val="default"/>
          <w:rFonts w:cs="FrankRuehl" w:hint="cs"/>
          <w:rtl/>
        </w:rPr>
        <w:t xml:space="preserve"> משנה (ב) ותקנה 7(א) ו</w:t>
      </w:r>
      <w:r w:rsidR="002C2219">
        <w:rPr>
          <w:rStyle w:val="default"/>
          <w:rFonts w:cs="FrankRuehl" w:hint="cs"/>
          <w:rtl/>
        </w:rPr>
        <w:t>-</w:t>
      </w:r>
      <w:r>
        <w:rPr>
          <w:rStyle w:val="default"/>
          <w:rFonts w:cs="FrankRuehl" w:hint="cs"/>
          <w:rtl/>
        </w:rPr>
        <w:t>(ב).</w:t>
      </w:r>
    </w:p>
    <w:p w:rsidR="00FF6F41" w:rsidRDefault="00FF6F41">
      <w:pPr>
        <w:pStyle w:val="P00"/>
        <w:spacing w:before="72"/>
        <w:ind w:left="0" w:right="1134"/>
        <w:rPr>
          <w:rStyle w:val="default"/>
          <w:rFonts w:cs="FrankRuehl"/>
          <w:rtl/>
        </w:rPr>
      </w:pPr>
      <w:bookmarkStart w:id="12" w:name="Seif5"/>
      <w:bookmarkEnd w:id="12"/>
      <w:r>
        <w:rPr>
          <w:lang w:val="he-IL"/>
        </w:rPr>
        <w:pict>
          <v:rect id="_x0000_s2054" style="position:absolute;left:0;text-align:left;margin-left:464.5pt;margin-top:8.05pt;width:75.05pt;height:18.2pt;z-index:251641856"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פק</w:t>
                  </w:r>
                  <w:r>
                    <w:rPr>
                      <w:rFonts w:cs="Miriam" w:hint="cs"/>
                      <w:sz w:val="18"/>
                      <w:szCs w:val="18"/>
                      <w:rtl/>
                    </w:rPr>
                    <w:t>יעת תוקפו של רישיון מוביל</w:t>
                  </w:r>
                </w:p>
              </w:txbxContent>
            </v:textbox>
            <w10:anchorlock/>
          </v:rect>
        </w:pict>
      </w:r>
      <w:r>
        <w:rPr>
          <w:rStyle w:val="big-number"/>
          <w:rFonts w:cs="Miriam"/>
          <w:rtl/>
        </w:rPr>
        <w:t>6.</w:t>
      </w:r>
      <w:r>
        <w:rPr>
          <w:rStyle w:val="big-number"/>
          <w:rFonts w:cs="Miriam"/>
          <w:rtl/>
        </w:rPr>
        <w:tab/>
      </w:r>
      <w:r>
        <w:rPr>
          <w:rStyle w:val="default"/>
          <w:rFonts w:cs="FrankRuehl"/>
          <w:rtl/>
        </w:rPr>
        <w:t>יצ</w:t>
      </w:r>
      <w:r>
        <w:rPr>
          <w:rStyle w:val="default"/>
          <w:rFonts w:cs="FrankRuehl" w:hint="cs"/>
          <w:rtl/>
        </w:rPr>
        <w:t>א רכב מסחרי מכלל שימוש, שונה מבנהו או ייעודו, הועברה הבעלות בו או פקע תוקף רישיון הרכב שלו, יפקע תוקפו של רישיון המוביל שניתן לגביו ובעל הרישיון יחזירו למפקח.</w:t>
      </w:r>
    </w:p>
    <w:p w:rsidR="00FF6F41" w:rsidRDefault="00FF6F41">
      <w:pPr>
        <w:pStyle w:val="medium2-header"/>
        <w:keepLines w:val="0"/>
        <w:spacing w:before="72"/>
        <w:ind w:left="0" w:right="1134"/>
        <w:rPr>
          <w:rFonts w:cs="FrankRuehl"/>
          <w:noProof/>
          <w:rtl/>
        </w:rPr>
      </w:pPr>
      <w:bookmarkStart w:id="13" w:name="med2"/>
      <w:bookmarkEnd w:id="13"/>
      <w:r>
        <w:rPr>
          <w:rFonts w:cs="FrankRuehl"/>
          <w:noProof/>
          <w:rtl/>
        </w:rPr>
        <w:t>פר</w:t>
      </w:r>
      <w:r>
        <w:rPr>
          <w:rFonts w:cs="FrankRuehl" w:hint="cs"/>
          <w:noProof/>
          <w:rtl/>
        </w:rPr>
        <w:t>ק</w:t>
      </w:r>
      <w:r>
        <w:rPr>
          <w:rFonts w:cs="FrankRuehl"/>
          <w:noProof/>
          <w:rtl/>
        </w:rPr>
        <w:t xml:space="preserve"> </w:t>
      </w:r>
      <w:r>
        <w:rPr>
          <w:rFonts w:cs="FrankRuehl" w:hint="cs"/>
          <w:noProof/>
          <w:rtl/>
        </w:rPr>
        <w:t>שלישי: הובלת חומר מסוכן</w:t>
      </w:r>
    </w:p>
    <w:p w:rsidR="00FF6F41" w:rsidRDefault="00FF6F41">
      <w:pPr>
        <w:pStyle w:val="P00"/>
        <w:spacing w:before="72"/>
        <w:ind w:left="0" w:right="1134"/>
        <w:rPr>
          <w:rStyle w:val="default"/>
          <w:rFonts w:cs="FrankRuehl"/>
          <w:rtl/>
        </w:rPr>
      </w:pPr>
      <w:bookmarkStart w:id="14" w:name="Seif6"/>
      <w:bookmarkEnd w:id="14"/>
      <w:r>
        <w:rPr>
          <w:lang w:val="he-IL"/>
        </w:rPr>
        <w:pict>
          <v:rect id="_x0000_s2055" style="position:absolute;left:0;text-align:left;margin-left:464.5pt;margin-top:8.05pt;width:75.05pt;height:18.1pt;z-index:251642880"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סי</w:t>
                  </w:r>
                  <w:r>
                    <w:rPr>
                      <w:rFonts w:cs="Miriam" w:hint="cs"/>
                      <w:sz w:val="18"/>
                      <w:szCs w:val="18"/>
                      <w:rtl/>
                    </w:rPr>
                    <w:t>יגים ותנאים לרישיון</w:t>
                  </w:r>
                </w:p>
              </w:txbxContent>
            </v:textbox>
            <w10:anchorlock/>
          </v:rect>
        </w:pict>
      </w:r>
      <w:r>
        <w:rPr>
          <w:rStyle w:val="big-number"/>
          <w:rFonts w:cs="Miriam"/>
          <w:rtl/>
        </w:rPr>
        <w:t>7</w:t>
      </w:r>
      <w:r w:rsidRPr="006D38D3">
        <w:rPr>
          <w:rStyle w:val="default"/>
          <w:rFonts w:cs="FrankRuehl"/>
          <w:rtl/>
        </w:rPr>
        <w:t>.</w:t>
      </w:r>
      <w:r w:rsidRPr="006D38D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רשאי לסייג רישיון מוביל מסוג ג', ד', ז' או ח' להובלת חומר מסוכן מסוים או לאופן הובלתו.</w:t>
      </w:r>
    </w:p>
    <w:p w:rsidR="009377A0" w:rsidRPr="0003585A" w:rsidRDefault="009377A0" w:rsidP="006D38D3">
      <w:pPr>
        <w:pStyle w:val="P00"/>
        <w:spacing w:before="72"/>
        <w:ind w:left="0" w:right="1134"/>
        <w:rPr>
          <w:rStyle w:val="default"/>
          <w:rFonts w:cs="FrankRuehl" w:hint="cs"/>
          <w:rtl/>
        </w:rPr>
      </w:pPr>
      <w:r w:rsidRPr="0003585A">
        <w:rPr>
          <w:rFonts w:cs="FrankRuehl" w:hint="cs"/>
          <w:sz w:val="26"/>
          <w:rtl/>
          <w:lang w:eastAsia="en-US"/>
        </w:rPr>
        <w:pict>
          <v:shape id="_x0000_s2103" type="#_x0000_t202" style="position:absolute;left:0;text-align:left;margin-left:470.35pt;margin-top:7.1pt;width:1in;height:16.85pt;z-index:251675648" filled="f" stroked="f">
            <v:textbox inset="1mm,0,1mm,0">
              <w:txbxContent>
                <w:p w:rsidR="009377A0" w:rsidRDefault="009377A0" w:rsidP="009377A0">
                  <w:pPr>
                    <w:spacing w:line="160" w:lineRule="exact"/>
                    <w:jc w:val="left"/>
                    <w:rPr>
                      <w:rFonts w:cs="Miriam"/>
                      <w:noProof/>
                      <w:sz w:val="18"/>
                      <w:szCs w:val="18"/>
                      <w:rtl/>
                    </w:rPr>
                  </w:pPr>
                  <w:r>
                    <w:rPr>
                      <w:rFonts w:cs="Miriam" w:hint="cs"/>
                      <w:sz w:val="18"/>
                      <w:szCs w:val="18"/>
                      <w:rtl/>
                    </w:rPr>
                    <w:t>תק' תשע"ו-2016</w:t>
                  </w:r>
                </w:p>
                <w:p w:rsidR="00AA0F8E" w:rsidRDefault="00AA0F8E" w:rsidP="009377A0">
                  <w:pPr>
                    <w:spacing w:line="160" w:lineRule="exact"/>
                    <w:jc w:val="left"/>
                    <w:rPr>
                      <w:rFonts w:cs="Miriam" w:hint="cs"/>
                      <w:noProof/>
                      <w:sz w:val="18"/>
                      <w:szCs w:val="18"/>
                      <w:rtl/>
                    </w:rPr>
                  </w:pPr>
                  <w:r>
                    <w:rPr>
                      <w:rFonts w:cs="Miriam" w:hint="cs"/>
                      <w:noProof/>
                      <w:sz w:val="18"/>
                      <w:szCs w:val="18"/>
                      <w:rtl/>
                    </w:rPr>
                    <w:t>תק' תש"ף-2019</w:t>
                  </w:r>
                </w:p>
              </w:txbxContent>
            </v:textbox>
            <w10:anchorlock/>
          </v:shape>
        </w:pict>
      </w:r>
      <w:r w:rsidRPr="0003585A">
        <w:rPr>
          <w:rStyle w:val="default"/>
          <w:rFonts w:cs="FrankRuehl" w:hint="cs"/>
          <w:rtl/>
        </w:rPr>
        <w:tab/>
      </w:r>
      <w:r w:rsidR="006D38D3" w:rsidRPr="0003585A">
        <w:rPr>
          <w:rStyle w:val="default"/>
          <w:rFonts w:cs="FrankRuehl" w:hint="cs"/>
          <w:rtl/>
        </w:rPr>
        <w:t>(א1)</w:t>
      </w:r>
      <w:r w:rsidR="006D38D3" w:rsidRPr="0003585A">
        <w:rPr>
          <w:rStyle w:val="default"/>
          <w:rFonts w:cs="FrankRuehl" w:hint="cs"/>
          <w:rtl/>
        </w:rPr>
        <w:tab/>
      </w:r>
      <w:r w:rsidR="00137421" w:rsidRPr="0003585A">
        <w:rPr>
          <w:rStyle w:val="default"/>
          <w:rFonts w:cs="FrankRuehl" w:hint="cs"/>
          <w:rtl/>
        </w:rPr>
        <w:t xml:space="preserve">לעניין רישיון מוביל כאמור בתקנת משנה (א) להובלת דלק, המפקח לא ייתן רישיון כאמור ולא יחדשו, אלא אם כן לרשות המבקש מקום חניה מתאים </w:t>
      </w:r>
      <w:r w:rsidR="00AA0F8E">
        <w:rPr>
          <w:rStyle w:val="default"/>
          <w:rFonts w:cs="FrankRuehl" w:hint="cs"/>
          <w:rtl/>
        </w:rPr>
        <w:t xml:space="preserve">שאינו מקורה </w:t>
      </w:r>
      <w:r w:rsidR="00137421" w:rsidRPr="0003585A">
        <w:rPr>
          <w:rStyle w:val="default"/>
          <w:rFonts w:cs="FrankRuehl" w:hint="cs"/>
          <w:rtl/>
        </w:rPr>
        <w:t xml:space="preserve">לחניית מכלית הדלק באופן קבוע (להלן </w:t>
      </w:r>
      <w:r w:rsidR="00137421" w:rsidRPr="0003585A">
        <w:rPr>
          <w:rStyle w:val="default"/>
          <w:rFonts w:cs="FrankRuehl"/>
          <w:rtl/>
        </w:rPr>
        <w:t>–</w:t>
      </w:r>
      <w:r w:rsidR="00137421" w:rsidRPr="0003585A">
        <w:rPr>
          <w:rStyle w:val="default"/>
          <w:rFonts w:cs="FrankRuehl" w:hint="cs"/>
          <w:rtl/>
        </w:rPr>
        <w:t xml:space="preserve"> חניון), ולחניון יש רישיון עסק תקף </w:t>
      </w:r>
      <w:r w:rsidR="00AA0F8E" w:rsidRPr="00AA0F8E">
        <w:rPr>
          <w:rStyle w:val="default"/>
          <w:rFonts w:cs="FrankRuehl" w:hint="cs"/>
          <w:rtl/>
        </w:rPr>
        <w:t xml:space="preserve">שניתן לפי פרטים 2.2ב, 2.2ד, 2.2ה או 2.2ז </w:t>
      </w:r>
      <w:r w:rsidR="00137421" w:rsidRPr="0003585A">
        <w:rPr>
          <w:rStyle w:val="default"/>
          <w:rFonts w:cs="FrankRuehl" w:hint="cs"/>
          <w:rtl/>
        </w:rPr>
        <w:t>שבתוספת לצו רישוי עסקים (עסקים טעוני רישוי), התשע"ג-2013; נוסף על האמור, המפקח רשאי להתנות מתן רישיון כאמור או חידושו, אם התקיים אחד מאלה, לפי העניין:</w:t>
      </w:r>
    </w:p>
    <w:p w:rsidR="00137421" w:rsidRPr="0003585A" w:rsidRDefault="00137421" w:rsidP="00137421">
      <w:pPr>
        <w:pStyle w:val="P00"/>
        <w:spacing w:before="72"/>
        <w:ind w:left="1021" w:right="1134"/>
        <w:rPr>
          <w:rStyle w:val="default"/>
          <w:rFonts w:cs="FrankRuehl" w:hint="cs"/>
          <w:rtl/>
        </w:rPr>
      </w:pPr>
      <w:r w:rsidRPr="0003585A">
        <w:rPr>
          <w:rStyle w:val="default"/>
          <w:rFonts w:cs="FrankRuehl" w:hint="cs"/>
          <w:rtl/>
        </w:rPr>
        <w:t>(1)</w:t>
      </w:r>
      <w:r w:rsidRPr="0003585A">
        <w:rPr>
          <w:rStyle w:val="default"/>
          <w:rFonts w:cs="FrankRuehl" w:hint="cs"/>
          <w:rtl/>
        </w:rPr>
        <w:tab/>
        <w:t xml:space="preserve">לעניין מכלית דלק המספקת דלק לתחנת תדלוק, שבה מותקן חותם כמשמעותו בחלק 1 לתוספת לצו הפעלת רכב (ניפוק דלת במכלית) </w:t>
      </w:r>
      <w:r w:rsidRPr="0003585A">
        <w:rPr>
          <w:rStyle w:val="default"/>
          <w:rFonts w:cs="FrankRuehl"/>
          <w:rtl/>
        </w:rPr>
        <w:t>–</w:t>
      </w:r>
      <w:r w:rsidRPr="0003585A">
        <w:rPr>
          <w:rStyle w:val="default"/>
          <w:rFonts w:cs="FrankRuehl" w:hint="cs"/>
          <w:rtl/>
        </w:rPr>
        <w:t xml:space="preserve"> החותם תקין לפי הודעת מעבדה מוסמכת כמשמעותה בתקנה 3(ג), ואין בה סעפת קבועה או זמנית לפי הצו האמור;</w:t>
      </w:r>
    </w:p>
    <w:p w:rsidR="00137421" w:rsidRPr="0003585A" w:rsidRDefault="00137421" w:rsidP="00137421">
      <w:pPr>
        <w:pStyle w:val="P00"/>
        <w:spacing w:before="72"/>
        <w:ind w:left="1021" w:right="1134"/>
        <w:rPr>
          <w:rStyle w:val="default"/>
          <w:rFonts w:cs="FrankRuehl" w:hint="cs"/>
          <w:rtl/>
        </w:rPr>
      </w:pPr>
      <w:r w:rsidRPr="0003585A">
        <w:rPr>
          <w:rStyle w:val="default"/>
          <w:rFonts w:cs="FrankRuehl" w:hint="cs"/>
          <w:rtl/>
        </w:rPr>
        <w:t>(2)</w:t>
      </w:r>
      <w:r w:rsidRPr="0003585A">
        <w:rPr>
          <w:rStyle w:val="default"/>
          <w:rFonts w:cs="FrankRuehl" w:hint="cs"/>
          <w:rtl/>
        </w:rPr>
        <w:tab/>
      </w:r>
      <w:r w:rsidR="00C21964" w:rsidRPr="0003585A">
        <w:rPr>
          <w:rStyle w:val="default"/>
          <w:rFonts w:cs="FrankRuehl" w:hint="cs"/>
          <w:rtl/>
        </w:rPr>
        <w:t xml:space="preserve">לעניין מכלית דלק המספקת סולר או קרוסין (נפט) ושמותקן בה מונה כהגדרתו בתקנה 29 לתקנות המשקלות והמידות, התשכ"ג-1963 </w:t>
      </w:r>
      <w:r w:rsidR="00C21964" w:rsidRPr="0003585A">
        <w:rPr>
          <w:rStyle w:val="default"/>
          <w:rFonts w:cs="FrankRuehl"/>
          <w:rtl/>
        </w:rPr>
        <w:t>–</w:t>
      </w:r>
      <w:r w:rsidR="00C21964" w:rsidRPr="0003585A">
        <w:rPr>
          <w:rStyle w:val="default"/>
          <w:rFonts w:cs="FrankRuehl" w:hint="cs"/>
          <w:rtl/>
        </w:rPr>
        <w:t xml:space="preserve"> למכלית תעודת אישור אימות דיוק או אימות דיוק מחדש תקפה שניתנה לפי פקודת המשקלות והמידות, 1947;</w:t>
      </w:r>
    </w:p>
    <w:p w:rsidR="00C21964" w:rsidRPr="0003585A" w:rsidRDefault="00C21964" w:rsidP="0003585A">
      <w:pPr>
        <w:pStyle w:val="P00"/>
        <w:spacing w:before="72"/>
        <w:ind w:left="1021" w:right="1134"/>
        <w:rPr>
          <w:rStyle w:val="default"/>
          <w:rFonts w:cs="FrankRuehl"/>
          <w:rtl/>
        </w:rPr>
      </w:pPr>
      <w:r w:rsidRPr="0003585A">
        <w:rPr>
          <w:rStyle w:val="default"/>
          <w:rFonts w:cs="FrankRuehl" w:hint="cs"/>
          <w:rtl/>
        </w:rPr>
        <w:t>(3)</w:t>
      </w:r>
      <w:r w:rsidRPr="0003585A">
        <w:rPr>
          <w:rStyle w:val="default"/>
          <w:rFonts w:cs="FrankRuehl" w:hint="cs"/>
          <w:rtl/>
        </w:rPr>
        <w:tab/>
        <w:t>לעניין מכלית דלק שבה מותקנים חותם ומונה כאמור בפסקאות (1) ו-(2), יחולו הוראות אותן פסקאות על החותם ועל המונה המותקנים במכלית.</w:t>
      </w:r>
    </w:p>
    <w:p w:rsidR="00FF6F41" w:rsidRDefault="006D346A">
      <w:pPr>
        <w:pStyle w:val="P00"/>
        <w:spacing w:before="72"/>
        <w:ind w:left="0" w:right="1134"/>
        <w:rPr>
          <w:rStyle w:val="default"/>
          <w:rFonts w:cs="FrankRuehl"/>
          <w:rtl/>
        </w:rPr>
      </w:pPr>
      <w:r>
        <w:rPr>
          <w:rFonts w:cs="FrankRuehl"/>
          <w:sz w:val="26"/>
          <w:rtl/>
          <w:lang w:eastAsia="zh-CN"/>
        </w:rPr>
        <w:pict>
          <v:rect id="_x0000_s2091" style="position:absolute;left:0;text-align:left;margin-left:464.5pt;margin-top:8.5pt;width:75.05pt;height:14.7pt;z-index:251668480" o:allowincell="f" filled="f" stroked="f" strokecolor="lime" strokeweight=".25pt">
            <v:textbox inset="0,0,0,0">
              <w:txbxContent>
                <w:p w:rsidR="006D346A" w:rsidRDefault="006D346A" w:rsidP="006D346A">
                  <w:pPr>
                    <w:spacing w:line="160" w:lineRule="exact"/>
                    <w:jc w:val="left"/>
                    <w:rPr>
                      <w:rFonts w:cs="Miriam"/>
                      <w:sz w:val="18"/>
                      <w:szCs w:val="18"/>
                      <w:rtl/>
                    </w:rPr>
                  </w:pPr>
                  <w:r w:rsidRPr="002C2219">
                    <w:rPr>
                      <w:rFonts w:cs="Miriam" w:hint="cs"/>
                      <w:sz w:val="18"/>
                      <w:szCs w:val="18"/>
                      <w:rtl/>
                    </w:rPr>
                    <w:t>תק' תשס"ה-2005</w:t>
                  </w:r>
                </w:p>
              </w:txbxContent>
            </v:textbox>
            <w10:anchorlock/>
          </v:rect>
        </w:pict>
      </w:r>
      <w:r w:rsidR="00FF6F41">
        <w:rPr>
          <w:rFonts w:cs="FrankRuehl"/>
          <w:sz w:val="26"/>
          <w:rtl/>
        </w:rPr>
        <w:tab/>
      </w:r>
      <w:r w:rsidR="00FF6F41">
        <w:rPr>
          <w:rStyle w:val="default"/>
          <w:rFonts w:cs="FrankRuehl"/>
          <w:rtl/>
        </w:rPr>
        <w:t>(ב</w:t>
      </w:r>
      <w:r w:rsidR="00FF6F41">
        <w:rPr>
          <w:rStyle w:val="default"/>
          <w:rFonts w:cs="FrankRuehl" w:hint="cs"/>
          <w:rtl/>
        </w:rPr>
        <w:t>)</w:t>
      </w:r>
      <w:r w:rsidR="00FF6F41">
        <w:rPr>
          <w:rStyle w:val="default"/>
          <w:rFonts w:cs="FrankRuehl"/>
          <w:rtl/>
        </w:rPr>
        <w:tab/>
        <w:t>ה</w:t>
      </w:r>
      <w:r w:rsidR="00FF6F41">
        <w:rPr>
          <w:rStyle w:val="default"/>
          <w:rFonts w:cs="FrankRuehl" w:hint="cs"/>
          <w:rtl/>
        </w:rPr>
        <w:t xml:space="preserve">מפקח רשאי להתנות מתן רישיון כאמור בתקנת משנה (א) בליווי של רכב אחר, בהתקנה ברכב של מכשיר </w:t>
      </w:r>
      <w:r w:rsidR="00FF6F41" w:rsidRPr="002C2219">
        <w:rPr>
          <w:rStyle w:val="default"/>
          <w:rFonts w:cs="FrankRuehl" w:hint="cs"/>
          <w:rtl/>
        </w:rPr>
        <w:t>קשר</w:t>
      </w:r>
      <w:r w:rsidR="00B57322" w:rsidRPr="002C2219">
        <w:rPr>
          <w:rStyle w:val="default"/>
          <w:rFonts w:cs="FrankRuehl" w:hint="cs"/>
          <w:rtl/>
        </w:rPr>
        <w:t>, מכשיר איכון ואיתור או מכשיר אחר לתקשורת</w:t>
      </w:r>
      <w:r w:rsidR="00FF6F41">
        <w:rPr>
          <w:rStyle w:val="default"/>
          <w:rFonts w:cs="FrankRuehl" w:hint="cs"/>
          <w:rtl/>
        </w:rPr>
        <w:t xml:space="preserve"> מסוג שאישר המפקח, בקיום תנאים נוספים להבטחת ההובלה של ה</w:t>
      </w:r>
      <w:r w:rsidR="00FF6F41">
        <w:rPr>
          <w:rStyle w:val="default"/>
          <w:rFonts w:cs="FrankRuehl"/>
          <w:rtl/>
        </w:rPr>
        <w:t>חו</w:t>
      </w:r>
      <w:r w:rsidR="00FF6F41">
        <w:rPr>
          <w:rStyle w:val="default"/>
          <w:rFonts w:cs="FrankRuehl" w:hint="cs"/>
          <w:rtl/>
        </w:rPr>
        <w:t>מר המסוכן, בקביעת מסלול נסיעתו של הרכב, בהוראות לגבי חנייתו של הרכב ולגבי שעות ההובלה, ובקיום הוראות באשר לטעינתו ופריקתו של המטען.</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יחודש רישיון להובלת חומר מסוכן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אלא אם כן בודק קרינה מוסמך בדק את הרכב וציודו</w:t>
      </w:r>
      <w:r>
        <w:rPr>
          <w:rStyle w:val="default"/>
          <w:rFonts w:cs="FrankRuehl"/>
          <w:rtl/>
        </w:rPr>
        <w:t xml:space="preserve"> ו</w:t>
      </w:r>
      <w:r>
        <w:rPr>
          <w:rStyle w:val="default"/>
          <w:rFonts w:cs="FrankRuehl" w:hint="cs"/>
          <w:rtl/>
        </w:rPr>
        <w:t>המבקש המציא אישור על כך.</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יינתן רישיון מוביל מסוג ג', ד', ז' או ח' לגבי רכב שגילו עולה על 15 שנים.</w:t>
      </w:r>
    </w:p>
    <w:p w:rsidR="000B00F7" w:rsidRPr="001B5F7E" w:rsidRDefault="000B00F7" w:rsidP="000B00F7">
      <w:pPr>
        <w:pStyle w:val="P00"/>
        <w:spacing w:before="0"/>
        <w:ind w:left="0" w:right="1134"/>
        <w:rPr>
          <w:rFonts w:cs="FrankRuehl" w:hint="cs"/>
          <w:vanish/>
          <w:color w:val="FF0000"/>
          <w:szCs w:val="20"/>
          <w:shd w:val="clear" w:color="auto" w:fill="FFFF99"/>
          <w:rtl/>
        </w:rPr>
      </w:pPr>
      <w:bookmarkStart w:id="15" w:name="Rov66"/>
      <w:r w:rsidRPr="001B5F7E">
        <w:rPr>
          <w:rFonts w:cs="FrankRuehl" w:hint="cs"/>
          <w:vanish/>
          <w:color w:val="FF0000"/>
          <w:szCs w:val="20"/>
          <w:shd w:val="clear" w:color="auto" w:fill="FFFF99"/>
          <w:rtl/>
        </w:rPr>
        <w:t>מיום 1.2.2005</w:t>
      </w:r>
    </w:p>
    <w:p w:rsidR="000B00F7" w:rsidRPr="001B5F7E" w:rsidRDefault="000B00F7" w:rsidP="000B00F7">
      <w:pPr>
        <w:pStyle w:val="P00"/>
        <w:spacing w:before="0"/>
        <w:ind w:left="0" w:right="1134"/>
        <w:rPr>
          <w:rFonts w:cs="FrankRuehl" w:hint="cs"/>
          <w:b/>
          <w:bCs/>
          <w:vanish/>
          <w:szCs w:val="20"/>
          <w:shd w:val="clear" w:color="auto" w:fill="FFFF99"/>
          <w:rtl/>
        </w:rPr>
      </w:pPr>
      <w:r w:rsidRPr="001B5F7E">
        <w:rPr>
          <w:rFonts w:cs="FrankRuehl" w:hint="cs"/>
          <w:b/>
          <w:bCs/>
          <w:vanish/>
          <w:szCs w:val="20"/>
          <w:shd w:val="clear" w:color="auto" w:fill="FFFF99"/>
          <w:rtl/>
        </w:rPr>
        <w:t>תק' תשס"ה-2005</w:t>
      </w:r>
    </w:p>
    <w:p w:rsidR="000B00F7" w:rsidRPr="001B5F7E" w:rsidRDefault="000B00F7" w:rsidP="000B00F7">
      <w:pPr>
        <w:pStyle w:val="P00"/>
        <w:spacing w:before="0"/>
        <w:ind w:left="0" w:right="1134"/>
        <w:rPr>
          <w:rFonts w:cs="FrankRuehl" w:hint="cs"/>
          <w:vanish/>
          <w:szCs w:val="20"/>
          <w:shd w:val="clear" w:color="auto" w:fill="FFFF99"/>
          <w:rtl/>
        </w:rPr>
      </w:pPr>
      <w:hyperlink r:id="rId11" w:history="1">
        <w:r w:rsidRPr="001B5F7E">
          <w:rPr>
            <w:rStyle w:val="Hyperlink"/>
            <w:rFonts w:cs="FrankRuehl" w:hint="cs"/>
            <w:vanish/>
            <w:szCs w:val="20"/>
            <w:shd w:val="clear" w:color="auto" w:fill="FFFF99"/>
            <w:rtl/>
          </w:rPr>
          <w:t>ק"ת תשס"ה מס' 6366</w:t>
        </w:r>
      </w:hyperlink>
      <w:r w:rsidRPr="001B5F7E">
        <w:rPr>
          <w:rFonts w:cs="FrankRuehl" w:hint="cs"/>
          <w:vanish/>
          <w:szCs w:val="20"/>
          <w:shd w:val="clear" w:color="auto" w:fill="FFFF99"/>
          <w:rtl/>
        </w:rPr>
        <w:t xml:space="preserve"> מיום 1.2.2005 עמ' 395</w:t>
      </w:r>
    </w:p>
    <w:p w:rsidR="000B00F7" w:rsidRPr="001B5F7E" w:rsidRDefault="000B00F7" w:rsidP="00FA3853">
      <w:pPr>
        <w:pStyle w:val="P00"/>
        <w:ind w:left="0" w:right="1134"/>
        <w:rPr>
          <w:rStyle w:val="default"/>
          <w:rFonts w:cs="FrankRuehl" w:hint="cs"/>
          <w:vanish/>
          <w:sz w:val="22"/>
          <w:szCs w:val="22"/>
          <w:shd w:val="clear" w:color="auto" w:fill="FFFF99"/>
          <w:rtl/>
        </w:rPr>
      </w:pPr>
      <w:r w:rsidRPr="001B5F7E">
        <w:rPr>
          <w:rFonts w:cs="FrankRuehl"/>
          <w:vanish/>
          <w:sz w:val="22"/>
          <w:szCs w:val="22"/>
          <w:shd w:val="clear" w:color="auto" w:fill="FFFF99"/>
          <w:rtl/>
        </w:rPr>
        <w:tab/>
      </w:r>
      <w:r w:rsidRPr="001B5F7E">
        <w:rPr>
          <w:rStyle w:val="default"/>
          <w:rFonts w:cs="FrankRuehl"/>
          <w:vanish/>
          <w:sz w:val="22"/>
          <w:szCs w:val="22"/>
          <w:shd w:val="clear" w:color="auto" w:fill="FFFF99"/>
          <w:rtl/>
        </w:rPr>
        <w:t>(ב</w:t>
      </w:r>
      <w:r w:rsidRPr="001B5F7E">
        <w:rPr>
          <w:rStyle w:val="default"/>
          <w:rFonts w:cs="FrankRuehl" w:hint="cs"/>
          <w:vanish/>
          <w:sz w:val="22"/>
          <w:szCs w:val="22"/>
          <w:shd w:val="clear" w:color="auto" w:fill="FFFF99"/>
          <w:rtl/>
        </w:rPr>
        <w:t>)</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מפקח רשאי להתנות מתן רישיון כאמור בתקנת משנה (א) בליווי של רכב אחר, בהתקנה ברכב של מכשיר קשר</w:t>
      </w:r>
      <w:r w:rsidR="002C2219" w:rsidRPr="001B5F7E">
        <w:rPr>
          <w:rStyle w:val="default"/>
          <w:rFonts w:cs="FrankRuehl" w:hint="cs"/>
          <w:vanish/>
          <w:sz w:val="22"/>
          <w:szCs w:val="22"/>
          <w:u w:val="single"/>
          <w:shd w:val="clear" w:color="auto" w:fill="FFFF99"/>
          <w:rtl/>
        </w:rPr>
        <w:t>,</w:t>
      </w:r>
      <w:r w:rsidRPr="001B5F7E">
        <w:rPr>
          <w:rStyle w:val="default"/>
          <w:rFonts w:cs="FrankRuehl" w:hint="cs"/>
          <w:vanish/>
          <w:sz w:val="22"/>
          <w:szCs w:val="22"/>
          <w:u w:val="single"/>
          <w:shd w:val="clear" w:color="auto" w:fill="FFFF99"/>
          <w:rtl/>
        </w:rPr>
        <w:t xml:space="preserve"> </w:t>
      </w:r>
      <w:r w:rsidR="008708A6" w:rsidRPr="001B5F7E">
        <w:rPr>
          <w:rStyle w:val="default"/>
          <w:rFonts w:cs="FrankRuehl" w:hint="cs"/>
          <w:vanish/>
          <w:sz w:val="22"/>
          <w:szCs w:val="22"/>
          <w:u w:val="single"/>
          <w:shd w:val="clear" w:color="auto" w:fill="FFFF99"/>
          <w:rtl/>
        </w:rPr>
        <w:t>מכשיר איכון ואיתור או מכשיר אחר לתקשורת</w:t>
      </w:r>
      <w:r w:rsidR="008708A6"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shd w:val="clear" w:color="auto" w:fill="FFFF99"/>
          <w:rtl/>
        </w:rPr>
        <w:t>מסוג שאישר המפקח, בקיום תנאים נוספים להבטחת ההובלה של ה</w:t>
      </w:r>
      <w:r w:rsidRPr="001B5F7E">
        <w:rPr>
          <w:rStyle w:val="default"/>
          <w:rFonts w:cs="FrankRuehl"/>
          <w:vanish/>
          <w:sz w:val="22"/>
          <w:szCs w:val="22"/>
          <w:shd w:val="clear" w:color="auto" w:fill="FFFF99"/>
          <w:rtl/>
        </w:rPr>
        <w:t>חו</w:t>
      </w:r>
      <w:r w:rsidRPr="001B5F7E">
        <w:rPr>
          <w:rStyle w:val="default"/>
          <w:rFonts w:cs="FrankRuehl" w:hint="cs"/>
          <w:vanish/>
          <w:sz w:val="22"/>
          <w:szCs w:val="22"/>
          <w:shd w:val="clear" w:color="auto" w:fill="FFFF99"/>
          <w:rtl/>
        </w:rPr>
        <w:t>מר המסוכן, בקביעת מסלול נסיעתו של הרכב, בהוראות לגבי חנייתו של הרכב ולגבי שעות ההובלה, ובקיום הוראות באשר לטעינתו ופריקתו של המטען.</w:t>
      </w:r>
    </w:p>
    <w:p w:rsidR="006D38D3" w:rsidRPr="001B5F7E" w:rsidRDefault="006D38D3" w:rsidP="006D38D3">
      <w:pPr>
        <w:pStyle w:val="P00"/>
        <w:spacing w:before="0"/>
        <w:ind w:left="0" w:right="1134"/>
        <w:rPr>
          <w:rStyle w:val="default"/>
          <w:rFonts w:cs="FrankRuehl" w:hint="cs"/>
          <w:vanish/>
          <w:sz w:val="20"/>
          <w:szCs w:val="20"/>
          <w:shd w:val="clear" w:color="auto" w:fill="FFFF99"/>
          <w:rtl/>
        </w:rPr>
      </w:pPr>
    </w:p>
    <w:p w:rsidR="009377A0" w:rsidRPr="001B5F7E" w:rsidRDefault="009377A0" w:rsidP="006D38D3">
      <w:pPr>
        <w:pStyle w:val="P00"/>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13.</w:t>
      </w:r>
      <w:r w:rsidR="006D38D3" w:rsidRPr="001B5F7E">
        <w:rPr>
          <w:rStyle w:val="default"/>
          <w:rFonts w:cs="FrankRuehl" w:hint="cs"/>
          <w:vanish/>
          <w:color w:val="FF0000"/>
          <w:sz w:val="20"/>
          <w:szCs w:val="20"/>
          <w:shd w:val="clear" w:color="auto" w:fill="FFFF99"/>
          <w:rtl/>
        </w:rPr>
        <w:t>9</w:t>
      </w:r>
      <w:r w:rsidRPr="001B5F7E">
        <w:rPr>
          <w:rStyle w:val="default"/>
          <w:rFonts w:cs="FrankRuehl" w:hint="cs"/>
          <w:vanish/>
          <w:color w:val="FF0000"/>
          <w:sz w:val="20"/>
          <w:szCs w:val="20"/>
          <w:shd w:val="clear" w:color="auto" w:fill="FFFF99"/>
          <w:rtl/>
        </w:rPr>
        <w:t>.2017</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9377A0" w:rsidRPr="001B5F7E" w:rsidRDefault="009377A0" w:rsidP="009377A0">
      <w:pPr>
        <w:pStyle w:val="P00"/>
        <w:spacing w:before="0"/>
        <w:ind w:left="0" w:right="1134"/>
        <w:rPr>
          <w:rStyle w:val="default"/>
          <w:rFonts w:cs="FrankRuehl" w:hint="cs"/>
          <w:vanish/>
          <w:sz w:val="20"/>
          <w:szCs w:val="20"/>
          <w:shd w:val="clear" w:color="auto" w:fill="FFFF99"/>
          <w:rtl/>
        </w:rPr>
      </w:pPr>
      <w:hyperlink r:id="rId12"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2247</w:t>
      </w:r>
    </w:p>
    <w:p w:rsidR="009377A0" w:rsidRPr="001B5F7E" w:rsidRDefault="006D38D3" w:rsidP="00C21964">
      <w:pPr>
        <w:pStyle w:val="P00"/>
        <w:spacing w:before="0"/>
        <w:ind w:left="0" w:right="1134"/>
        <w:rPr>
          <w:rStyle w:val="default"/>
          <w:rFonts w:cs="FrankRuehl"/>
          <w:vanish/>
          <w:sz w:val="20"/>
          <w:szCs w:val="20"/>
          <w:shd w:val="clear" w:color="auto" w:fill="FFFF99"/>
          <w:rtl/>
        </w:rPr>
      </w:pPr>
      <w:r w:rsidRPr="001B5F7E">
        <w:rPr>
          <w:rStyle w:val="default"/>
          <w:rFonts w:cs="FrankRuehl" w:hint="cs"/>
          <w:b/>
          <w:bCs/>
          <w:vanish/>
          <w:sz w:val="20"/>
          <w:szCs w:val="20"/>
          <w:shd w:val="clear" w:color="auto" w:fill="FFFF99"/>
          <w:rtl/>
        </w:rPr>
        <w:t>הוספת תקנת משנה 7(א1)</w:t>
      </w:r>
    </w:p>
    <w:p w:rsidR="00AA0F8E" w:rsidRPr="001B5F7E" w:rsidRDefault="00AA0F8E" w:rsidP="00C21964">
      <w:pPr>
        <w:pStyle w:val="P00"/>
        <w:spacing w:before="0"/>
        <w:ind w:left="0" w:right="1134"/>
        <w:rPr>
          <w:rStyle w:val="default"/>
          <w:rFonts w:ascii="FrankRuehl" w:hAnsi="FrankRuehl" w:cs="FrankRuehl"/>
          <w:vanish/>
          <w:sz w:val="20"/>
          <w:szCs w:val="20"/>
          <w:shd w:val="clear" w:color="auto" w:fill="FFFF99"/>
          <w:rtl/>
        </w:rPr>
      </w:pPr>
    </w:p>
    <w:p w:rsidR="00AA0F8E" w:rsidRPr="001B5F7E" w:rsidRDefault="00AA0F8E" w:rsidP="00C21964">
      <w:pPr>
        <w:pStyle w:val="P00"/>
        <w:spacing w:before="0"/>
        <w:ind w:left="0" w:right="1134"/>
        <w:rPr>
          <w:rStyle w:val="default"/>
          <w:rFonts w:ascii="FrankRuehl" w:hAnsi="FrankRuehl" w:cs="FrankRuehl"/>
          <w:vanish/>
          <w:color w:val="FF0000"/>
          <w:sz w:val="20"/>
          <w:szCs w:val="20"/>
          <w:shd w:val="clear" w:color="auto" w:fill="FFFF99"/>
          <w:rtl/>
        </w:rPr>
      </w:pPr>
      <w:r w:rsidRPr="001B5F7E">
        <w:rPr>
          <w:rStyle w:val="default"/>
          <w:rFonts w:ascii="FrankRuehl" w:hAnsi="FrankRuehl" w:cs="FrankRuehl"/>
          <w:vanish/>
          <w:color w:val="FF0000"/>
          <w:sz w:val="20"/>
          <w:szCs w:val="20"/>
          <w:shd w:val="clear" w:color="auto" w:fill="FFFF99"/>
          <w:rtl/>
        </w:rPr>
        <w:t>מיום 24.11.2019</w:t>
      </w:r>
    </w:p>
    <w:p w:rsidR="00AA0F8E" w:rsidRPr="001B5F7E" w:rsidRDefault="00AA0F8E" w:rsidP="00C21964">
      <w:pPr>
        <w:pStyle w:val="P00"/>
        <w:spacing w:before="0"/>
        <w:ind w:left="0" w:right="1134"/>
        <w:rPr>
          <w:rStyle w:val="default"/>
          <w:rFonts w:ascii="FrankRuehl" w:hAnsi="FrankRuehl" w:cs="FrankRuehl"/>
          <w:vanish/>
          <w:sz w:val="20"/>
          <w:szCs w:val="20"/>
          <w:shd w:val="clear" w:color="auto" w:fill="FFFF99"/>
          <w:rtl/>
        </w:rPr>
      </w:pPr>
      <w:r w:rsidRPr="001B5F7E">
        <w:rPr>
          <w:rStyle w:val="default"/>
          <w:rFonts w:ascii="FrankRuehl" w:hAnsi="FrankRuehl" w:cs="FrankRuehl"/>
          <w:b/>
          <w:bCs/>
          <w:vanish/>
          <w:sz w:val="20"/>
          <w:szCs w:val="20"/>
          <w:shd w:val="clear" w:color="auto" w:fill="FFFF99"/>
          <w:rtl/>
        </w:rPr>
        <w:t>תק' תש"ף-2019</w:t>
      </w:r>
    </w:p>
    <w:p w:rsidR="00AA0F8E" w:rsidRPr="001B5F7E" w:rsidRDefault="00AA0F8E" w:rsidP="00C21964">
      <w:pPr>
        <w:pStyle w:val="P00"/>
        <w:spacing w:before="0"/>
        <w:ind w:left="0" w:right="1134"/>
        <w:rPr>
          <w:rStyle w:val="default"/>
          <w:rFonts w:ascii="FrankRuehl" w:hAnsi="FrankRuehl" w:cs="FrankRuehl"/>
          <w:vanish/>
          <w:sz w:val="20"/>
          <w:szCs w:val="20"/>
          <w:shd w:val="clear" w:color="auto" w:fill="FFFF99"/>
          <w:rtl/>
        </w:rPr>
      </w:pPr>
      <w:hyperlink r:id="rId13" w:history="1">
        <w:r w:rsidRPr="001B5F7E">
          <w:rPr>
            <w:rStyle w:val="Hyperlink"/>
            <w:rFonts w:ascii="FrankRuehl" w:hAnsi="FrankRuehl" w:cs="FrankRuehl"/>
            <w:vanish/>
            <w:szCs w:val="20"/>
            <w:shd w:val="clear" w:color="auto" w:fill="FFFF99"/>
            <w:rtl/>
          </w:rPr>
          <w:t>ק"ת תשע"ט מס' 8291</w:t>
        </w:r>
      </w:hyperlink>
      <w:r w:rsidRPr="001B5F7E">
        <w:rPr>
          <w:rStyle w:val="default"/>
          <w:rFonts w:ascii="FrankRuehl" w:hAnsi="FrankRuehl" w:cs="FrankRuehl"/>
          <w:vanish/>
          <w:sz w:val="20"/>
          <w:szCs w:val="20"/>
          <w:shd w:val="clear" w:color="auto" w:fill="FFFF99"/>
          <w:rtl/>
        </w:rPr>
        <w:t xml:space="preserve"> מיום 24.11.2019 עמ' 118</w:t>
      </w:r>
    </w:p>
    <w:p w:rsidR="00AA0F8E" w:rsidRPr="00AA0F8E" w:rsidRDefault="00AA0F8E" w:rsidP="00AA0F8E">
      <w:pPr>
        <w:pStyle w:val="P00"/>
        <w:spacing w:before="0"/>
        <w:ind w:left="0" w:right="1134"/>
        <w:rPr>
          <w:rStyle w:val="default"/>
          <w:rFonts w:cs="FrankRuehl" w:hint="cs"/>
          <w:sz w:val="2"/>
          <w:szCs w:val="2"/>
          <w:shd w:val="clear" w:color="auto" w:fill="FFFF99"/>
          <w:rtl/>
        </w:rPr>
      </w:pPr>
      <w:r w:rsidRPr="001B5F7E">
        <w:rPr>
          <w:rStyle w:val="default"/>
          <w:rFonts w:cs="FrankRuehl" w:hint="cs"/>
          <w:vanish/>
          <w:sz w:val="22"/>
          <w:szCs w:val="22"/>
          <w:shd w:val="clear" w:color="auto" w:fill="FFFF99"/>
          <w:rtl/>
        </w:rPr>
        <w:tab/>
        <w:t>(א1)</w:t>
      </w:r>
      <w:r w:rsidRPr="001B5F7E">
        <w:rPr>
          <w:rStyle w:val="default"/>
          <w:rFonts w:cs="FrankRuehl" w:hint="cs"/>
          <w:vanish/>
          <w:sz w:val="22"/>
          <w:szCs w:val="22"/>
          <w:shd w:val="clear" w:color="auto" w:fill="FFFF99"/>
          <w:rtl/>
        </w:rPr>
        <w:tab/>
        <w:t xml:space="preserve">לעניין רישיון מוביל כאמור בתקנת משנה (א) להובלת דלק, המפקח לא ייתן רישיון כאמור ולא יחדשו, אלא אם כן לרשות המבקש מקום חניה מתאים </w:t>
      </w:r>
      <w:r w:rsidRPr="001B5F7E">
        <w:rPr>
          <w:rStyle w:val="default"/>
          <w:rFonts w:cs="FrankRuehl" w:hint="cs"/>
          <w:vanish/>
          <w:sz w:val="22"/>
          <w:szCs w:val="22"/>
          <w:u w:val="single"/>
          <w:shd w:val="clear" w:color="auto" w:fill="FFFF99"/>
          <w:rtl/>
        </w:rPr>
        <w:t>שאינו מקורה</w:t>
      </w:r>
      <w:r w:rsidRPr="001B5F7E">
        <w:rPr>
          <w:rStyle w:val="default"/>
          <w:rFonts w:cs="FrankRuehl" w:hint="cs"/>
          <w:vanish/>
          <w:sz w:val="22"/>
          <w:szCs w:val="22"/>
          <w:shd w:val="clear" w:color="auto" w:fill="FFFF99"/>
          <w:rtl/>
        </w:rPr>
        <w:t xml:space="preserve"> לחניית מכלית הדלק באופן קבוע (להלן </w:t>
      </w:r>
      <w:r w:rsidRPr="001B5F7E">
        <w:rPr>
          <w:rStyle w:val="default"/>
          <w:rFonts w:cs="FrankRuehl"/>
          <w:vanish/>
          <w:sz w:val="22"/>
          <w:szCs w:val="22"/>
          <w:shd w:val="clear" w:color="auto" w:fill="FFFF99"/>
          <w:rtl/>
        </w:rPr>
        <w:t>–</w:t>
      </w:r>
      <w:r w:rsidRPr="001B5F7E">
        <w:rPr>
          <w:rStyle w:val="default"/>
          <w:rFonts w:cs="FrankRuehl" w:hint="cs"/>
          <w:vanish/>
          <w:sz w:val="22"/>
          <w:szCs w:val="22"/>
          <w:shd w:val="clear" w:color="auto" w:fill="FFFF99"/>
          <w:rtl/>
        </w:rPr>
        <w:t xml:space="preserve"> חניון), ולחניון יש רישיון עסק תקף </w:t>
      </w:r>
      <w:r w:rsidRPr="001B5F7E">
        <w:rPr>
          <w:rStyle w:val="default"/>
          <w:rFonts w:cs="FrankRuehl" w:hint="cs"/>
          <w:strike/>
          <w:vanish/>
          <w:sz w:val="22"/>
          <w:szCs w:val="22"/>
          <w:shd w:val="clear" w:color="auto" w:fill="FFFF99"/>
          <w:rtl/>
        </w:rPr>
        <w:t>לחניון למכליות שניתן לפי פרט 2.2ו</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שניתן לפי פרטים 2.2ב, 2.2ד, 2.2ה או 2.2ז</w:t>
      </w:r>
      <w:r w:rsidRPr="001B5F7E">
        <w:rPr>
          <w:rStyle w:val="default"/>
          <w:rFonts w:cs="FrankRuehl" w:hint="cs"/>
          <w:vanish/>
          <w:sz w:val="22"/>
          <w:szCs w:val="22"/>
          <w:shd w:val="clear" w:color="auto" w:fill="FFFF99"/>
          <w:rtl/>
        </w:rPr>
        <w:t xml:space="preserve"> שבתוספת לצו רישוי עסקים (עסקים טעוני רישוי), התשע"ג-2013; נוסף על האמור, המפקח רשאי להתנות מתן רישיון כאמור או חידושו, אם התקיים אחד מאלה, לפי העניין:</w:t>
      </w:r>
      <w:bookmarkEnd w:id="15"/>
    </w:p>
    <w:p w:rsidR="00FF6F41" w:rsidRDefault="00FF6F41">
      <w:pPr>
        <w:pStyle w:val="P00"/>
        <w:spacing w:before="72"/>
        <w:ind w:left="0" w:right="1134"/>
        <w:rPr>
          <w:rStyle w:val="default"/>
          <w:rFonts w:cs="FrankRuehl"/>
          <w:rtl/>
        </w:rPr>
      </w:pPr>
      <w:bookmarkStart w:id="16" w:name="Seif7"/>
      <w:bookmarkEnd w:id="16"/>
      <w:r>
        <w:rPr>
          <w:lang w:val="he-IL"/>
        </w:rPr>
        <w:pict>
          <v:rect id="_x0000_s2056" style="position:absolute;left:0;text-align:left;margin-left:464.5pt;margin-top:8.05pt;width:75.05pt;height:20.45pt;z-index:251643904" o:allowincell="f" filled="f" stroked="f" strokecolor="lime" strokeweight=".25pt">
            <v:textbox inset="0,0,0,0">
              <w:txbxContent>
                <w:p w:rsidR="00FF6F41" w:rsidRDefault="00FF6F41" w:rsidP="002C2219">
                  <w:pPr>
                    <w:spacing w:line="160" w:lineRule="exact"/>
                    <w:jc w:val="left"/>
                    <w:rPr>
                      <w:rFonts w:cs="Miriam"/>
                      <w:noProof/>
                      <w:sz w:val="18"/>
                      <w:szCs w:val="18"/>
                      <w:rtl/>
                    </w:rPr>
                  </w:pPr>
                  <w:r>
                    <w:rPr>
                      <w:rFonts w:cs="Miriam"/>
                      <w:sz w:val="18"/>
                      <w:szCs w:val="18"/>
                      <w:rtl/>
                    </w:rPr>
                    <w:t>תנ</w:t>
                  </w:r>
                  <w:r>
                    <w:rPr>
                      <w:rFonts w:cs="Miriam" w:hint="cs"/>
                      <w:sz w:val="18"/>
                      <w:szCs w:val="18"/>
                      <w:rtl/>
                    </w:rPr>
                    <w:t>אים להובלת ח</w:t>
                  </w:r>
                  <w:r>
                    <w:rPr>
                      <w:rFonts w:cs="Miriam"/>
                      <w:sz w:val="18"/>
                      <w:szCs w:val="18"/>
                      <w:rtl/>
                    </w:rPr>
                    <w:t>ו</w:t>
                  </w:r>
                  <w:r>
                    <w:rPr>
                      <w:rFonts w:cs="Miriam" w:hint="cs"/>
                      <w:sz w:val="18"/>
                      <w:szCs w:val="18"/>
                      <w:rtl/>
                    </w:rPr>
                    <w:t>מר מסוכן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יוביל אדם ולא ירשה לאחר להוביל חומר מסוכן אלא אם כן נתקיימו כל</w:t>
      </w:r>
      <w:r>
        <w:rPr>
          <w:rStyle w:val="default"/>
          <w:rFonts w:cs="FrankRuehl"/>
          <w:rtl/>
        </w:rPr>
        <w:t xml:space="preserve"> </w:t>
      </w:r>
      <w:r>
        <w:rPr>
          <w:rStyle w:val="default"/>
          <w:rFonts w:cs="FrankRuehl" w:hint="cs"/>
          <w:rtl/>
        </w:rPr>
        <w:t>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הובלה נעשית על פי שטר מטען או תעודת מטען לחומרים מסוכנים, לפי הע</w:t>
      </w:r>
      <w:r>
        <w:rPr>
          <w:rStyle w:val="default"/>
          <w:rFonts w:cs="FrankRuehl"/>
          <w:rtl/>
        </w:rPr>
        <w:t>ני</w:t>
      </w:r>
      <w:r>
        <w:rPr>
          <w:rStyle w:val="default"/>
          <w:rFonts w:cs="FrankRuehl" w:hint="cs"/>
          <w:rtl/>
        </w:rPr>
        <w:t>ן;</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נוהג ברכב מחזיק באישור בר תוקף, לאותו רכב שניתן למוביל לפי תקנה 5(ג);</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ידי נוהג הרכב היתר;</w:t>
      </w:r>
    </w:p>
    <w:p w:rsidR="00FF6F41" w:rsidRDefault="00FF6F4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רכב מצויד במכשירים ובאבזרים תקינים, המוכנים להפעלה מיידית לכיבוי שריפות ולמניעת אסונות, בציוד עזרה ראשונה ובציוד מגן אישי לנהג כמפורט בחלק א' בתוס</w:t>
      </w:r>
      <w:r>
        <w:rPr>
          <w:rStyle w:val="default"/>
          <w:rFonts w:cs="FrankRuehl"/>
          <w:rtl/>
        </w:rPr>
        <w:t>פת</w:t>
      </w:r>
      <w:r>
        <w:rPr>
          <w:rStyle w:val="default"/>
          <w:rFonts w:cs="FrankRuehl" w:hint="cs"/>
          <w:rtl/>
        </w:rPr>
        <w:t xml:space="preserve"> הראשונה;</w:t>
      </w:r>
    </w:p>
    <w:p w:rsidR="00FF6F41" w:rsidRDefault="00FF6F4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הפרדה, הסימון וההוראות המיוחדות שבתקנות 13 עד 15. </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יוביל אדם ולא ירשה לאחר להוביל חומר מסוכן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אלא אם כן נתקיימו גם כל א</w:t>
      </w:r>
      <w:r>
        <w:rPr>
          <w:rStyle w:val="default"/>
          <w:rFonts w:cs="FrankRuehl"/>
          <w:rtl/>
        </w:rPr>
        <w:t>ל</w:t>
      </w:r>
      <w:r>
        <w:rPr>
          <w:rStyle w:val="default"/>
          <w:rFonts w:cs="FrankRuehl" w:hint="cs"/>
          <w:rtl/>
        </w:rPr>
        <w:t>ה:</w:t>
      </w:r>
    </w:p>
    <w:p w:rsidR="00FF6F41" w:rsidRDefault="00FF6F41" w:rsidP="002C2219">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הובלה בכמות העולה על הכמות הנקובה בתוספת הראשונה לתקנות הרוקחים </w:t>
      </w:r>
      <w:r w:rsidR="002C2219">
        <w:rPr>
          <w:rStyle w:val="default"/>
          <w:rFonts w:cs="FrankRuehl" w:hint="cs"/>
          <w:rtl/>
        </w:rPr>
        <w:t>-</w:t>
      </w:r>
      <w:r>
        <w:rPr>
          <w:rStyle w:val="default"/>
          <w:rFonts w:cs="FrankRuehl"/>
          <w:rtl/>
        </w:rPr>
        <w:t xml:space="preserve"> ני</w:t>
      </w:r>
      <w:r>
        <w:rPr>
          <w:rStyle w:val="default"/>
          <w:rFonts w:cs="FrankRuehl" w:hint="cs"/>
          <w:rtl/>
        </w:rPr>
        <w:t>תן אישור ממנהל הועדה לאנרגיה אטומית או מי שהוא הסמיך לכך;</w:t>
      </w:r>
    </w:p>
    <w:p w:rsidR="00FF6F41" w:rsidRDefault="00FF6F41">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הובלה נעשית בהתאם להוראות </w:t>
      </w:r>
      <w:r>
        <w:rPr>
          <w:rStyle w:val="default"/>
          <w:rFonts w:cs="FrankRuehl"/>
          <w:sz w:val="20"/>
        </w:rPr>
        <w:t>ST-1</w:t>
      </w:r>
      <w:r>
        <w:rPr>
          <w:rStyle w:val="default"/>
          <w:rFonts w:cs="FrankRuehl"/>
          <w:rtl/>
        </w:rPr>
        <w:t xml:space="preserve"> ו</w:t>
      </w:r>
      <w:r>
        <w:rPr>
          <w:rStyle w:val="default"/>
          <w:rFonts w:cs="FrankRuehl" w:hint="cs"/>
          <w:rtl/>
        </w:rPr>
        <w:t>לתנאי ההיתרים והאישורים שניתנו לגביה;</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רכב מצויד גם</w:t>
      </w:r>
      <w:r>
        <w:rPr>
          <w:rStyle w:val="default"/>
          <w:rFonts w:cs="FrankRuehl"/>
          <w:rtl/>
        </w:rPr>
        <w:t xml:space="preserve"> </w:t>
      </w:r>
      <w:r>
        <w:rPr>
          <w:rStyle w:val="default"/>
          <w:rFonts w:cs="FrankRuehl" w:hint="cs"/>
          <w:rtl/>
        </w:rPr>
        <w:t>בציוד כמפורט בחלק ב' בתוספת הראשונה.</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תקנת משנה (א) לא יחולו על</w:t>
      </w:r>
      <w:r>
        <w:rPr>
          <w:rStyle w:val="default"/>
          <w:rFonts w:cs="FrankRuehl"/>
          <w:rtl/>
        </w:rPr>
        <w:t xml:space="preserve"> א</w:t>
      </w:r>
      <w:r>
        <w:rPr>
          <w:rStyle w:val="default"/>
          <w:rFonts w:cs="FrankRuehl" w:hint="cs"/>
          <w:rtl/>
        </w:rPr>
        <w:t xml:space="preserve">דם המוביל או המרשה לאחר להוביל </w:t>
      </w:r>
      <w:r w:rsidR="002C2219">
        <w:rPr>
          <w:rStyle w:val="default"/>
          <w:rFonts w:cs="FrankRuehl"/>
          <w:rtl/>
        </w:rPr>
        <w:t>–</w:t>
      </w:r>
    </w:p>
    <w:p w:rsidR="00FF6F41" w:rsidRDefault="00FF6F41" w:rsidP="002C2219">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ומר מסוכן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שהוא חבילה שגרתית;</w:t>
      </w:r>
    </w:p>
    <w:p w:rsidR="00FF6F41" w:rsidRDefault="00FF6F41" w:rsidP="002C221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רכב מסחרי שמשקלו הכולל המותר קטן מ-10,000 ק"ג, חומר מסוכן למעט חומר מ</w:t>
      </w:r>
      <w:r>
        <w:rPr>
          <w:rStyle w:val="default"/>
          <w:rFonts w:cs="FrankRuehl"/>
          <w:rtl/>
        </w:rPr>
        <w:t>ס</w:t>
      </w:r>
      <w:r>
        <w:rPr>
          <w:rStyle w:val="default"/>
          <w:rFonts w:cs="FrankRuehl" w:hint="cs"/>
          <w:rtl/>
        </w:rPr>
        <w:t xml:space="preserve">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בכמות פחותה מהכמות האמורה בתוספת</w:t>
      </w:r>
      <w:r>
        <w:rPr>
          <w:rStyle w:val="default"/>
          <w:rFonts w:cs="FrankRuehl"/>
          <w:rtl/>
        </w:rPr>
        <w:t xml:space="preserve"> ה</w:t>
      </w:r>
      <w:r>
        <w:rPr>
          <w:rStyle w:val="default"/>
          <w:rFonts w:cs="FrankRuehl" w:hint="cs"/>
          <w:rtl/>
        </w:rPr>
        <w:t>שניה.</w:t>
      </w:r>
    </w:p>
    <w:p w:rsidR="00FF6F41" w:rsidRDefault="00FF6F41">
      <w:pPr>
        <w:pStyle w:val="P00"/>
        <w:spacing w:before="72"/>
        <w:ind w:left="0" w:right="1134"/>
        <w:rPr>
          <w:rStyle w:val="default"/>
          <w:rFonts w:cs="FrankRuehl"/>
          <w:rtl/>
        </w:rPr>
      </w:pPr>
      <w:bookmarkStart w:id="17" w:name="Seif8"/>
      <w:bookmarkEnd w:id="17"/>
      <w:r>
        <w:rPr>
          <w:lang w:val="he-IL"/>
        </w:rPr>
        <w:pict>
          <v:rect id="_x0000_s2057" style="position:absolute;left:0;text-align:left;margin-left:464.5pt;margin-top:8.05pt;width:75.05pt;height:21.85pt;z-index:251644928"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שט</w:t>
                  </w:r>
                  <w:r>
                    <w:rPr>
                      <w:rFonts w:cs="Miriam" w:hint="cs"/>
                      <w:sz w:val="18"/>
                      <w:szCs w:val="18"/>
                      <w:rtl/>
                    </w:rPr>
                    <w:t>ר מטען להובלת חומר מסוכן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 מטען או תעודת מטען להובלת חומר מסוכן יהיו כאמור בתקנה 20 ונוסף על האמור בה יכילו פרטים 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המלא של החומר המסוכן, סיווגו ומספר האו"ם שלו לפי הספר הכתום;</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שם המלא, מספר הטלפון והמען של שולח החומר המסוכן ושל מקבלו;</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צהרה ש</w:t>
      </w:r>
      <w:r>
        <w:rPr>
          <w:rStyle w:val="default"/>
          <w:rFonts w:cs="FrankRuehl"/>
          <w:rtl/>
        </w:rPr>
        <w:t xml:space="preserve">ל </w:t>
      </w:r>
      <w:r>
        <w:rPr>
          <w:rStyle w:val="default"/>
          <w:rFonts w:cs="FrankRuehl" w:hint="cs"/>
          <w:rtl/>
        </w:rPr>
        <w:t>מזמין ההובלה של החומר המסוכן או של מוסר החומר המסוכן בדבר תוכן המטען, משקלו, נפחו, סיווגו, אריזתו, מילויו וסימונו בהתאם לספר הכתום והתאמתם להוראות ההו</w:t>
      </w:r>
      <w:r>
        <w:rPr>
          <w:rStyle w:val="default"/>
          <w:rFonts w:cs="FrankRuehl"/>
          <w:rtl/>
        </w:rPr>
        <w:t>ב</w:t>
      </w:r>
      <w:r>
        <w:rPr>
          <w:rStyle w:val="default"/>
          <w:rFonts w:cs="FrankRuehl" w:hint="cs"/>
          <w:rtl/>
        </w:rPr>
        <w:t>לה של חומרים מסוכנים לפי תקנות אלה.</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שטר המטען ולתעודת המטען יצורף כרטיס בטיחות כאמור בתקנה 10. </w:t>
      </w:r>
    </w:p>
    <w:p w:rsidR="00FF6F41" w:rsidRDefault="00FF6F41" w:rsidP="002C2219">
      <w:pPr>
        <w:pStyle w:val="P00"/>
        <w:spacing w:before="72"/>
        <w:ind w:left="0" w:right="1134"/>
        <w:rPr>
          <w:rStyle w:val="default"/>
          <w:rFonts w:cs="FrankRuehl"/>
          <w:rtl/>
        </w:rPr>
      </w:pPr>
      <w:bookmarkStart w:id="18" w:name="Seif9"/>
      <w:bookmarkEnd w:id="18"/>
      <w:r>
        <w:rPr>
          <w:lang w:val="he-IL"/>
        </w:rPr>
        <w:pict>
          <v:rect id="_x0000_s2058" style="position:absolute;left:0;text-align:left;margin-left:464.5pt;margin-top:8.05pt;width:75.05pt;height:14.15pt;z-index:251645952"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כר</w:t>
                  </w:r>
                  <w:r>
                    <w:rPr>
                      <w:rFonts w:cs="Miriam" w:hint="cs"/>
                      <w:sz w:val="18"/>
                      <w:szCs w:val="18"/>
                      <w:rtl/>
                    </w:rPr>
                    <w:t>טיס בטיחות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רטיס בטיחות להובלת חומרים מסוכנים (בפרק זה </w:t>
      </w:r>
      <w:r w:rsidR="002C2219">
        <w:rPr>
          <w:rStyle w:val="default"/>
          <w:rFonts w:cs="FrankRuehl" w:hint="cs"/>
          <w:rtl/>
        </w:rPr>
        <w:t>-</w:t>
      </w:r>
      <w:r>
        <w:rPr>
          <w:rStyle w:val="default"/>
          <w:rFonts w:cs="FrankRuehl"/>
          <w:rtl/>
        </w:rPr>
        <w:t xml:space="preserve"> </w:t>
      </w:r>
      <w:r>
        <w:rPr>
          <w:rStyle w:val="default"/>
          <w:rFonts w:cs="FrankRuehl" w:hint="cs"/>
          <w:rtl/>
        </w:rPr>
        <w:t>כרטיס בטיחות) יהיה לפי הנוסח שבתוספת השלישית ויכלול, בין השאר, פרטים 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ה</w:t>
      </w:r>
      <w:r>
        <w:rPr>
          <w:rStyle w:val="default"/>
          <w:rFonts w:cs="FrankRuehl"/>
          <w:rtl/>
        </w:rPr>
        <w:t>מ</w:t>
      </w:r>
      <w:r>
        <w:rPr>
          <w:rStyle w:val="default"/>
          <w:rFonts w:cs="FrankRuehl" w:hint="cs"/>
          <w:rtl/>
        </w:rPr>
        <w:t>סחרי של החומר המסוכן ושמו לפי הספר הכתום;</w:t>
      </w:r>
    </w:p>
    <w:p w:rsidR="00FF6F41" w:rsidRDefault="00FF6F41" w:rsidP="002C2219">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בוצת הסיווג, מספר האו"ם וסיווג הסיכון המשני ולענין קבוצת סיווג 1 </w:t>
      </w:r>
      <w:r w:rsidR="002C2219">
        <w:rPr>
          <w:rStyle w:val="default"/>
          <w:rFonts w:cs="FrankRuehl" w:hint="cs"/>
          <w:rtl/>
        </w:rPr>
        <w:t>-</w:t>
      </w:r>
      <w:r>
        <w:rPr>
          <w:rStyle w:val="default"/>
          <w:rFonts w:cs="FrankRuehl"/>
          <w:rtl/>
        </w:rPr>
        <w:t xml:space="preserve"> </w:t>
      </w:r>
      <w:r>
        <w:rPr>
          <w:rStyle w:val="default"/>
          <w:rFonts w:cs="FrankRuehl" w:hint="cs"/>
          <w:rtl/>
        </w:rPr>
        <w:t>חומר</w:t>
      </w:r>
      <w:r>
        <w:rPr>
          <w:rStyle w:val="default"/>
          <w:rFonts w:cs="FrankRuehl"/>
          <w:rtl/>
        </w:rPr>
        <w:t xml:space="preserve">י </w:t>
      </w:r>
      <w:r>
        <w:rPr>
          <w:rStyle w:val="default"/>
          <w:rFonts w:cs="FrankRuehl" w:hint="cs"/>
          <w:rtl/>
        </w:rPr>
        <w:t>נפץ, גם קבוצת ההתאמה, לפי הספר הכתום;</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וד החירום של החומר המסוכן המובל;</w:t>
      </w:r>
    </w:p>
    <w:p w:rsidR="00FF6F41" w:rsidRDefault="00FF6F41">
      <w:pPr>
        <w:pStyle w:val="P22"/>
        <w:spacing w:before="72"/>
        <w:ind w:left="1021"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ופי הסיכון של החומר המסוכ</w:t>
      </w:r>
      <w:r>
        <w:rPr>
          <w:rStyle w:val="default"/>
          <w:rFonts w:cs="FrankRuehl"/>
          <w:rtl/>
        </w:rPr>
        <w:t>ן</w:t>
      </w:r>
      <w:r>
        <w:rPr>
          <w:rStyle w:val="default"/>
          <w:rFonts w:cs="FrankRuehl" w:hint="cs"/>
          <w:rtl/>
        </w:rPr>
        <w:t xml:space="preserve"> והיקפו;</w:t>
      </w:r>
    </w:p>
    <w:p w:rsidR="00FF6F41" w:rsidRDefault="00FF6F41">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שימת אמצעי הגנה לטיפול בחומר, אופן נטרול החומר, תיאור פעולות החירום הנדרשות במקרים של נזק לאריזה, דליפה,</w:t>
      </w:r>
      <w:r>
        <w:rPr>
          <w:rStyle w:val="default"/>
          <w:rFonts w:cs="FrankRuehl"/>
          <w:rtl/>
        </w:rPr>
        <w:t xml:space="preserve"> ש</w:t>
      </w:r>
      <w:r>
        <w:rPr>
          <w:rStyle w:val="default"/>
          <w:rFonts w:cs="FrankRuehl" w:hint="cs"/>
          <w:rtl/>
        </w:rPr>
        <w:t>ריפה והוראות עזרה ראשונה;</w:t>
      </w:r>
    </w:p>
    <w:p w:rsidR="00FF6F41" w:rsidRDefault="00FF6F41">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ספרי טלפון להתקשרות במקרה חירום אל משטרת ישראל, שירותי הכבאות, מגן דוד אדום, מרכז המידע ואל יצרן החומר א</w:t>
      </w:r>
      <w:r>
        <w:rPr>
          <w:rStyle w:val="default"/>
          <w:rFonts w:cs="FrankRuehl"/>
          <w:rtl/>
        </w:rPr>
        <w:t>ו</w:t>
      </w:r>
      <w:r>
        <w:rPr>
          <w:rStyle w:val="default"/>
          <w:rFonts w:cs="FrankRuehl" w:hint="cs"/>
          <w:rtl/>
        </w:rPr>
        <w:t xml:space="preserve"> יבואנו;</w:t>
      </w:r>
    </w:p>
    <w:p w:rsidR="00FF6F41" w:rsidRDefault="00FF6F41">
      <w:pPr>
        <w:pStyle w:val="P22"/>
        <w:spacing w:before="7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ם עורך הכרטיס;</w:t>
      </w:r>
    </w:p>
    <w:p w:rsidR="00FF6F41" w:rsidRDefault="00FF6F41">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מידע נוסף הנחוץ להובלתו הבטוחה של החומר.</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זמין הובלה של חומר מסוכן או מוסר הח</w:t>
      </w:r>
      <w:r>
        <w:rPr>
          <w:rStyle w:val="default"/>
          <w:rFonts w:cs="FrankRuehl"/>
          <w:rtl/>
        </w:rPr>
        <w:t>ומ</w:t>
      </w:r>
      <w:r>
        <w:rPr>
          <w:rStyle w:val="default"/>
          <w:rFonts w:cs="FrankRuehl" w:hint="cs"/>
          <w:rtl/>
        </w:rPr>
        <w:t>ר המסוכן להובלה ימסור למוביל בעת הזמנת ההובלה, או בעת מסירתו של החומר להובלה, את כרטיס הבטיחות המתאים לחומר המסוכן המיועד להובלה.</w:t>
      </w:r>
    </w:p>
    <w:p w:rsidR="00FF6F41" w:rsidRDefault="00FF6F41">
      <w:pPr>
        <w:pStyle w:val="P00"/>
        <w:spacing w:before="72"/>
        <w:ind w:left="0" w:right="1134"/>
        <w:rPr>
          <w:rStyle w:val="default"/>
          <w:rFonts w:cs="FrankRuehl"/>
          <w:rtl/>
        </w:rPr>
      </w:pPr>
      <w:bookmarkStart w:id="19" w:name="Seif10"/>
      <w:bookmarkEnd w:id="19"/>
      <w:r>
        <w:rPr>
          <w:lang w:val="he-IL"/>
        </w:rPr>
        <w:pict>
          <v:rect id="_x0000_s2059" style="position:absolute;left:0;text-align:left;margin-left:464.5pt;margin-top:8.05pt;width:75.05pt;height:22.2pt;z-index:251646976"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הי</w:t>
                  </w:r>
                  <w:r>
                    <w:rPr>
                      <w:rFonts w:cs="Miriam" w:hint="cs"/>
                      <w:sz w:val="18"/>
                      <w:szCs w:val="18"/>
                      <w:rtl/>
                    </w:rPr>
                    <w:t>תר לנהג להוביל חומר מסוכן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שנתקיימו בו, להנחת דעתו של המפקח, התנאים המפורטים להלן רשאי לקבל היתר לנהוג ברכב המוביל חומר מסוכן;</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בעל </w:t>
      </w:r>
      <w:r>
        <w:rPr>
          <w:rStyle w:val="default"/>
          <w:rFonts w:cs="FrankRuehl"/>
          <w:rtl/>
        </w:rPr>
        <w:t>ות</w:t>
      </w:r>
      <w:r>
        <w:rPr>
          <w:rStyle w:val="default"/>
          <w:rFonts w:cs="FrankRuehl" w:hint="cs"/>
          <w:rtl/>
        </w:rPr>
        <w:t>ק מוכח של שלוש שנים לפחות בנהיגה ברכב מהסוג שלגביו מבוקש ההיתר;</w:t>
      </w:r>
    </w:p>
    <w:p w:rsidR="00FF6F41" w:rsidRDefault="00FF6F4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נתקיים בו האמור בתקנה 15ב(1) עד (6) לתקנות התעבורה;</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שנתיים שקדמו להגשת בקשתו הוא לא הורשע באחת העבירות המנויות בתוספת הראשונה לחוק;</w:t>
      </w:r>
    </w:p>
    <w:p w:rsidR="00FF6F41" w:rsidRDefault="00FF6F41">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יים בהצלחה קורס הכשרה להובלת חומרים מסוכנ</w:t>
      </w:r>
      <w:r>
        <w:rPr>
          <w:rStyle w:val="default"/>
          <w:rFonts w:cs="FrankRuehl"/>
          <w:rtl/>
        </w:rPr>
        <w:t>ים</w:t>
      </w:r>
      <w:r>
        <w:rPr>
          <w:rStyle w:val="default"/>
          <w:rFonts w:cs="FrankRuehl" w:hint="cs"/>
          <w:rtl/>
        </w:rPr>
        <w:t xml:space="preserve"> כאמור בתקנה 22(ב)(1) או (2), לפי הענין;</w:t>
      </w:r>
    </w:p>
    <w:p w:rsidR="00FF6F41" w:rsidRDefault="00FF6F41" w:rsidP="002C2219">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ענין נהיגת מכלית </w:t>
      </w:r>
      <w:r w:rsidR="002C2219">
        <w:rPr>
          <w:rStyle w:val="default"/>
          <w:rFonts w:cs="FrankRuehl" w:hint="cs"/>
          <w:rtl/>
        </w:rPr>
        <w:t>-</w:t>
      </w:r>
      <w:r>
        <w:rPr>
          <w:rStyle w:val="default"/>
          <w:rFonts w:cs="FrankRuehl"/>
          <w:rtl/>
        </w:rPr>
        <w:t xml:space="preserve"> </w:t>
      </w:r>
      <w:r>
        <w:rPr>
          <w:rStyle w:val="default"/>
          <w:rFonts w:cs="FrankRuehl" w:hint="cs"/>
          <w:rtl/>
        </w:rPr>
        <w:t>עמד בקורס לנהיגת מכלית שאישר המפקח.</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וקפו של היתר הוא לשנתיים.</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מפקח רשאי להתלות או לבטל היתר אם נתקיים בבעל ההיתר האמור בתקנה 15ב(1) עד (3) לתקנות התעבורה, או אם עבר על הוראות תק</w:t>
      </w:r>
      <w:r>
        <w:rPr>
          <w:rStyle w:val="default"/>
          <w:rFonts w:cs="FrankRuehl"/>
          <w:rtl/>
        </w:rPr>
        <w:t>נו</w:t>
      </w:r>
      <w:r>
        <w:rPr>
          <w:rStyle w:val="default"/>
          <w:rFonts w:cs="FrankRuehl" w:hint="cs"/>
          <w:rtl/>
        </w:rPr>
        <w:t>ת 8(א)(1), (2) ו</w:t>
      </w:r>
      <w:r w:rsidR="002C2219">
        <w:rPr>
          <w:rStyle w:val="default"/>
          <w:rFonts w:cs="FrankRuehl" w:hint="cs"/>
          <w:rtl/>
        </w:rPr>
        <w:t>-</w:t>
      </w:r>
      <w:r>
        <w:rPr>
          <w:rStyle w:val="default"/>
          <w:rFonts w:cs="FrankRuehl" w:hint="cs"/>
          <w:rtl/>
        </w:rPr>
        <w:t xml:space="preserve">(4), 8(ב), 9(ב) ו-13 עד 17. </w:t>
      </w:r>
    </w:p>
    <w:p w:rsidR="00FF6F41" w:rsidRDefault="00FF6F41">
      <w:pPr>
        <w:pStyle w:val="P00"/>
        <w:spacing w:before="72"/>
        <w:ind w:left="0" w:right="1134"/>
        <w:rPr>
          <w:rStyle w:val="default"/>
          <w:rFonts w:cs="FrankRuehl"/>
          <w:rtl/>
        </w:rPr>
      </w:pPr>
      <w:bookmarkStart w:id="20" w:name="Seif11"/>
      <w:bookmarkEnd w:id="20"/>
      <w:r>
        <w:rPr>
          <w:lang w:val="he-IL"/>
        </w:rPr>
        <w:pict>
          <v:rect id="_x0000_s2060" style="position:absolute;left:0;text-align:left;margin-left:464.5pt;margin-top:8.05pt;width:75.05pt;height:30.15pt;z-index:251648000"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אח</w:t>
                  </w:r>
                  <w:r>
                    <w:rPr>
                      <w:rFonts w:cs="Miriam" w:hint="cs"/>
                      <w:sz w:val="18"/>
                      <w:szCs w:val="18"/>
                      <w:rtl/>
                    </w:rPr>
                    <w:t>ראי על בטיחות ההובלה של חומרים מסוכנים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מפקח י</w:t>
      </w:r>
      <w:r>
        <w:rPr>
          <w:rStyle w:val="default"/>
          <w:rFonts w:cs="FrankRuehl"/>
          <w:rtl/>
        </w:rPr>
        <w:t>ס</w:t>
      </w:r>
      <w:r>
        <w:rPr>
          <w:rStyle w:val="default"/>
          <w:rFonts w:cs="FrankRuehl" w:hint="cs"/>
          <w:rtl/>
        </w:rPr>
        <w:t>מיך אדם לשמש אחראי על בטיחות ההובלה של חומרים מסוכנים אם נחה דעתו כי נתקיימו באותו אדם כל אלה:</w:t>
      </w:r>
    </w:p>
    <w:p w:rsidR="00FF6F41" w:rsidRDefault="00FF6F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ניסיון מוכח של שלוש שנים לפחות בהובלה, או שיש בידו כתב הסמכה כהגדרתו בתקנה 579 לתקנו</w:t>
      </w:r>
      <w:r>
        <w:rPr>
          <w:rStyle w:val="default"/>
          <w:rFonts w:cs="FrankRuehl"/>
          <w:rtl/>
        </w:rPr>
        <w:t xml:space="preserve">ת </w:t>
      </w:r>
      <w:r>
        <w:rPr>
          <w:rStyle w:val="default"/>
          <w:rFonts w:cs="FrankRuehl" w:hint="cs"/>
          <w:rtl/>
        </w:rPr>
        <w:t>התעבורה;</w:t>
      </w:r>
    </w:p>
    <w:p w:rsidR="00FF6F41" w:rsidRDefault="00FF6F41">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מד בהצלחה בקורס לפי תקנה 22(ב);</w:t>
      </w:r>
    </w:p>
    <w:p w:rsidR="00FF6F41" w:rsidRDefault="00FF6F4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נתקיים בו האמור בתקנה 15ב(1) עד (6) לתקנות התעבורה.</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המפקח להסמיך אדם לשמש אחראי על בטיחות ההובלה של חומרים מסוכנים גם אם לא נתקיימו הת</w:t>
      </w:r>
      <w:r>
        <w:rPr>
          <w:rStyle w:val="default"/>
          <w:rFonts w:cs="FrankRuehl"/>
          <w:rtl/>
        </w:rPr>
        <w:t>נא</w:t>
      </w:r>
      <w:r>
        <w:rPr>
          <w:rStyle w:val="default"/>
          <w:rFonts w:cs="FrankRuehl" w:hint="cs"/>
          <w:rtl/>
        </w:rPr>
        <w:t>ים המנויים בתקנת משנה (א)(1) ו-(2) ובלבד שהוכיח, להנחת דעתו של</w:t>
      </w:r>
      <w:r>
        <w:rPr>
          <w:rStyle w:val="default"/>
          <w:rFonts w:cs="FrankRuehl"/>
          <w:rtl/>
        </w:rPr>
        <w:t xml:space="preserve"> </w:t>
      </w:r>
      <w:r>
        <w:rPr>
          <w:rStyle w:val="default"/>
          <w:rFonts w:cs="FrankRuehl" w:hint="cs"/>
          <w:rtl/>
        </w:rPr>
        <w:t xml:space="preserve">המפקח, כי הוא בעל הכשרה או השכלה מתאימים וניסיון מוכח של 3 שנים לפחות בטיפול בחומרים מסוכנים, ואם הוא מבקש לשמש אחראי על הובלה של חומר מסוכן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לאחר שהתייע</w:t>
      </w:r>
      <w:r>
        <w:rPr>
          <w:rStyle w:val="default"/>
          <w:rFonts w:cs="FrankRuehl"/>
          <w:rtl/>
        </w:rPr>
        <w:t>ץ</w:t>
      </w:r>
      <w:r>
        <w:rPr>
          <w:rStyle w:val="default"/>
          <w:rFonts w:cs="FrankRuehl" w:hint="cs"/>
          <w:rtl/>
        </w:rPr>
        <w:t xml:space="preserve"> </w:t>
      </w:r>
      <w:r>
        <w:rPr>
          <w:rStyle w:val="default"/>
          <w:rFonts w:cs="FrankRuehl"/>
          <w:rtl/>
        </w:rPr>
        <w:t>ע</w:t>
      </w:r>
      <w:r>
        <w:rPr>
          <w:rStyle w:val="default"/>
          <w:rFonts w:cs="FrankRuehl" w:hint="cs"/>
          <w:rtl/>
        </w:rPr>
        <w:t>ם הממונה ועם מנהל האגף לרישוי בועדה לאנרגיה אטומית.</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מפקח</w:t>
      </w:r>
      <w:r>
        <w:rPr>
          <w:rStyle w:val="default"/>
          <w:rFonts w:cs="FrankRuehl"/>
          <w:rtl/>
        </w:rPr>
        <w:t xml:space="preserve"> </w:t>
      </w:r>
      <w:r>
        <w:rPr>
          <w:rStyle w:val="default"/>
          <w:rFonts w:cs="FrankRuehl" w:hint="cs"/>
          <w:rtl/>
        </w:rPr>
        <w:t>רשאי להתלות או לבטל הסמכה של אחראי על בטיחות ההובלה של חומרים מסוכנים אם ראה כי הוא לא עבר השתלמות לפי תקנה 23 שהמפקח הורה עליה, או נתקיים בו האמור בתקנה 15ב(1) עד (3) לתקנות התעבורה.</w:t>
      </w:r>
    </w:p>
    <w:p w:rsidR="00FF6F41" w:rsidRDefault="00FF6F41">
      <w:pPr>
        <w:pStyle w:val="P00"/>
        <w:spacing w:before="72"/>
        <w:ind w:left="0" w:right="1134"/>
        <w:rPr>
          <w:rStyle w:val="default"/>
          <w:rFonts w:cs="FrankRuehl" w:hint="cs"/>
          <w:rtl/>
        </w:rPr>
      </w:pPr>
      <w:bookmarkStart w:id="21" w:name="Seif12"/>
      <w:bookmarkEnd w:id="21"/>
      <w:r>
        <w:rPr>
          <w:lang w:val="he-IL"/>
        </w:rPr>
        <w:pict>
          <v:rect id="_x0000_s2061" style="position:absolute;left:0;text-align:left;margin-left:464.5pt;margin-top:8.05pt;width:75.05pt;height:21.1pt;z-index:251649024"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הפ</w:t>
                  </w:r>
                  <w:r>
                    <w:rPr>
                      <w:rFonts w:cs="Miriam" w:hint="cs"/>
                      <w:sz w:val="18"/>
                      <w:szCs w:val="18"/>
                      <w:rtl/>
                    </w:rPr>
                    <w:t>רדת חומרים מסוכנים</w:t>
                  </w:r>
                </w:p>
              </w:txbxContent>
            </v:textbox>
            <w10:anchorlock/>
          </v:rect>
        </w:pict>
      </w:r>
      <w:r>
        <w:rPr>
          <w:rStyle w:val="big-number"/>
          <w:rFonts w:cs="Miriam"/>
          <w:rtl/>
        </w:rPr>
        <w:t>13.</w:t>
      </w:r>
      <w:r>
        <w:rPr>
          <w:rStyle w:val="big-number"/>
          <w:rFonts w:cs="Miriam"/>
          <w:rtl/>
        </w:rPr>
        <w:tab/>
      </w:r>
      <w:r>
        <w:rPr>
          <w:rStyle w:val="default"/>
          <w:rFonts w:cs="FrankRuehl"/>
          <w:rtl/>
        </w:rPr>
        <w:t>לא י</w:t>
      </w:r>
      <w:r>
        <w:rPr>
          <w:rStyle w:val="default"/>
          <w:rFonts w:cs="FrankRuehl" w:hint="cs"/>
          <w:rtl/>
        </w:rPr>
        <w:t>וביל אדם ולא ירשה לאחר להוביל יותר מסוג</w:t>
      </w:r>
      <w:r>
        <w:rPr>
          <w:rStyle w:val="default"/>
          <w:rFonts w:cs="FrankRuehl"/>
          <w:rtl/>
        </w:rPr>
        <w:t xml:space="preserve"> </w:t>
      </w:r>
      <w:r>
        <w:rPr>
          <w:rStyle w:val="default"/>
          <w:rFonts w:cs="FrankRuehl" w:hint="cs"/>
          <w:rtl/>
        </w:rPr>
        <w:t xml:space="preserve">אחד של חומר מסוכן </w:t>
      </w:r>
      <w:r w:rsidR="002C2219">
        <w:rPr>
          <w:rStyle w:val="default"/>
          <w:rFonts w:cs="FrankRuehl"/>
          <w:rtl/>
        </w:rPr>
        <w:t>–</w:t>
      </w:r>
    </w:p>
    <w:p w:rsidR="00FF6F41" w:rsidRDefault="00FF6F41">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מכלית או במכל אחד אלא בהתאם להוראות המדריך להפרדה בשינוע של חומרים מסוכנים, שפרסמו המפקח והמוסד לבטיחות ולגיהות, ושעותק שלו מופקד לעיון הציבור במשרדי המפקח בירושלים, בתל אביב ובחיפה ובמרכז </w:t>
      </w:r>
      <w:r>
        <w:rPr>
          <w:rStyle w:val="default"/>
          <w:rFonts w:cs="FrankRuehl"/>
          <w:rtl/>
        </w:rPr>
        <w:t>המ</w:t>
      </w:r>
      <w:r>
        <w:rPr>
          <w:rStyle w:val="default"/>
          <w:rFonts w:cs="FrankRuehl" w:hint="cs"/>
          <w:rtl/>
        </w:rPr>
        <w:t>ידע;</w:t>
      </w:r>
    </w:p>
    <w:p w:rsidR="00FF6F41" w:rsidRDefault="00FF6F41" w:rsidP="002C2219">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רכב אחר </w:t>
      </w:r>
      <w:r w:rsidR="002C2219">
        <w:rPr>
          <w:rStyle w:val="default"/>
          <w:rFonts w:cs="FrankRuehl" w:hint="cs"/>
          <w:rtl/>
        </w:rPr>
        <w:t>-</w:t>
      </w:r>
      <w:r>
        <w:rPr>
          <w:rStyle w:val="default"/>
          <w:rFonts w:cs="FrankRuehl"/>
          <w:rtl/>
        </w:rPr>
        <w:t xml:space="preserve"> </w:t>
      </w:r>
      <w:r>
        <w:rPr>
          <w:rStyle w:val="default"/>
          <w:rFonts w:cs="FrankRuehl" w:hint="cs"/>
          <w:rtl/>
        </w:rPr>
        <w:t>אלא אם כן החומרים המסוכנים מובלים בהתאם להוראות פרקים 2.1.2 ו-7 בספר הכתום ולהוראות התקנות הבין-לאומיות.</w:t>
      </w:r>
    </w:p>
    <w:p w:rsidR="00FF6F41" w:rsidRDefault="00FF6F41" w:rsidP="002C2219">
      <w:pPr>
        <w:pStyle w:val="P00"/>
        <w:spacing w:before="72"/>
        <w:ind w:left="0" w:right="1134"/>
        <w:rPr>
          <w:rStyle w:val="default"/>
          <w:rFonts w:cs="FrankRuehl"/>
          <w:rtl/>
        </w:rPr>
      </w:pPr>
      <w:bookmarkStart w:id="22" w:name="Seif13"/>
      <w:bookmarkEnd w:id="22"/>
      <w:r>
        <w:rPr>
          <w:lang w:val="he-IL"/>
        </w:rPr>
        <w:pict>
          <v:rect id="_x0000_s2062" style="position:absolute;left:0;text-align:left;margin-left:464.5pt;margin-top:8.05pt;width:75.05pt;height:18.85pt;z-index:251650048"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סי</w:t>
                  </w:r>
                  <w:r>
                    <w:rPr>
                      <w:rFonts w:cs="Miriam" w:hint="cs"/>
                      <w:sz w:val="18"/>
                      <w:szCs w:val="18"/>
                      <w:rtl/>
                    </w:rPr>
                    <w:t>מון רכב המוביל חומר מסוכן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יוביל אדם ולא ירשה לאחר להוביל חומר מסוכן מקבוצת סיווג 7 </w:t>
      </w:r>
      <w:r w:rsidR="002C2219">
        <w:rPr>
          <w:rStyle w:val="default"/>
          <w:rFonts w:cs="FrankRuehl" w:hint="cs"/>
          <w:rtl/>
        </w:rPr>
        <w:t>-</w:t>
      </w:r>
      <w:r>
        <w:rPr>
          <w:rStyle w:val="default"/>
          <w:rFonts w:cs="FrankRuehl"/>
          <w:rtl/>
        </w:rPr>
        <w:t xml:space="preserve"> </w:t>
      </w:r>
      <w:r>
        <w:rPr>
          <w:rStyle w:val="default"/>
          <w:rFonts w:cs="FrankRuehl" w:hint="cs"/>
          <w:rtl/>
        </w:rPr>
        <w:t>חומרים רדיואקטיביים, בכל כמות, למעט חבילה שגרתית, וכן חומר</w:t>
      </w:r>
      <w:r>
        <w:rPr>
          <w:rStyle w:val="default"/>
          <w:rFonts w:cs="FrankRuehl"/>
          <w:rtl/>
        </w:rPr>
        <w:t xml:space="preserve"> מ</w:t>
      </w:r>
      <w:r>
        <w:rPr>
          <w:rStyle w:val="default"/>
          <w:rFonts w:cs="FrankRuehl" w:hint="cs"/>
          <w:rtl/>
        </w:rPr>
        <w:t xml:space="preserve">סוכן אחר </w:t>
      </w:r>
      <w:r>
        <w:rPr>
          <w:rStyle w:val="default"/>
          <w:rFonts w:cs="FrankRuehl"/>
          <w:rtl/>
        </w:rPr>
        <w:t>ב</w:t>
      </w:r>
      <w:r>
        <w:rPr>
          <w:rStyle w:val="default"/>
          <w:rFonts w:cs="FrankRuehl" w:hint="cs"/>
          <w:rtl/>
        </w:rPr>
        <w:t>כמות האמורה בתוספת השניה או בכמות העולה עליה, אלא אם כן הרכב סומן לפי הוראות התוספת הרביעית בהתאמה לחומר המסוכן המובל בו.</w:t>
      </w:r>
    </w:p>
    <w:p w:rsidR="00FF6F41" w:rsidRDefault="00FF6F41" w:rsidP="002C221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כלית או מכל שמובילים בהם חומרים מסוכנים שונים, למעט דלק </w:t>
      </w:r>
      <w:r w:rsidR="002C2219">
        <w:rPr>
          <w:rStyle w:val="default"/>
          <w:rFonts w:cs="FrankRuehl" w:hint="cs"/>
          <w:rtl/>
        </w:rPr>
        <w:t>-</w:t>
      </w:r>
      <w:r>
        <w:rPr>
          <w:rStyle w:val="default"/>
          <w:rFonts w:cs="FrankRuehl"/>
          <w:rtl/>
        </w:rPr>
        <w:t xml:space="preserve"> </w:t>
      </w:r>
      <w:r>
        <w:rPr>
          <w:rStyle w:val="default"/>
          <w:rFonts w:cs="FrankRuehl" w:hint="cs"/>
          <w:rtl/>
        </w:rPr>
        <w:t xml:space="preserve">יסומן כל תא בהם לפי הוראות התוספת הרביעית; מכלית שמובל בה </w:t>
      </w:r>
      <w:r>
        <w:rPr>
          <w:rStyle w:val="default"/>
          <w:rFonts w:cs="FrankRuehl"/>
          <w:rtl/>
        </w:rPr>
        <w:t>דל</w:t>
      </w:r>
      <w:r>
        <w:rPr>
          <w:rStyle w:val="default"/>
          <w:rFonts w:cs="FrankRuehl" w:hint="cs"/>
          <w:rtl/>
        </w:rPr>
        <w:t xml:space="preserve">ק מסוגים </w:t>
      </w:r>
      <w:r>
        <w:rPr>
          <w:rStyle w:val="default"/>
          <w:rFonts w:cs="FrankRuehl"/>
          <w:rtl/>
        </w:rPr>
        <w:t>ש</w:t>
      </w:r>
      <w:r>
        <w:rPr>
          <w:rStyle w:val="default"/>
          <w:rFonts w:cs="FrankRuehl" w:hint="cs"/>
          <w:rtl/>
        </w:rPr>
        <w:t>ונים תסומן בסימון של החומר המסוכן ביותר מבין סימוני הדלק.</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ובלו חומרים מסוכנים שונים שלא במכלית או במכל, יסומן הרכב כאמור בחלק א' בתוספת הרביעית, ובמקום מספר האו"ם וקוד פעולת החירום יירשם "מטען מעורב של חומר מס</w:t>
      </w:r>
      <w:r>
        <w:rPr>
          <w:rStyle w:val="default"/>
          <w:rFonts w:cs="FrankRuehl"/>
          <w:rtl/>
        </w:rPr>
        <w:t>וכ</w:t>
      </w:r>
      <w:r>
        <w:rPr>
          <w:rStyle w:val="default"/>
          <w:rFonts w:cs="FrankRuehl" w:hint="cs"/>
          <w:rtl/>
        </w:rPr>
        <w:t>ן".</w:t>
      </w:r>
    </w:p>
    <w:p w:rsidR="00FF6F41" w:rsidRDefault="00FF6F41">
      <w:pPr>
        <w:pStyle w:val="P00"/>
        <w:spacing w:before="72"/>
        <w:ind w:left="0" w:right="1134"/>
        <w:rPr>
          <w:rStyle w:val="default"/>
          <w:rFonts w:cs="FrankRuehl" w:hint="cs"/>
          <w:rtl/>
        </w:rPr>
      </w:pPr>
      <w:bookmarkStart w:id="23" w:name="Seif14"/>
      <w:bookmarkEnd w:id="23"/>
      <w:r>
        <w:rPr>
          <w:lang w:val="he-IL"/>
        </w:rPr>
        <w:pict>
          <v:rect id="_x0000_s2063" style="position:absolute;left:0;text-align:left;margin-left:464.5pt;margin-top:8.05pt;width:75.05pt;height:24pt;z-index:251651072"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 להובלת חומרים</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יוביל אדם ולא ירשה לאחר להוביל חומר מסוכן אלא אם כן </w:t>
      </w:r>
      <w:r w:rsidR="002C2219">
        <w:rPr>
          <w:rStyle w:val="default"/>
          <w:rFonts w:cs="FrankRuehl"/>
          <w:rtl/>
        </w:rPr>
        <w:t>–</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וא בדק שהחומר המסוכן אינו דולף ואריזתו שלמה ותקינה;</w:t>
      </w:r>
    </w:p>
    <w:p w:rsidR="00FF6F41" w:rsidRDefault="00FF6F41" w:rsidP="002C2219">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חומר המסוכן, למעט חומר השייך לקבוצת סיווג 2 </w:t>
      </w:r>
      <w:r w:rsidR="002C2219">
        <w:rPr>
          <w:rStyle w:val="default"/>
          <w:rFonts w:cs="FrankRuehl" w:hint="cs"/>
          <w:rtl/>
        </w:rPr>
        <w:t>-</w:t>
      </w:r>
      <w:r>
        <w:rPr>
          <w:rStyle w:val="default"/>
          <w:rFonts w:cs="FrankRuehl"/>
          <w:rtl/>
        </w:rPr>
        <w:t xml:space="preserve"> </w:t>
      </w:r>
      <w:r>
        <w:rPr>
          <w:rStyle w:val="default"/>
          <w:rFonts w:cs="FrankRuehl" w:hint="cs"/>
          <w:rtl/>
        </w:rPr>
        <w:t xml:space="preserve">גזים, שאינו מובל במכולה, במכל או במכלית, מכוסה בכיסוי בלתי </w:t>
      </w:r>
      <w:r>
        <w:rPr>
          <w:rStyle w:val="default"/>
          <w:rFonts w:cs="FrankRuehl"/>
          <w:rtl/>
        </w:rPr>
        <w:t>מ</w:t>
      </w:r>
      <w:r>
        <w:rPr>
          <w:rStyle w:val="default"/>
          <w:rFonts w:cs="FrankRuehl" w:hint="cs"/>
          <w:rtl/>
        </w:rPr>
        <w:t>תלקח מחומר שאינו יו</w:t>
      </w:r>
      <w:r>
        <w:rPr>
          <w:rStyle w:val="default"/>
          <w:rFonts w:cs="FrankRuehl"/>
          <w:rtl/>
        </w:rPr>
        <w:t>צר</w:t>
      </w:r>
      <w:r>
        <w:rPr>
          <w:rStyle w:val="default"/>
          <w:rFonts w:cs="FrankRuehl" w:hint="cs"/>
          <w:rtl/>
        </w:rPr>
        <w:t xml:space="preserve"> חשמל סטטי;</w:t>
      </w:r>
    </w:p>
    <w:p w:rsidR="00FF6F41" w:rsidRDefault="00FF6F41" w:rsidP="002C2219">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ומר מסוכן השייך לקבוצת סיווג 2 </w:t>
      </w:r>
      <w:r w:rsidR="002C2219">
        <w:rPr>
          <w:rStyle w:val="default"/>
          <w:rFonts w:cs="FrankRuehl" w:hint="cs"/>
          <w:rtl/>
        </w:rPr>
        <w:t>-</w:t>
      </w:r>
      <w:r>
        <w:rPr>
          <w:rStyle w:val="default"/>
          <w:rFonts w:cs="FrankRuehl"/>
          <w:rtl/>
        </w:rPr>
        <w:t xml:space="preserve"> </w:t>
      </w:r>
      <w:r>
        <w:rPr>
          <w:rStyle w:val="default"/>
          <w:rFonts w:cs="FrankRuehl" w:hint="cs"/>
          <w:rtl/>
        </w:rPr>
        <w:t xml:space="preserve">גזים, כשהוא במצב צבירה נוזלי וארוז בגלילים או שמספר הגלילים המובל באותה הובלה עולה על 100 </w:t>
      </w:r>
      <w:r w:rsidR="002C2219">
        <w:rPr>
          <w:rStyle w:val="default"/>
          <w:rFonts w:cs="FrankRuehl" w:hint="cs"/>
          <w:rtl/>
        </w:rPr>
        <w:t>-</w:t>
      </w:r>
      <w:r>
        <w:rPr>
          <w:rStyle w:val="default"/>
          <w:rFonts w:cs="FrankRuehl"/>
          <w:rtl/>
        </w:rPr>
        <w:t xml:space="preserve"> </w:t>
      </w:r>
      <w:r>
        <w:rPr>
          <w:rStyle w:val="default"/>
          <w:rFonts w:cs="FrankRuehl" w:hint="cs"/>
          <w:rtl/>
        </w:rPr>
        <w:t>כשהגלילים מובלים במצב מאונך ובתוך מסגרת מיוחדת לכך;</w:t>
      </w:r>
    </w:p>
    <w:p w:rsidR="00FF6F41" w:rsidRDefault="00FF6F41">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ומר מסוכן המובל במכלית או במכולת מכ</w:t>
      </w:r>
      <w:r>
        <w:rPr>
          <w:rStyle w:val="default"/>
          <w:rFonts w:cs="FrankRuehl"/>
          <w:rtl/>
        </w:rPr>
        <w:t>ל</w:t>
      </w:r>
      <w:r>
        <w:rPr>
          <w:rStyle w:val="default"/>
          <w:rFonts w:cs="FrankRuehl" w:hint="cs"/>
          <w:rtl/>
        </w:rPr>
        <w:t>, כשהרכב והמכל עומד</w:t>
      </w:r>
      <w:r>
        <w:rPr>
          <w:rStyle w:val="default"/>
          <w:rFonts w:cs="FrankRuehl"/>
          <w:rtl/>
        </w:rPr>
        <w:t>ים</w:t>
      </w:r>
      <w:r>
        <w:rPr>
          <w:rStyle w:val="default"/>
          <w:rFonts w:cs="FrankRuehl" w:hint="cs"/>
          <w:rtl/>
        </w:rPr>
        <w:t xml:space="preserve"> בדרישות התקנות הבין-לאומיות.</w:t>
      </w:r>
    </w:p>
    <w:p w:rsidR="00FF6F41" w:rsidRDefault="00FF6F41">
      <w:pPr>
        <w:pStyle w:val="P00"/>
        <w:spacing w:before="72"/>
        <w:ind w:left="0" w:right="1134"/>
        <w:rPr>
          <w:rStyle w:val="default"/>
          <w:rFonts w:cs="FrankRuehl"/>
          <w:rtl/>
        </w:rPr>
      </w:pPr>
      <w:bookmarkStart w:id="24" w:name="Seif15"/>
      <w:bookmarkEnd w:id="24"/>
      <w:r>
        <w:rPr>
          <w:lang w:val="he-IL"/>
        </w:rPr>
        <w:pict>
          <v:rect id="_x0000_s2064" style="position:absolute;left:0;text-align:left;margin-left:464.5pt;margin-top:8.05pt;width:75.05pt;height:19.85pt;z-index:251652096" o:allowincell="f" filled="f" stroked="f" strokecolor="lime" strokeweight=".25pt">
            <v:textbox inset="0,0,0,0">
              <w:txbxContent>
                <w:p w:rsidR="00FF6F41" w:rsidRDefault="00FF6F41" w:rsidP="002C2219">
                  <w:pPr>
                    <w:spacing w:line="160" w:lineRule="exact"/>
                    <w:jc w:val="left"/>
                    <w:rPr>
                      <w:rFonts w:cs="Miriam"/>
                      <w:noProof/>
                      <w:sz w:val="18"/>
                      <w:szCs w:val="18"/>
                      <w:rtl/>
                    </w:rPr>
                  </w:pPr>
                  <w:r>
                    <w:rPr>
                      <w:rFonts w:cs="Miriam"/>
                      <w:sz w:val="18"/>
                      <w:szCs w:val="18"/>
                      <w:rtl/>
                    </w:rPr>
                    <w:t>חו</w:t>
                  </w:r>
                  <w:r>
                    <w:rPr>
                      <w:rFonts w:cs="Miriam" w:hint="cs"/>
                      <w:sz w:val="18"/>
                      <w:szCs w:val="18"/>
                      <w:rtl/>
                    </w:rPr>
                    <w:t>בות מוביל ה</w:t>
                  </w:r>
                  <w:r>
                    <w:rPr>
                      <w:rFonts w:cs="Miriam"/>
                      <w:sz w:val="18"/>
                      <w:szCs w:val="18"/>
                      <w:rtl/>
                    </w:rPr>
                    <w:t>ח</w:t>
                  </w:r>
                  <w:r>
                    <w:rPr>
                      <w:rFonts w:cs="Miriam" w:hint="cs"/>
                      <w:sz w:val="18"/>
                      <w:szCs w:val="18"/>
                      <w:rtl/>
                    </w:rPr>
                    <w:t>לות גם על נ</w:t>
                  </w:r>
                  <w:r>
                    <w:rPr>
                      <w:rFonts w:cs="Miriam"/>
                      <w:sz w:val="18"/>
                      <w:szCs w:val="18"/>
                      <w:rtl/>
                    </w:rPr>
                    <w:t>ה</w:t>
                  </w:r>
                  <w:r>
                    <w:rPr>
                      <w:rFonts w:cs="Miriam" w:hint="cs"/>
                      <w:sz w:val="18"/>
                      <w:szCs w:val="18"/>
                      <w:rtl/>
                    </w:rPr>
                    <w:t>ג</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ראות תקנות 13 עד 15 יחולו, בהתאמה, גם על נוהג רכב המוביל חומר מסוכן.</w:t>
      </w:r>
    </w:p>
    <w:p w:rsidR="00FF6F41" w:rsidRDefault="00FF6F41">
      <w:pPr>
        <w:pStyle w:val="P00"/>
        <w:spacing w:before="72"/>
        <w:ind w:left="0" w:right="1134"/>
        <w:rPr>
          <w:rStyle w:val="default"/>
          <w:rFonts w:cs="FrankRuehl"/>
          <w:rtl/>
        </w:rPr>
      </w:pPr>
      <w:bookmarkStart w:id="25" w:name="Seif16"/>
      <w:bookmarkEnd w:id="25"/>
      <w:r>
        <w:rPr>
          <w:lang w:val="he-IL"/>
        </w:rPr>
        <w:pict>
          <v:rect id="_x0000_s2065" style="position:absolute;left:0;text-align:left;margin-left:464.5pt;margin-top:8.05pt;width:75.05pt;height:22.35pt;z-index:251653120"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חנ</w:t>
                  </w:r>
                  <w:r>
                    <w:rPr>
                      <w:rFonts w:cs="Miriam" w:hint="cs"/>
                      <w:sz w:val="18"/>
                      <w:szCs w:val="18"/>
                      <w:rtl/>
                    </w:rPr>
                    <w:t>יית רכב המוביל חו</w:t>
                  </w:r>
                  <w:r>
                    <w:rPr>
                      <w:rFonts w:cs="Miriam"/>
                      <w:sz w:val="18"/>
                      <w:szCs w:val="18"/>
                      <w:rtl/>
                    </w:rPr>
                    <w:t>מר</w:t>
                  </w:r>
                  <w:r>
                    <w:rPr>
                      <w:rFonts w:cs="Miriam" w:hint="cs"/>
                      <w:sz w:val="18"/>
                      <w:szCs w:val="18"/>
                      <w:rtl/>
                    </w:rPr>
                    <w:t xml:space="preserve"> מסוכן</w:t>
                  </w:r>
                </w:p>
              </w:txbxContent>
            </v:textbox>
            <w10:anchorlock/>
          </v:rect>
        </w:pict>
      </w:r>
      <w:r>
        <w:rPr>
          <w:rStyle w:val="big-number"/>
          <w:rFonts w:cs="Miriam"/>
          <w:rtl/>
        </w:rPr>
        <w:t>17.</w:t>
      </w:r>
      <w:r>
        <w:rPr>
          <w:rStyle w:val="big-number"/>
          <w:rFonts w:cs="Miriam"/>
          <w:rtl/>
        </w:rPr>
        <w:tab/>
      </w:r>
      <w:r>
        <w:rPr>
          <w:rStyle w:val="default"/>
          <w:rFonts w:cs="FrankRuehl"/>
          <w:rtl/>
        </w:rPr>
        <w:t>נה</w:t>
      </w:r>
      <w:r>
        <w:rPr>
          <w:rStyle w:val="default"/>
          <w:rFonts w:cs="FrankRuehl" w:hint="cs"/>
          <w:rtl/>
        </w:rPr>
        <w:t xml:space="preserve">ג רכב המוביל חומר מסוכן לא יחנהו במרחק קטן מ-400 מטרים מבנין מגורים או ממבנה ציבורי, אלא לצורך פריקה או טעינה של החומר המסוכן לבנין או למבנה </w:t>
      </w:r>
      <w:r>
        <w:rPr>
          <w:rStyle w:val="default"/>
          <w:rFonts w:cs="FrankRuehl"/>
          <w:rtl/>
        </w:rPr>
        <w:t>הא</w:t>
      </w:r>
      <w:r>
        <w:rPr>
          <w:rStyle w:val="default"/>
          <w:rFonts w:cs="FrankRuehl" w:hint="cs"/>
          <w:rtl/>
        </w:rPr>
        <w:t>מורים או ממנו.</w:t>
      </w:r>
    </w:p>
    <w:p w:rsidR="00FF6F41" w:rsidRDefault="00FF6F41">
      <w:pPr>
        <w:pStyle w:val="P00"/>
        <w:spacing w:before="72"/>
        <w:ind w:left="0" w:right="1134"/>
        <w:rPr>
          <w:rStyle w:val="default"/>
          <w:rFonts w:cs="FrankRuehl"/>
          <w:rtl/>
        </w:rPr>
      </w:pPr>
      <w:bookmarkStart w:id="26" w:name="Seif17"/>
      <w:bookmarkEnd w:id="26"/>
      <w:r>
        <w:rPr>
          <w:lang w:val="he-IL"/>
        </w:rPr>
        <w:pict>
          <v:rect id="_x0000_s2066" style="position:absolute;left:0;text-align:left;margin-left:464.5pt;margin-top:8.05pt;width:75.05pt;height:21.25pt;z-index:251654144"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הו</w:t>
                  </w:r>
                  <w:r>
                    <w:rPr>
                      <w:rFonts w:cs="Miriam" w:hint="cs"/>
                      <w:sz w:val="18"/>
                      <w:szCs w:val="18"/>
                      <w:rtl/>
                    </w:rPr>
                    <w:t>ראות לענין רכב שמטענו פורק</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פרק זה, למעט תקנות 8(א)(1), 13 ו-15(2) ו-(3) לענין הובלת חומרים מסוכנים בכמות האמורה בתוספת השניה, יחולו גם על</w:t>
      </w:r>
      <w:r>
        <w:rPr>
          <w:rStyle w:val="default"/>
          <w:rFonts w:cs="FrankRuehl"/>
          <w:rtl/>
        </w:rPr>
        <w:t xml:space="preserve"> </w:t>
      </w:r>
      <w:r>
        <w:rPr>
          <w:rStyle w:val="default"/>
          <w:rFonts w:cs="FrankRuehl" w:hint="cs"/>
          <w:rtl/>
        </w:rPr>
        <w:t>רכב המוביל חומרים מסוכנים שמטענו פורק ולא נשטף וטוהר משאריות החומר המסוכן ואדיו.</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כב שמטענו פורק, נשטף וטוה</w:t>
      </w:r>
      <w:r>
        <w:rPr>
          <w:rStyle w:val="default"/>
          <w:rFonts w:cs="FrankRuehl"/>
          <w:rtl/>
        </w:rPr>
        <w:t xml:space="preserve">ר </w:t>
      </w:r>
      <w:r>
        <w:rPr>
          <w:rStyle w:val="default"/>
          <w:rFonts w:cs="FrankRuehl" w:hint="cs"/>
          <w:rtl/>
        </w:rPr>
        <w:t>משאריות, יסיר ממנו המוביל את שלטי הסימון או יכסם.</w:t>
      </w:r>
    </w:p>
    <w:p w:rsidR="00FF6F41" w:rsidRDefault="00FF6F41">
      <w:pPr>
        <w:pStyle w:val="P00"/>
        <w:spacing w:before="72"/>
        <w:ind w:left="0" w:right="1134"/>
        <w:rPr>
          <w:rStyle w:val="default"/>
          <w:rFonts w:cs="FrankRuehl"/>
          <w:rtl/>
        </w:rPr>
      </w:pPr>
      <w:bookmarkStart w:id="27" w:name="Seif18"/>
      <w:bookmarkEnd w:id="27"/>
      <w:r>
        <w:rPr>
          <w:lang w:val="he-IL"/>
        </w:rPr>
        <w:pict>
          <v:rect id="_x0000_s2067" style="position:absolute;left:0;text-align:left;margin-left:464.5pt;margin-top:8.05pt;width:75.05pt;height:12.9pt;z-index:251655168"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19.</w:t>
      </w:r>
      <w:r>
        <w:rPr>
          <w:rStyle w:val="big-number"/>
          <w:rFonts w:cs="Miriam"/>
          <w:rtl/>
        </w:rPr>
        <w:tab/>
      </w:r>
      <w:r>
        <w:rPr>
          <w:rStyle w:val="default"/>
          <w:rFonts w:cs="FrankRuehl"/>
          <w:rtl/>
        </w:rPr>
        <w:t>בע</w:t>
      </w:r>
      <w:r>
        <w:rPr>
          <w:rStyle w:val="default"/>
          <w:rFonts w:cs="FrankRuehl" w:hint="cs"/>
          <w:rtl/>
        </w:rPr>
        <w:t>ל רישיון מוביל מסוג ג', ד', ז' או ח' ידווח למפקח על כל תאונה שאירעה ברכב שהו</w:t>
      </w:r>
      <w:r>
        <w:rPr>
          <w:rStyle w:val="default"/>
          <w:rFonts w:cs="FrankRuehl"/>
          <w:rtl/>
        </w:rPr>
        <w:t>ב</w:t>
      </w:r>
      <w:r>
        <w:rPr>
          <w:rStyle w:val="default"/>
          <w:rFonts w:cs="FrankRuehl" w:hint="cs"/>
          <w:rtl/>
        </w:rPr>
        <w:t>יל חומר מסוכן ושבה ניזוקו המכל, משטח הטעינה או שלדת הרכב וכן על כל אירוע חריג בהובלתו או תקלה במיכללים המשמשים לאחסון הח</w:t>
      </w:r>
      <w:r>
        <w:rPr>
          <w:rStyle w:val="default"/>
          <w:rFonts w:cs="FrankRuehl"/>
          <w:rtl/>
        </w:rPr>
        <w:t>ומ</w:t>
      </w:r>
      <w:r>
        <w:rPr>
          <w:rStyle w:val="default"/>
          <w:rFonts w:cs="FrankRuehl" w:hint="cs"/>
          <w:rtl/>
        </w:rPr>
        <w:t>ר המסוכן ברכב, להעמסתו או פריקתו, בתוך 48 שעות מעת האירוע, לפי טופס שאפשר לקבלו במשרדי המפקח.</w:t>
      </w:r>
    </w:p>
    <w:p w:rsidR="00FF6F41" w:rsidRDefault="00FF6F41">
      <w:pPr>
        <w:pStyle w:val="medium2-header"/>
        <w:keepLines w:val="0"/>
        <w:spacing w:before="72"/>
        <w:ind w:left="0" w:right="1134"/>
        <w:rPr>
          <w:rFonts w:cs="FrankRuehl"/>
          <w:noProof/>
          <w:rtl/>
        </w:rPr>
      </w:pPr>
      <w:bookmarkStart w:id="28" w:name="med3"/>
      <w:bookmarkEnd w:id="28"/>
      <w:r>
        <w:rPr>
          <w:rFonts w:cs="FrankRuehl"/>
          <w:noProof/>
          <w:rtl/>
        </w:rPr>
        <w:t>פר</w:t>
      </w:r>
      <w:r>
        <w:rPr>
          <w:rFonts w:cs="FrankRuehl" w:hint="cs"/>
          <w:noProof/>
          <w:rtl/>
        </w:rPr>
        <w:t>ק רביעי:</w:t>
      </w:r>
      <w:r>
        <w:rPr>
          <w:rFonts w:cs="FrankRuehl"/>
          <w:noProof/>
          <w:rtl/>
        </w:rPr>
        <w:t xml:space="preserve"> </w:t>
      </w:r>
      <w:r>
        <w:rPr>
          <w:rFonts w:cs="FrankRuehl" w:hint="cs"/>
          <w:noProof/>
          <w:rtl/>
        </w:rPr>
        <w:t>שטר מטען ותעודת מטען</w:t>
      </w:r>
    </w:p>
    <w:p w:rsidR="00FF6F41" w:rsidRDefault="00FF6F41" w:rsidP="002C2219">
      <w:pPr>
        <w:pStyle w:val="P00"/>
        <w:spacing w:before="72"/>
        <w:ind w:left="0" w:right="1134"/>
        <w:rPr>
          <w:rStyle w:val="default"/>
          <w:rFonts w:cs="FrankRuehl"/>
          <w:rtl/>
        </w:rPr>
      </w:pPr>
      <w:bookmarkStart w:id="29" w:name="Seif19"/>
      <w:bookmarkEnd w:id="29"/>
      <w:r>
        <w:rPr>
          <w:lang w:val="he-IL"/>
        </w:rPr>
        <w:pict>
          <v:rect id="_x0000_s2068" style="position:absolute;left:0;text-align:left;margin-left:464.5pt;margin-top:8.05pt;width:75.05pt;height:16.8pt;z-index:251656192" o:allowincell="f" filled="f" stroked="f" strokecolor="lime" strokeweight=".25pt">
            <v:textbox inset="0,0,0,0">
              <w:txbxContent>
                <w:p w:rsidR="00FF6F41" w:rsidRDefault="00FF6F41" w:rsidP="002C2219">
                  <w:pPr>
                    <w:spacing w:line="160" w:lineRule="exact"/>
                    <w:jc w:val="left"/>
                    <w:rPr>
                      <w:rFonts w:cs="Miriam"/>
                      <w:noProof/>
                      <w:sz w:val="18"/>
                      <w:szCs w:val="18"/>
                      <w:rtl/>
                    </w:rPr>
                  </w:pPr>
                  <w:r>
                    <w:rPr>
                      <w:rFonts w:cs="Miriam"/>
                      <w:sz w:val="18"/>
                      <w:szCs w:val="18"/>
                      <w:rtl/>
                    </w:rPr>
                    <w:t>שט</w:t>
                  </w:r>
                  <w:r>
                    <w:rPr>
                      <w:rFonts w:cs="Miriam" w:hint="cs"/>
                      <w:sz w:val="18"/>
                      <w:szCs w:val="18"/>
                      <w:rtl/>
                    </w:rPr>
                    <w:t>ר מטען ו</w:t>
                  </w:r>
                  <w:r>
                    <w:rPr>
                      <w:rFonts w:cs="Miriam"/>
                      <w:sz w:val="18"/>
                      <w:szCs w:val="18"/>
                      <w:rtl/>
                    </w:rPr>
                    <w:t>ת</w:t>
                  </w:r>
                  <w:r>
                    <w:rPr>
                      <w:rFonts w:cs="Miriam" w:hint="cs"/>
                      <w:sz w:val="18"/>
                      <w:szCs w:val="18"/>
                      <w:rtl/>
                    </w:rPr>
                    <w:t>עודת מטען</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טר מטען ותעודת מטען יהיו לפי הנוסח שבחלק א' בתוספת החמישית, ולגבי הובלת חומר מסוכן </w:t>
      </w:r>
      <w:r w:rsidR="002C2219">
        <w:rPr>
          <w:rStyle w:val="default"/>
          <w:rFonts w:cs="FrankRuehl" w:hint="cs"/>
          <w:rtl/>
        </w:rPr>
        <w:t>-</w:t>
      </w:r>
      <w:r>
        <w:rPr>
          <w:rStyle w:val="default"/>
          <w:rFonts w:cs="FrankRuehl"/>
          <w:rtl/>
        </w:rPr>
        <w:t xml:space="preserve"> </w:t>
      </w:r>
      <w:r>
        <w:rPr>
          <w:rStyle w:val="default"/>
          <w:rFonts w:cs="FrankRuehl" w:hint="cs"/>
          <w:rtl/>
        </w:rPr>
        <w:t xml:space="preserve">לפי </w:t>
      </w:r>
      <w:r>
        <w:rPr>
          <w:rStyle w:val="default"/>
          <w:rFonts w:cs="FrankRuehl"/>
          <w:rtl/>
        </w:rPr>
        <w:t>הנ</w:t>
      </w:r>
      <w:r>
        <w:rPr>
          <w:rStyle w:val="default"/>
          <w:rFonts w:cs="FrankRuehl" w:hint="cs"/>
          <w:rtl/>
        </w:rPr>
        <w:t>וסח שבחלק ב' בתוספת האמורה.</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 מטען ימולא בארבעה עותקים לפחות; עותק אחד יישמר בידי מזמין ההובלה, עותק אחד יימסר למקבל המטען, עותק אחד יימסר לנהג ויהיה בידיו בעת ההובלה ועותק אחד יישמר בידי בעל רישיון המוביל לתקופה של שנה אחת לפחות.</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טר המטען ו</w:t>
      </w:r>
      <w:r>
        <w:rPr>
          <w:rStyle w:val="default"/>
          <w:rFonts w:cs="FrankRuehl"/>
          <w:rtl/>
        </w:rPr>
        <w:t>תע</w:t>
      </w:r>
      <w:r>
        <w:rPr>
          <w:rStyle w:val="default"/>
          <w:rFonts w:cs="FrankRuehl" w:hint="cs"/>
          <w:rtl/>
        </w:rPr>
        <w:t>ודת המטען יכילו, בין השאר, הצהרה חתומה של מזמין ההובלה או של מוסר המטען בדבר סוג המטען, משקלו או נפחו, ובהובל</w:t>
      </w:r>
      <w:r>
        <w:rPr>
          <w:rStyle w:val="default"/>
          <w:rFonts w:cs="FrankRuehl"/>
          <w:rtl/>
        </w:rPr>
        <w:t>ת</w:t>
      </w:r>
      <w:r>
        <w:rPr>
          <w:rStyle w:val="default"/>
          <w:rFonts w:cs="FrankRuehl" w:hint="cs"/>
          <w:rtl/>
        </w:rPr>
        <w:t xml:space="preserve"> חומר מסוכן יכילו</w:t>
      </w:r>
      <w:r w:rsidR="006D38D3">
        <w:rPr>
          <w:rStyle w:val="default"/>
          <w:rFonts w:cs="FrankRuehl" w:hint="cs"/>
          <w:rtl/>
        </w:rPr>
        <w:t xml:space="preserve"> גם פרטים נוספים כאמור בתקנה 9.</w:t>
      </w:r>
    </w:p>
    <w:p w:rsidR="006D38D3" w:rsidRPr="00006063" w:rsidRDefault="00C21964">
      <w:pPr>
        <w:pStyle w:val="P00"/>
        <w:spacing w:before="72"/>
        <w:ind w:left="0" w:right="1134"/>
        <w:rPr>
          <w:rStyle w:val="default"/>
          <w:rFonts w:cs="FrankRuehl" w:hint="cs"/>
          <w:rtl/>
        </w:rPr>
      </w:pPr>
      <w:r w:rsidRPr="00006063">
        <w:rPr>
          <w:rStyle w:val="default"/>
          <w:rFonts w:cs="FrankRuehl" w:hint="cs"/>
          <w:rtl/>
        </w:rPr>
        <w:pict>
          <v:shape id="_x0000_s2106" type="#_x0000_t202" style="position:absolute;left:0;text-align:left;margin-left:470.35pt;margin-top:7.1pt;width:1in;height:11.2pt;z-index:251676672" filled="f" stroked="f">
            <v:textbox inset="1mm,0,1mm,0">
              <w:txbxContent>
                <w:p w:rsidR="00C21964" w:rsidRDefault="00C21964" w:rsidP="00C2196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006063">
        <w:rPr>
          <w:rStyle w:val="default"/>
          <w:rFonts w:cs="FrankRuehl" w:hint="cs"/>
          <w:rtl/>
        </w:rPr>
        <w:tab/>
        <w:t>(ד)</w:t>
      </w:r>
      <w:r w:rsidRPr="00006063">
        <w:rPr>
          <w:rStyle w:val="default"/>
          <w:rFonts w:cs="FrankRuehl" w:hint="cs"/>
          <w:rtl/>
        </w:rPr>
        <w:tab/>
        <w:t xml:space="preserve">בהובלת </w:t>
      </w:r>
      <w:r w:rsidR="007120C0" w:rsidRPr="00006063">
        <w:rPr>
          <w:rStyle w:val="default"/>
          <w:rFonts w:cs="FrankRuehl" w:hint="cs"/>
          <w:rtl/>
        </w:rPr>
        <w:t xml:space="preserve">מוצר דלק, יכללו שטר מטען ותעודת מטען, נוסף על האמור בתקנת משנה (ג), גם אם טמפטורת המוצר הממוצעת בכל תא במכלית הדלק, כפי שנמדדה בעת העמסתו על גבי מכלית הדלק; טמפרטורת מוצר הדלק תירשם במעלות צלזיוס, בדיוק של עשירית המעלה; בתקנת משנה זו, "מוצר דלק" </w:t>
      </w:r>
      <w:r w:rsidR="007120C0" w:rsidRPr="00006063">
        <w:rPr>
          <w:rStyle w:val="default"/>
          <w:rFonts w:cs="FrankRuehl"/>
          <w:rtl/>
        </w:rPr>
        <w:t>–</w:t>
      </w:r>
      <w:r w:rsidR="007120C0" w:rsidRPr="00006063">
        <w:rPr>
          <w:rStyle w:val="default"/>
          <w:rFonts w:cs="FrankRuehl" w:hint="cs"/>
          <w:rtl/>
        </w:rPr>
        <w:t xml:space="preserve"> בנזין וסולר.</w:t>
      </w:r>
    </w:p>
    <w:p w:rsidR="00C21964" w:rsidRPr="001B5F7E" w:rsidRDefault="00C21964" w:rsidP="00C21964">
      <w:pPr>
        <w:pStyle w:val="P00"/>
        <w:spacing w:before="0"/>
        <w:ind w:left="0" w:right="1134"/>
        <w:rPr>
          <w:rStyle w:val="default"/>
          <w:rFonts w:cs="FrankRuehl" w:hint="cs"/>
          <w:vanish/>
          <w:color w:val="FF0000"/>
          <w:sz w:val="20"/>
          <w:szCs w:val="20"/>
          <w:shd w:val="clear" w:color="auto" w:fill="FFFF99"/>
          <w:rtl/>
        </w:rPr>
      </w:pPr>
      <w:bookmarkStart w:id="30" w:name="Rov68"/>
      <w:r w:rsidRPr="001B5F7E">
        <w:rPr>
          <w:rStyle w:val="default"/>
          <w:rFonts w:cs="FrankRuehl" w:hint="cs"/>
          <w:vanish/>
          <w:color w:val="FF0000"/>
          <w:sz w:val="20"/>
          <w:szCs w:val="20"/>
          <w:shd w:val="clear" w:color="auto" w:fill="FFFF99"/>
          <w:rtl/>
        </w:rPr>
        <w:t>מיום 13.6.2017</w:t>
      </w:r>
    </w:p>
    <w:p w:rsidR="00C21964" w:rsidRPr="001B5F7E" w:rsidRDefault="00C21964" w:rsidP="00C21964">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תשע"ו-2016</w:t>
      </w:r>
    </w:p>
    <w:p w:rsidR="00C21964" w:rsidRPr="001B5F7E" w:rsidRDefault="00C21964" w:rsidP="00C21964">
      <w:pPr>
        <w:pStyle w:val="P00"/>
        <w:spacing w:before="0"/>
        <w:ind w:left="0" w:right="1134"/>
        <w:rPr>
          <w:rStyle w:val="default"/>
          <w:rFonts w:cs="FrankRuehl" w:hint="cs"/>
          <w:vanish/>
          <w:sz w:val="20"/>
          <w:szCs w:val="20"/>
          <w:shd w:val="clear" w:color="auto" w:fill="FFFF99"/>
          <w:rtl/>
        </w:rPr>
      </w:pPr>
      <w:hyperlink r:id="rId14" w:history="1">
        <w:r w:rsidRPr="001B5F7E">
          <w:rPr>
            <w:rStyle w:val="Hyperlink"/>
            <w:rFonts w:cs="FrankRuehl" w:hint="cs"/>
            <w:vanish/>
            <w:szCs w:val="20"/>
            <w:shd w:val="clear" w:color="auto" w:fill="FFFF99"/>
            <w:rtl/>
          </w:rPr>
          <w:t>ק"ת תשע"ו מס' 7712</w:t>
        </w:r>
      </w:hyperlink>
      <w:r w:rsidRPr="001B5F7E">
        <w:rPr>
          <w:rStyle w:val="default"/>
          <w:rFonts w:cs="FrankRuehl" w:hint="cs"/>
          <w:vanish/>
          <w:sz w:val="20"/>
          <w:szCs w:val="20"/>
          <w:shd w:val="clear" w:color="auto" w:fill="FFFF99"/>
          <w:rtl/>
        </w:rPr>
        <w:t xml:space="preserve"> מיום 13.9.2016 עמ' 2248</w:t>
      </w:r>
    </w:p>
    <w:p w:rsidR="00C21964" w:rsidRPr="00006063" w:rsidRDefault="00C21964" w:rsidP="00006063">
      <w:pPr>
        <w:pStyle w:val="P00"/>
        <w:spacing w:before="0"/>
        <w:ind w:left="0" w:right="1134"/>
        <w:rPr>
          <w:rStyle w:val="default"/>
          <w:rFonts w:cs="FrankRuehl" w:hint="cs"/>
          <w:b/>
          <w:bCs/>
          <w:sz w:val="2"/>
          <w:szCs w:val="2"/>
          <w:shd w:val="clear" w:color="auto" w:fill="FFFF99"/>
          <w:rtl/>
        </w:rPr>
      </w:pPr>
      <w:r w:rsidRPr="001B5F7E">
        <w:rPr>
          <w:rStyle w:val="default"/>
          <w:rFonts w:cs="FrankRuehl" w:hint="cs"/>
          <w:b/>
          <w:bCs/>
          <w:vanish/>
          <w:sz w:val="20"/>
          <w:szCs w:val="20"/>
          <w:shd w:val="clear" w:color="auto" w:fill="FFFF99"/>
          <w:rtl/>
        </w:rPr>
        <w:t>הוספת תקנת משנה 20(ד)</w:t>
      </w:r>
      <w:bookmarkEnd w:id="30"/>
    </w:p>
    <w:p w:rsidR="00FF6F41" w:rsidRDefault="00FF6F41">
      <w:pPr>
        <w:pStyle w:val="P00"/>
        <w:spacing w:before="72"/>
        <w:ind w:left="0" w:right="1134"/>
        <w:rPr>
          <w:rStyle w:val="default"/>
          <w:rFonts w:cs="FrankRuehl"/>
          <w:rtl/>
        </w:rPr>
      </w:pPr>
      <w:bookmarkStart w:id="31" w:name="Seif20"/>
      <w:bookmarkEnd w:id="31"/>
      <w:r>
        <w:rPr>
          <w:lang w:val="he-IL"/>
        </w:rPr>
        <w:pict>
          <v:rect id="_x0000_s2069" style="position:absolute;left:0;text-align:left;margin-left:464.5pt;margin-top:8.05pt;width:75.05pt;height:19.95pt;z-index:251657216"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הצ</w:t>
                  </w:r>
                  <w:r>
                    <w:rPr>
                      <w:rFonts w:cs="Miriam" w:hint="cs"/>
                      <w:sz w:val="18"/>
                      <w:szCs w:val="18"/>
                      <w:rtl/>
                    </w:rPr>
                    <w:t>גת שטר מטען ותעודת מטען</w:t>
                  </w:r>
                </w:p>
              </w:txbxContent>
            </v:textbox>
            <w10:anchorlock/>
          </v:rect>
        </w:pict>
      </w:r>
      <w:r>
        <w:rPr>
          <w:rStyle w:val="big-number"/>
          <w:rFonts w:cs="Miriam"/>
          <w:rtl/>
        </w:rPr>
        <w:t>21.</w:t>
      </w:r>
      <w:r>
        <w:rPr>
          <w:rStyle w:val="big-number"/>
          <w:rFonts w:cs="Miriam"/>
          <w:rtl/>
        </w:rPr>
        <w:tab/>
      </w:r>
      <w:r>
        <w:rPr>
          <w:rStyle w:val="default"/>
          <w:rFonts w:cs="FrankRuehl"/>
          <w:rtl/>
        </w:rPr>
        <w:t>בע</w:t>
      </w:r>
      <w:r>
        <w:rPr>
          <w:rStyle w:val="default"/>
          <w:rFonts w:cs="FrankRuehl" w:hint="cs"/>
          <w:rtl/>
        </w:rPr>
        <w:t>ל רישיון מוביל או נוהג הרכב יציג את שטר המטען או תעודת המטען, לפי דרישת המפקח, פקח שנתמ</w:t>
      </w:r>
      <w:r>
        <w:rPr>
          <w:rStyle w:val="default"/>
          <w:rFonts w:cs="FrankRuehl"/>
          <w:rtl/>
        </w:rPr>
        <w:t>נה</w:t>
      </w:r>
      <w:r>
        <w:rPr>
          <w:rStyle w:val="default"/>
          <w:rFonts w:cs="FrankRuehl" w:hint="cs"/>
          <w:rtl/>
        </w:rPr>
        <w:t xml:space="preserve"> לפי סעיף 15(א) לחוק או שוטר.</w:t>
      </w:r>
    </w:p>
    <w:p w:rsidR="00FF6F41" w:rsidRDefault="00FF6F41">
      <w:pPr>
        <w:pStyle w:val="medium2-header"/>
        <w:keepLines w:val="0"/>
        <w:spacing w:before="72"/>
        <w:ind w:left="0" w:right="1134"/>
        <w:rPr>
          <w:rFonts w:cs="FrankRuehl"/>
          <w:noProof/>
          <w:rtl/>
        </w:rPr>
      </w:pPr>
      <w:bookmarkStart w:id="32" w:name="med4"/>
      <w:bookmarkEnd w:id="32"/>
      <w:r>
        <w:rPr>
          <w:rFonts w:cs="FrankRuehl"/>
          <w:noProof/>
          <w:rtl/>
        </w:rPr>
        <w:t>פר</w:t>
      </w:r>
      <w:r>
        <w:rPr>
          <w:rFonts w:cs="FrankRuehl" w:hint="cs"/>
          <w:noProof/>
          <w:rtl/>
        </w:rPr>
        <w:t>ק חמישי: הכשרה והדרכה</w:t>
      </w:r>
    </w:p>
    <w:p w:rsidR="00FF6F41" w:rsidRDefault="00FF6F41" w:rsidP="002C2219">
      <w:pPr>
        <w:pStyle w:val="P00"/>
        <w:spacing w:before="72"/>
        <w:ind w:left="0" w:right="1134"/>
        <w:rPr>
          <w:rStyle w:val="default"/>
          <w:rFonts w:cs="FrankRuehl"/>
          <w:rtl/>
        </w:rPr>
      </w:pPr>
      <w:bookmarkStart w:id="33" w:name="Seif21"/>
      <w:bookmarkEnd w:id="33"/>
      <w:r>
        <w:rPr>
          <w:lang w:val="he-IL"/>
        </w:rPr>
        <w:pict>
          <v:rect id="_x0000_s2070" style="position:absolute;left:0;text-align:left;margin-left:464.5pt;margin-top:8.05pt;width:75.05pt;height:18.2pt;z-index:251658240"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הכ</w:t>
                  </w:r>
                  <w:r>
                    <w:rPr>
                      <w:rFonts w:cs="Miriam" w:hint="cs"/>
                      <w:sz w:val="18"/>
                      <w:szCs w:val="18"/>
                      <w:rtl/>
                    </w:rPr>
                    <w:t>שרה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ורס לענין תקנה 2(א)(2) ו</w:t>
      </w:r>
      <w:r w:rsidR="002C2219">
        <w:rPr>
          <w:rStyle w:val="default"/>
          <w:rFonts w:cs="FrankRuehl" w:hint="cs"/>
          <w:rtl/>
        </w:rPr>
        <w:t>-</w:t>
      </w:r>
      <w:r>
        <w:rPr>
          <w:rStyle w:val="default"/>
          <w:rFonts w:cs="FrankRuehl" w:hint="cs"/>
          <w:rtl/>
        </w:rPr>
        <w:t>(ב)(2) יהיה לפי תכנית שאישר המפקח ושיכלול, בין השאר, נושאים אלה: דיני תעבורה, טיפול ברכב מסחרי ואחזקתו, כללי פריקה וטעינה, ניהול משרד הובלה וניהול עובדים, הכל לפי סו</w:t>
      </w:r>
      <w:r>
        <w:rPr>
          <w:rStyle w:val="default"/>
          <w:rFonts w:cs="FrankRuehl"/>
          <w:rtl/>
        </w:rPr>
        <w:t xml:space="preserve">ג </w:t>
      </w:r>
      <w:r>
        <w:rPr>
          <w:rStyle w:val="default"/>
          <w:rFonts w:cs="FrankRuehl" w:hint="cs"/>
          <w:rtl/>
        </w:rPr>
        <w:t>הרישיון המבוקש וסוג הרכב המסחרי שלגביו מבוקש הרישיון.</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ורס לענין תקנות 11(א)(4) ו-12(א)(2) יהיה </w:t>
      </w:r>
      <w:r w:rsidR="002C2219">
        <w:rPr>
          <w:rStyle w:val="default"/>
          <w:rFonts w:cs="FrankRuehl"/>
          <w:rtl/>
        </w:rPr>
        <w:t>–</w:t>
      </w:r>
    </w:p>
    <w:p w:rsidR="00FF6F41" w:rsidRDefault="00FF6F41">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הובלת חומרים מסוכנים </w:t>
      </w:r>
      <w:r w:rsidR="002C2219">
        <w:rPr>
          <w:rStyle w:val="default"/>
          <w:rFonts w:cs="FrankRuehl"/>
          <w:rtl/>
        </w:rPr>
        <w:t>–</w:t>
      </w:r>
    </w:p>
    <w:p w:rsidR="00FF6F41" w:rsidRDefault="00FF6F41">
      <w:pPr>
        <w:pStyle w:val="P22"/>
        <w:spacing w:before="72"/>
        <w:ind w:left="1021" w:right="1134"/>
        <w:rPr>
          <w:rStyle w:val="default"/>
          <w:rFonts w:cs="FrankRuehl"/>
          <w:rtl/>
        </w:rPr>
      </w:pPr>
      <w:r>
        <w:rPr>
          <w:rStyle w:val="default"/>
          <w:rFonts w:cs="FrankRuehl" w:hint="cs"/>
          <w:rtl/>
        </w:rPr>
        <w:t>ל</w:t>
      </w:r>
      <w:r>
        <w:rPr>
          <w:rStyle w:val="default"/>
          <w:rFonts w:cs="FrankRuehl"/>
          <w:rtl/>
        </w:rPr>
        <w:t>פ</w:t>
      </w:r>
      <w:r>
        <w:rPr>
          <w:rStyle w:val="default"/>
          <w:rFonts w:cs="FrankRuehl" w:hint="cs"/>
          <w:rtl/>
        </w:rPr>
        <w:t>י תכנית שאישר המפקח ושיכלול, בין השאר, נושאים אלה: הכרת קבוצות הסיווג של החומרים המסוכנים, תכונותיהם ואמצעי הזהירות המתחי</w:t>
      </w:r>
      <w:r>
        <w:rPr>
          <w:rStyle w:val="default"/>
          <w:rFonts w:cs="FrankRuehl"/>
          <w:rtl/>
        </w:rPr>
        <w:t>יב</w:t>
      </w:r>
      <w:r>
        <w:rPr>
          <w:rStyle w:val="default"/>
          <w:rFonts w:cs="FrankRuehl" w:hint="cs"/>
          <w:rtl/>
        </w:rPr>
        <w:t xml:space="preserve">ים מהובלתם, החוקים, התקנות והנהלים הנוגעים לשינוע חומרים מסוכנים, השימוש </w:t>
      </w:r>
      <w:r>
        <w:rPr>
          <w:rStyle w:val="default"/>
          <w:rFonts w:cs="FrankRuehl"/>
          <w:rtl/>
        </w:rPr>
        <w:t>ב</w:t>
      </w:r>
      <w:r>
        <w:rPr>
          <w:rStyle w:val="default"/>
          <w:rFonts w:cs="FrankRuehl" w:hint="cs"/>
          <w:rtl/>
        </w:rPr>
        <w:t>אמצעי מגן ומטפי כיבוי אש;</w:t>
      </w:r>
    </w:p>
    <w:p w:rsidR="00FF6F41" w:rsidRDefault="00FF6F4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הובלת חומרים רדיואקטיביים </w:t>
      </w:r>
      <w:r w:rsidR="002C2219">
        <w:rPr>
          <w:rStyle w:val="default"/>
          <w:rFonts w:cs="FrankRuehl"/>
          <w:rtl/>
        </w:rPr>
        <w:t>–</w:t>
      </w:r>
    </w:p>
    <w:p w:rsidR="00FF6F41" w:rsidRDefault="00FF6F41">
      <w:pPr>
        <w:pStyle w:val="P22"/>
        <w:spacing w:before="72"/>
        <w:ind w:left="1021" w:right="1134"/>
        <w:rPr>
          <w:rStyle w:val="default"/>
          <w:rFonts w:cs="FrankRuehl"/>
          <w:rtl/>
        </w:rPr>
      </w:pPr>
      <w:r>
        <w:rPr>
          <w:rStyle w:val="default"/>
          <w:rFonts w:cs="FrankRuehl" w:hint="cs"/>
          <w:rtl/>
        </w:rPr>
        <w:t>ל</w:t>
      </w:r>
      <w:r>
        <w:rPr>
          <w:rStyle w:val="default"/>
          <w:rFonts w:cs="FrankRuehl"/>
          <w:rtl/>
        </w:rPr>
        <w:t>פ</w:t>
      </w:r>
      <w:r>
        <w:rPr>
          <w:rStyle w:val="default"/>
          <w:rFonts w:cs="FrankRuehl" w:hint="cs"/>
          <w:rtl/>
        </w:rPr>
        <w:t>י תכנית שיאשרו המפקח, הממונה על קרינה סביבתית במשרד לאיכות הסביבה ומנהל אגף הרישוי בועדה לאנרגיה אטומית ויכלול, נוסף על</w:t>
      </w:r>
      <w:r>
        <w:rPr>
          <w:rStyle w:val="default"/>
          <w:rFonts w:cs="FrankRuehl"/>
          <w:rtl/>
        </w:rPr>
        <w:t xml:space="preserve"> ה</w:t>
      </w:r>
      <w:r>
        <w:rPr>
          <w:rStyle w:val="default"/>
          <w:rFonts w:cs="FrankRuehl" w:hint="cs"/>
          <w:rtl/>
        </w:rPr>
        <w:t>נושאים המפורטים בפסקה (1) גם הכרת החומרים הרדיואקטיביים, תכונותיהם ואמצעי</w:t>
      </w:r>
      <w:r>
        <w:rPr>
          <w:rStyle w:val="default"/>
          <w:rFonts w:cs="FrankRuehl"/>
          <w:rtl/>
        </w:rPr>
        <w:t xml:space="preserve"> </w:t>
      </w:r>
      <w:r>
        <w:rPr>
          <w:rStyle w:val="default"/>
          <w:rFonts w:cs="FrankRuehl" w:hint="cs"/>
          <w:rtl/>
        </w:rPr>
        <w:t>הזהירות המתחייבים מהובלתם.</w:t>
      </w:r>
    </w:p>
    <w:p w:rsidR="00FF6F41" w:rsidRDefault="00FF6F41">
      <w:pPr>
        <w:pStyle w:val="P00"/>
        <w:spacing w:before="72"/>
        <w:ind w:left="0" w:right="1134"/>
        <w:rPr>
          <w:rStyle w:val="default"/>
          <w:rFonts w:cs="FrankRuehl"/>
          <w:rtl/>
        </w:rPr>
      </w:pPr>
      <w:bookmarkStart w:id="34" w:name="Seif22"/>
      <w:bookmarkEnd w:id="34"/>
      <w:r>
        <w:rPr>
          <w:lang w:val="he-IL"/>
        </w:rPr>
        <w:pict>
          <v:rect id="_x0000_s2071" style="position:absolute;left:0;text-align:left;margin-left:464.5pt;margin-top:8.05pt;width:75.05pt;height:10.85pt;z-index:251659264"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הש</w:t>
                  </w:r>
                  <w:r>
                    <w:rPr>
                      <w:rFonts w:cs="Miriam" w:hint="cs"/>
                      <w:sz w:val="18"/>
                      <w:szCs w:val="18"/>
                      <w:rtl/>
                    </w:rPr>
                    <w:t>תלמות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רישיון מוביל מסוג ג', ד', ז' או ח', או מי שאחראי מטעמו על ההובלה, לפי הענין, וכן אחראי על הניהול המקצועי ואחרא</w:t>
      </w:r>
      <w:r>
        <w:rPr>
          <w:rStyle w:val="default"/>
          <w:rFonts w:cs="FrankRuehl"/>
          <w:rtl/>
        </w:rPr>
        <w:t xml:space="preserve">י </w:t>
      </w:r>
      <w:r>
        <w:rPr>
          <w:rStyle w:val="default"/>
          <w:rFonts w:cs="FrankRuehl" w:hint="cs"/>
          <w:rtl/>
        </w:rPr>
        <w:t xml:space="preserve">על בטיחות ההובלה של חומרים מסוכנים, יעברו במידת הצורך, השתלמות </w:t>
      </w:r>
      <w:r>
        <w:rPr>
          <w:rStyle w:val="default"/>
          <w:rFonts w:cs="FrankRuehl"/>
          <w:rtl/>
        </w:rPr>
        <w:t>ב</w:t>
      </w:r>
      <w:r>
        <w:rPr>
          <w:rStyle w:val="default"/>
          <w:rFonts w:cs="FrankRuehl" w:hint="cs"/>
          <w:rtl/>
        </w:rPr>
        <w:t>נושאים הנוגעים להובלה, כפי שיורה המפקח.</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הג המוביל חומר מסוכן שניתן לו היתר לפי תקנה 11, יעבור מדי שנתיים השתלמות בהובלת חומר מסוכן בנושאים המפורטים בתקנה 22(א) או (ב)(1), לפי הענין; המ</w:t>
      </w:r>
      <w:r>
        <w:rPr>
          <w:rStyle w:val="default"/>
          <w:rFonts w:cs="FrankRuehl"/>
          <w:rtl/>
        </w:rPr>
        <w:t>פק</w:t>
      </w:r>
      <w:r>
        <w:rPr>
          <w:rStyle w:val="default"/>
          <w:rFonts w:cs="FrankRuehl" w:hint="cs"/>
          <w:rtl/>
        </w:rPr>
        <w:t>ח רשאי, במידת הצורך, לחייבו</w:t>
      </w:r>
      <w:r>
        <w:rPr>
          <w:rFonts w:cs="FrankRuehl"/>
          <w:sz w:val="26"/>
          <w:rtl/>
        </w:rPr>
        <w:t> </w:t>
      </w:r>
      <w:r>
        <w:rPr>
          <w:rStyle w:val="default"/>
          <w:rFonts w:cs="FrankRuehl"/>
          <w:rtl/>
        </w:rPr>
        <w:t xml:space="preserve"> ב</w:t>
      </w:r>
      <w:r>
        <w:rPr>
          <w:rStyle w:val="default"/>
          <w:rFonts w:cs="FrankRuehl" w:hint="cs"/>
          <w:rtl/>
        </w:rPr>
        <w:t>השתלמות נוספת בהובלת חומרים מסוכנ</w:t>
      </w:r>
      <w:r>
        <w:rPr>
          <w:rStyle w:val="default"/>
          <w:rFonts w:cs="FrankRuehl"/>
          <w:rtl/>
        </w:rPr>
        <w:t>י</w:t>
      </w:r>
      <w:r>
        <w:rPr>
          <w:rStyle w:val="default"/>
          <w:rFonts w:cs="FrankRuehl" w:hint="cs"/>
          <w:rtl/>
        </w:rPr>
        <w:t>ם.</w:t>
      </w:r>
    </w:p>
    <w:p w:rsidR="00FF6F41" w:rsidRDefault="00FF6F41">
      <w:pPr>
        <w:pStyle w:val="medium2-header"/>
        <w:keepLines w:val="0"/>
        <w:spacing w:before="72"/>
        <w:ind w:left="0" w:right="1134"/>
        <w:rPr>
          <w:rFonts w:cs="FrankRuehl"/>
          <w:noProof/>
          <w:rtl/>
        </w:rPr>
      </w:pPr>
      <w:bookmarkStart w:id="35" w:name="med5"/>
      <w:bookmarkEnd w:id="35"/>
      <w:r>
        <w:rPr>
          <w:rFonts w:cs="FrankRuehl"/>
          <w:noProof/>
          <w:rtl/>
        </w:rPr>
        <w:t>פר</w:t>
      </w:r>
      <w:r>
        <w:rPr>
          <w:rFonts w:cs="FrankRuehl" w:hint="cs"/>
          <w:noProof/>
          <w:rtl/>
        </w:rPr>
        <w:t>ק שישי: הסמכה</w:t>
      </w:r>
    </w:p>
    <w:p w:rsidR="00FF6F41" w:rsidRDefault="00FF6F41">
      <w:pPr>
        <w:pStyle w:val="P00"/>
        <w:spacing w:before="72"/>
        <w:ind w:left="0" w:right="1134"/>
        <w:rPr>
          <w:rStyle w:val="default"/>
          <w:rFonts w:cs="FrankRuehl"/>
          <w:rtl/>
        </w:rPr>
      </w:pPr>
      <w:bookmarkStart w:id="36" w:name="Seif23"/>
      <w:bookmarkEnd w:id="36"/>
      <w:r>
        <w:rPr>
          <w:lang w:val="he-IL"/>
        </w:rPr>
        <w:pict>
          <v:rect id="_x0000_s2072" style="position:absolute;left:0;text-align:left;margin-left:470.25pt;margin-top:8.05pt;width:69.3pt;height:24.35pt;z-index:251660288"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הס</w:t>
                  </w:r>
                  <w:r>
                    <w:rPr>
                      <w:rFonts w:cs="Miriam" w:hint="cs"/>
                      <w:sz w:val="18"/>
                      <w:szCs w:val="18"/>
                      <w:rtl/>
                    </w:rPr>
                    <w:t>מכת אחראי על הניהול המקצועי</w:t>
                  </w:r>
                </w:p>
              </w:txbxContent>
            </v:textbox>
            <w10:anchorlock/>
          </v:rect>
        </w:pict>
      </w:r>
      <w:r>
        <w:rPr>
          <w:rStyle w:val="big-number"/>
          <w:rFonts w:cs="Miriam"/>
          <w:rtl/>
        </w:rPr>
        <w:t>24.</w:t>
      </w:r>
      <w:r>
        <w:rPr>
          <w:rStyle w:val="big-number"/>
          <w:rFonts w:cs="Miriam"/>
          <w:rtl/>
        </w:rPr>
        <w:tab/>
      </w:r>
      <w:r>
        <w:rPr>
          <w:rStyle w:val="default"/>
          <w:rFonts w:cs="FrankRuehl"/>
          <w:rtl/>
        </w:rPr>
        <w:t>המ</w:t>
      </w:r>
      <w:r>
        <w:rPr>
          <w:rStyle w:val="default"/>
          <w:rFonts w:cs="FrankRuehl" w:hint="cs"/>
          <w:rtl/>
        </w:rPr>
        <w:t>פקח רשאי להסמיך אחראי על הניהול המקצועי אם נתקיימו בו התנאים המפורטים להלן:</w:t>
      </w:r>
    </w:p>
    <w:p w:rsidR="00FF6F41" w:rsidRDefault="00FF6F4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ישראל;</w:t>
      </w:r>
    </w:p>
    <w:p w:rsidR="00FF6F41" w:rsidRPr="00AA0F8E" w:rsidRDefault="00AA0F8E" w:rsidP="00AA0F8E">
      <w:pPr>
        <w:pStyle w:val="P11"/>
        <w:spacing w:before="72"/>
        <w:ind w:left="624" w:right="1134"/>
        <w:rPr>
          <w:rStyle w:val="default"/>
          <w:rFonts w:cs="FrankRuehl"/>
          <w:sz w:val="20"/>
          <w:rtl/>
        </w:rPr>
      </w:pPr>
      <w:r w:rsidRPr="00006063">
        <w:rPr>
          <w:rFonts w:cs="FrankRuehl" w:hint="cs"/>
          <w:sz w:val="26"/>
          <w:rtl/>
          <w:lang w:eastAsia="en-US"/>
        </w:rPr>
        <w:pict>
          <v:shape id="_x0000_s2108" type="#_x0000_t202" style="position:absolute;left:0;text-align:left;margin-left:470.35pt;margin-top:7.1pt;width:1in;height:11.2pt;z-index:251677696" filled="f" stroked="f">
            <v:textbox inset="1mm,0,1mm,0">
              <w:txbxContent>
                <w:p w:rsidR="00AA0F8E" w:rsidRDefault="00AA0F8E" w:rsidP="00AA0F8E">
                  <w:pPr>
                    <w:spacing w:line="160" w:lineRule="exact"/>
                    <w:jc w:val="left"/>
                    <w:rPr>
                      <w:rFonts w:cs="Miriam" w:hint="cs"/>
                      <w:noProof/>
                      <w:sz w:val="18"/>
                      <w:szCs w:val="18"/>
                      <w:rtl/>
                    </w:rPr>
                  </w:pPr>
                  <w:r>
                    <w:rPr>
                      <w:rFonts w:cs="Miriam" w:hint="cs"/>
                      <w:sz w:val="18"/>
                      <w:szCs w:val="18"/>
                      <w:rtl/>
                    </w:rPr>
                    <w:t>תק' תש"ף-2019</w:t>
                  </w:r>
                </w:p>
              </w:txbxContent>
            </v:textbox>
            <w10:anchorlock/>
          </v:shape>
        </w:pict>
      </w:r>
      <w:r>
        <w:rPr>
          <w:rStyle w:val="default"/>
          <w:rFonts w:cs="FrankRuehl" w:hint="cs"/>
          <w:rtl/>
        </w:rPr>
        <w:t>(2)</w:t>
      </w:r>
      <w:r>
        <w:rPr>
          <w:rStyle w:val="default"/>
          <w:rFonts w:cs="FrankRuehl"/>
          <w:rtl/>
        </w:rPr>
        <w:tab/>
      </w:r>
      <w:r w:rsidR="00FF6F41" w:rsidRPr="00AA0F8E">
        <w:rPr>
          <w:rStyle w:val="default"/>
          <w:rFonts w:cs="FrankRuehl"/>
          <w:sz w:val="20"/>
          <w:rtl/>
        </w:rPr>
        <w:t>ב</w:t>
      </w:r>
      <w:r w:rsidR="00FF6F41" w:rsidRPr="00AA0F8E">
        <w:rPr>
          <w:rStyle w:val="default"/>
          <w:rFonts w:cs="FrankRuehl" w:hint="cs"/>
          <w:sz w:val="20"/>
          <w:rtl/>
        </w:rPr>
        <w:t xml:space="preserve">ידו רישיון נהיגה </w:t>
      </w:r>
      <w:r w:rsidRPr="00AA0F8E">
        <w:rPr>
          <w:rStyle w:val="default"/>
          <w:rFonts w:cs="FrankRuehl" w:hint="cs"/>
          <w:sz w:val="20"/>
          <w:rtl/>
        </w:rPr>
        <w:t xml:space="preserve">דרגה </w:t>
      </w:r>
      <w:r w:rsidRPr="00AA0F8E">
        <w:rPr>
          <w:rStyle w:val="default"/>
          <w:rFonts w:cs="FrankRuehl"/>
          <w:sz w:val="20"/>
        </w:rPr>
        <w:t>B</w:t>
      </w:r>
      <w:r w:rsidRPr="00AA0F8E">
        <w:rPr>
          <w:rStyle w:val="default"/>
          <w:rFonts w:cs="FrankRuehl" w:hint="cs"/>
          <w:sz w:val="20"/>
          <w:rtl/>
        </w:rPr>
        <w:t>, כמשמעותו בסימן ב' בפרק השני בחלק ג' לתקנות התעבורה</w:t>
      </w:r>
      <w:r w:rsidR="00FF6F41" w:rsidRPr="00AA0F8E">
        <w:rPr>
          <w:rStyle w:val="default"/>
          <w:rFonts w:cs="FrankRuehl" w:hint="cs"/>
          <w:sz w:val="20"/>
          <w:rtl/>
        </w:rPr>
        <w:t>;</w:t>
      </w:r>
    </w:p>
    <w:p w:rsidR="00FF6F41" w:rsidRDefault="00FF6F41">
      <w:pPr>
        <w:pStyle w:val="P11"/>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בר בהצלחה את ההכשרה למנהלים מקצועיים למתן שירות הובלה;</w:t>
      </w:r>
    </w:p>
    <w:p w:rsidR="00FF6F41" w:rsidRDefault="00FF6F41">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בעל ניסיון של שנתיים לפחות בתפקיד ארגוני בתחום ההובלה ברכב מסחרי;</w:t>
      </w:r>
    </w:p>
    <w:p w:rsidR="00FF6F41" w:rsidRDefault="00FF6F41">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 נתקיים בו האמור בתקנה 15ב(1) עד (3) לתקנות התעבורה.</w:t>
      </w:r>
    </w:p>
    <w:p w:rsidR="00AA0F8E" w:rsidRPr="001B5F7E" w:rsidRDefault="00AA0F8E" w:rsidP="00AA0F8E">
      <w:pPr>
        <w:pStyle w:val="P00"/>
        <w:spacing w:before="0"/>
        <w:ind w:left="624" w:right="1134"/>
        <w:rPr>
          <w:rStyle w:val="default"/>
          <w:rFonts w:ascii="FrankRuehl" w:hAnsi="FrankRuehl" w:cs="FrankRuehl"/>
          <w:vanish/>
          <w:color w:val="FF0000"/>
          <w:sz w:val="20"/>
          <w:szCs w:val="20"/>
          <w:shd w:val="clear" w:color="auto" w:fill="FFFF99"/>
          <w:rtl/>
        </w:rPr>
      </w:pPr>
      <w:bookmarkStart w:id="37" w:name="Rov67"/>
      <w:r w:rsidRPr="001B5F7E">
        <w:rPr>
          <w:rStyle w:val="default"/>
          <w:rFonts w:ascii="FrankRuehl" w:hAnsi="FrankRuehl" w:cs="FrankRuehl"/>
          <w:vanish/>
          <w:color w:val="FF0000"/>
          <w:sz w:val="20"/>
          <w:szCs w:val="20"/>
          <w:shd w:val="clear" w:color="auto" w:fill="FFFF99"/>
          <w:rtl/>
        </w:rPr>
        <w:t>מיום 24.11.2019</w:t>
      </w:r>
    </w:p>
    <w:p w:rsidR="00AA0F8E" w:rsidRPr="001B5F7E" w:rsidRDefault="00AA0F8E" w:rsidP="00AA0F8E">
      <w:pPr>
        <w:pStyle w:val="P00"/>
        <w:spacing w:before="0"/>
        <w:ind w:left="624" w:right="1134"/>
        <w:rPr>
          <w:rStyle w:val="default"/>
          <w:rFonts w:ascii="FrankRuehl" w:hAnsi="FrankRuehl" w:cs="FrankRuehl"/>
          <w:vanish/>
          <w:sz w:val="20"/>
          <w:szCs w:val="20"/>
          <w:shd w:val="clear" w:color="auto" w:fill="FFFF99"/>
          <w:rtl/>
        </w:rPr>
      </w:pPr>
      <w:r w:rsidRPr="001B5F7E">
        <w:rPr>
          <w:rStyle w:val="default"/>
          <w:rFonts w:ascii="FrankRuehl" w:hAnsi="FrankRuehl" w:cs="FrankRuehl"/>
          <w:b/>
          <w:bCs/>
          <w:vanish/>
          <w:sz w:val="20"/>
          <w:szCs w:val="20"/>
          <w:shd w:val="clear" w:color="auto" w:fill="FFFF99"/>
          <w:rtl/>
        </w:rPr>
        <w:t>תק' תש"ף-2019</w:t>
      </w:r>
    </w:p>
    <w:p w:rsidR="00AA0F8E" w:rsidRPr="001B5F7E" w:rsidRDefault="00AA0F8E" w:rsidP="00AA0F8E">
      <w:pPr>
        <w:pStyle w:val="P00"/>
        <w:spacing w:before="0"/>
        <w:ind w:left="624" w:right="1134"/>
        <w:rPr>
          <w:rStyle w:val="default"/>
          <w:rFonts w:ascii="FrankRuehl" w:hAnsi="FrankRuehl" w:cs="FrankRuehl"/>
          <w:vanish/>
          <w:sz w:val="20"/>
          <w:szCs w:val="20"/>
          <w:shd w:val="clear" w:color="auto" w:fill="FFFF99"/>
          <w:rtl/>
        </w:rPr>
      </w:pPr>
      <w:hyperlink r:id="rId15" w:history="1">
        <w:r w:rsidRPr="001B5F7E">
          <w:rPr>
            <w:rStyle w:val="Hyperlink"/>
            <w:rFonts w:ascii="FrankRuehl" w:hAnsi="FrankRuehl" w:cs="FrankRuehl"/>
            <w:vanish/>
            <w:szCs w:val="20"/>
            <w:shd w:val="clear" w:color="auto" w:fill="FFFF99"/>
            <w:rtl/>
          </w:rPr>
          <w:t>ק"ת תשע"ט מס' 8291</w:t>
        </w:r>
      </w:hyperlink>
      <w:r w:rsidRPr="001B5F7E">
        <w:rPr>
          <w:rStyle w:val="default"/>
          <w:rFonts w:ascii="FrankRuehl" w:hAnsi="FrankRuehl" w:cs="FrankRuehl"/>
          <w:vanish/>
          <w:sz w:val="20"/>
          <w:szCs w:val="20"/>
          <w:shd w:val="clear" w:color="auto" w:fill="FFFF99"/>
          <w:rtl/>
        </w:rPr>
        <w:t xml:space="preserve"> מיום 24.11.2019 עמ' 118</w:t>
      </w:r>
    </w:p>
    <w:p w:rsidR="00AA0F8E" w:rsidRPr="001B5F7E" w:rsidRDefault="00AA0F8E" w:rsidP="00AA0F8E">
      <w:pPr>
        <w:pStyle w:val="P00"/>
        <w:spacing w:before="0"/>
        <w:ind w:left="624" w:right="1134"/>
        <w:rPr>
          <w:rStyle w:val="default"/>
          <w:rFonts w:ascii="FrankRuehl" w:hAnsi="FrankRuehl" w:cs="FrankRuehl"/>
          <w:vanish/>
          <w:sz w:val="20"/>
          <w:szCs w:val="20"/>
          <w:shd w:val="clear" w:color="auto" w:fill="FFFF99"/>
          <w:rtl/>
        </w:rPr>
      </w:pPr>
      <w:r w:rsidRPr="001B5F7E">
        <w:rPr>
          <w:rStyle w:val="default"/>
          <w:rFonts w:ascii="FrankRuehl" w:hAnsi="FrankRuehl" w:cs="FrankRuehl" w:hint="cs"/>
          <w:b/>
          <w:bCs/>
          <w:vanish/>
          <w:sz w:val="20"/>
          <w:szCs w:val="20"/>
          <w:shd w:val="clear" w:color="auto" w:fill="FFFF99"/>
          <w:rtl/>
        </w:rPr>
        <w:t>החלפת פסקה 24(2)</w:t>
      </w:r>
    </w:p>
    <w:p w:rsidR="00AA0F8E" w:rsidRPr="001B5F7E" w:rsidRDefault="00AA0F8E" w:rsidP="00AA0F8E">
      <w:pPr>
        <w:pStyle w:val="P00"/>
        <w:ind w:left="624" w:right="1134"/>
        <w:rPr>
          <w:rStyle w:val="default"/>
          <w:rFonts w:ascii="FrankRuehl" w:hAnsi="FrankRuehl" w:cs="FrankRuehl"/>
          <w:vanish/>
          <w:sz w:val="20"/>
          <w:szCs w:val="20"/>
          <w:shd w:val="clear" w:color="auto" w:fill="FFFF99"/>
          <w:rtl/>
        </w:rPr>
      </w:pPr>
      <w:r w:rsidRPr="001B5F7E">
        <w:rPr>
          <w:rStyle w:val="default"/>
          <w:rFonts w:ascii="FrankRuehl" w:hAnsi="FrankRuehl" w:cs="FrankRuehl" w:hint="cs"/>
          <w:vanish/>
          <w:sz w:val="20"/>
          <w:szCs w:val="20"/>
          <w:shd w:val="clear" w:color="auto" w:fill="FFFF99"/>
          <w:rtl/>
        </w:rPr>
        <w:t>הנוסח הקודם:</w:t>
      </w:r>
    </w:p>
    <w:p w:rsidR="00AA0F8E" w:rsidRPr="00AA0F8E" w:rsidRDefault="00AA0F8E" w:rsidP="00AA0F8E">
      <w:pPr>
        <w:pStyle w:val="P11"/>
        <w:spacing w:before="0"/>
        <w:ind w:left="624" w:right="1134"/>
        <w:rPr>
          <w:rStyle w:val="default"/>
          <w:rFonts w:cs="FrankRuehl"/>
          <w:strike/>
          <w:sz w:val="2"/>
          <w:szCs w:val="2"/>
          <w:rtl/>
        </w:rPr>
      </w:pPr>
      <w:r w:rsidRPr="001B5F7E">
        <w:rPr>
          <w:rStyle w:val="default"/>
          <w:rFonts w:cs="FrankRuehl" w:hint="cs"/>
          <w:strike/>
          <w:vanish/>
          <w:sz w:val="22"/>
          <w:szCs w:val="22"/>
          <w:shd w:val="clear" w:color="auto" w:fill="FFFF99"/>
          <w:rtl/>
        </w:rPr>
        <w:t>(2)</w:t>
      </w:r>
      <w:r w:rsidRPr="001B5F7E">
        <w:rPr>
          <w:rStyle w:val="default"/>
          <w:rFonts w:cs="FrankRuehl"/>
          <w:strike/>
          <w:vanish/>
          <w:sz w:val="22"/>
          <w:szCs w:val="22"/>
          <w:shd w:val="clear" w:color="auto" w:fill="FFFF99"/>
          <w:rtl/>
        </w:rPr>
        <w:tab/>
        <w:t>ב</w:t>
      </w:r>
      <w:r w:rsidRPr="001B5F7E">
        <w:rPr>
          <w:rStyle w:val="default"/>
          <w:rFonts w:cs="FrankRuehl" w:hint="cs"/>
          <w:strike/>
          <w:vanish/>
          <w:sz w:val="22"/>
          <w:szCs w:val="22"/>
          <w:shd w:val="clear" w:color="auto" w:fill="FFFF99"/>
          <w:rtl/>
        </w:rPr>
        <w:t xml:space="preserve">ידו רישיון נהיגה לפי תקנה 178 לתקנות התעבורה במשך 3 שנים לפחות </w:t>
      </w:r>
      <w:r w:rsidRPr="001B5F7E">
        <w:rPr>
          <w:rStyle w:val="default"/>
          <w:rFonts w:cs="FrankRuehl"/>
          <w:strike/>
          <w:vanish/>
          <w:sz w:val="22"/>
          <w:szCs w:val="22"/>
          <w:shd w:val="clear" w:color="auto" w:fill="FFFF99"/>
          <w:rtl/>
        </w:rPr>
        <w:t>שק</w:t>
      </w:r>
      <w:r w:rsidRPr="001B5F7E">
        <w:rPr>
          <w:rStyle w:val="default"/>
          <w:rFonts w:cs="FrankRuehl" w:hint="cs"/>
          <w:strike/>
          <w:vanish/>
          <w:sz w:val="22"/>
          <w:szCs w:val="22"/>
          <w:shd w:val="clear" w:color="auto" w:fill="FFFF99"/>
          <w:rtl/>
        </w:rPr>
        <w:t>דמו להגשת בקשתו להסמכה;</w:t>
      </w:r>
      <w:bookmarkEnd w:id="37"/>
    </w:p>
    <w:p w:rsidR="00FF6F41" w:rsidRDefault="00FF6F41">
      <w:pPr>
        <w:pStyle w:val="P00"/>
        <w:spacing w:before="72"/>
        <w:ind w:left="0" w:right="1134"/>
        <w:rPr>
          <w:rStyle w:val="default"/>
          <w:rFonts w:cs="FrankRuehl"/>
          <w:rtl/>
        </w:rPr>
      </w:pPr>
      <w:bookmarkStart w:id="38" w:name="Seif24"/>
      <w:bookmarkEnd w:id="38"/>
      <w:r>
        <w:rPr>
          <w:lang w:val="he-IL"/>
        </w:rPr>
        <w:pict>
          <v:rect id="_x0000_s2073" style="position:absolute;left:0;text-align:left;margin-left:462pt;margin-top:8.05pt;width:77.55pt;height:29.85pt;z-index:251661312"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הת</w:t>
                  </w:r>
                  <w:r>
                    <w:rPr>
                      <w:rFonts w:cs="Miriam" w:hint="cs"/>
                      <w:sz w:val="18"/>
                      <w:szCs w:val="18"/>
                      <w:rtl/>
                    </w:rPr>
                    <w:t>לייה או ביטול הסמכה של אחראי על ניהול מקצועי</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פקח רשאי להתלו</w:t>
      </w:r>
      <w:r>
        <w:rPr>
          <w:rStyle w:val="default"/>
          <w:rFonts w:cs="FrankRuehl"/>
          <w:rtl/>
        </w:rPr>
        <w:t>ת</w:t>
      </w:r>
      <w:r>
        <w:rPr>
          <w:rStyle w:val="default"/>
          <w:rFonts w:cs="FrankRuehl" w:hint="cs"/>
          <w:rtl/>
        </w:rPr>
        <w:t xml:space="preserve"> או לבטל את הסמ</w:t>
      </w:r>
      <w:r>
        <w:rPr>
          <w:rStyle w:val="default"/>
          <w:rFonts w:cs="FrankRuehl"/>
          <w:rtl/>
        </w:rPr>
        <w:t>כת</w:t>
      </w:r>
      <w:r>
        <w:rPr>
          <w:rStyle w:val="default"/>
          <w:rFonts w:cs="FrankRuehl" w:hint="cs"/>
          <w:rtl/>
        </w:rPr>
        <w:t>ו של אחראי על הניהול המקצועי, אם ראה כי הוא לא עבר השתלמות לפי תקנה 23(א), או נתקיים בו האמור בתקנה 15ב(1) עד (3) לתקנות התעבורה.</w:t>
      </w:r>
    </w:p>
    <w:p w:rsidR="00FF6F41" w:rsidRDefault="00FF6F41">
      <w:pPr>
        <w:pStyle w:val="medium2-header"/>
        <w:keepLines w:val="0"/>
        <w:spacing w:before="72"/>
        <w:ind w:left="0" w:right="1134"/>
        <w:rPr>
          <w:rFonts w:cs="FrankRuehl"/>
          <w:noProof/>
          <w:rtl/>
        </w:rPr>
      </w:pPr>
      <w:bookmarkStart w:id="39" w:name="med6"/>
      <w:bookmarkEnd w:id="39"/>
      <w:r>
        <w:rPr>
          <w:rFonts w:cs="FrankRuehl"/>
          <w:noProof/>
          <w:rtl/>
        </w:rPr>
        <w:t>פר</w:t>
      </w:r>
      <w:r>
        <w:rPr>
          <w:rFonts w:cs="FrankRuehl" w:hint="cs"/>
          <w:noProof/>
          <w:rtl/>
        </w:rPr>
        <w:t>ק שביעי: הוראות שונות</w:t>
      </w:r>
    </w:p>
    <w:p w:rsidR="00FF6F41" w:rsidRDefault="00FF6F41">
      <w:pPr>
        <w:pStyle w:val="P00"/>
        <w:spacing w:before="72"/>
        <w:ind w:left="0" w:right="1134"/>
        <w:rPr>
          <w:rStyle w:val="default"/>
          <w:rFonts w:cs="FrankRuehl"/>
          <w:rtl/>
        </w:rPr>
      </w:pPr>
      <w:bookmarkStart w:id="40" w:name="Seif25"/>
      <w:bookmarkEnd w:id="40"/>
      <w:r>
        <w:rPr>
          <w:lang w:val="he-IL"/>
        </w:rPr>
        <w:pict>
          <v:rect id="_x0000_s2074" style="position:absolute;left:0;text-align:left;margin-left:464.5pt;margin-top:8.05pt;width:75.05pt;height:13.1pt;z-index:251662336"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26.</w:t>
      </w:r>
      <w:r>
        <w:rPr>
          <w:rStyle w:val="big-number"/>
          <w:rFonts w:cs="Miriam"/>
          <w:rtl/>
        </w:rPr>
        <w:tab/>
      </w:r>
      <w:r>
        <w:rPr>
          <w:rStyle w:val="default"/>
          <w:rFonts w:cs="FrankRuehl"/>
          <w:rtl/>
        </w:rPr>
        <w:t>בע</w:t>
      </w:r>
      <w:r>
        <w:rPr>
          <w:rStyle w:val="default"/>
          <w:rFonts w:cs="FrankRuehl" w:hint="cs"/>
          <w:rtl/>
        </w:rPr>
        <w:t xml:space="preserve">ד רישיון מוביל, הסמכת אחראי על בטיחות הובלה של חומרים מסוכנים, אחראי </w:t>
      </w:r>
      <w:r>
        <w:rPr>
          <w:rStyle w:val="default"/>
          <w:rFonts w:cs="FrankRuehl"/>
          <w:rtl/>
        </w:rPr>
        <w:t>ע</w:t>
      </w:r>
      <w:r>
        <w:rPr>
          <w:rStyle w:val="default"/>
          <w:rFonts w:cs="FrankRuehl" w:hint="cs"/>
          <w:rtl/>
        </w:rPr>
        <w:t>ל הניהול המקצועי, או הי</w:t>
      </w:r>
      <w:r>
        <w:rPr>
          <w:rStyle w:val="default"/>
          <w:rFonts w:cs="FrankRuehl"/>
          <w:rtl/>
        </w:rPr>
        <w:t>תר</w:t>
      </w:r>
      <w:r>
        <w:rPr>
          <w:rStyle w:val="default"/>
          <w:rFonts w:cs="FrankRuehl" w:hint="cs"/>
          <w:rtl/>
        </w:rPr>
        <w:t>, תשולם אגרה בסכום שנקבע בתוספת השישית.</w:t>
      </w:r>
    </w:p>
    <w:p w:rsidR="00FF6F41" w:rsidRDefault="00FF6F41" w:rsidP="00FB44C5">
      <w:pPr>
        <w:pStyle w:val="P00"/>
        <w:spacing w:before="72"/>
        <w:ind w:left="0" w:right="1134"/>
        <w:rPr>
          <w:rStyle w:val="default"/>
          <w:rFonts w:cs="FrankRuehl" w:hint="cs"/>
          <w:rtl/>
        </w:rPr>
      </w:pPr>
      <w:bookmarkStart w:id="41" w:name="Seif26"/>
      <w:bookmarkEnd w:id="41"/>
      <w:r>
        <w:rPr>
          <w:lang w:val="he-IL"/>
        </w:rPr>
        <w:pict>
          <v:rect id="_x0000_s2075" style="position:absolute;left:0;text-align:left;margin-left:464.5pt;margin-top:8.05pt;width:75.05pt;height:20.3pt;z-index:251663360" o:allowincell="f" filled="f" stroked="f" strokecolor="lime" strokeweight=".25pt">
            <v:textbox inset="0,0,0,0">
              <w:txbxContent>
                <w:p w:rsidR="00FF6F41" w:rsidRDefault="00FF6F41">
                  <w:pPr>
                    <w:spacing w:line="160" w:lineRule="exact"/>
                    <w:jc w:val="left"/>
                    <w:rPr>
                      <w:rFonts w:cs="Miriam" w:hint="cs"/>
                      <w:sz w:val="18"/>
                      <w:szCs w:val="18"/>
                      <w:rtl/>
                    </w:rPr>
                  </w:pPr>
                  <w:r>
                    <w:rPr>
                      <w:rFonts w:cs="Miriam"/>
                      <w:sz w:val="18"/>
                      <w:szCs w:val="18"/>
                      <w:rtl/>
                    </w:rPr>
                    <w:t>הצ</w:t>
                  </w:r>
                  <w:r>
                    <w:rPr>
                      <w:rFonts w:cs="Miriam" w:hint="cs"/>
                      <w:sz w:val="18"/>
                      <w:szCs w:val="18"/>
                      <w:rtl/>
                    </w:rPr>
                    <w:t>מדה</w:t>
                  </w:r>
                </w:p>
                <w:p w:rsidR="00FB44C5" w:rsidRDefault="00FB44C5">
                  <w:pPr>
                    <w:spacing w:line="160" w:lineRule="exact"/>
                    <w:jc w:val="left"/>
                    <w:rPr>
                      <w:rFonts w:cs="Miriam"/>
                      <w:noProof/>
                      <w:sz w:val="18"/>
                      <w:szCs w:val="18"/>
                      <w:rtl/>
                    </w:rPr>
                  </w:pPr>
                  <w:r>
                    <w:rPr>
                      <w:rFonts w:cs="Miriam" w:hint="cs"/>
                      <w:sz w:val="18"/>
                      <w:szCs w:val="18"/>
                      <w:rtl/>
                    </w:rPr>
                    <w:t>תק' תשע"ב-2012</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B44C5">
        <w:rPr>
          <w:rStyle w:val="default"/>
          <w:rFonts w:cs="FrankRuehl" w:hint="cs"/>
          <w:rtl/>
        </w:rPr>
        <w:t xml:space="preserve">סכומי האגרות שבתוספת השישית ישתנו ב-1 באפריל של כל שנה (להלן </w:t>
      </w:r>
      <w:r w:rsidR="00FB44C5">
        <w:rPr>
          <w:rStyle w:val="default"/>
          <w:rFonts w:cs="FrankRuehl"/>
          <w:rtl/>
        </w:rPr>
        <w:t>–</w:t>
      </w:r>
      <w:r w:rsidR="00FB44C5">
        <w:rPr>
          <w:rStyle w:val="default"/>
          <w:rFonts w:cs="FrankRuehl" w:hint="cs"/>
          <w:rtl/>
        </w:rPr>
        <w:t xml:space="preserve"> יום השינוי), לפי שיעור שינוי מדד המחירים לצרכן שפרסמה הלשכה המרכזית לסטטיסטיקה (להלן </w:t>
      </w:r>
      <w:r w:rsidR="00FB44C5">
        <w:rPr>
          <w:rStyle w:val="default"/>
          <w:rFonts w:cs="FrankRuehl"/>
          <w:rtl/>
        </w:rPr>
        <w:t>–</w:t>
      </w:r>
      <w:r w:rsidR="00FB44C5">
        <w:rPr>
          <w:rStyle w:val="default"/>
          <w:rFonts w:cs="FrankRuehl" w:hint="cs"/>
          <w:rtl/>
        </w:rPr>
        <w:t xml:space="preserve"> המדד), בחודש ינואר שקדם ליום השינוי לעומת המדד שפורסם בחודש ינואר בשנה שקדמה לה.</w:t>
      </w:r>
    </w:p>
    <w:p w:rsidR="00FF6F41" w:rsidRDefault="00FF6F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w:t>
      </w:r>
      <w:r>
        <w:rPr>
          <w:rStyle w:val="default"/>
          <w:rFonts w:cs="FrankRuehl"/>
          <w:rtl/>
        </w:rPr>
        <w:t>נ</w:t>
      </w:r>
      <w:r>
        <w:rPr>
          <w:rStyle w:val="default"/>
          <w:rFonts w:cs="FrankRuehl" w:hint="cs"/>
          <w:rtl/>
        </w:rPr>
        <w:t>ה כאמור יעוגל לשקל החדש השלם הק</w:t>
      </w:r>
      <w:r>
        <w:rPr>
          <w:rStyle w:val="default"/>
          <w:rFonts w:cs="FrankRuehl"/>
          <w:rtl/>
        </w:rPr>
        <w:t>רו</w:t>
      </w:r>
      <w:r>
        <w:rPr>
          <w:rStyle w:val="default"/>
          <w:rFonts w:cs="FrankRuehl" w:hint="cs"/>
          <w:rtl/>
        </w:rPr>
        <w:t>ב.</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הכללי של משרד התחבורה יפרסם ברשומות את נוסח התוספת השישית כפי שהשתנתה לפי האמור בתקנות משנה (א) ו-(ב).</w:t>
      </w:r>
    </w:p>
    <w:p w:rsidR="00FB44C5" w:rsidRPr="001B5F7E" w:rsidRDefault="00FB44C5" w:rsidP="00FB44C5">
      <w:pPr>
        <w:pStyle w:val="P00"/>
        <w:spacing w:before="0"/>
        <w:ind w:left="0" w:right="1134"/>
        <w:rPr>
          <w:rStyle w:val="default"/>
          <w:rFonts w:cs="FrankRuehl" w:hint="cs"/>
          <w:vanish/>
          <w:color w:val="FF0000"/>
          <w:sz w:val="20"/>
          <w:szCs w:val="20"/>
          <w:shd w:val="clear" w:color="auto" w:fill="FFFF99"/>
          <w:rtl/>
        </w:rPr>
      </w:pPr>
      <w:bookmarkStart w:id="42" w:name="Rov60"/>
      <w:r w:rsidRPr="001B5F7E">
        <w:rPr>
          <w:rStyle w:val="default"/>
          <w:rFonts w:cs="FrankRuehl" w:hint="cs"/>
          <w:vanish/>
          <w:color w:val="FF0000"/>
          <w:sz w:val="20"/>
          <w:szCs w:val="20"/>
          <w:shd w:val="clear" w:color="auto" w:fill="FFFF99"/>
          <w:rtl/>
        </w:rPr>
        <w:t>מיום 23.7.2012</w:t>
      </w:r>
    </w:p>
    <w:p w:rsidR="00FB44C5" w:rsidRPr="001B5F7E" w:rsidRDefault="00FB44C5" w:rsidP="00FB44C5">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תק' תשע"ב-2012</w:t>
      </w:r>
    </w:p>
    <w:p w:rsidR="00FB44C5" w:rsidRPr="001B5F7E" w:rsidRDefault="00FB44C5" w:rsidP="00FB44C5">
      <w:pPr>
        <w:pStyle w:val="P00"/>
        <w:spacing w:before="0"/>
        <w:ind w:left="0" w:right="1134"/>
        <w:rPr>
          <w:rStyle w:val="default"/>
          <w:rFonts w:cs="FrankRuehl" w:hint="cs"/>
          <w:vanish/>
          <w:sz w:val="20"/>
          <w:szCs w:val="20"/>
          <w:shd w:val="clear" w:color="auto" w:fill="FFFF99"/>
          <w:rtl/>
        </w:rPr>
      </w:pPr>
      <w:hyperlink r:id="rId16" w:history="1">
        <w:r w:rsidRPr="001B5F7E">
          <w:rPr>
            <w:rStyle w:val="Hyperlink"/>
            <w:rFonts w:cs="FrankRuehl" w:hint="cs"/>
            <w:vanish/>
            <w:szCs w:val="20"/>
            <w:shd w:val="clear" w:color="auto" w:fill="FFFF99"/>
            <w:rtl/>
          </w:rPr>
          <w:t>ק"ת תשע"ב מס' 7144</w:t>
        </w:r>
      </w:hyperlink>
      <w:r w:rsidRPr="001B5F7E">
        <w:rPr>
          <w:rStyle w:val="default"/>
          <w:rFonts w:cs="FrankRuehl" w:hint="cs"/>
          <w:vanish/>
          <w:sz w:val="20"/>
          <w:szCs w:val="20"/>
          <w:shd w:val="clear" w:color="auto" w:fill="FFFF99"/>
          <w:rtl/>
        </w:rPr>
        <w:t xml:space="preserve"> מיום 23.7.2012 עמ' 1500</w:t>
      </w:r>
    </w:p>
    <w:p w:rsidR="00FB44C5" w:rsidRPr="001B5F7E" w:rsidRDefault="00FB44C5" w:rsidP="00FB44C5">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החלפת תקנת משנה 27(א)</w:t>
      </w:r>
    </w:p>
    <w:p w:rsidR="00FB44C5" w:rsidRPr="001B5F7E" w:rsidRDefault="00FB44C5" w:rsidP="00FB44C5">
      <w:pPr>
        <w:pStyle w:val="P00"/>
        <w:ind w:left="0" w:right="1134"/>
        <w:rPr>
          <w:rStyle w:val="default"/>
          <w:rFonts w:cs="FrankRuehl" w:hint="cs"/>
          <w:vanish/>
          <w:sz w:val="20"/>
          <w:szCs w:val="20"/>
          <w:shd w:val="clear" w:color="auto" w:fill="FFFF99"/>
          <w:rtl/>
        </w:rPr>
      </w:pPr>
      <w:r w:rsidRPr="001B5F7E">
        <w:rPr>
          <w:rStyle w:val="default"/>
          <w:rFonts w:cs="FrankRuehl" w:hint="cs"/>
          <w:vanish/>
          <w:sz w:val="20"/>
          <w:szCs w:val="20"/>
          <w:shd w:val="clear" w:color="auto" w:fill="FFFF99"/>
          <w:rtl/>
        </w:rPr>
        <w:t>הנוסח הקודם:</w:t>
      </w:r>
    </w:p>
    <w:p w:rsidR="00FB44C5" w:rsidRPr="001B5F7E" w:rsidRDefault="00FB44C5" w:rsidP="00FB44C5">
      <w:pPr>
        <w:pStyle w:val="P00"/>
        <w:spacing w:before="0"/>
        <w:ind w:left="0" w:right="1134"/>
        <w:rPr>
          <w:rStyle w:val="default"/>
          <w:rFonts w:cs="FrankRuehl"/>
          <w:strike/>
          <w:vanish/>
          <w:sz w:val="22"/>
          <w:szCs w:val="22"/>
          <w:shd w:val="clear" w:color="auto" w:fill="FFFF99"/>
          <w:rtl/>
        </w:rPr>
      </w:pPr>
      <w:r w:rsidRPr="001B5F7E">
        <w:rPr>
          <w:rStyle w:val="big-number"/>
          <w:rFonts w:cs="FrankRuehl"/>
          <w:vanish/>
          <w:sz w:val="22"/>
          <w:szCs w:val="22"/>
          <w:shd w:val="clear" w:color="auto" w:fill="FFFF99"/>
          <w:rtl/>
        </w:rPr>
        <w:tab/>
      </w:r>
      <w:r w:rsidRPr="001B5F7E">
        <w:rPr>
          <w:rStyle w:val="default"/>
          <w:rFonts w:cs="FrankRuehl"/>
          <w:strike/>
          <w:vanish/>
          <w:sz w:val="22"/>
          <w:szCs w:val="22"/>
          <w:shd w:val="clear" w:color="auto" w:fill="FFFF99"/>
          <w:rtl/>
        </w:rPr>
        <w:t>(א</w:t>
      </w:r>
      <w:r w:rsidRPr="001B5F7E">
        <w:rPr>
          <w:rStyle w:val="default"/>
          <w:rFonts w:cs="FrankRuehl" w:hint="cs"/>
          <w:strike/>
          <w:vanish/>
          <w:sz w:val="22"/>
          <w:szCs w:val="22"/>
          <w:shd w:val="clear" w:color="auto" w:fill="FFFF99"/>
          <w:rtl/>
        </w:rPr>
        <w:t>)</w:t>
      </w:r>
      <w:r w:rsidRPr="001B5F7E">
        <w:rPr>
          <w:rStyle w:val="default"/>
          <w:rFonts w:cs="FrankRuehl"/>
          <w:strike/>
          <w:vanish/>
          <w:sz w:val="22"/>
          <w:szCs w:val="22"/>
          <w:shd w:val="clear" w:color="auto" w:fill="FFFF99"/>
          <w:rtl/>
        </w:rPr>
        <w:tab/>
        <w:t>א</w:t>
      </w:r>
      <w:r w:rsidRPr="001B5F7E">
        <w:rPr>
          <w:rStyle w:val="default"/>
          <w:rFonts w:cs="FrankRuehl" w:hint="cs"/>
          <w:strike/>
          <w:vanish/>
          <w:sz w:val="22"/>
          <w:szCs w:val="22"/>
          <w:shd w:val="clear" w:color="auto" w:fill="FFFF99"/>
          <w:rtl/>
        </w:rPr>
        <w:t>גרה כאמור בתקנה 26 תשתנה לפי שיעור עליית מדד המחירים לצרכן שמפרסמת הלשכה המרכזית לסטטיסטיקה (להלן -</w:t>
      </w:r>
      <w:r w:rsidRPr="001B5F7E">
        <w:rPr>
          <w:rStyle w:val="default"/>
          <w:rFonts w:cs="FrankRuehl"/>
          <w:strike/>
          <w:vanish/>
          <w:sz w:val="22"/>
          <w:szCs w:val="22"/>
          <w:shd w:val="clear" w:color="auto" w:fill="FFFF99"/>
          <w:rtl/>
        </w:rPr>
        <w:t xml:space="preserve"> </w:t>
      </w:r>
      <w:r w:rsidRPr="001B5F7E">
        <w:rPr>
          <w:rStyle w:val="default"/>
          <w:rFonts w:cs="FrankRuehl" w:hint="cs"/>
          <w:strike/>
          <w:vanish/>
          <w:sz w:val="22"/>
          <w:szCs w:val="22"/>
          <w:shd w:val="clear" w:color="auto" w:fill="FFFF99"/>
          <w:rtl/>
        </w:rPr>
        <w:t>המדד), אם עלה המדד, במועדים כמפורט להלן:</w:t>
      </w:r>
    </w:p>
    <w:p w:rsidR="00FB44C5" w:rsidRPr="001B5F7E" w:rsidRDefault="00FB44C5" w:rsidP="00FB44C5">
      <w:pPr>
        <w:pStyle w:val="P22"/>
        <w:spacing w:before="0"/>
        <w:ind w:left="1021" w:right="1134"/>
        <w:rPr>
          <w:rStyle w:val="default"/>
          <w:rFonts w:cs="FrankRuehl"/>
          <w:strike/>
          <w:vanish/>
          <w:sz w:val="22"/>
          <w:szCs w:val="22"/>
          <w:shd w:val="clear" w:color="auto" w:fill="FFFF99"/>
          <w:rtl/>
        </w:rPr>
      </w:pPr>
      <w:r w:rsidRPr="001B5F7E">
        <w:rPr>
          <w:rStyle w:val="default"/>
          <w:rFonts w:cs="FrankRuehl"/>
          <w:strike/>
          <w:vanish/>
          <w:sz w:val="22"/>
          <w:szCs w:val="22"/>
          <w:shd w:val="clear" w:color="auto" w:fill="FFFF99"/>
          <w:rtl/>
        </w:rPr>
        <w:t>(1)</w:t>
      </w:r>
      <w:r w:rsidRPr="001B5F7E">
        <w:rPr>
          <w:rStyle w:val="default"/>
          <w:rFonts w:cs="FrankRuehl"/>
          <w:strike/>
          <w:vanish/>
          <w:sz w:val="22"/>
          <w:szCs w:val="22"/>
          <w:shd w:val="clear" w:color="auto" w:fill="FFFF99"/>
          <w:rtl/>
        </w:rPr>
        <w:tab/>
        <w:t>ב</w:t>
      </w:r>
      <w:r w:rsidRPr="001B5F7E">
        <w:rPr>
          <w:rStyle w:val="default"/>
          <w:rFonts w:cs="FrankRuehl" w:hint="cs"/>
          <w:strike/>
          <w:vanish/>
          <w:sz w:val="22"/>
          <w:szCs w:val="22"/>
          <w:shd w:val="clear" w:color="auto" w:fill="FFFF99"/>
          <w:rtl/>
        </w:rPr>
        <w:t>-1 במרס של כל שנה -</w:t>
      </w:r>
      <w:r w:rsidRPr="001B5F7E">
        <w:rPr>
          <w:rStyle w:val="default"/>
          <w:rFonts w:cs="FrankRuehl"/>
          <w:strike/>
          <w:vanish/>
          <w:sz w:val="22"/>
          <w:szCs w:val="22"/>
          <w:shd w:val="clear" w:color="auto" w:fill="FFFF99"/>
          <w:rtl/>
        </w:rPr>
        <w:t xml:space="preserve"> </w:t>
      </w:r>
      <w:r w:rsidRPr="001B5F7E">
        <w:rPr>
          <w:rStyle w:val="default"/>
          <w:rFonts w:cs="FrankRuehl" w:hint="cs"/>
          <w:strike/>
          <w:vanish/>
          <w:sz w:val="22"/>
          <w:szCs w:val="22"/>
          <w:shd w:val="clear" w:color="auto" w:fill="FFFF99"/>
          <w:rtl/>
        </w:rPr>
        <w:t>לפי שיעו</w:t>
      </w:r>
      <w:r w:rsidRPr="001B5F7E">
        <w:rPr>
          <w:rStyle w:val="default"/>
          <w:rFonts w:cs="FrankRuehl"/>
          <w:strike/>
          <w:vanish/>
          <w:sz w:val="22"/>
          <w:szCs w:val="22"/>
          <w:shd w:val="clear" w:color="auto" w:fill="FFFF99"/>
          <w:rtl/>
        </w:rPr>
        <w:t xml:space="preserve">ר </w:t>
      </w:r>
      <w:r w:rsidRPr="001B5F7E">
        <w:rPr>
          <w:rStyle w:val="default"/>
          <w:rFonts w:cs="FrankRuehl" w:hint="cs"/>
          <w:strike/>
          <w:vanish/>
          <w:sz w:val="22"/>
          <w:szCs w:val="22"/>
          <w:shd w:val="clear" w:color="auto" w:fill="FFFF99"/>
          <w:rtl/>
        </w:rPr>
        <w:t>עליית המדד שפורסם בחודש דצמבר של השנה שקדמה לו לעומת המדד שפורסם בחודש יוני בשנה שקדמה לו;</w:t>
      </w:r>
    </w:p>
    <w:p w:rsidR="00FB44C5" w:rsidRPr="00FB44C5" w:rsidRDefault="00FB44C5" w:rsidP="00FB44C5">
      <w:pPr>
        <w:pStyle w:val="P22"/>
        <w:spacing w:before="0"/>
        <w:ind w:left="1021" w:right="1134"/>
        <w:rPr>
          <w:rStyle w:val="default"/>
          <w:rFonts w:cs="FrankRuehl"/>
          <w:sz w:val="2"/>
          <w:szCs w:val="2"/>
          <w:rtl/>
        </w:rPr>
      </w:pPr>
      <w:r w:rsidRPr="001B5F7E">
        <w:rPr>
          <w:rStyle w:val="default"/>
          <w:rFonts w:cs="FrankRuehl" w:hint="cs"/>
          <w:strike/>
          <w:vanish/>
          <w:sz w:val="22"/>
          <w:szCs w:val="22"/>
          <w:shd w:val="clear" w:color="auto" w:fill="FFFF99"/>
          <w:rtl/>
        </w:rPr>
        <w:t>(2)</w:t>
      </w:r>
      <w:r w:rsidRPr="001B5F7E">
        <w:rPr>
          <w:rStyle w:val="default"/>
          <w:rFonts w:cs="FrankRuehl"/>
          <w:strike/>
          <w:vanish/>
          <w:sz w:val="22"/>
          <w:szCs w:val="22"/>
          <w:shd w:val="clear" w:color="auto" w:fill="FFFF99"/>
          <w:rtl/>
        </w:rPr>
        <w:tab/>
        <w:t>ב</w:t>
      </w:r>
      <w:r w:rsidRPr="001B5F7E">
        <w:rPr>
          <w:rStyle w:val="default"/>
          <w:rFonts w:cs="FrankRuehl" w:hint="cs"/>
          <w:strike/>
          <w:vanish/>
          <w:sz w:val="22"/>
          <w:szCs w:val="22"/>
          <w:shd w:val="clear" w:color="auto" w:fill="FFFF99"/>
          <w:rtl/>
        </w:rPr>
        <w:t>-1 בספטמבר של כל שנה -</w:t>
      </w:r>
      <w:r w:rsidRPr="001B5F7E">
        <w:rPr>
          <w:rStyle w:val="default"/>
          <w:rFonts w:cs="FrankRuehl"/>
          <w:strike/>
          <w:vanish/>
          <w:sz w:val="22"/>
          <w:szCs w:val="22"/>
          <w:shd w:val="clear" w:color="auto" w:fill="FFFF99"/>
          <w:rtl/>
        </w:rPr>
        <w:t xml:space="preserve"> </w:t>
      </w:r>
      <w:r w:rsidRPr="001B5F7E">
        <w:rPr>
          <w:rStyle w:val="default"/>
          <w:rFonts w:cs="FrankRuehl" w:hint="cs"/>
          <w:strike/>
          <w:vanish/>
          <w:sz w:val="22"/>
          <w:szCs w:val="22"/>
          <w:shd w:val="clear" w:color="auto" w:fill="FFFF99"/>
          <w:rtl/>
        </w:rPr>
        <w:t>לפי שיעור עליית המדד שפורסם בחודש יוני שקדם לו לעומת המדד שפורסם בחודש דצמבר בשנה שקדמה.</w:t>
      </w:r>
      <w:bookmarkEnd w:id="42"/>
    </w:p>
    <w:p w:rsidR="00FF6F41" w:rsidRDefault="00FF6F41">
      <w:pPr>
        <w:pStyle w:val="P00"/>
        <w:spacing w:before="72"/>
        <w:ind w:left="0" w:right="1134"/>
        <w:rPr>
          <w:rStyle w:val="default"/>
          <w:rFonts w:cs="FrankRuehl"/>
          <w:rtl/>
        </w:rPr>
      </w:pPr>
      <w:bookmarkStart w:id="43" w:name="Seif27"/>
      <w:bookmarkEnd w:id="43"/>
      <w:r>
        <w:rPr>
          <w:lang w:val="he-IL"/>
        </w:rPr>
        <w:pict>
          <v:rect id="_x0000_s2076" style="position:absolute;left:0;text-align:left;margin-left:464.5pt;margin-top:8.05pt;width:75.05pt;height:10pt;z-index:251664384"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28.</w:t>
      </w:r>
      <w:r>
        <w:rPr>
          <w:rStyle w:val="big-number"/>
          <w:rFonts w:cs="Miriam"/>
          <w:rtl/>
        </w:rPr>
        <w:tab/>
      </w:r>
      <w:r>
        <w:rPr>
          <w:rStyle w:val="default"/>
          <w:rFonts w:cs="FrankRuehl"/>
          <w:rtl/>
        </w:rPr>
        <w:t>תח</w:t>
      </w:r>
      <w:r>
        <w:rPr>
          <w:rStyle w:val="default"/>
          <w:rFonts w:cs="FrankRuehl" w:hint="cs"/>
          <w:rtl/>
        </w:rPr>
        <w:t>ילתן של תקנות אלה למעט תקנות 5, 6 ו-8(א)(2), 30 ימים מיום פרסומן, ותחילתן של תקנות 5, 6 ו-</w:t>
      </w:r>
      <w:r>
        <w:rPr>
          <w:rStyle w:val="default"/>
          <w:rFonts w:cs="FrankRuehl"/>
          <w:rtl/>
        </w:rPr>
        <w:t>8(</w:t>
      </w:r>
      <w:r>
        <w:rPr>
          <w:rStyle w:val="default"/>
          <w:rFonts w:cs="FrankRuehl" w:hint="cs"/>
          <w:rtl/>
        </w:rPr>
        <w:t>א)(2), שישה חודשים מיום פרסומן.</w:t>
      </w:r>
    </w:p>
    <w:p w:rsidR="00FF6F41" w:rsidRDefault="00FF6F41" w:rsidP="002C2219">
      <w:pPr>
        <w:pStyle w:val="P00"/>
        <w:spacing w:before="72"/>
        <w:ind w:left="0" w:right="1134"/>
        <w:rPr>
          <w:rStyle w:val="default"/>
          <w:rFonts w:cs="FrankRuehl" w:hint="cs"/>
          <w:rtl/>
        </w:rPr>
      </w:pPr>
      <w:bookmarkStart w:id="44" w:name="Seif28"/>
      <w:bookmarkEnd w:id="44"/>
      <w:r>
        <w:rPr>
          <w:lang w:val="he-IL"/>
        </w:rPr>
        <w:pict>
          <v:rect id="_x0000_s2077" style="position:absolute;left:0;text-align:left;margin-left:464.5pt;margin-top:8.05pt;width:75.05pt;height:10.7pt;z-index:251665408" o:allowincell="f" filled="f" stroked="f" strokecolor="lime" strokeweight=".25pt">
            <v:textbox inset="0,0,0,0">
              <w:txbxContent>
                <w:p w:rsidR="00FF6F41" w:rsidRDefault="00FF6F41">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29.</w:t>
      </w:r>
      <w:r>
        <w:rPr>
          <w:rStyle w:val="big-number"/>
          <w:rFonts w:cs="Miriam"/>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האמור בתקנות 11(א) ו-22, רשאי המפקח לתת היתר לנהוג ברכב המוביל חומר מסוכן או הסמכה כמנהל מקצועי, למי שערב תחילתן של תקנות אלה היה לו היתר או הסמכה כאמור לפי צו הפיקוח על מצרכים ושירותים (שירותי הובל</w:t>
      </w:r>
      <w:r>
        <w:rPr>
          <w:rStyle w:val="default"/>
          <w:rFonts w:cs="FrankRuehl"/>
          <w:rtl/>
        </w:rPr>
        <w:t>ה</w:t>
      </w:r>
      <w:r>
        <w:rPr>
          <w:rStyle w:val="default"/>
          <w:rFonts w:cs="FrankRuehl" w:hint="cs"/>
          <w:rtl/>
        </w:rPr>
        <w:t xml:space="preserve"> ושירותי גרורים), תשל"ט</w:t>
      </w:r>
      <w:r w:rsidR="002C2219">
        <w:rPr>
          <w:rStyle w:val="default"/>
          <w:rFonts w:cs="FrankRuehl" w:hint="cs"/>
          <w:rtl/>
        </w:rPr>
        <w:t>-</w:t>
      </w:r>
      <w:r w:rsidR="00037422">
        <w:rPr>
          <w:rStyle w:val="default"/>
          <w:rFonts w:cs="FrankRuehl"/>
          <w:rtl/>
        </w:rPr>
        <w:t>1979.</w:t>
      </w:r>
    </w:p>
    <w:p w:rsidR="00037422" w:rsidRDefault="00037422">
      <w:pPr>
        <w:pStyle w:val="P00"/>
        <w:spacing w:before="72"/>
        <w:ind w:left="0" w:right="1134"/>
        <w:rPr>
          <w:rStyle w:val="default"/>
          <w:rFonts w:cs="FrankRuehl" w:hint="cs"/>
          <w:rtl/>
        </w:rPr>
      </w:pPr>
    </w:p>
    <w:p w:rsidR="00FF6F41" w:rsidRDefault="00FF6F41">
      <w:pPr>
        <w:pStyle w:val="P00"/>
        <w:spacing w:before="72"/>
        <w:ind w:left="0" w:right="1134"/>
        <w:jc w:val="center"/>
        <w:rPr>
          <w:rStyle w:val="default"/>
          <w:rFonts w:cs="FrankRuehl"/>
          <w:b/>
          <w:bCs/>
          <w:rtl/>
        </w:rPr>
      </w:pPr>
      <w:r>
        <w:rPr>
          <w:rStyle w:val="default"/>
          <w:rFonts w:cs="FrankRuehl"/>
          <w:b/>
          <w:bCs/>
          <w:rtl/>
        </w:rPr>
        <w:t>תו</w:t>
      </w:r>
      <w:r>
        <w:rPr>
          <w:rStyle w:val="default"/>
          <w:rFonts w:cs="FrankRuehl" w:hint="cs"/>
          <w:b/>
          <w:bCs/>
          <w:rtl/>
        </w:rPr>
        <w:t>ספת ראשונה</w:t>
      </w:r>
    </w:p>
    <w:p w:rsidR="00FF6F41" w:rsidRPr="002C2219" w:rsidRDefault="00FF6F41">
      <w:pPr>
        <w:pStyle w:val="medium-header"/>
        <w:keepNext w:val="0"/>
        <w:keepLines w:val="0"/>
        <w:ind w:left="0" w:right="1134"/>
        <w:rPr>
          <w:rFonts w:cs="FrankRuehl"/>
          <w:sz w:val="24"/>
          <w:szCs w:val="24"/>
          <w:rtl/>
        </w:rPr>
      </w:pPr>
      <w:r w:rsidRPr="002C2219">
        <w:rPr>
          <w:rFonts w:cs="FrankRuehl"/>
          <w:sz w:val="24"/>
          <w:szCs w:val="24"/>
          <w:rtl/>
        </w:rPr>
        <w:t>(ת</w:t>
      </w:r>
      <w:r w:rsidRPr="002C2219">
        <w:rPr>
          <w:rFonts w:cs="FrankRuehl" w:hint="cs"/>
          <w:sz w:val="24"/>
          <w:szCs w:val="24"/>
          <w:rtl/>
        </w:rPr>
        <w:t>קנות 3</w:t>
      </w:r>
      <w:r w:rsidRPr="002C2219">
        <w:rPr>
          <w:rFonts w:cs="FrankRuehl"/>
          <w:sz w:val="24"/>
          <w:szCs w:val="24"/>
          <w:rtl/>
        </w:rPr>
        <w:t>(ב</w:t>
      </w:r>
      <w:r w:rsidRPr="002C2219">
        <w:rPr>
          <w:rFonts w:cs="FrankRuehl" w:hint="cs"/>
          <w:sz w:val="24"/>
          <w:szCs w:val="24"/>
          <w:rtl/>
        </w:rPr>
        <w:t>)(6), 8(א)(4) ו-(ב)(3))</w:t>
      </w:r>
    </w:p>
    <w:p w:rsidR="00FF6F41" w:rsidRPr="002C2219" w:rsidRDefault="00FF6F41">
      <w:pPr>
        <w:pStyle w:val="medium2-header"/>
        <w:keepLines w:val="0"/>
        <w:spacing w:before="72"/>
        <w:ind w:left="0" w:right="1134"/>
        <w:rPr>
          <w:rFonts w:cs="FrankRuehl"/>
          <w:noProof/>
          <w:sz w:val="22"/>
          <w:szCs w:val="22"/>
          <w:rtl/>
        </w:rPr>
      </w:pPr>
      <w:bookmarkStart w:id="45" w:name="med7"/>
      <w:bookmarkEnd w:id="45"/>
      <w:r w:rsidRPr="002C2219">
        <w:rPr>
          <w:rFonts w:cs="FrankRuehl"/>
          <w:noProof/>
          <w:sz w:val="22"/>
          <w:szCs w:val="22"/>
          <w:rtl/>
        </w:rPr>
        <w:t>רש</w:t>
      </w:r>
      <w:r w:rsidRPr="002C2219">
        <w:rPr>
          <w:rFonts w:cs="FrankRuehl" w:hint="cs"/>
          <w:noProof/>
          <w:sz w:val="22"/>
          <w:szCs w:val="22"/>
          <w:rtl/>
        </w:rPr>
        <w:t>ימת ציוד בטיחות</w:t>
      </w:r>
    </w:p>
    <w:p w:rsidR="00FF6F41" w:rsidRPr="002C2219" w:rsidRDefault="00FF6F41" w:rsidP="002C2219">
      <w:pPr>
        <w:pStyle w:val="medium2-header"/>
        <w:keepLines w:val="0"/>
        <w:spacing w:before="72"/>
        <w:ind w:left="0" w:right="1134"/>
        <w:rPr>
          <w:rFonts w:cs="FrankRuehl"/>
          <w:noProof/>
          <w:sz w:val="22"/>
          <w:szCs w:val="22"/>
          <w:rtl/>
        </w:rPr>
      </w:pPr>
      <w:bookmarkStart w:id="46" w:name="med8"/>
      <w:bookmarkEnd w:id="46"/>
      <w:r w:rsidRPr="002C2219">
        <w:rPr>
          <w:rFonts w:cs="FrankRuehl" w:hint="cs"/>
          <w:noProof/>
          <w:sz w:val="22"/>
          <w:szCs w:val="22"/>
          <w:rtl/>
        </w:rPr>
        <w:t>ח</w:t>
      </w:r>
      <w:r w:rsidRPr="002C2219">
        <w:rPr>
          <w:rFonts w:cs="FrankRuehl"/>
          <w:noProof/>
          <w:sz w:val="22"/>
          <w:szCs w:val="22"/>
          <w:rtl/>
        </w:rPr>
        <w:t>ל</w:t>
      </w:r>
      <w:r w:rsidRPr="002C2219">
        <w:rPr>
          <w:rFonts w:cs="FrankRuehl" w:hint="cs"/>
          <w:noProof/>
          <w:sz w:val="22"/>
          <w:szCs w:val="22"/>
          <w:rtl/>
        </w:rPr>
        <w:t xml:space="preserve">ק א' </w:t>
      </w:r>
      <w:r w:rsidR="002C2219">
        <w:rPr>
          <w:rFonts w:cs="FrankRuehl" w:hint="cs"/>
          <w:noProof/>
          <w:sz w:val="22"/>
          <w:szCs w:val="22"/>
          <w:rtl/>
        </w:rPr>
        <w:t>-</w:t>
      </w:r>
      <w:r w:rsidRPr="002C2219">
        <w:rPr>
          <w:rFonts w:cs="FrankRuehl"/>
          <w:noProof/>
          <w:sz w:val="22"/>
          <w:szCs w:val="22"/>
          <w:rtl/>
        </w:rPr>
        <w:t xml:space="preserve"> </w:t>
      </w:r>
      <w:r w:rsidRPr="002C2219">
        <w:rPr>
          <w:rFonts w:cs="FrankRuehl" w:hint="cs"/>
          <w:noProof/>
          <w:sz w:val="22"/>
          <w:szCs w:val="22"/>
          <w:rtl/>
        </w:rPr>
        <w:t>ציוד עזרה ראשונה וציוד מגן אישי לנהג</w:t>
      </w:r>
    </w:p>
    <w:p w:rsidR="00FF6F41" w:rsidRDefault="00FF6F41">
      <w:pPr>
        <w:pStyle w:val="P01"/>
        <w:spacing w:before="72"/>
        <w:ind w:left="624" w:right="1134"/>
        <w:rPr>
          <w:rStyle w:val="default"/>
          <w:rFonts w:cs="FrankRuehl"/>
          <w:rtl/>
        </w:rPr>
      </w:pPr>
      <w:r>
        <w:rPr>
          <w:rStyle w:val="default"/>
          <w:rFonts w:cs="FrankRuehl"/>
          <w:rtl/>
        </w:rPr>
        <w:t>א.</w:t>
      </w:r>
      <w:r>
        <w:rPr>
          <w:rStyle w:val="default"/>
          <w:rFonts w:cs="FrankRuehl"/>
          <w:rtl/>
        </w:rPr>
        <w:tab/>
        <w:t xml:space="preserve">2 </w:t>
      </w:r>
      <w:r>
        <w:rPr>
          <w:rStyle w:val="default"/>
          <w:rFonts w:cs="FrankRuehl" w:hint="cs"/>
          <w:rtl/>
        </w:rPr>
        <w:t>מטפי אבקה יבשה על פי תקן ישראלי 1017 בעלי כושר כיבוי 89ב כל אחד אולם במכלית גז פחמימני מעובה או דלק יהיו 3 מטפים כאמור.</w:t>
      </w:r>
    </w:p>
    <w:p w:rsidR="00FF6F41" w:rsidRDefault="00FF6F41">
      <w:pPr>
        <w:pStyle w:val="P0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רכת עזרה ראשונה שתכלול:</w:t>
      </w:r>
    </w:p>
    <w:p w:rsidR="00FF6F41" w:rsidRPr="002C2219" w:rsidRDefault="00FF6F41" w:rsidP="002C2219">
      <w:pPr>
        <w:pStyle w:val="P01"/>
        <w:tabs>
          <w:tab w:val="clear" w:pos="624"/>
          <w:tab w:val="clear" w:pos="1021"/>
          <w:tab w:val="clear" w:pos="1474"/>
          <w:tab w:val="clear" w:pos="1928"/>
          <w:tab w:val="clear" w:pos="2381"/>
          <w:tab w:val="clear" w:pos="2835"/>
          <w:tab w:val="clear" w:pos="6259"/>
          <w:tab w:val="center" w:pos="5727"/>
        </w:tabs>
        <w:spacing w:before="72"/>
        <w:ind w:left="624" w:right="1134"/>
        <w:rPr>
          <w:rStyle w:val="default"/>
          <w:rFonts w:cs="FrankRuehl" w:hint="cs"/>
          <w:sz w:val="22"/>
          <w:szCs w:val="22"/>
          <w:rtl/>
        </w:rPr>
      </w:pPr>
      <w:r w:rsidRPr="002C2219">
        <w:rPr>
          <w:rStyle w:val="default"/>
          <w:rFonts w:cs="FrankRuehl"/>
          <w:sz w:val="22"/>
          <w:szCs w:val="22"/>
          <w:rtl/>
        </w:rPr>
        <w:tab/>
      </w:r>
      <w:r w:rsidRPr="002C2219">
        <w:rPr>
          <w:rStyle w:val="default"/>
          <w:rFonts w:cs="FrankRuehl"/>
          <w:sz w:val="22"/>
          <w:szCs w:val="22"/>
          <w:rtl/>
        </w:rPr>
        <w:tab/>
      </w:r>
      <w:r w:rsidRPr="002C2219">
        <w:rPr>
          <w:rStyle w:val="default"/>
          <w:rFonts w:cs="FrankRuehl"/>
          <w:sz w:val="22"/>
          <w:szCs w:val="22"/>
          <w:u w:val="single"/>
          <w:rtl/>
        </w:rPr>
        <w:t>בי</w:t>
      </w:r>
      <w:r w:rsidRPr="002C2219">
        <w:rPr>
          <w:rStyle w:val="default"/>
          <w:rFonts w:cs="FrankRuehl" w:hint="cs"/>
          <w:sz w:val="22"/>
          <w:szCs w:val="22"/>
          <w:u w:val="single"/>
          <w:rtl/>
        </w:rPr>
        <w:t>חידות</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(1)</w:t>
      </w:r>
      <w:r>
        <w:rPr>
          <w:rFonts w:cs="FrankRuehl"/>
          <w:sz w:val="26"/>
          <w:rtl/>
        </w:rPr>
        <w:tab/>
        <w:t>מ</w:t>
      </w:r>
      <w:r>
        <w:rPr>
          <w:rFonts w:cs="FrankRuehl" w:hint="cs"/>
          <w:sz w:val="26"/>
          <w:rtl/>
        </w:rPr>
        <w:t>סכת כיס להנשמה</w:t>
      </w:r>
      <w:r>
        <w:rPr>
          <w:rFonts w:cs="FrankRuehl"/>
          <w:sz w:val="26"/>
          <w:rtl/>
        </w:rPr>
        <w:tab/>
        <w:t>1</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(2)</w:t>
      </w:r>
      <w:r>
        <w:rPr>
          <w:rFonts w:cs="FrankRuehl"/>
          <w:sz w:val="26"/>
          <w:rtl/>
        </w:rPr>
        <w:tab/>
        <w:t>כ</w:t>
      </w:r>
      <w:r>
        <w:rPr>
          <w:rFonts w:cs="FrankRuehl" w:hint="cs"/>
          <w:sz w:val="26"/>
          <w:rtl/>
        </w:rPr>
        <w:t>פפות כירורגיות לא סטריליות</w:t>
      </w:r>
      <w:r>
        <w:rPr>
          <w:rFonts w:cs="FrankRuehl"/>
          <w:sz w:val="26"/>
          <w:rtl/>
        </w:rPr>
        <w:tab/>
        <w:t xml:space="preserve">3 </w:t>
      </w:r>
      <w:r>
        <w:rPr>
          <w:rFonts w:cs="FrankRuehl" w:hint="cs"/>
          <w:sz w:val="26"/>
          <w:rtl/>
        </w:rPr>
        <w:t>זוגות</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(3)</w:t>
      </w:r>
      <w:r>
        <w:rPr>
          <w:rFonts w:cs="FrankRuehl"/>
          <w:sz w:val="26"/>
          <w:rtl/>
        </w:rPr>
        <w:tab/>
        <w:t>ת</w:t>
      </w:r>
      <w:r>
        <w:rPr>
          <w:rFonts w:cs="FrankRuehl" w:hint="cs"/>
          <w:sz w:val="26"/>
          <w:rtl/>
        </w:rPr>
        <w:t>חבושת שדה אישית</w:t>
      </w:r>
      <w:r>
        <w:rPr>
          <w:rFonts w:cs="FrankRuehl"/>
          <w:sz w:val="26"/>
          <w:rtl/>
        </w:rPr>
        <w:tab/>
        <w:t>3</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(4)</w:t>
      </w:r>
      <w:r>
        <w:rPr>
          <w:rFonts w:cs="FrankRuehl"/>
          <w:sz w:val="26"/>
          <w:rtl/>
        </w:rPr>
        <w:tab/>
        <w:t>ת</w:t>
      </w:r>
      <w:r>
        <w:rPr>
          <w:rFonts w:cs="FrankRuehl" w:hint="cs"/>
          <w:sz w:val="26"/>
          <w:rtl/>
        </w:rPr>
        <w:t>חבושת לכוויה</w:t>
      </w:r>
      <w:r>
        <w:rPr>
          <w:rFonts w:cs="FrankRuehl"/>
          <w:sz w:val="26"/>
          <w:rtl/>
        </w:rPr>
        <w:tab/>
        <w:t>1</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(5)</w:t>
      </w:r>
      <w:r>
        <w:rPr>
          <w:rFonts w:cs="FrankRuehl"/>
          <w:sz w:val="26"/>
          <w:rtl/>
        </w:rPr>
        <w:tab/>
        <w:t>מ</w:t>
      </w:r>
      <w:r>
        <w:rPr>
          <w:rFonts w:cs="FrankRuehl" w:hint="cs"/>
          <w:sz w:val="26"/>
          <w:rtl/>
        </w:rPr>
        <w:t>שולש בד</w:t>
      </w:r>
      <w:r>
        <w:rPr>
          <w:rFonts w:cs="FrankRuehl"/>
          <w:sz w:val="26"/>
          <w:rtl/>
        </w:rPr>
        <w:tab/>
        <w:t>6</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(6)</w:t>
      </w:r>
      <w:r>
        <w:rPr>
          <w:rFonts w:cs="FrankRuehl"/>
          <w:sz w:val="26"/>
          <w:rtl/>
        </w:rPr>
        <w:tab/>
        <w:t>מ</w:t>
      </w:r>
      <w:r>
        <w:rPr>
          <w:rFonts w:cs="FrankRuehl" w:hint="cs"/>
          <w:sz w:val="26"/>
          <w:rtl/>
        </w:rPr>
        <w:t>ספריים לעזרה ראשונה</w:t>
      </w:r>
      <w:r>
        <w:rPr>
          <w:rFonts w:cs="FrankRuehl"/>
          <w:sz w:val="26"/>
          <w:rtl/>
        </w:rPr>
        <w:tab/>
        <w:t>1</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(7)</w:t>
      </w:r>
      <w:r>
        <w:rPr>
          <w:rFonts w:cs="FrankRuehl"/>
          <w:sz w:val="26"/>
          <w:rtl/>
        </w:rPr>
        <w:tab/>
        <w:t>מ</w:t>
      </w:r>
      <w:r>
        <w:rPr>
          <w:rFonts w:cs="FrankRuehl" w:hint="cs"/>
          <w:sz w:val="26"/>
          <w:rtl/>
        </w:rPr>
        <w:t>קלון תאורה</w:t>
      </w:r>
      <w:r>
        <w:rPr>
          <w:rFonts w:cs="FrankRuehl"/>
          <w:sz w:val="26"/>
          <w:rtl/>
        </w:rPr>
        <w:tab/>
        <w:t>1</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(8)</w:t>
      </w:r>
      <w:r>
        <w:rPr>
          <w:rFonts w:cs="FrankRuehl"/>
          <w:sz w:val="26"/>
          <w:rtl/>
        </w:rPr>
        <w:tab/>
        <w:t>פ</w:t>
      </w:r>
      <w:r>
        <w:rPr>
          <w:rFonts w:cs="FrankRuehl" w:hint="cs"/>
          <w:sz w:val="26"/>
          <w:rtl/>
        </w:rPr>
        <w:t xml:space="preserve">ד גזה </w:t>
      </w:r>
      <w:r w:rsidRPr="002C2219">
        <w:rPr>
          <w:rFonts w:cs="FrankRuehl" w:hint="cs"/>
          <w:szCs w:val="20"/>
          <w:rtl/>
        </w:rPr>
        <w:t>3</w:t>
      </w:r>
      <w:r w:rsidR="002C2219">
        <w:rPr>
          <w:rFonts w:cs="FrankRuehl"/>
          <w:szCs w:val="20"/>
        </w:rPr>
        <w:t>x</w:t>
      </w:r>
      <w:r w:rsidRPr="002C2219">
        <w:rPr>
          <w:rFonts w:cs="FrankRuehl" w:hint="cs"/>
          <w:szCs w:val="20"/>
          <w:rtl/>
        </w:rPr>
        <w:t>3</w:t>
      </w:r>
      <w:r>
        <w:rPr>
          <w:rFonts w:cs="FrankRuehl"/>
          <w:sz w:val="26"/>
          <w:rtl/>
        </w:rPr>
        <w:tab/>
        <w:t>10</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(9)</w:t>
      </w:r>
      <w:r>
        <w:rPr>
          <w:rFonts w:cs="FrankRuehl"/>
          <w:sz w:val="26"/>
          <w:rtl/>
        </w:rPr>
        <w:tab/>
      </w:r>
      <w:r>
        <w:rPr>
          <w:rFonts w:cs="FrankRuehl" w:hint="cs"/>
          <w:sz w:val="26"/>
          <w:rtl/>
        </w:rPr>
        <w:t>א</w:t>
      </w:r>
      <w:r>
        <w:rPr>
          <w:rFonts w:cs="FrankRuehl"/>
          <w:sz w:val="26"/>
          <w:rtl/>
        </w:rPr>
        <w:t>ג</w:t>
      </w:r>
      <w:r>
        <w:rPr>
          <w:rFonts w:cs="FrankRuehl" w:hint="cs"/>
          <w:sz w:val="26"/>
          <w:rtl/>
        </w:rPr>
        <w:t>ד "4</w:t>
      </w:r>
      <w:r>
        <w:rPr>
          <w:rFonts w:cs="FrankRuehl"/>
          <w:sz w:val="26"/>
          <w:rtl/>
        </w:rPr>
        <w:tab/>
        <w:t>4</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(10)</w:t>
      </w:r>
      <w:r>
        <w:rPr>
          <w:rFonts w:cs="FrankRuehl"/>
          <w:sz w:val="26"/>
          <w:rtl/>
        </w:rPr>
        <w:tab/>
        <w:t>א</w:t>
      </w:r>
      <w:r>
        <w:rPr>
          <w:rFonts w:cs="FrankRuehl" w:hint="cs"/>
          <w:sz w:val="26"/>
          <w:rtl/>
        </w:rPr>
        <w:t>גד מדבק</w:t>
      </w:r>
      <w:r>
        <w:rPr>
          <w:rFonts w:cs="FrankRuehl"/>
          <w:sz w:val="26"/>
          <w:rtl/>
        </w:rPr>
        <w:tab/>
        <w:t>10</w:t>
      </w:r>
    </w:p>
    <w:p w:rsidR="00FF6F41" w:rsidRDefault="00FF6F41" w:rsidP="002C2219">
      <w:pPr>
        <w:pStyle w:val="P02"/>
        <w:tabs>
          <w:tab w:val="clear" w:pos="1928"/>
          <w:tab w:val="clear" w:pos="2381"/>
          <w:tab w:val="clear" w:pos="2835"/>
          <w:tab w:val="clear" w:pos="6259"/>
          <w:tab w:val="left" w:pos="5670"/>
        </w:tabs>
        <w:spacing w:before="72"/>
        <w:ind w:left="1021" w:right="1134" w:hanging="397"/>
        <w:rPr>
          <w:rFonts w:cs="FrankRuehl"/>
          <w:sz w:val="26"/>
          <w:rtl/>
        </w:rPr>
      </w:pPr>
      <w:r>
        <w:rPr>
          <w:rFonts w:cs="FrankRuehl"/>
          <w:sz w:val="26"/>
          <w:rtl/>
        </w:rPr>
        <w:t>(11)</w:t>
      </w:r>
      <w:r>
        <w:rPr>
          <w:rFonts w:cs="FrankRuehl"/>
          <w:sz w:val="26"/>
          <w:rtl/>
        </w:rPr>
        <w:tab/>
        <w:t>ס</w:t>
      </w:r>
      <w:r>
        <w:rPr>
          <w:rFonts w:cs="FrankRuehl" w:hint="cs"/>
          <w:sz w:val="26"/>
          <w:rtl/>
        </w:rPr>
        <w:t>פוגית פולידין לחיטוי עור</w:t>
      </w:r>
      <w:r>
        <w:rPr>
          <w:rFonts w:cs="FrankRuehl"/>
          <w:sz w:val="26"/>
          <w:rtl/>
        </w:rPr>
        <w:tab/>
        <w:t>10</w:t>
      </w:r>
    </w:p>
    <w:p w:rsidR="00FF6F41" w:rsidRDefault="00FF6F41" w:rsidP="004D0BCA">
      <w:pPr>
        <w:pStyle w:val="P02"/>
        <w:tabs>
          <w:tab w:val="clear" w:pos="1021"/>
          <w:tab w:val="clear" w:pos="1474"/>
          <w:tab w:val="clear" w:pos="1928"/>
          <w:tab w:val="clear" w:pos="2381"/>
          <w:tab w:val="clear" w:pos="2835"/>
          <w:tab w:val="clear" w:pos="6259"/>
          <w:tab w:val="left" w:pos="5670"/>
        </w:tabs>
        <w:spacing w:before="72"/>
        <w:ind w:left="624" w:right="3969" w:hanging="624"/>
        <w:rPr>
          <w:rFonts w:cs="FrankRuehl"/>
          <w:sz w:val="26"/>
          <w:rtl/>
        </w:rPr>
      </w:pPr>
      <w:r>
        <w:rPr>
          <w:rFonts w:cs="FrankRuehl" w:hint="cs"/>
          <w:sz w:val="26"/>
          <w:rtl/>
        </w:rPr>
        <w:t>ג</w:t>
      </w:r>
      <w:r>
        <w:rPr>
          <w:rFonts w:cs="FrankRuehl"/>
          <w:sz w:val="26"/>
          <w:rtl/>
        </w:rPr>
        <w:t>.</w:t>
      </w:r>
      <w:r>
        <w:rPr>
          <w:rFonts w:cs="FrankRuehl"/>
          <w:sz w:val="26"/>
          <w:rtl/>
        </w:rPr>
        <w:tab/>
        <w:t>מ</w:t>
      </w:r>
      <w:r>
        <w:rPr>
          <w:rFonts w:cs="FrankRuehl" w:hint="cs"/>
          <w:sz w:val="26"/>
          <w:rtl/>
        </w:rPr>
        <w:t>כל מים של 20 ליטרים</w:t>
      </w:r>
      <w:r>
        <w:rPr>
          <w:rFonts w:cs="FrankRuehl"/>
          <w:sz w:val="26"/>
          <w:rtl/>
        </w:rPr>
        <w:tab/>
        <w:t>1</w:t>
      </w:r>
    </w:p>
    <w:p w:rsidR="00FF6F41" w:rsidRDefault="00FF6F41" w:rsidP="004D0BCA">
      <w:pPr>
        <w:pStyle w:val="P02"/>
        <w:tabs>
          <w:tab w:val="clear" w:pos="1021"/>
          <w:tab w:val="clear" w:pos="1474"/>
          <w:tab w:val="clear" w:pos="1928"/>
          <w:tab w:val="clear" w:pos="2381"/>
          <w:tab w:val="clear" w:pos="2835"/>
          <w:tab w:val="clear" w:pos="6259"/>
          <w:tab w:val="left" w:pos="5670"/>
        </w:tabs>
        <w:spacing w:before="72"/>
        <w:ind w:left="624" w:right="3969" w:hanging="624"/>
        <w:rPr>
          <w:rFonts w:cs="FrankRuehl"/>
          <w:sz w:val="26"/>
          <w:rtl/>
        </w:rPr>
      </w:pPr>
      <w:r>
        <w:rPr>
          <w:rFonts w:cs="FrankRuehl" w:hint="cs"/>
          <w:sz w:val="26"/>
          <w:rtl/>
        </w:rPr>
        <w:t>ד</w:t>
      </w:r>
      <w:r>
        <w:rPr>
          <w:rFonts w:cs="FrankRuehl"/>
          <w:sz w:val="26"/>
          <w:rtl/>
        </w:rPr>
        <w:t>.</w:t>
      </w:r>
      <w:r>
        <w:rPr>
          <w:rFonts w:cs="FrankRuehl"/>
          <w:sz w:val="26"/>
          <w:rtl/>
        </w:rPr>
        <w:tab/>
        <w:t>פ</w:t>
      </w:r>
      <w:r>
        <w:rPr>
          <w:rFonts w:cs="FrankRuehl" w:hint="cs"/>
          <w:sz w:val="26"/>
          <w:rtl/>
        </w:rPr>
        <w:t>נס יד מוגן התפוצצות (מוגן בפני גזים דליקים)</w:t>
      </w:r>
      <w:r>
        <w:rPr>
          <w:rFonts w:cs="FrankRuehl"/>
          <w:sz w:val="26"/>
          <w:rtl/>
        </w:rPr>
        <w:tab/>
        <w:t>1</w:t>
      </w:r>
    </w:p>
    <w:p w:rsidR="00FF6F41" w:rsidRDefault="00FF6F41" w:rsidP="004D0BCA">
      <w:pPr>
        <w:pStyle w:val="P02"/>
        <w:tabs>
          <w:tab w:val="clear" w:pos="1021"/>
          <w:tab w:val="clear" w:pos="1474"/>
          <w:tab w:val="clear" w:pos="1928"/>
          <w:tab w:val="clear" w:pos="2381"/>
          <w:tab w:val="clear" w:pos="2835"/>
          <w:tab w:val="clear" w:pos="6259"/>
          <w:tab w:val="left" w:pos="5670"/>
        </w:tabs>
        <w:spacing w:before="72"/>
        <w:ind w:left="624" w:right="3969" w:hanging="624"/>
        <w:rPr>
          <w:rFonts w:cs="FrankRuehl"/>
          <w:sz w:val="26"/>
          <w:rtl/>
        </w:rPr>
      </w:pPr>
      <w:r>
        <w:rPr>
          <w:rFonts w:cs="FrankRuehl" w:hint="cs"/>
          <w:sz w:val="26"/>
          <w:rtl/>
        </w:rPr>
        <w:t>ה</w:t>
      </w:r>
      <w:r>
        <w:rPr>
          <w:rFonts w:cs="FrankRuehl"/>
          <w:sz w:val="26"/>
          <w:rtl/>
        </w:rPr>
        <w:t>.</w:t>
      </w:r>
      <w:r>
        <w:rPr>
          <w:rFonts w:cs="FrankRuehl"/>
          <w:sz w:val="26"/>
          <w:rtl/>
        </w:rPr>
        <w:tab/>
        <w:t>ב</w:t>
      </w:r>
      <w:r>
        <w:rPr>
          <w:rFonts w:cs="FrankRuehl" w:hint="cs"/>
          <w:sz w:val="26"/>
          <w:rtl/>
        </w:rPr>
        <w:t xml:space="preserve">מכלית, למעט מכלית המובילה ברום, שרוולי </w:t>
      </w:r>
      <w:r>
        <w:rPr>
          <w:rFonts w:cs="FrankRuehl"/>
          <w:sz w:val="26"/>
          <w:rtl/>
        </w:rPr>
        <w:t>ס</w:t>
      </w:r>
      <w:r>
        <w:rPr>
          <w:rFonts w:cs="FrankRuehl" w:hint="cs"/>
          <w:sz w:val="26"/>
          <w:rtl/>
        </w:rPr>
        <w:t>פיגה באו</w:t>
      </w:r>
      <w:r>
        <w:rPr>
          <w:rFonts w:cs="FrankRuehl"/>
          <w:sz w:val="26"/>
          <w:rtl/>
        </w:rPr>
        <w:t>ר</w:t>
      </w:r>
      <w:r>
        <w:rPr>
          <w:rFonts w:cs="FrankRuehl" w:hint="cs"/>
          <w:sz w:val="26"/>
          <w:rtl/>
        </w:rPr>
        <w:t>ך של 1.20 מטר לפחות כל אחד</w:t>
      </w:r>
      <w:r>
        <w:rPr>
          <w:rFonts w:cs="FrankRuehl"/>
          <w:sz w:val="26"/>
          <w:rtl/>
        </w:rPr>
        <w:tab/>
        <w:t>2</w:t>
      </w:r>
    </w:p>
    <w:p w:rsidR="00FF6F41" w:rsidRDefault="00FF6F41" w:rsidP="004D0BCA">
      <w:pPr>
        <w:pStyle w:val="P02"/>
        <w:tabs>
          <w:tab w:val="clear" w:pos="1021"/>
          <w:tab w:val="clear" w:pos="1474"/>
          <w:tab w:val="clear" w:pos="1928"/>
          <w:tab w:val="clear" w:pos="2381"/>
          <w:tab w:val="clear" w:pos="2835"/>
          <w:tab w:val="clear" w:pos="6259"/>
          <w:tab w:val="left" w:pos="5670"/>
        </w:tabs>
        <w:spacing w:before="72"/>
        <w:ind w:left="624" w:right="3969" w:hanging="624"/>
        <w:rPr>
          <w:rFonts w:cs="FrankRuehl"/>
          <w:sz w:val="26"/>
          <w:rtl/>
        </w:rPr>
      </w:pPr>
      <w:r>
        <w:rPr>
          <w:rFonts w:cs="FrankRuehl"/>
          <w:sz w:val="26"/>
          <w:rtl/>
        </w:rPr>
        <w:t>ו.</w:t>
      </w:r>
      <w:r>
        <w:rPr>
          <w:rFonts w:cs="FrankRuehl"/>
          <w:sz w:val="26"/>
          <w:rtl/>
        </w:rPr>
        <w:tab/>
        <w:t>צ</w:t>
      </w:r>
      <w:r>
        <w:rPr>
          <w:rFonts w:cs="FrankRuehl" w:hint="cs"/>
          <w:sz w:val="26"/>
          <w:rtl/>
        </w:rPr>
        <w:t>יוד מגן אישי כמפור</w:t>
      </w:r>
      <w:r>
        <w:rPr>
          <w:rFonts w:cs="FrankRuehl"/>
          <w:sz w:val="26"/>
          <w:rtl/>
        </w:rPr>
        <w:t xml:space="preserve">ט </w:t>
      </w:r>
      <w:r>
        <w:rPr>
          <w:rFonts w:cs="FrankRuehl" w:hint="cs"/>
          <w:sz w:val="26"/>
          <w:rtl/>
        </w:rPr>
        <w:t xml:space="preserve">בטבלה להלן </w:t>
      </w:r>
      <w:r w:rsidR="002C2219">
        <w:rPr>
          <w:rFonts w:cs="FrankRuehl" w:hint="cs"/>
          <w:sz w:val="26"/>
          <w:rtl/>
        </w:rPr>
        <w:t>-</w:t>
      </w:r>
      <w:r>
        <w:rPr>
          <w:rFonts w:cs="FrankRuehl"/>
          <w:sz w:val="26"/>
          <w:rtl/>
        </w:rPr>
        <w:t xml:space="preserve"> </w:t>
      </w:r>
      <w:r>
        <w:rPr>
          <w:rFonts w:cs="FrankRuehl" w:hint="cs"/>
          <w:sz w:val="26"/>
          <w:rtl/>
        </w:rPr>
        <w:t xml:space="preserve">בהתאם </w:t>
      </w:r>
      <w:r>
        <w:rPr>
          <w:rFonts w:cs="FrankRuehl"/>
          <w:sz w:val="26"/>
          <w:rtl/>
        </w:rPr>
        <w:t>ל</w:t>
      </w:r>
      <w:r>
        <w:rPr>
          <w:rFonts w:cs="FrankRuehl" w:hint="cs"/>
          <w:sz w:val="26"/>
          <w:rtl/>
        </w:rPr>
        <w:t>קבוצת הסיווג ולסוג החומר המובל:</w:t>
      </w:r>
    </w:p>
    <w:p w:rsidR="00FF6F41" w:rsidRDefault="00037422">
      <w:pPr>
        <w:pStyle w:val="page"/>
        <w:widowControl/>
        <w:ind w:right="1134"/>
        <w:rPr>
          <w:rFonts w:cs="David" w:hint="cs"/>
          <w:position w:val="0"/>
          <w:sz w:val="22"/>
          <w:szCs w:val="20"/>
          <w:rtl/>
        </w:rPr>
      </w:pPr>
      <w:r w:rsidRPr="00037422">
        <w:rPr>
          <w:rFonts w:cs="David"/>
          <w:positio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141.3pt">
            <v:imagedata r:id="rId17" o:title=""/>
          </v:shape>
        </w:pict>
      </w:r>
    </w:p>
    <w:p w:rsidR="00037422" w:rsidRDefault="00037422">
      <w:pPr>
        <w:pStyle w:val="page"/>
        <w:widowControl/>
        <w:ind w:right="1134"/>
        <w:rPr>
          <w:rFonts w:cs="David" w:hint="cs"/>
          <w:position w:val="0"/>
          <w:sz w:val="22"/>
          <w:szCs w:val="20"/>
          <w:rtl/>
        </w:rPr>
      </w:pPr>
      <w:r w:rsidRPr="00037422">
        <w:rPr>
          <w:rFonts w:cs="David"/>
          <w:position w:val="0"/>
          <w:sz w:val="22"/>
          <w:szCs w:val="20"/>
        </w:rPr>
        <w:pict>
          <v:shape id="_x0000_i1026" type="#_x0000_t75" style="width:338.7pt;height:81.9pt">
            <v:imagedata r:id="rId18" o:title=""/>
          </v:shape>
        </w:pict>
      </w:r>
    </w:p>
    <w:p w:rsidR="00037422" w:rsidRPr="00037422" w:rsidRDefault="00037422">
      <w:pPr>
        <w:pStyle w:val="page"/>
        <w:widowControl/>
        <w:ind w:right="1134"/>
        <w:rPr>
          <w:rFonts w:cs="David"/>
          <w:position w:val="0"/>
          <w:sz w:val="22"/>
          <w:szCs w:val="20"/>
          <w:rtl/>
        </w:rPr>
      </w:pPr>
      <w:r w:rsidRPr="00037422">
        <w:rPr>
          <w:rFonts w:cs="David"/>
          <w:position w:val="0"/>
          <w:sz w:val="22"/>
          <w:szCs w:val="20"/>
        </w:rPr>
        <w:pict>
          <v:shape id="_x0000_i1027" type="#_x0000_t75" style="width:338.7pt;height:76.8pt">
            <v:imagedata r:id="rId19" o:title=""/>
          </v:shape>
        </w:pict>
      </w:r>
    </w:p>
    <w:p w:rsidR="00FF6F41" w:rsidRDefault="00FF6F41">
      <w:pPr>
        <w:pStyle w:val="page"/>
        <w:widowControl/>
        <w:ind w:right="1134"/>
        <w:rPr>
          <w:rFonts w:cs="David" w:hint="cs"/>
          <w:position w:val="0"/>
          <w:sz w:val="22"/>
          <w:rtl/>
        </w:rPr>
      </w:pPr>
    </w:p>
    <w:p w:rsidR="00FF6F41" w:rsidRDefault="00FF6F41" w:rsidP="004D0BCA">
      <w:pPr>
        <w:pStyle w:val="footnote"/>
        <w:widowControl/>
        <w:suppressAutoHyphens w:val="0"/>
        <w:ind w:left="0" w:right="1134"/>
        <w:jc w:val="left"/>
        <w:rPr>
          <w:rFonts w:cs="FrankRuehl"/>
          <w:rtl/>
        </w:rPr>
      </w:pPr>
      <w:r>
        <w:rPr>
          <w:rFonts w:cs="FrankRuehl"/>
          <w:rtl/>
        </w:rPr>
        <w:t>*</w:t>
      </w:r>
      <w:r w:rsidR="004D0BCA">
        <w:rPr>
          <w:rFonts w:cs="FrankRuehl" w:hint="cs"/>
          <w:rtl/>
        </w:rPr>
        <w:t xml:space="preserve"> </w:t>
      </w:r>
      <w:r>
        <w:rPr>
          <w:rFonts w:cs="FrankRuehl"/>
          <w:rtl/>
        </w:rPr>
        <w:t>לג</w:t>
      </w:r>
      <w:r>
        <w:rPr>
          <w:rFonts w:cs="FrankRuehl" w:hint="cs"/>
          <w:rtl/>
        </w:rPr>
        <w:t>ז קראוגני בלבד.</w:t>
      </w:r>
    </w:p>
    <w:p w:rsidR="00FF6F41" w:rsidRDefault="00FF6F41" w:rsidP="004D0BCA">
      <w:pPr>
        <w:pStyle w:val="footnote"/>
        <w:widowControl/>
        <w:suppressAutoHyphens w:val="0"/>
        <w:ind w:left="0" w:right="1134"/>
        <w:jc w:val="left"/>
        <w:rPr>
          <w:rFonts w:cs="FrankRuehl" w:hint="cs"/>
          <w:rtl/>
        </w:rPr>
      </w:pPr>
      <w:r>
        <w:rPr>
          <w:rFonts w:cs="FrankRuehl" w:hint="cs"/>
          <w:rtl/>
        </w:rPr>
        <w:t>**</w:t>
      </w:r>
      <w:r w:rsidR="004D0BCA">
        <w:rPr>
          <w:rFonts w:cs="FrankRuehl" w:hint="cs"/>
          <w:rtl/>
        </w:rPr>
        <w:t xml:space="preserve"> </w:t>
      </w:r>
      <w:r>
        <w:rPr>
          <w:rFonts w:cs="FrankRuehl"/>
          <w:rtl/>
        </w:rPr>
        <w:t>לג</w:t>
      </w:r>
      <w:r>
        <w:rPr>
          <w:rFonts w:cs="FrankRuehl" w:hint="cs"/>
          <w:rtl/>
        </w:rPr>
        <w:t xml:space="preserve">זים רעילים מקבוצת סיווג 2.3 </w:t>
      </w:r>
      <w:r w:rsidR="004D0BCA">
        <w:rPr>
          <w:rFonts w:cs="FrankRuehl" w:hint="cs"/>
          <w:rtl/>
        </w:rPr>
        <w:t>-</w:t>
      </w:r>
      <w:r>
        <w:rPr>
          <w:rFonts w:cs="FrankRuehl"/>
          <w:rtl/>
        </w:rPr>
        <w:t xml:space="preserve"> </w:t>
      </w:r>
      <w:r>
        <w:rPr>
          <w:rFonts w:cs="FrankRuehl" w:hint="cs"/>
          <w:rtl/>
        </w:rPr>
        <w:t>חייב במערכת נשימה פתוחה שתספק אוויר לנשימה למשך חצי שעה לפחות.</w:t>
      </w:r>
    </w:p>
    <w:p w:rsidR="004D0BCA" w:rsidRDefault="004D0BCA" w:rsidP="004D0BCA">
      <w:pPr>
        <w:pStyle w:val="footnote"/>
        <w:widowControl/>
        <w:suppressAutoHyphens w:val="0"/>
        <w:ind w:left="0" w:right="1134"/>
        <w:jc w:val="left"/>
        <w:rPr>
          <w:rFonts w:cs="FrankRuehl"/>
          <w:rtl/>
        </w:rPr>
      </w:pPr>
    </w:p>
    <w:p w:rsidR="00FF6F41" w:rsidRPr="004D0BCA" w:rsidRDefault="00FF6F41" w:rsidP="004D0BCA">
      <w:pPr>
        <w:pStyle w:val="medium2-header"/>
        <w:keepLines w:val="0"/>
        <w:spacing w:before="72"/>
        <w:ind w:left="0" w:right="1134"/>
        <w:rPr>
          <w:rFonts w:cs="FrankRuehl"/>
          <w:noProof/>
          <w:sz w:val="22"/>
          <w:szCs w:val="22"/>
          <w:rtl/>
        </w:rPr>
      </w:pPr>
      <w:bookmarkStart w:id="47" w:name="med9"/>
      <w:bookmarkEnd w:id="47"/>
      <w:r w:rsidRPr="004D0BCA">
        <w:rPr>
          <w:rFonts w:cs="FrankRuehl"/>
          <w:noProof/>
          <w:sz w:val="22"/>
          <w:szCs w:val="22"/>
          <w:rtl/>
        </w:rPr>
        <w:t>חל</w:t>
      </w:r>
      <w:r w:rsidRPr="004D0BCA">
        <w:rPr>
          <w:rFonts w:cs="FrankRuehl" w:hint="cs"/>
          <w:noProof/>
          <w:sz w:val="22"/>
          <w:szCs w:val="22"/>
          <w:rtl/>
        </w:rPr>
        <w:t xml:space="preserve">ק ב' </w:t>
      </w:r>
      <w:r w:rsidR="004D0BCA">
        <w:rPr>
          <w:rFonts w:cs="FrankRuehl" w:hint="cs"/>
          <w:noProof/>
          <w:sz w:val="22"/>
          <w:szCs w:val="22"/>
          <w:rtl/>
        </w:rPr>
        <w:t>-</w:t>
      </w:r>
      <w:r w:rsidRPr="004D0BCA">
        <w:rPr>
          <w:rFonts w:cs="FrankRuehl"/>
          <w:noProof/>
          <w:sz w:val="22"/>
          <w:szCs w:val="22"/>
          <w:rtl/>
        </w:rPr>
        <w:t xml:space="preserve"> </w:t>
      </w:r>
      <w:r w:rsidRPr="004D0BCA">
        <w:rPr>
          <w:rFonts w:cs="FrankRuehl" w:hint="cs"/>
          <w:noProof/>
          <w:sz w:val="22"/>
          <w:szCs w:val="22"/>
          <w:rtl/>
        </w:rPr>
        <w:t>ציוד בטיחות נוסף לרכב המובי</w:t>
      </w:r>
      <w:r w:rsidRPr="004D0BCA">
        <w:rPr>
          <w:rFonts w:cs="FrankRuehl"/>
          <w:noProof/>
          <w:sz w:val="22"/>
          <w:szCs w:val="22"/>
          <w:rtl/>
        </w:rPr>
        <w:t xml:space="preserve">ל </w:t>
      </w:r>
      <w:r w:rsidRPr="004D0BCA">
        <w:rPr>
          <w:rFonts w:cs="FrankRuehl" w:hint="cs"/>
          <w:noProof/>
          <w:sz w:val="22"/>
          <w:szCs w:val="22"/>
          <w:rtl/>
        </w:rPr>
        <w:t xml:space="preserve">חומר מסוכן מקבוצת סיווג 7 </w:t>
      </w:r>
      <w:r w:rsidR="004D0BCA">
        <w:rPr>
          <w:rFonts w:cs="FrankRuehl" w:hint="cs"/>
          <w:noProof/>
          <w:sz w:val="22"/>
          <w:szCs w:val="22"/>
          <w:rtl/>
        </w:rPr>
        <w:t>-</w:t>
      </w:r>
      <w:r w:rsidRPr="004D0BCA">
        <w:rPr>
          <w:rFonts w:cs="FrankRuehl"/>
          <w:noProof/>
          <w:sz w:val="22"/>
          <w:szCs w:val="22"/>
          <w:rtl/>
        </w:rPr>
        <w:t xml:space="preserve"> </w:t>
      </w:r>
      <w:r w:rsidRPr="004D0BCA">
        <w:rPr>
          <w:rFonts w:cs="FrankRuehl" w:hint="cs"/>
          <w:noProof/>
          <w:sz w:val="22"/>
          <w:szCs w:val="22"/>
          <w:rtl/>
        </w:rPr>
        <w:t>חומרים רדיואק</w:t>
      </w:r>
      <w:r w:rsidRPr="004D0BCA">
        <w:rPr>
          <w:rFonts w:cs="FrankRuehl"/>
          <w:noProof/>
          <w:sz w:val="22"/>
          <w:szCs w:val="22"/>
          <w:rtl/>
        </w:rPr>
        <w:t>ט</w:t>
      </w:r>
      <w:r w:rsidRPr="004D0BCA">
        <w:rPr>
          <w:rFonts w:cs="FrankRuehl" w:hint="cs"/>
          <w:noProof/>
          <w:sz w:val="22"/>
          <w:szCs w:val="22"/>
          <w:rtl/>
        </w:rPr>
        <w:t>יביים</w:t>
      </w:r>
    </w:p>
    <w:p w:rsidR="00FF6F41" w:rsidRDefault="00FF6F41">
      <w:pPr>
        <w:pStyle w:val="P01"/>
        <w:spacing w:before="72"/>
        <w:ind w:left="624"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ונה קרינה נייד המתאים לסוג החומר הרדיואקטיבי, כשהוא תקין ומכויל.</w:t>
      </w:r>
    </w:p>
    <w:p w:rsidR="00FF6F41" w:rsidRDefault="00FF6F41">
      <w:pPr>
        <w:pStyle w:val="P0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 xml:space="preserve">4 </w:t>
      </w:r>
      <w:r>
        <w:rPr>
          <w:rStyle w:val="default"/>
          <w:rFonts w:cs="FrankRuehl" w:hint="cs"/>
          <w:rtl/>
        </w:rPr>
        <w:t>עמודי גידור בצבע אדום צהוב באורך של 100 ס"מ לפחות.</w:t>
      </w:r>
    </w:p>
    <w:p w:rsidR="00FF6F41" w:rsidRDefault="00FF6F41">
      <w:pPr>
        <w:pStyle w:val="P01"/>
        <w:spacing w:before="72"/>
        <w:ind w:left="62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ס</w:t>
      </w:r>
      <w:r>
        <w:rPr>
          <w:rStyle w:val="default"/>
          <w:rFonts w:cs="FrankRuehl" w:hint="cs"/>
          <w:rtl/>
        </w:rPr>
        <w:t>רט סימון באורך 100 מטר.</w:t>
      </w:r>
    </w:p>
    <w:p w:rsidR="00FF6F41" w:rsidRDefault="00FF6F41" w:rsidP="004D0BCA">
      <w:pPr>
        <w:pStyle w:val="P01"/>
        <w:spacing w:before="72"/>
        <w:ind w:left="62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 xml:space="preserve">4 </w:t>
      </w:r>
      <w:r>
        <w:rPr>
          <w:rStyle w:val="default"/>
          <w:rFonts w:cs="FrankRuehl" w:hint="cs"/>
          <w:rtl/>
        </w:rPr>
        <w:t>שלטי אזהרה "זהירות, סכנת קרינה", בעברית ובאנגלית</w:t>
      </w:r>
      <w:r>
        <w:rPr>
          <w:rStyle w:val="default"/>
          <w:rFonts w:cs="FrankRuehl"/>
          <w:rtl/>
        </w:rPr>
        <w:t xml:space="preserve"> ו</w:t>
      </w:r>
      <w:r>
        <w:rPr>
          <w:rStyle w:val="default"/>
          <w:rFonts w:cs="FrankRuehl" w:hint="cs"/>
          <w:rtl/>
        </w:rPr>
        <w:t>עליהם הסמל הבין</w:t>
      </w:r>
      <w:r w:rsidR="004D0BCA">
        <w:rPr>
          <w:rStyle w:val="default"/>
          <w:rFonts w:cs="FrankRuehl" w:hint="cs"/>
          <w:rtl/>
        </w:rPr>
        <w:t>-</w:t>
      </w:r>
      <w:r>
        <w:rPr>
          <w:rStyle w:val="default"/>
          <w:rFonts w:cs="FrankRuehl" w:hint="cs"/>
          <w:rtl/>
        </w:rPr>
        <w:t>לאומי לקרינה. לשלטים יהיו אמצעים לתלייתם.</w:t>
      </w:r>
    </w:p>
    <w:p w:rsidR="00FF6F41" w:rsidRDefault="00FF6F41">
      <w:pPr>
        <w:pStyle w:val="P01"/>
        <w:spacing w:before="72"/>
        <w:ind w:left="62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 xml:space="preserve">2 </w:t>
      </w:r>
      <w:r>
        <w:rPr>
          <w:rStyle w:val="default"/>
          <w:rFonts w:cs="FrankRuehl" w:hint="cs"/>
          <w:rtl/>
        </w:rPr>
        <w:t>מלקחיים ארוכי זרועות (לפחות 50 ס"מ).</w:t>
      </w:r>
    </w:p>
    <w:p w:rsidR="00FF6F41" w:rsidRDefault="00FF6F41">
      <w:pPr>
        <w:pStyle w:val="P01"/>
        <w:spacing w:before="72"/>
        <w:ind w:left="62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 xml:space="preserve">10 </w:t>
      </w:r>
      <w:r>
        <w:rPr>
          <w:rStyle w:val="default"/>
          <w:rFonts w:cs="FrankRuehl" w:hint="cs"/>
          <w:rtl/>
        </w:rPr>
        <w:t>זוגות כפפות פלסטיות חד-פעמיות.</w:t>
      </w:r>
    </w:p>
    <w:p w:rsidR="00FF6F41" w:rsidRDefault="00FF6F41">
      <w:pPr>
        <w:pStyle w:val="P01"/>
        <w:spacing w:before="72"/>
        <w:ind w:left="62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 xml:space="preserve">2 </w:t>
      </w:r>
      <w:r>
        <w:rPr>
          <w:rStyle w:val="default"/>
          <w:rFonts w:cs="FrankRuehl" w:hint="cs"/>
          <w:rtl/>
        </w:rPr>
        <w:t>חבילות צמר גפן סופג או ליגנין.</w:t>
      </w:r>
    </w:p>
    <w:p w:rsidR="00FF6F41" w:rsidRDefault="00FF6F41" w:rsidP="004D0BCA">
      <w:pPr>
        <w:pStyle w:val="P01"/>
        <w:spacing w:before="72"/>
        <w:ind w:left="624" w:right="1134"/>
        <w:rPr>
          <w:rStyle w:val="default"/>
          <w:rFonts w:cs="FrankRuehl"/>
          <w:rtl/>
        </w:rPr>
      </w:pPr>
      <w:r>
        <w:rPr>
          <w:rStyle w:val="default"/>
          <w:rFonts w:cs="FrankRuehl" w:hint="cs"/>
          <w:rtl/>
        </w:rPr>
        <w:t>ח</w:t>
      </w:r>
      <w:r>
        <w:rPr>
          <w:rStyle w:val="default"/>
          <w:rFonts w:cs="FrankRuehl"/>
          <w:rtl/>
        </w:rPr>
        <w:t>.</w:t>
      </w:r>
      <w:r>
        <w:rPr>
          <w:rStyle w:val="default"/>
          <w:rFonts w:cs="FrankRuehl"/>
          <w:rtl/>
        </w:rPr>
        <w:tab/>
        <w:t xml:space="preserve">5 </w:t>
      </w:r>
      <w:r>
        <w:rPr>
          <w:rStyle w:val="default"/>
          <w:rFonts w:cs="FrankRuehl" w:hint="cs"/>
          <w:rtl/>
        </w:rPr>
        <w:t xml:space="preserve">שקיות פלסטיות בגודל </w:t>
      </w:r>
      <w:r w:rsidR="004D0BCA">
        <w:rPr>
          <w:rStyle w:val="default"/>
          <w:rFonts w:cs="FrankRuehl" w:hint="cs"/>
          <w:rtl/>
        </w:rPr>
        <w:t>60</w:t>
      </w:r>
      <w:r w:rsidR="004D0BCA" w:rsidRPr="004D0BCA">
        <w:rPr>
          <w:rStyle w:val="default"/>
          <w:rFonts w:cs="FrankRuehl"/>
          <w:sz w:val="20"/>
          <w:szCs w:val="20"/>
        </w:rPr>
        <w:t>x</w:t>
      </w:r>
      <w:r w:rsidR="004D0BCA">
        <w:rPr>
          <w:rStyle w:val="default"/>
          <w:rFonts w:cs="FrankRuehl" w:hint="cs"/>
          <w:rtl/>
        </w:rPr>
        <w:t>60</w:t>
      </w:r>
      <w:r>
        <w:rPr>
          <w:rStyle w:val="default"/>
          <w:rFonts w:cs="FrankRuehl" w:hint="cs"/>
          <w:rtl/>
        </w:rPr>
        <w:t xml:space="preserve"> לפחות.</w:t>
      </w:r>
    </w:p>
    <w:p w:rsidR="00FF6F41" w:rsidRDefault="00FF6F41">
      <w:pPr>
        <w:pStyle w:val="P01"/>
        <w:spacing w:before="72"/>
        <w:ind w:left="624"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ג</w:t>
      </w:r>
      <w:r>
        <w:rPr>
          <w:rStyle w:val="default"/>
          <w:rFonts w:cs="FrankRuehl" w:hint="cs"/>
          <w:rtl/>
        </w:rPr>
        <w:t>ליל סרט דביק ברוחב 5 ס"מ.</w:t>
      </w:r>
    </w:p>
    <w:p w:rsidR="00FF6F41" w:rsidRDefault="00FF6F41">
      <w:pPr>
        <w:pStyle w:val="P01"/>
        <w:spacing w:before="72"/>
        <w:ind w:left="624" w:right="1134"/>
        <w:rPr>
          <w:rStyle w:val="default"/>
          <w:rFonts w:cs="FrankRuehl"/>
          <w:rtl/>
        </w:rPr>
      </w:pPr>
      <w:r>
        <w:rPr>
          <w:rStyle w:val="default"/>
          <w:rFonts w:cs="FrankRuehl" w:hint="cs"/>
          <w:rtl/>
        </w:rPr>
        <w:t>י</w:t>
      </w:r>
      <w:r>
        <w:rPr>
          <w:rStyle w:val="default"/>
          <w:rFonts w:cs="FrankRuehl"/>
          <w:rtl/>
        </w:rPr>
        <w:t>.</w:t>
      </w:r>
      <w:r>
        <w:rPr>
          <w:rStyle w:val="default"/>
          <w:rFonts w:cs="FrankRuehl"/>
          <w:rtl/>
        </w:rPr>
        <w:tab/>
        <w:t>מ</w:t>
      </w:r>
      <w:r>
        <w:rPr>
          <w:rStyle w:val="default"/>
          <w:rFonts w:cs="FrankRuehl" w:hint="cs"/>
          <w:rtl/>
        </w:rPr>
        <w:t>כל לאיסוף</w:t>
      </w:r>
      <w:r>
        <w:rPr>
          <w:rStyle w:val="default"/>
          <w:rFonts w:cs="FrankRuehl"/>
          <w:rtl/>
        </w:rPr>
        <w:t xml:space="preserve"> נ</w:t>
      </w:r>
      <w:r>
        <w:rPr>
          <w:rStyle w:val="default"/>
          <w:rFonts w:cs="FrankRuehl" w:hint="cs"/>
          <w:rtl/>
        </w:rPr>
        <w:t>וזלים בנפח מתאים לנפח הנוזלים המועברים.</w:t>
      </w:r>
    </w:p>
    <w:p w:rsidR="00FF6F41" w:rsidRDefault="00FF6F41">
      <w:pPr>
        <w:pStyle w:val="P01"/>
        <w:spacing w:before="72"/>
        <w:ind w:left="624" w:right="1134"/>
        <w:rPr>
          <w:rStyle w:val="default"/>
          <w:rFonts w:cs="FrankRuehl"/>
          <w:rtl/>
        </w:rPr>
      </w:pPr>
      <w:r>
        <w:rPr>
          <w:rStyle w:val="default"/>
          <w:rFonts w:cs="FrankRuehl" w:hint="cs"/>
          <w:rtl/>
        </w:rPr>
        <w:t>י</w:t>
      </w:r>
      <w:r>
        <w:rPr>
          <w:rStyle w:val="default"/>
          <w:rFonts w:cs="FrankRuehl"/>
          <w:rtl/>
        </w:rPr>
        <w:t>א</w:t>
      </w:r>
      <w:r>
        <w:rPr>
          <w:rStyle w:val="default"/>
          <w:rFonts w:cs="FrankRuehl" w:hint="cs"/>
          <w:rtl/>
        </w:rPr>
        <w:t>.</w:t>
      </w:r>
      <w:r>
        <w:rPr>
          <w:rStyle w:val="default"/>
          <w:rFonts w:cs="FrankRuehl"/>
          <w:rtl/>
        </w:rPr>
        <w:tab/>
        <w:t xml:space="preserve">4 </w:t>
      </w:r>
      <w:r>
        <w:rPr>
          <w:rStyle w:val="default"/>
          <w:rFonts w:cs="FrankRuehl" w:hint="cs"/>
          <w:rtl/>
        </w:rPr>
        <w:t>פנסים מהבהבים.</w:t>
      </w:r>
    </w:p>
    <w:p w:rsidR="00FF6F41" w:rsidRDefault="00FF6F41">
      <w:pPr>
        <w:pStyle w:val="P01"/>
        <w:spacing w:before="72"/>
        <w:ind w:left="624" w:right="1134"/>
        <w:rPr>
          <w:rStyle w:val="default"/>
          <w:rFonts w:cs="FrankRuehl"/>
          <w:rtl/>
        </w:rPr>
      </w:pPr>
      <w:r>
        <w:rPr>
          <w:rStyle w:val="default"/>
          <w:rFonts w:cs="FrankRuehl" w:hint="cs"/>
          <w:rtl/>
        </w:rPr>
        <w:t>י</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ברשת או מטאטא.</w:t>
      </w:r>
    </w:p>
    <w:p w:rsidR="00FF6F41" w:rsidRDefault="00FF6F41">
      <w:pPr>
        <w:pStyle w:val="P01"/>
        <w:spacing w:before="72"/>
        <w:ind w:left="624" w:right="1134"/>
        <w:rPr>
          <w:rStyle w:val="default"/>
          <w:rFonts w:cs="FrankRuehl" w:hint="cs"/>
          <w:rtl/>
        </w:rPr>
      </w:pPr>
      <w:r>
        <w:rPr>
          <w:rStyle w:val="default"/>
          <w:rFonts w:cs="FrankRuehl" w:hint="cs"/>
          <w:rtl/>
        </w:rPr>
        <w:t>י</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עדר קטן או מתקפל או כלי חפירה דומה.</w:t>
      </w:r>
    </w:p>
    <w:p w:rsidR="004D0BCA" w:rsidRDefault="004D0BCA" w:rsidP="004D0BCA">
      <w:pPr>
        <w:pStyle w:val="P01"/>
        <w:spacing w:before="72"/>
        <w:ind w:left="0" w:right="1134" w:firstLine="0"/>
        <w:rPr>
          <w:rStyle w:val="default"/>
          <w:rFonts w:cs="FrankRuehl"/>
          <w:rtl/>
        </w:rPr>
      </w:pPr>
    </w:p>
    <w:p w:rsidR="00FF6F41" w:rsidRDefault="00FF6F41">
      <w:pPr>
        <w:pStyle w:val="P01"/>
        <w:spacing w:before="72"/>
        <w:ind w:left="624" w:right="1134"/>
        <w:jc w:val="center"/>
        <w:rPr>
          <w:rStyle w:val="default"/>
          <w:rFonts w:cs="FrankRuehl"/>
          <w:b/>
          <w:bCs/>
          <w:rtl/>
        </w:rPr>
      </w:pPr>
      <w:r>
        <w:rPr>
          <w:rStyle w:val="default"/>
          <w:rFonts w:cs="FrankRuehl"/>
          <w:b/>
          <w:bCs/>
          <w:rtl/>
        </w:rPr>
        <w:t>תו</w:t>
      </w:r>
      <w:r>
        <w:rPr>
          <w:rStyle w:val="default"/>
          <w:rFonts w:cs="FrankRuehl" w:hint="cs"/>
          <w:b/>
          <w:bCs/>
          <w:rtl/>
        </w:rPr>
        <w:t>ספת שניה</w:t>
      </w:r>
    </w:p>
    <w:p w:rsidR="00FF6F41" w:rsidRPr="004D0BCA" w:rsidRDefault="00FF6F41">
      <w:pPr>
        <w:pStyle w:val="medium-header"/>
        <w:keepNext w:val="0"/>
        <w:keepLines w:val="0"/>
        <w:ind w:left="0" w:right="1134"/>
        <w:rPr>
          <w:rFonts w:cs="FrankRuehl"/>
          <w:sz w:val="24"/>
          <w:szCs w:val="24"/>
          <w:rtl/>
        </w:rPr>
      </w:pPr>
      <w:r w:rsidRPr="004D0BCA">
        <w:rPr>
          <w:rFonts w:cs="FrankRuehl"/>
          <w:sz w:val="24"/>
          <w:szCs w:val="24"/>
          <w:rtl/>
        </w:rPr>
        <w:t>(ת</w:t>
      </w:r>
      <w:r w:rsidRPr="004D0BCA">
        <w:rPr>
          <w:rFonts w:cs="FrankRuehl" w:hint="cs"/>
          <w:sz w:val="24"/>
          <w:szCs w:val="24"/>
          <w:rtl/>
        </w:rPr>
        <w:t>קנות 8(ג)(2), 14(א) ו-18(א))</w:t>
      </w:r>
    </w:p>
    <w:p w:rsidR="00FF6F41" w:rsidRPr="004D0BCA" w:rsidRDefault="00FF6F41">
      <w:pPr>
        <w:pStyle w:val="medium2-header"/>
        <w:keepLines w:val="0"/>
        <w:spacing w:before="72"/>
        <w:ind w:left="0" w:right="1134"/>
        <w:rPr>
          <w:rFonts w:cs="FrankRuehl"/>
          <w:noProof/>
          <w:sz w:val="22"/>
          <w:szCs w:val="22"/>
          <w:rtl/>
        </w:rPr>
      </w:pPr>
      <w:bookmarkStart w:id="48" w:name="med10"/>
      <w:bookmarkEnd w:id="48"/>
      <w:r w:rsidRPr="004D0BCA">
        <w:rPr>
          <w:rFonts w:cs="FrankRuehl"/>
          <w:noProof/>
          <w:sz w:val="22"/>
          <w:szCs w:val="22"/>
          <w:rtl/>
        </w:rPr>
        <w:t>כמ</w:t>
      </w:r>
      <w:r w:rsidRPr="004D0BCA">
        <w:rPr>
          <w:rFonts w:cs="FrankRuehl" w:hint="cs"/>
          <w:noProof/>
          <w:sz w:val="22"/>
          <w:szCs w:val="22"/>
          <w:rtl/>
        </w:rPr>
        <w:t>ויות</w:t>
      </w:r>
    </w:p>
    <w:p w:rsidR="00FF6F41" w:rsidRDefault="00FF6F41">
      <w:pPr>
        <w:pStyle w:val="P01"/>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תוספת זו </w:t>
      </w:r>
      <w:r w:rsidR="004D0BCA">
        <w:rPr>
          <w:rStyle w:val="default"/>
          <w:rFonts w:cs="FrankRuehl"/>
          <w:rtl/>
        </w:rPr>
        <w:t>–</w:t>
      </w:r>
    </w:p>
    <w:p w:rsidR="00FF6F41" w:rsidRDefault="00FF6F41">
      <w:pPr>
        <w:pStyle w:val="P00"/>
        <w:spacing w:before="72"/>
        <w:ind w:left="0" w:right="1134"/>
        <w:rPr>
          <w:rStyle w:val="default"/>
          <w:rFonts w:cs="FrankRuehl" w:hint="cs"/>
          <w:rtl/>
        </w:rPr>
      </w:pPr>
      <w:r>
        <w:rPr>
          <w:rFonts w:cs="FrankRuehl"/>
          <w:sz w:val="26"/>
          <w:rtl/>
        </w:rPr>
        <w:tab/>
      </w:r>
      <w:r>
        <w:rPr>
          <w:rStyle w:val="default"/>
          <w:rFonts w:cs="FrankRuehl"/>
          <w:rtl/>
        </w:rPr>
        <w:t>"כ</w:t>
      </w:r>
      <w:r>
        <w:rPr>
          <w:rStyle w:val="default"/>
          <w:rFonts w:cs="FrankRuehl" w:hint="cs"/>
          <w:rtl/>
        </w:rPr>
        <w:t xml:space="preserve">מות" </w:t>
      </w:r>
      <w:r w:rsidR="004D0BCA">
        <w:rPr>
          <w:rStyle w:val="default"/>
          <w:rFonts w:cs="FrankRuehl"/>
          <w:rtl/>
        </w:rPr>
        <w:t>–</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 xml:space="preserve">פריט מקבוצת סיווג 1 </w:t>
      </w:r>
      <w:r w:rsidR="004D0BCA">
        <w:rPr>
          <w:rStyle w:val="default"/>
          <w:rFonts w:cs="FrankRuehl" w:hint="cs"/>
          <w:rtl/>
        </w:rPr>
        <w:t>-</w:t>
      </w:r>
      <w:r>
        <w:rPr>
          <w:rStyle w:val="default"/>
          <w:rFonts w:cs="FrankRuehl"/>
          <w:rtl/>
        </w:rPr>
        <w:t xml:space="preserve"> </w:t>
      </w:r>
      <w:r>
        <w:rPr>
          <w:rStyle w:val="default"/>
          <w:rFonts w:cs="FrankRuehl" w:hint="cs"/>
          <w:rtl/>
        </w:rPr>
        <w:t xml:space="preserve">חומרי נפץ </w:t>
      </w:r>
      <w:r w:rsidR="004D0BCA">
        <w:rPr>
          <w:rStyle w:val="default"/>
          <w:rFonts w:cs="FrankRuehl" w:hint="cs"/>
          <w:rtl/>
        </w:rPr>
        <w:t>-</w:t>
      </w:r>
      <w:r>
        <w:rPr>
          <w:rStyle w:val="default"/>
          <w:rFonts w:cs="FrankRuehl"/>
          <w:rtl/>
        </w:rPr>
        <w:t xml:space="preserve"> </w:t>
      </w:r>
      <w:r>
        <w:rPr>
          <w:rStyle w:val="default"/>
          <w:rFonts w:cs="FrankRuehl" w:hint="cs"/>
          <w:rtl/>
        </w:rPr>
        <w:t xml:space="preserve">כמות נטו בק"ג של </w:t>
      </w:r>
      <w:r>
        <w:rPr>
          <w:rStyle w:val="default"/>
          <w:rFonts w:cs="FrankRuehl"/>
          <w:rtl/>
        </w:rPr>
        <w:t>חו</w:t>
      </w:r>
      <w:r>
        <w:rPr>
          <w:rStyle w:val="default"/>
          <w:rFonts w:cs="FrankRuehl" w:hint="cs"/>
          <w:rtl/>
        </w:rPr>
        <w:t>מר הנפץ;</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פריט מקבוצות 3 עד 6, 8 ו-9 </w:t>
      </w:r>
      <w:r w:rsidR="004D0BCA">
        <w:rPr>
          <w:rStyle w:val="default"/>
          <w:rFonts w:cs="FrankRuehl" w:hint="cs"/>
          <w:rtl/>
        </w:rPr>
        <w:t>-</w:t>
      </w:r>
      <w:r>
        <w:rPr>
          <w:rStyle w:val="default"/>
          <w:rFonts w:cs="FrankRuehl"/>
          <w:rtl/>
        </w:rPr>
        <w:t xml:space="preserve"> </w:t>
      </w:r>
      <w:r>
        <w:rPr>
          <w:rStyle w:val="default"/>
          <w:rFonts w:cs="FrankRuehl" w:hint="cs"/>
          <w:rtl/>
        </w:rPr>
        <w:t>משקל כולל (ברוטו) בק"ג של הפריט;</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 xml:space="preserve">מוצק, גז במצב נוזל, גז מקורר במצב נוזל (להלן </w:t>
      </w:r>
      <w:r w:rsidR="004D0BCA">
        <w:rPr>
          <w:rStyle w:val="default"/>
          <w:rFonts w:cs="FrankRuehl" w:hint="cs"/>
          <w:rtl/>
        </w:rPr>
        <w:t>-</w:t>
      </w:r>
      <w:r>
        <w:rPr>
          <w:rStyle w:val="default"/>
          <w:rFonts w:cs="FrankRuehl"/>
          <w:rtl/>
        </w:rPr>
        <w:t xml:space="preserve"> </w:t>
      </w:r>
      <w:r>
        <w:rPr>
          <w:rStyle w:val="default"/>
          <w:rFonts w:cs="FrankRuehl" w:hint="cs"/>
          <w:rtl/>
        </w:rPr>
        <w:t xml:space="preserve">גז קראוגני) וגז מומס בלחץ </w:t>
      </w:r>
      <w:r w:rsidR="004D0BCA">
        <w:rPr>
          <w:rStyle w:val="default"/>
          <w:rFonts w:cs="FrankRuehl" w:hint="cs"/>
          <w:rtl/>
        </w:rPr>
        <w:t>-</w:t>
      </w:r>
      <w:r>
        <w:rPr>
          <w:rStyle w:val="default"/>
          <w:rFonts w:cs="FrankRuehl"/>
          <w:rtl/>
        </w:rPr>
        <w:t xml:space="preserve"> </w:t>
      </w:r>
      <w:r>
        <w:rPr>
          <w:rStyle w:val="default"/>
          <w:rFonts w:cs="FrankRuehl" w:hint="cs"/>
          <w:rtl/>
        </w:rPr>
        <w:t>הכמות בק"ג של החומר;</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 xml:space="preserve">נוזל ולגז בלחץ </w:t>
      </w:r>
      <w:r w:rsidR="004D0BCA">
        <w:rPr>
          <w:rStyle w:val="default"/>
          <w:rFonts w:cs="FrankRuehl" w:hint="cs"/>
          <w:rtl/>
        </w:rPr>
        <w:t>-</w:t>
      </w:r>
      <w:r>
        <w:rPr>
          <w:rStyle w:val="default"/>
          <w:rFonts w:cs="FrankRuehl"/>
          <w:rtl/>
        </w:rPr>
        <w:t xml:space="preserve"> </w:t>
      </w:r>
      <w:r>
        <w:rPr>
          <w:rStyle w:val="default"/>
          <w:rFonts w:cs="FrankRuehl" w:hint="cs"/>
          <w:rtl/>
        </w:rPr>
        <w:t>הקיבולת הנקובה בליטרים</w:t>
      </w:r>
      <w:r>
        <w:rPr>
          <w:rStyle w:val="default"/>
          <w:rFonts w:cs="FrankRuehl"/>
          <w:rtl/>
        </w:rPr>
        <w:t xml:space="preserve"> ש</w:t>
      </w:r>
      <w:r>
        <w:rPr>
          <w:rStyle w:val="default"/>
          <w:rFonts w:cs="FrankRuehl" w:hint="cs"/>
          <w:rtl/>
        </w:rPr>
        <w:t>ל כלי הקיבול.</w:t>
      </w:r>
    </w:p>
    <w:p w:rsidR="00FF6F41" w:rsidRDefault="00FF6F41" w:rsidP="004D0BC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יבולת נקובה" </w:t>
      </w:r>
      <w:r w:rsidR="004D0BCA">
        <w:rPr>
          <w:rStyle w:val="default"/>
          <w:rFonts w:cs="FrankRuehl" w:hint="cs"/>
          <w:rtl/>
        </w:rPr>
        <w:t>-</w:t>
      </w:r>
      <w:r>
        <w:rPr>
          <w:rStyle w:val="default"/>
          <w:rFonts w:cs="FrankRuehl"/>
          <w:rtl/>
        </w:rPr>
        <w:t xml:space="preserve"> </w:t>
      </w:r>
      <w:r>
        <w:rPr>
          <w:rStyle w:val="default"/>
          <w:rFonts w:cs="FrankRuehl" w:hint="cs"/>
          <w:rtl/>
        </w:rPr>
        <w:t xml:space="preserve">הנפח הנקוב בליטרים של החומר המסוכן שמכיל כלי הקיבול, ובכלי קיבול לגז דחוס </w:t>
      </w:r>
      <w:r w:rsidR="004D0BCA">
        <w:rPr>
          <w:rStyle w:val="default"/>
          <w:rFonts w:cs="FrankRuehl" w:hint="cs"/>
          <w:rtl/>
        </w:rPr>
        <w:t>-</w:t>
      </w:r>
      <w:r>
        <w:rPr>
          <w:rStyle w:val="default"/>
          <w:rFonts w:cs="FrankRuehl"/>
          <w:rtl/>
        </w:rPr>
        <w:t xml:space="preserve"> </w:t>
      </w:r>
      <w:r>
        <w:rPr>
          <w:rStyle w:val="default"/>
          <w:rFonts w:cs="FrankRuehl" w:hint="cs"/>
          <w:rtl/>
        </w:rPr>
        <w:t>שווה ערך לנפח המים שניתן למלא בכלי.</w:t>
      </w:r>
    </w:p>
    <w:p w:rsidR="00FF6F41" w:rsidRDefault="00FF6F41">
      <w:pPr>
        <w:pStyle w:val="P00"/>
        <w:spacing w:before="72"/>
        <w:ind w:left="0" w:right="1134"/>
        <w:rPr>
          <w:rStyle w:val="default"/>
          <w:rFonts w:cs="FrankRuehl" w:hint="cs"/>
          <w:rtl/>
        </w:rPr>
      </w:pPr>
      <w:r>
        <w:rPr>
          <w:rStyle w:val="default"/>
          <w:rFonts w:cs="FrankRuehl" w:hint="cs"/>
          <w:rtl/>
        </w:rPr>
        <w:t>2.</w:t>
      </w:r>
      <w:r>
        <w:rPr>
          <w:rStyle w:val="default"/>
          <w:rFonts w:cs="FrankRuehl"/>
          <w:rtl/>
        </w:rPr>
        <w:tab/>
        <w:t>כ</w:t>
      </w:r>
      <w:r>
        <w:rPr>
          <w:rStyle w:val="default"/>
          <w:rFonts w:cs="FrankRuehl" w:hint="cs"/>
          <w:rtl/>
        </w:rPr>
        <w:t xml:space="preserve">מות החומר המסוכן המותר לפי קבוצת הסיווג וקבוצת האריזה המפורטת בספר הכתום </w:t>
      </w:r>
      <w:r w:rsidR="004D0BCA">
        <w:rPr>
          <w:rStyle w:val="default"/>
          <w:rFonts w:cs="FrankRuehl"/>
          <w:rtl/>
        </w:rPr>
        <w:t>–</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rtl/>
        </w:rPr>
        <w:tab/>
        <w:t>ק</w:t>
      </w:r>
      <w:r>
        <w:rPr>
          <w:rStyle w:val="default"/>
          <w:rFonts w:cs="FrankRuehl" w:hint="cs"/>
          <w:rtl/>
        </w:rPr>
        <w:t>בוצת סיווג 1</w:t>
      </w:r>
      <w:r w:rsidR="004D0BCA">
        <w:rPr>
          <w:rStyle w:val="default"/>
          <w:rFonts w:cs="FrankRuehl" w:hint="cs"/>
          <w:rtl/>
        </w:rPr>
        <w:t>:</w:t>
      </w:r>
      <w:r>
        <w:rPr>
          <w:rStyle w:val="default"/>
          <w:rFonts w:cs="FrankRuehl" w:hint="cs"/>
          <w:rtl/>
        </w:rPr>
        <w:t xml:space="preserve"> חומרי נפץ למ</w:t>
      </w:r>
      <w:r>
        <w:rPr>
          <w:rStyle w:val="default"/>
          <w:rFonts w:cs="FrankRuehl"/>
          <w:rtl/>
        </w:rPr>
        <w:t>עט</w:t>
      </w:r>
      <w:r>
        <w:rPr>
          <w:rStyle w:val="default"/>
          <w:rFonts w:cs="FrankRuehl" w:hint="cs"/>
          <w:rtl/>
        </w:rPr>
        <w:t xml:space="preserve"> תחמושת לנשק אישי המיועדת לשימושו האישי ש</w:t>
      </w:r>
      <w:r>
        <w:rPr>
          <w:rStyle w:val="default"/>
          <w:rFonts w:cs="FrankRuehl"/>
          <w:rtl/>
        </w:rPr>
        <w:t>ל</w:t>
      </w:r>
      <w:r>
        <w:rPr>
          <w:rStyle w:val="default"/>
          <w:rFonts w:cs="FrankRuehl" w:hint="cs"/>
          <w:rtl/>
        </w:rPr>
        <w:t xml:space="preserve"> בעל כלי נשק </w:t>
      </w:r>
      <w:r w:rsidR="004D0BCA">
        <w:rPr>
          <w:rStyle w:val="default"/>
          <w:rFonts w:cs="FrankRuehl" w:hint="cs"/>
          <w:rtl/>
        </w:rPr>
        <w:t>-</w:t>
      </w:r>
      <w:r>
        <w:rPr>
          <w:rStyle w:val="default"/>
          <w:rFonts w:cs="FrankRuehl"/>
          <w:rtl/>
        </w:rPr>
        <w:t xml:space="preserve"> </w:t>
      </w:r>
      <w:r>
        <w:rPr>
          <w:rStyle w:val="default"/>
          <w:rFonts w:cs="FrankRuehl" w:hint="cs"/>
          <w:rtl/>
        </w:rPr>
        <w:t>כל כמות.</w:t>
      </w: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ק</w:t>
      </w:r>
      <w:r>
        <w:rPr>
          <w:rStyle w:val="default"/>
          <w:rFonts w:cs="FrankRuehl" w:hint="cs"/>
          <w:rtl/>
        </w:rPr>
        <w:t xml:space="preserve">בוצת סיווג 6.2 חומרים מזהמים </w:t>
      </w:r>
      <w:r w:rsidR="004D0BCA">
        <w:rPr>
          <w:rStyle w:val="default"/>
          <w:rFonts w:cs="FrankRuehl" w:hint="cs"/>
          <w:rtl/>
        </w:rPr>
        <w:t>-</w:t>
      </w:r>
      <w:r>
        <w:rPr>
          <w:rStyle w:val="default"/>
          <w:rFonts w:cs="FrankRuehl"/>
          <w:rtl/>
        </w:rPr>
        <w:t xml:space="preserve"> </w:t>
      </w:r>
      <w:r>
        <w:rPr>
          <w:rStyle w:val="default"/>
          <w:rFonts w:cs="FrankRuehl" w:hint="cs"/>
          <w:rtl/>
        </w:rPr>
        <w:t xml:space="preserve">קבוצות סיכון </w:t>
      </w:r>
      <w:r>
        <w:rPr>
          <w:rStyle w:val="default"/>
          <w:rFonts w:cs="FrankRuehl"/>
          <w:sz w:val="20"/>
        </w:rPr>
        <w:t>(RISK GROUPS)</w:t>
      </w:r>
      <w:r>
        <w:rPr>
          <w:rStyle w:val="default"/>
          <w:rFonts w:cs="FrankRuehl"/>
          <w:rtl/>
        </w:rPr>
        <w:t xml:space="preserve"> 2, 3 ו</w:t>
      </w:r>
      <w:r>
        <w:rPr>
          <w:rStyle w:val="default"/>
          <w:rFonts w:cs="FrankRuehl" w:hint="cs"/>
          <w:rtl/>
        </w:rPr>
        <w:t xml:space="preserve">-4 של חומרים מזהמים בספר הכתום </w:t>
      </w:r>
      <w:r w:rsidR="004D0BCA">
        <w:rPr>
          <w:rStyle w:val="default"/>
          <w:rFonts w:cs="FrankRuehl" w:hint="cs"/>
          <w:rtl/>
        </w:rPr>
        <w:t>-</w:t>
      </w:r>
      <w:r>
        <w:rPr>
          <w:rStyle w:val="default"/>
          <w:rFonts w:cs="FrankRuehl"/>
          <w:rtl/>
        </w:rPr>
        <w:t xml:space="preserve"> </w:t>
      </w:r>
      <w:r>
        <w:rPr>
          <w:rStyle w:val="default"/>
          <w:rFonts w:cs="FrankRuehl" w:hint="cs"/>
          <w:rtl/>
        </w:rPr>
        <w:t>כל כמות.</w:t>
      </w:r>
    </w:p>
    <w:p w:rsidR="00FF6F41" w:rsidRDefault="00FF6F41">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ק</w:t>
      </w:r>
      <w:r>
        <w:rPr>
          <w:rStyle w:val="default"/>
          <w:rFonts w:cs="FrankRuehl" w:hint="cs"/>
          <w:rtl/>
        </w:rPr>
        <w:t>בוצות 2.1 עד 6.1, 8 ו-9, על פי הספר הכתום.</w:t>
      </w:r>
    </w:p>
    <w:p w:rsidR="00FF6F41" w:rsidRPr="00037422" w:rsidRDefault="00037422">
      <w:pPr>
        <w:pStyle w:val="P02"/>
        <w:spacing w:before="72"/>
        <w:ind w:left="1021" w:right="1134"/>
        <w:rPr>
          <w:rStyle w:val="default"/>
          <w:rFonts w:cs="FrankRuehl"/>
          <w:szCs w:val="20"/>
          <w:rtl/>
        </w:rPr>
      </w:pPr>
      <w:r w:rsidRPr="00037422">
        <w:rPr>
          <w:rStyle w:val="default"/>
          <w:rFonts w:cs="FrankRuehl"/>
        </w:rPr>
        <w:pict>
          <v:shape id="_x0000_i1028" type="#_x0000_t75" style="width:404.7pt;height:115.5pt">
            <v:imagedata r:id="rId20" o:title=""/>
          </v:shape>
        </w:pict>
      </w:r>
    </w:p>
    <w:p w:rsidR="00FF6F41" w:rsidRDefault="00FF6F41" w:rsidP="004D0BCA">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hint="cs"/>
          <w:sz w:val="22"/>
          <w:szCs w:val="22"/>
          <w:rtl/>
        </w:rPr>
      </w:pPr>
      <w:r w:rsidRPr="004D0BCA">
        <w:rPr>
          <w:rStyle w:val="default"/>
          <w:rFonts w:cs="FrankRuehl"/>
          <w:sz w:val="22"/>
          <w:szCs w:val="22"/>
          <w:rtl/>
        </w:rPr>
        <w:t>*</w:t>
      </w:r>
      <w:r w:rsidR="004D0BCA">
        <w:rPr>
          <w:rFonts w:cs="FrankRuehl" w:hint="cs"/>
          <w:rtl/>
        </w:rPr>
        <w:t xml:space="preserve"> </w:t>
      </w:r>
      <w:r w:rsidRPr="004D0BCA">
        <w:rPr>
          <w:rStyle w:val="default"/>
          <w:rFonts w:cs="FrankRuehl"/>
          <w:sz w:val="22"/>
          <w:szCs w:val="22"/>
          <w:rtl/>
        </w:rPr>
        <w:t>חו</w:t>
      </w:r>
      <w:r w:rsidRPr="004D0BCA">
        <w:rPr>
          <w:rStyle w:val="default"/>
          <w:rFonts w:cs="FrankRuehl" w:hint="cs"/>
          <w:sz w:val="22"/>
          <w:szCs w:val="22"/>
          <w:rtl/>
        </w:rPr>
        <w:t>מר מסוכן מס</w:t>
      </w:r>
      <w:r w:rsidRPr="004D0BCA">
        <w:rPr>
          <w:rStyle w:val="default"/>
          <w:rFonts w:cs="FrankRuehl"/>
          <w:sz w:val="22"/>
          <w:szCs w:val="22"/>
          <w:rtl/>
        </w:rPr>
        <w:t>ו</w:t>
      </w:r>
      <w:r w:rsidRPr="004D0BCA">
        <w:rPr>
          <w:rStyle w:val="default"/>
          <w:rFonts w:cs="FrankRuehl" w:hint="cs"/>
          <w:sz w:val="22"/>
          <w:szCs w:val="22"/>
          <w:rtl/>
        </w:rPr>
        <w:t>ג מתיל בר</w:t>
      </w:r>
      <w:r w:rsidRPr="004D0BCA">
        <w:rPr>
          <w:rStyle w:val="default"/>
          <w:rFonts w:cs="FrankRuehl"/>
          <w:sz w:val="22"/>
          <w:szCs w:val="22"/>
          <w:rtl/>
        </w:rPr>
        <w:t>ומ</w:t>
      </w:r>
      <w:r w:rsidRPr="004D0BCA">
        <w:rPr>
          <w:rStyle w:val="default"/>
          <w:rFonts w:cs="FrankRuehl" w:hint="cs"/>
          <w:sz w:val="22"/>
          <w:szCs w:val="22"/>
          <w:rtl/>
        </w:rPr>
        <w:t xml:space="preserve">יד השייך לקבוצת סיווג 2.3 </w:t>
      </w:r>
      <w:r w:rsidR="004D0BCA">
        <w:rPr>
          <w:rStyle w:val="default"/>
          <w:rFonts w:cs="FrankRuehl" w:hint="cs"/>
          <w:sz w:val="22"/>
          <w:szCs w:val="22"/>
          <w:rtl/>
        </w:rPr>
        <w:t>-</w:t>
      </w:r>
      <w:r w:rsidRPr="004D0BCA">
        <w:rPr>
          <w:rStyle w:val="default"/>
          <w:rFonts w:cs="FrankRuehl"/>
          <w:sz w:val="22"/>
          <w:szCs w:val="22"/>
          <w:rtl/>
        </w:rPr>
        <w:t xml:space="preserve"> </w:t>
      </w:r>
      <w:r w:rsidRPr="004D0BCA">
        <w:rPr>
          <w:rStyle w:val="default"/>
          <w:rFonts w:cs="FrankRuehl" w:hint="cs"/>
          <w:sz w:val="22"/>
          <w:szCs w:val="22"/>
          <w:rtl/>
        </w:rPr>
        <w:t>גזים רעילים, מעל משקל כולל של 200 ק"ג.</w:t>
      </w:r>
    </w:p>
    <w:p w:rsidR="004D0BCA" w:rsidRPr="004D0BCA" w:rsidRDefault="004D0BCA" w:rsidP="004D0BCA">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sz w:val="22"/>
          <w:szCs w:val="22"/>
          <w:rtl/>
        </w:rPr>
      </w:pPr>
    </w:p>
    <w:p w:rsidR="00FF6F41" w:rsidRDefault="00FF6F41" w:rsidP="004D0BCA">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ח</w:t>
      </w:r>
      <w:r>
        <w:rPr>
          <w:rStyle w:val="default"/>
          <w:rFonts w:cs="FrankRuehl" w:hint="cs"/>
          <w:rtl/>
        </w:rPr>
        <w:t xml:space="preserve">ומר מסוכן מקבוצת סיווג 7 </w:t>
      </w:r>
      <w:r w:rsidR="004D0BCA">
        <w:rPr>
          <w:rStyle w:val="default"/>
          <w:rFonts w:cs="FrankRuehl" w:hint="cs"/>
          <w:rtl/>
        </w:rPr>
        <w:t>-</w:t>
      </w:r>
      <w:r>
        <w:rPr>
          <w:rStyle w:val="default"/>
          <w:rFonts w:cs="FrankRuehl"/>
          <w:rtl/>
        </w:rPr>
        <w:t xml:space="preserve"> </w:t>
      </w:r>
      <w:r>
        <w:rPr>
          <w:rStyle w:val="default"/>
          <w:rFonts w:cs="FrankRuehl" w:hint="cs"/>
          <w:rtl/>
        </w:rPr>
        <w:t xml:space="preserve">חומרים רדיואקטיביים, למעט חבילה שגרתית </w:t>
      </w:r>
      <w:r w:rsidR="004D0BCA">
        <w:rPr>
          <w:rStyle w:val="default"/>
          <w:rFonts w:cs="FrankRuehl" w:hint="cs"/>
          <w:rtl/>
        </w:rPr>
        <w:t>-</w:t>
      </w:r>
      <w:r>
        <w:rPr>
          <w:rStyle w:val="default"/>
          <w:rFonts w:cs="FrankRuehl"/>
          <w:rtl/>
        </w:rPr>
        <w:t xml:space="preserve"> </w:t>
      </w:r>
      <w:r>
        <w:rPr>
          <w:rStyle w:val="default"/>
          <w:rFonts w:cs="FrankRuehl" w:hint="cs"/>
          <w:rtl/>
        </w:rPr>
        <w:t>כל כמות.</w:t>
      </w:r>
    </w:p>
    <w:p w:rsidR="00FF6F41" w:rsidRDefault="00FF6F41">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rtl/>
        </w:rPr>
        <w:tab/>
        <w:t>כ</w:t>
      </w:r>
      <w:r>
        <w:rPr>
          <w:rStyle w:val="default"/>
          <w:rFonts w:cs="FrankRuehl" w:hint="cs"/>
          <w:rtl/>
        </w:rPr>
        <w:t>מות החומר המסוכן בהובלת יותר מחומר מסוכן אחד תחושב לפי סכום כל כמויות החומרים המסוכנים המובלים ותיוח</w:t>
      </w:r>
      <w:r>
        <w:rPr>
          <w:rStyle w:val="default"/>
          <w:rFonts w:cs="FrankRuehl"/>
          <w:rtl/>
        </w:rPr>
        <w:t xml:space="preserve">ס </w:t>
      </w:r>
      <w:r>
        <w:rPr>
          <w:rStyle w:val="default"/>
          <w:rFonts w:cs="FrankRuehl" w:hint="cs"/>
          <w:rtl/>
        </w:rPr>
        <w:t>לחומר המסוכן ביותר.</w:t>
      </w:r>
    </w:p>
    <w:p w:rsidR="00FF6F41" w:rsidRPr="004D0BCA" w:rsidRDefault="00FF6F41" w:rsidP="004D0BCA">
      <w:pPr>
        <w:pStyle w:val="P01"/>
        <w:spacing w:before="72"/>
        <w:ind w:left="0" w:right="1134" w:firstLine="0"/>
        <w:rPr>
          <w:rStyle w:val="default"/>
          <w:rFonts w:cs="FrankRuehl"/>
          <w:rtl/>
        </w:rPr>
      </w:pPr>
    </w:p>
    <w:p w:rsidR="00FF6F41" w:rsidRDefault="00FF6F41">
      <w:pPr>
        <w:pStyle w:val="page"/>
        <w:widowControl/>
        <w:ind w:right="1134"/>
        <w:jc w:val="center"/>
        <w:rPr>
          <w:rFonts w:cs="FrankRuehl"/>
          <w:b/>
          <w:bCs/>
          <w:position w:val="0"/>
          <w:sz w:val="26"/>
          <w:szCs w:val="26"/>
          <w:rtl/>
        </w:rPr>
      </w:pPr>
      <w:r>
        <w:rPr>
          <w:rFonts w:cs="FrankRuehl"/>
          <w:b/>
          <w:bCs/>
          <w:position w:val="0"/>
          <w:sz w:val="26"/>
          <w:szCs w:val="26"/>
          <w:rtl/>
        </w:rPr>
        <w:t>תו</w:t>
      </w:r>
      <w:r>
        <w:rPr>
          <w:rFonts w:cs="FrankRuehl" w:hint="cs"/>
          <w:b/>
          <w:bCs/>
          <w:position w:val="0"/>
          <w:sz w:val="26"/>
          <w:szCs w:val="26"/>
          <w:rtl/>
        </w:rPr>
        <w:t>ספת שלישית</w:t>
      </w:r>
    </w:p>
    <w:p w:rsidR="00FF6F41" w:rsidRPr="004D0BCA" w:rsidRDefault="00FF6F41">
      <w:pPr>
        <w:pStyle w:val="medium-header"/>
        <w:keepNext w:val="0"/>
        <w:keepLines w:val="0"/>
        <w:ind w:left="0" w:right="1134"/>
        <w:rPr>
          <w:rFonts w:cs="FrankRuehl"/>
          <w:sz w:val="24"/>
          <w:szCs w:val="24"/>
          <w:rtl/>
        </w:rPr>
      </w:pPr>
      <w:r w:rsidRPr="004D0BCA">
        <w:rPr>
          <w:rFonts w:cs="FrankRuehl"/>
          <w:sz w:val="24"/>
          <w:szCs w:val="24"/>
          <w:rtl/>
        </w:rPr>
        <w:t>(ת</w:t>
      </w:r>
      <w:r w:rsidRPr="004D0BCA">
        <w:rPr>
          <w:rFonts w:cs="FrankRuehl" w:hint="cs"/>
          <w:sz w:val="24"/>
          <w:szCs w:val="24"/>
          <w:rtl/>
        </w:rPr>
        <w:t>קנה 10(א))</w:t>
      </w:r>
    </w:p>
    <w:p w:rsidR="00FF6F41" w:rsidRPr="004D0BCA" w:rsidRDefault="00FF6F41">
      <w:pPr>
        <w:pStyle w:val="medium2-header"/>
        <w:keepLines w:val="0"/>
        <w:spacing w:before="72"/>
        <w:ind w:left="0" w:right="1134"/>
        <w:rPr>
          <w:rFonts w:cs="FrankRuehl"/>
          <w:noProof/>
          <w:sz w:val="22"/>
          <w:szCs w:val="22"/>
          <w:rtl/>
        </w:rPr>
      </w:pPr>
      <w:bookmarkStart w:id="49" w:name="med11"/>
      <w:bookmarkEnd w:id="49"/>
      <w:r w:rsidRPr="004D0BCA">
        <w:rPr>
          <w:rFonts w:cs="FrankRuehl"/>
          <w:noProof/>
          <w:sz w:val="22"/>
          <w:szCs w:val="22"/>
          <w:rtl/>
        </w:rPr>
        <w:t>כר</w:t>
      </w:r>
      <w:r w:rsidRPr="004D0BCA">
        <w:rPr>
          <w:rFonts w:cs="FrankRuehl" w:hint="cs"/>
          <w:noProof/>
          <w:sz w:val="22"/>
          <w:szCs w:val="22"/>
          <w:rtl/>
        </w:rPr>
        <w:t>טיס בטיחות</w:t>
      </w:r>
    </w:p>
    <w:p w:rsidR="00FF6F41" w:rsidRDefault="00FF6F41">
      <w:pPr>
        <w:pStyle w:val="P00"/>
        <w:spacing w:before="72"/>
        <w:ind w:left="0" w:right="1134"/>
        <w:rPr>
          <w:rStyle w:val="default"/>
          <w:rFonts w:cs="FrankRuehl"/>
          <w:rtl/>
        </w:rPr>
      </w:pPr>
      <w:r>
        <w:rPr>
          <w:rStyle w:val="default"/>
          <w:rFonts w:cs="FrankRuehl"/>
          <w:rtl/>
        </w:rPr>
        <w:t>הש</w:t>
      </w:r>
      <w:r>
        <w:rPr>
          <w:rStyle w:val="default"/>
          <w:rFonts w:cs="FrankRuehl" w:hint="cs"/>
          <w:rtl/>
        </w:rPr>
        <w:t xml:space="preserve">ם המסחרי של החומר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החומר לפי הספר הכתום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ק</w:t>
      </w:r>
      <w:r>
        <w:rPr>
          <w:rStyle w:val="default"/>
          <w:rFonts w:cs="FrankRuehl"/>
          <w:rtl/>
        </w:rPr>
        <w:t>ב</w:t>
      </w:r>
      <w:r>
        <w:rPr>
          <w:rStyle w:val="default"/>
          <w:rFonts w:cs="FrankRuehl" w:hint="cs"/>
          <w:rtl/>
        </w:rPr>
        <w:t xml:space="preserve">וצת סיווג לפי הספר הכתום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ק</w:t>
      </w:r>
      <w:r>
        <w:rPr>
          <w:rStyle w:val="default"/>
          <w:rFonts w:cs="FrankRuehl"/>
          <w:rtl/>
        </w:rPr>
        <w:t>ב</w:t>
      </w:r>
      <w:r>
        <w:rPr>
          <w:rStyle w:val="default"/>
          <w:rFonts w:cs="FrankRuehl" w:hint="cs"/>
          <w:rtl/>
        </w:rPr>
        <w:t>וצת ההתאמה לפי הספר הכתום אם החומר המסוכן הוא</w:t>
      </w:r>
    </w:p>
    <w:p w:rsidR="00FF6F41" w:rsidRDefault="00FF6F41" w:rsidP="004D0BCA">
      <w:pPr>
        <w:pStyle w:val="P00"/>
        <w:spacing w:before="72"/>
        <w:ind w:left="0" w:right="1134"/>
        <w:rPr>
          <w:rStyle w:val="default"/>
          <w:rFonts w:cs="FrankRuehl"/>
          <w:rtl/>
        </w:rPr>
      </w:pPr>
      <w:r>
        <w:rPr>
          <w:rStyle w:val="default"/>
          <w:rFonts w:cs="FrankRuehl" w:hint="cs"/>
          <w:rtl/>
        </w:rPr>
        <w:t>מ</w:t>
      </w:r>
      <w:r>
        <w:rPr>
          <w:rStyle w:val="default"/>
          <w:rFonts w:cs="FrankRuehl"/>
          <w:rtl/>
        </w:rPr>
        <w:t>ק</w:t>
      </w:r>
      <w:r>
        <w:rPr>
          <w:rStyle w:val="default"/>
          <w:rFonts w:cs="FrankRuehl" w:hint="cs"/>
          <w:rtl/>
        </w:rPr>
        <w:t xml:space="preserve">בוצת סיווג 1 </w:t>
      </w:r>
      <w:r w:rsidR="004D0BCA">
        <w:rPr>
          <w:rStyle w:val="default"/>
          <w:rFonts w:cs="FrankRuehl" w:hint="cs"/>
          <w:rtl/>
        </w:rPr>
        <w:t>-</w:t>
      </w:r>
      <w:r>
        <w:rPr>
          <w:rStyle w:val="default"/>
          <w:rFonts w:cs="FrankRuehl"/>
          <w:rtl/>
        </w:rPr>
        <w:t xml:space="preserve"> </w:t>
      </w:r>
      <w:r>
        <w:rPr>
          <w:rStyle w:val="default"/>
          <w:rFonts w:cs="FrankRuehl" w:hint="cs"/>
          <w:rtl/>
        </w:rPr>
        <w:t xml:space="preserve">חומרי נפץ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פר האו"ם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ה</w:t>
      </w:r>
      <w:r>
        <w:rPr>
          <w:rStyle w:val="default"/>
          <w:rFonts w:cs="FrankRuehl"/>
          <w:rtl/>
        </w:rPr>
        <w:t>ס</w:t>
      </w:r>
      <w:r>
        <w:rPr>
          <w:rStyle w:val="default"/>
          <w:rFonts w:cs="FrankRuehl" w:hint="cs"/>
          <w:rtl/>
        </w:rPr>
        <w:t xml:space="preserve">יווג המשני לפי הספר הכתום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ק</w:t>
      </w:r>
      <w:r>
        <w:rPr>
          <w:rStyle w:val="default"/>
          <w:rFonts w:cs="FrankRuehl"/>
          <w:rtl/>
        </w:rPr>
        <w:t>ו</w:t>
      </w:r>
      <w:r>
        <w:rPr>
          <w:rStyle w:val="default"/>
          <w:rFonts w:cs="FrankRuehl" w:hint="cs"/>
          <w:rtl/>
        </w:rPr>
        <w:t xml:space="preserve">ד החירום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 xml:space="preserve">פי הסיכון והיקפו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א</w:t>
      </w:r>
      <w:r>
        <w:rPr>
          <w:rStyle w:val="default"/>
          <w:rFonts w:cs="FrankRuehl"/>
          <w:rtl/>
        </w:rPr>
        <w:t>מ</w:t>
      </w:r>
      <w:r>
        <w:rPr>
          <w:rStyle w:val="default"/>
          <w:rFonts w:cs="FrankRuehl" w:hint="cs"/>
          <w:rtl/>
        </w:rPr>
        <w:t xml:space="preserve">צעי הגנה לטיפול בחומר  </w:t>
      </w:r>
    </w:p>
    <w:p w:rsidR="00FF6F41" w:rsidRDefault="00FF6F41">
      <w:pPr>
        <w:pStyle w:val="P00"/>
        <w:spacing w:before="72"/>
        <w:ind w:left="0"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 xml:space="preserve">פן ניטרול החומר  </w:t>
      </w:r>
    </w:p>
    <w:p w:rsidR="00FF6F41" w:rsidRDefault="00FF6F41">
      <w:pPr>
        <w:pStyle w:val="P00"/>
        <w:spacing w:before="72"/>
        <w:ind w:left="0" w:right="1134"/>
        <w:rPr>
          <w:rStyle w:val="default"/>
          <w:rFonts w:cs="FrankRuehl"/>
          <w:rtl/>
        </w:rPr>
      </w:pPr>
      <w:r>
        <w:rPr>
          <w:rStyle w:val="default"/>
          <w:rFonts w:cs="FrankRuehl" w:hint="cs"/>
          <w:rtl/>
        </w:rPr>
        <w:t>ת</w:t>
      </w:r>
      <w:r>
        <w:rPr>
          <w:rStyle w:val="default"/>
          <w:rFonts w:cs="FrankRuehl"/>
          <w:rtl/>
        </w:rPr>
        <w:t>י</w:t>
      </w:r>
      <w:r>
        <w:rPr>
          <w:rStyle w:val="default"/>
          <w:rFonts w:cs="FrankRuehl" w:hint="cs"/>
          <w:rtl/>
        </w:rPr>
        <w:t xml:space="preserve">אור פעולות החירום הנדרשות במקרים של נזק לאריזה דליפה, שריפה, והוראות עזרה ראשונה </w:t>
      </w:r>
    </w:p>
    <w:p w:rsidR="00FF6F41" w:rsidRDefault="00FF6F41">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פרי טלפון:</w:t>
      </w:r>
    </w:p>
    <w:p w:rsidR="00FF6F41" w:rsidRDefault="00FF6F41">
      <w:pPr>
        <w:pStyle w:val="P00"/>
        <w:spacing w:before="72"/>
        <w:ind w:left="0" w:right="1134"/>
        <w:rPr>
          <w:rStyle w:val="default"/>
          <w:rFonts w:cs="FrankRuehl"/>
          <w:rtl/>
        </w:rPr>
      </w:pPr>
      <w:r>
        <w:rPr>
          <w:rStyle w:val="default"/>
          <w:rFonts w:cs="FrankRuehl" w:hint="cs"/>
          <w:rtl/>
        </w:rPr>
        <w:t>מ</w:t>
      </w:r>
      <w:r>
        <w:rPr>
          <w:rStyle w:val="default"/>
          <w:rFonts w:cs="FrankRuehl"/>
          <w:rtl/>
        </w:rPr>
        <w:t>ש</w:t>
      </w:r>
      <w:r>
        <w:rPr>
          <w:rStyle w:val="default"/>
          <w:rFonts w:cs="FrankRuehl" w:hint="cs"/>
          <w:rtl/>
        </w:rPr>
        <w:t xml:space="preserve">טרת ישראל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שי</w:t>
      </w:r>
      <w:r>
        <w:rPr>
          <w:rStyle w:val="default"/>
          <w:rFonts w:cs="FrankRuehl"/>
          <w:rtl/>
        </w:rPr>
        <w:t>ר</w:t>
      </w:r>
      <w:r>
        <w:rPr>
          <w:rStyle w:val="default"/>
          <w:rFonts w:cs="FrankRuehl" w:hint="cs"/>
          <w:rtl/>
        </w:rPr>
        <w:t xml:space="preserve">ותי הכבאות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מ</w:t>
      </w:r>
      <w:r>
        <w:rPr>
          <w:rStyle w:val="default"/>
          <w:rFonts w:cs="FrankRuehl"/>
          <w:rtl/>
        </w:rPr>
        <w:t>ג</w:t>
      </w:r>
      <w:r>
        <w:rPr>
          <w:rStyle w:val="default"/>
          <w:rFonts w:cs="FrankRuehl" w:hint="cs"/>
          <w:rtl/>
        </w:rPr>
        <w:t xml:space="preserve">ן דוד אדום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מ</w:t>
      </w:r>
      <w:r>
        <w:rPr>
          <w:rStyle w:val="default"/>
          <w:rFonts w:cs="FrankRuehl"/>
          <w:rtl/>
        </w:rPr>
        <w:t>ר</w:t>
      </w:r>
      <w:r>
        <w:rPr>
          <w:rStyle w:val="default"/>
          <w:rFonts w:cs="FrankRuehl" w:hint="cs"/>
          <w:rtl/>
        </w:rPr>
        <w:t xml:space="preserve">כז המידע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י</w:t>
      </w:r>
      <w:r>
        <w:rPr>
          <w:rStyle w:val="default"/>
          <w:rFonts w:cs="FrankRuehl"/>
          <w:rtl/>
        </w:rPr>
        <w:t>צ</w:t>
      </w:r>
      <w:r>
        <w:rPr>
          <w:rStyle w:val="default"/>
          <w:rFonts w:cs="FrankRuehl" w:hint="cs"/>
          <w:rtl/>
        </w:rPr>
        <w:t xml:space="preserve">רן החומר או יבואנו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 xml:space="preserve">רות </w:t>
      </w:r>
    </w:p>
    <w:p w:rsidR="00FF6F41" w:rsidRDefault="00FF6F41">
      <w:pPr>
        <w:pStyle w:val="P00"/>
        <w:spacing w:before="72"/>
        <w:ind w:left="0"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עורך הכרטיס </w:t>
      </w:r>
      <w:r>
        <w:rPr>
          <w:rFonts w:cs="FrankRuehl"/>
          <w:sz w:val="26"/>
          <w:rtl/>
        </w:rPr>
        <w:t> </w:t>
      </w:r>
      <w:r>
        <w:rPr>
          <w:rFonts w:cs="FrankRuehl"/>
          <w:sz w:val="26"/>
          <w:rtl/>
        </w:rPr>
        <w:t> </w:t>
      </w:r>
      <w:r>
        <w:rPr>
          <w:rFonts w:cs="FrankRuehl"/>
          <w:sz w:val="26"/>
          <w:rtl/>
        </w:rPr>
        <w:t> </w:t>
      </w:r>
      <w:r>
        <w:rPr>
          <w:rFonts w:cs="FrankRuehl"/>
          <w:sz w:val="26"/>
          <w:rtl/>
        </w:rPr>
        <w:t> </w:t>
      </w:r>
    </w:p>
    <w:p w:rsidR="00FF6F41" w:rsidRPr="004D0BCA" w:rsidRDefault="00FF6F41" w:rsidP="004D0BCA">
      <w:pPr>
        <w:pStyle w:val="P01"/>
        <w:spacing w:before="72"/>
        <w:ind w:left="0" w:right="1134" w:firstLine="0"/>
        <w:rPr>
          <w:rStyle w:val="default"/>
          <w:rFonts w:cs="FrankRuehl"/>
          <w:rtl/>
        </w:rPr>
      </w:pPr>
    </w:p>
    <w:p w:rsidR="00FF6F41" w:rsidRDefault="00FF6F41">
      <w:pPr>
        <w:pStyle w:val="page"/>
        <w:widowControl/>
        <w:ind w:right="1134"/>
        <w:jc w:val="center"/>
        <w:rPr>
          <w:rFonts w:cs="FrankRuehl"/>
          <w:b/>
          <w:bCs/>
          <w:position w:val="0"/>
          <w:sz w:val="26"/>
          <w:szCs w:val="26"/>
          <w:rtl/>
        </w:rPr>
      </w:pPr>
      <w:r>
        <w:rPr>
          <w:rFonts w:cs="FrankRuehl"/>
          <w:b/>
          <w:bCs/>
          <w:position w:val="0"/>
          <w:sz w:val="26"/>
          <w:szCs w:val="26"/>
          <w:rtl/>
        </w:rPr>
        <w:t>תו</w:t>
      </w:r>
      <w:r>
        <w:rPr>
          <w:rFonts w:cs="FrankRuehl" w:hint="cs"/>
          <w:b/>
          <w:bCs/>
          <w:position w:val="0"/>
          <w:sz w:val="26"/>
          <w:szCs w:val="26"/>
          <w:rtl/>
        </w:rPr>
        <w:t>ספת רביעית</w:t>
      </w:r>
    </w:p>
    <w:p w:rsidR="00FF6F41" w:rsidRPr="004D0BCA" w:rsidRDefault="00FF6F41">
      <w:pPr>
        <w:pStyle w:val="medium-header"/>
        <w:keepNext w:val="0"/>
        <w:keepLines w:val="0"/>
        <w:ind w:left="0" w:right="1134"/>
        <w:rPr>
          <w:rFonts w:cs="FrankRuehl"/>
          <w:sz w:val="24"/>
          <w:szCs w:val="24"/>
          <w:rtl/>
        </w:rPr>
      </w:pPr>
      <w:r w:rsidRPr="004D0BCA">
        <w:rPr>
          <w:rFonts w:cs="FrankRuehl"/>
          <w:sz w:val="24"/>
          <w:szCs w:val="24"/>
          <w:rtl/>
        </w:rPr>
        <w:t>(ת</w:t>
      </w:r>
      <w:r w:rsidRPr="004D0BCA">
        <w:rPr>
          <w:rFonts w:cs="FrankRuehl" w:hint="cs"/>
          <w:sz w:val="24"/>
          <w:szCs w:val="24"/>
          <w:rtl/>
        </w:rPr>
        <w:t>קנה 14)</w:t>
      </w:r>
    </w:p>
    <w:p w:rsidR="00FF6F41" w:rsidRPr="004D0BCA" w:rsidRDefault="00FF6F41">
      <w:pPr>
        <w:pStyle w:val="medium2-header"/>
        <w:keepLines w:val="0"/>
        <w:spacing w:before="72"/>
        <w:ind w:left="0" w:right="1134"/>
        <w:rPr>
          <w:rFonts w:cs="FrankRuehl"/>
          <w:noProof/>
          <w:sz w:val="22"/>
          <w:szCs w:val="22"/>
          <w:rtl/>
        </w:rPr>
      </w:pPr>
      <w:bookmarkStart w:id="50" w:name="med12"/>
      <w:bookmarkEnd w:id="50"/>
      <w:r w:rsidRPr="004D0BCA">
        <w:rPr>
          <w:rFonts w:cs="FrankRuehl"/>
          <w:noProof/>
          <w:sz w:val="22"/>
          <w:szCs w:val="22"/>
          <w:rtl/>
        </w:rPr>
        <w:t>סי</w:t>
      </w:r>
      <w:r w:rsidRPr="004D0BCA">
        <w:rPr>
          <w:rFonts w:cs="FrankRuehl" w:hint="cs"/>
          <w:noProof/>
          <w:sz w:val="22"/>
          <w:szCs w:val="22"/>
          <w:rtl/>
        </w:rPr>
        <w:t>מון רכב</w:t>
      </w:r>
    </w:p>
    <w:p w:rsidR="00FF6F41" w:rsidRDefault="00FF6F41">
      <w:pPr>
        <w:pStyle w:val="medium2-header"/>
        <w:keepLines w:val="0"/>
        <w:spacing w:before="72"/>
        <w:ind w:left="0" w:right="1134"/>
        <w:rPr>
          <w:rFonts w:cs="FrankRuehl"/>
          <w:noProof/>
          <w:rtl/>
        </w:rPr>
      </w:pPr>
      <w:bookmarkStart w:id="51" w:name="med13"/>
      <w:bookmarkEnd w:id="51"/>
      <w:r>
        <w:rPr>
          <w:rFonts w:cs="FrankRuehl" w:hint="cs"/>
          <w:noProof/>
          <w:rtl/>
        </w:rPr>
        <w:t>ח</w:t>
      </w:r>
      <w:r>
        <w:rPr>
          <w:rFonts w:cs="FrankRuehl"/>
          <w:noProof/>
          <w:rtl/>
        </w:rPr>
        <w:t>ל</w:t>
      </w:r>
      <w:r>
        <w:rPr>
          <w:rFonts w:cs="FrankRuehl" w:hint="cs"/>
          <w:noProof/>
          <w:rtl/>
        </w:rPr>
        <w:t>ק א': שלטי סימון</w:t>
      </w:r>
    </w:p>
    <w:p w:rsidR="00FF6F41" w:rsidRDefault="00FF6F41">
      <w:pPr>
        <w:pStyle w:val="P0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עת הובלת חומר מסוכן ישולט הרכב בשלושה שלטי ס</w:t>
      </w:r>
      <w:r>
        <w:rPr>
          <w:rStyle w:val="default"/>
          <w:rFonts w:cs="FrankRuehl"/>
          <w:rtl/>
        </w:rPr>
        <w:t>ימ</w:t>
      </w:r>
      <w:r>
        <w:rPr>
          <w:rStyle w:val="default"/>
          <w:rFonts w:cs="FrankRuehl" w:hint="cs"/>
          <w:rtl/>
        </w:rPr>
        <w:t>ון שיתאימו לחומר המסוכן המובל ברכב באותה עת, אחד בצדו האחורי ואחד בכל דופן צדדית.</w:t>
      </w:r>
    </w:p>
    <w:p w:rsidR="00FF6F41" w:rsidRDefault="00FF6F41">
      <w:pPr>
        <w:pStyle w:val="P0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בע שלט הסימון יהיה כתום בהיר </w:t>
      </w:r>
      <w:r>
        <w:rPr>
          <w:rStyle w:val="default"/>
          <w:rFonts w:cs="FrankRuehl"/>
          <w:sz w:val="20"/>
        </w:rPr>
        <w:t>(Light Orange)</w:t>
      </w:r>
      <w:r>
        <w:rPr>
          <w:rStyle w:val="default"/>
          <w:rFonts w:cs="FrankRuehl"/>
          <w:rtl/>
        </w:rPr>
        <w:t xml:space="preserve"> מ</w:t>
      </w:r>
      <w:r>
        <w:rPr>
          <w:rStyle w:val="default"/>
          <w:rFonts w:cs="FrankRuehl" w:hint="cs"/>
          <w:rtl/>
        </w:rPr>
        <w:t xml:space="preserve">ס' 557 ויתאים לתקן :1996 </w:t>
      </w:r>
      <w:r>
        <w:rPr>
          <w:rStyle w:val="default"/>
          <w:rFonts w:cs="FrankRuehl"/>
          <w:sz w:val="20"/>
        </w:rPr>
        <w:t>B.S.38/C</w:t>
      </w:r>
      <w:r>
        <w:rPr>
          <w:rStyle w:val="default"/>
          <w:rFonts w:cs="FrankRuehl"/>
          <w:rtl/>
        </w:rPr>
        <w:t xml:space="preserve"> ש</w:t>
      </w:r>
      <w:r>
        <w:rPr>
          <w:rStyle w:val="default"/>
          <w:rFonts w:cs="FrankRuehl" w:hint="cs"/>
          <w:rtl/>
        </w:rPr>
        <w:t xml:space="preserve">פרסם מכון התקנים הבריטי </w:t>
      </w:r>
      <w:r>
        <w:rPr>
          <w:rStyle w:val="default"/>
          <w:rFonts w:cs="FrankRuehl"/>
          <w:sz w:val="20"/>
        </w:rPr>
        <w:t>(British Standard Institute)</w:t>
      </w:r>
      <w:r>
        <w:rPr>
          <w:rStyle w:val="default"/>
          <w:rFonts w:cs="FrankRuehl"/>
          <w:rtl/>
        </w:rPr>
        <w:t xml:space="preserve"> ל</w:t>
      </w:r>
      <w:r>
        <w:rPr>
          <w:rStyle w:val="default"/>
          <w:rFonts w:cs="FrankRuehl" w:hint="cs"/>
          <w:rtl/>
        </w:rPr>
        <w:t>מעט המלבן הימני שבצדו ה</w:t>
      </w:r>
      <w:r>
        <w:rPr>
          <w:rStyle w:val="default"/>
          <w:rFonts w:cs="FrankRuehl"/>
          <w:rtl/>
        </w:rPr>
        <w:t>ע</w:t>
      </w:r>
      <w:r>
        <w:rPr>
          <w:rStyle w:val="default"/>
          <w:rFonts w:cs="FrankRuehl" w:hint="cs"/>
          <w:rtl/>
        </w:rPr>
        <w:t>ליון שצבע</w:t>
      </w:r>
      <w:r>
        <w:rPr>
          <w:rStyle w:val="default"/>
          <w:rFonts w:cs="FrankRuehl"/>
          <w:rtl/>
        </w:rPr>
        <w:t xml:space="preserve">ו </w:t>
      </w:r>
      <w:r>
        <w:rPr>
          <w:rStyle w:val="default"/>
          <w:rFonts w:cs="FrankRuehl" w:hint="cs"/>
          <w:rtl/>
        </w:rPr>
        <w:t>יהיה לבן.</w:t>
      </w:r>
    </w:p>
    <w:p w:rsidR="00FF6F41" w:rsidRDefault="00FF6F41">
      <w:pPr>
        <w:pStyle w:val="P11"/>
        <w:spacing w:before="72"/>
        <w:ind w:left="624" w:right="1134"/>
        <w:rPr>
          <w:rStyle w:val="default"/>
          <w:rFonts w:cs="FrankRuehl"/>
          <w:rtl/>
        </w:rPr>
      </w:pPr>
      <w:r>
        <w:rPr>
          <w:rStyle w:val="default"/>
          <w:rFonts w:cs="FrankRuehl"/>
          <w:rtl/>
        </w:rPr>
        <w:t>צב</w:t>
      </w:r>
      <w:r>
        <w:rPr>
          <w:rStyle w:val="default"/>
          <w:rFonts w:cs="FrankRuehl" w:hint="cs"/>
          <w:rtl/>
        </w:rPr>
        <w:t>ע הספרות והאותיות יהיה שחור;</w:t>
      </w:r>
    </w:p>
    <w:p w:rsidR="00FF6F41" w:rsidRDefault="00FF6F41">
      <w:pPr>
        <w:pStyle w:val="P11"/>
        <w:spacing w:before="72"/>
        <w:ind w:left="624" w:right="1134"/>
        <w:rPr>
          <w:rStyle w:val="default"/>
          <w:rFonts w:cs="FrankRuehl"/>
          <w:rtl/>
        </w:rPr>
      </w:pPr>
      <w:r>
        <w:rPr>
          <w:rStyle w:val="default"/>
          <w:rFonts w:cs="FrankRuehl" w:hint="cs"/>
          <w:rtl/>
        </w:rPr>
        <w:t>צ</w:t>
      </w:r>
      <w:r>
        <w:rPr>
          <w:rStyle w:val="default"/>
          <w:rFonts w:cs="FrankRuehl"/>
          <w:rtl/>
        </w:rPr>
        <w:t>ב</w:t>
      </w:r>
      <w:r>
        <w:rPr>
          <w:rStyle w:val="default"/>
          <w:rFonts w:cs="FrankRuehl" w:hint="cs"/>
          <w:rtl/>
        </w:rPr>
        <w:t>ע שלט הסימון יבלוט על רקע דופן הרכב בכל עת.</w:t>
      </w:r>
    </w:p>
    <w:p w:rsidR="00FF6F41" w:rsidRDefault="00FF6F41" w:rsidP="004D0BCA">
      <w:pPr>
        <w:pStyle w:val="P0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 xml:space="preserve">ודל השלט וצורתו יהיו כמפורט להלן, ותוכנו </w:t>
      </w:r>
      <w:r w:rsidR="004D0BCA">
        <w:rPr>
          <w:rStyle w:val="default"/>
          <w:rFonts w:cs="FrankRuehl" w:hint="cs"/>
          <w:rtl/>
        </w:rPr>
        <w:t>-</w:t>
      </w:r>
      <w:r>
        <w:rPr>
          <w:rStyle w:val="default"/>
          <w:rFonts w:cs="FrankRuehl"/>
          <w:rtl/>
        </w:rPr>
        <w:t xml:space="preserve"> </w:t>
      </w:r>
      <w:r>
        <w:rPr>
          <w:rStyle w:val="default"/>
          <w:rFonts w:cs="FrankRuehl" w:hint="cs"/>
          <w:rtl/>
        </w:rPr>
        <w:t>סימני האזהרה שלפי חלק ב':</w:t>
      </w:r>
    </w:p>
    <w:p w:rsidR="00FF6F41" w:rsidRPr="00037422" w:rsidRDefault="00037422" w:rsidP="00037422">
      <w:pPr>
        <w:pStyle w:val="P11"/>
        <w:spacing w:before="72"/>
        <w:ind w:left="624" w:right="1134"/>
        <w:rPr>
          <w:rStyle w:val="default"/>
          <w:rFonts w:cs="FrankRuehl"/>
          <w:szCs w:val="20"/>
          <w:rtl/>
        </w:rPr>
      </w:pPr>
      <w:r w:rsidRPr="00037422">
        <w:rPr>
          <w:rStyle w:val="default"/>
          <w:rFonts w:cs="FrankRuehl"/>
        </w:rPr>
        <w:pict>
          <v:shape id="_x0000_i1029" type="#_x0000_t75" style="width:191.7pt;height:72.3pt">
            <v:imagedata r:id="rId21" o:title=""/>
          </v:shape>
        </w:pict>
      </w:r>
    </w:p>
    <w:p w:rsidR="00FF6F41" w:rsidRPr="00037422" w:rsidRDefault="00FF6F41">
      <w:pPr>
        <w:pStyle w:val="footnote"/>
        <w:tabs>
          <w:tab w:val="left" w:pos="1021"/>
          <w:tab w:val="left" w:pos="1474"/>
          <w:tab w:val="left" w:pos="1928"/>
          <w:tab w:val="left" w:pos="2381"/>
          <w:tab w:val="left" w:pos="2835"/>
          <w:tab w:val="right" w:leader="dot" w:pos="6259"/>
        </w:tabs>
        <w:spacing w:before="72"/>
        <w:ind w:left="624" w:right="1134"/>
        <w:rPr>
          <w:rStyle w:val="default"/>
          <w:rFonts w:cs="FrankRuehl"/>
          <w:sz w:val="24"/>
          <w:szCs w:val="24"/>
          <w:rtl/>
        </w:rPr>
      </w:pPr>
      <w:r w:rsidRPr="00037422">
        <w:rPr>
          <w:rStyle w:val="default"/>
          <w:rFonts w:cs="FrankRuehl"/>
          <w:sz w:val="24"/>
          <w:szCs w:val="24"/>
          <w:rtl/>
        </w:rPr>
        <w:t>*</w:t>
      </w:r>
      <w:r w:rsidRPr="00037422">
        <w:rPr>
          <w:rFonts w:cs="FrankRuehl"/>
          <w:sz w:val="24"/>
          <w:szCs w:val="24"/>
          <w:rtl/>
        </w:rPr>
        <w:t> </w:t>
      </w:r>
      <w:r w:rsidRPr="00037422">
        <w:rPr>
          <w:rStyle w:val="default"/>
          <w:rFonts w:cs="FrankRuehl"/>
          <w:sz w:val="24"/>
          <w:szCs w:val="24"/>
          <w:rtl/>
        </w:rPr>
        <w:t>אם</w:t>
      </w:r>
      <w:r w:rsidRPr="00037422">
        <w:rPr>
          <w:rStyle w:val="default"/>
          <w:rFonts w:cs="FrankRuehl" w:hint="cs"/>
          <w:sz w:val="24"/>
          <w:szCs w:val="24"/>
          <w:rtl/>
        </w:rPr>
        <w:t xml:space="preserve"> אין קוד חירום תישאר המשבצת ריקה.</w:t>
      </w:r>
    </w:p>
    <w:p w:rsidR="00FF6F41" w:rsidRDefault="00FF6F41">
      <w:pPr>
        <w:pStyle w:val="P11"/>
        <w:spacing w:before="72"/>
        <w:ind w:left="624" w:right="1134"/>
        <w:rPr>
          <w:rStyle w:val="default"/>
          <w:rFonts w:cs="FrankRuehl"/>
          <w:rtl/>
        </w:rPr>
      </w:pPr>
      <w:r>
        <w:rPr>
          <w:rStyle w:val="default"/>
          <w:rFonts w:cs="FrankRuehl"/>
          <w:rtl/>
        </w:rPr>
        <w:t>מי</w:t>
      </w:r>
      <w:r>
        <w:rPr>
          <w:rStyle w:val="default"/>
          <w:rFonts w:cs="FrankRuehl" w:hint="cs"/>
          <w:rtl/>
        </w:rPr>
        <w:t>דות השלט יהיו כל</w:t>
      </w:r>
      <w:r>
        <w:rPr>
          <w:rStyle w:val="default"/>
          <w:rFonts w:cs="FrankRuehl"/>
          <w:rtl/>
        </w:rPr>
        <w:t>הל</w:t>
      </w:r>
      <w:r>
        <w:rPr>
          <w:rStyle w:val="default"/>
          <w:rFonts w:cs="FrankRuehl" w:hint="cs"/>
          <w:rtl/>
        </w:rPr>
        <w:t>ן (בס"מ):</w:t>
      </w:r>
    </w:p>
    <w:p w:rsidR="00FF6F41" w:rsidRPr="00037422" w:rsidRDefault="00037422" w:rsidP="00037422">
      <w:pPr>
        <w:pStyle w:val="P11"/>
        <w:spacing w:before="72"/>
        <w:ind w:left="624" w:right="1134"/>
        <w:rPr>
          <w:rStyle w:val="default"/>
          <w:rFonts w:cs="FrankRuehl"/>
          <w:szCs w:val="20"/>
          <w:rtl/>
        </w:rPr>
      </w:pPr>
      <w:r w:rsidRPr="00037422">
        <w:rPr>
          <w:rStyle w:val="default"/>
          <w:rFonts w:cs="FrankRuehl"/>
        </w:rPr>
        <w:pict>
          <v:shape id="_x0000_i1030" type="#_x0000_t75" style="width:192.3pt;height:71.7pt">
            <v:imagedata r:id="rId22" o:title=""/>
          </v:shape>
        </w:pict>
      </w:r>
    </w:p>
    <w:p w:rsidR="00FF6F41" w:rsidRDefault="00FF6F41" w:rsidP="00037422">
      <w:pPr>
        <w:pStyle w:val="P01"/>
        <w:spacing w:before="72"/>
        <w:ind w:left="62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ובה הספרות והאותיות של קוד פעולות החירום ומספר האו"ם לא יפחת מ-10 ס"מ ורוחבן לא יפחת מ-10 מ"מ.</w:t>
      </w:r>
    </w:p>
    <w:p w:rsidR="00037422" w:rsidRDefault="00037422" w:rsidP="00037422">
      <w:pPr>
        <w:pStyle w:val="P01"/>
        <w:spacing w:before="72"/>
        <w:ind w:left="0" w:right="1134" w:firstLine="0"/>
        <w:rPr>
          <w:rStyle w:val="default"/>
          <w:rFonts w:cs="FrankRuehl"/>
          <w:rtl/>
        </w:rPr>
      </w:pPr>
    </w:p>
    <w:p w:rsidR="00FF6F41" w:rsidRDefault="00FF6F41">
      <w:pPr>
        <w:pStyle w:val="medium2-header"/>
        <w:keepLines w:val="0"/>
        <w:spacing w:before="72"/>
        <w:ind w:left="0" w:right="1134"/>
        <w:rPr>
          <w:rFonts w:cs="FrankRuehl" w:hint="cs"/>
          <w:noProof/>
          <w:rtl/>
        </w:rPr>
      </w:pPr>
      <w:bookmarkStart w:id="52" w:name="med14"/>
      <w:bookmarkEnd w:id="52"/>
      <w:r>
        <w:rPr>
          <w:rFonts w:cs="FrankRuehl"/>
          <w:noProof/>
          <w:rtl/>
        </w:rPr>
        <w:t>חל</w:t>
      </w:r>
      <w:r>
        <w:rPr>
          <w:rFonts w:cs="FrankRuehl" w:hint="cs"/>
          <w:noProof/>
          <w:rtl/>
        </w:rPr>
        <w:t>ק ב': סימני אזהרה</w:t>
      </w:r>
    </w:p>
    <w:p w:rsidR="00037422" w:rsidRPr="00037422" w:rsidRDefault="004D0BCA" w:rsidP="00037422">
      <w:pPr>
        <w:pStyle w:val="P01"/>
        <w:spacing w:before="72"/>
        <w:ind w:left="0" w:right="1134" w:firstLine="0"/>
        <w:jc w:val="center"/>
        <w:rPr>
          <w:rStyle w:val="default"/>
          <w:rFonts w:cs="FrankRuehl"/>
          <w:rtl/>
        </w:rPr>
      </w:pPr>
      <w:r w:rsidRPr="00037422">
        <w:rPr>
          <w:rStyle w:val="default"/>
          <w:rFonts w:cs="FrankRuehl"/>
        </w:rPr>
        <w:pict>
          <v:shape id="_x0000_i1031" type="#_x0000_t75" style="width:146.4pt;height:194.7pt">
            <v:imagedata r:id="rId23" o:title=""/>
          </v:shape>
        </w:pict>
      </w:r>
    </w:p>
    <w:p w:rsidR="00FF6F41" w:rsidRDefault="00FF6F41" w:rsidP="00037422">
      <w:pPr>
        <w:pStyle w:val="P01"/>
        <w:spacing w:before="72"/>
        <w:ind w:left="0" w:right="1134" w:firstLine="0"/>
        <w:rPr>
          <w:rStyle w:val="default"/>
          <w:rFonts w:cs="FrankRuehl" w:hint="cs"/>
          <w:rtl/>
        </w:rPr>
      </w:pPr>
    </w:p>
    <w:p w:rsidR="004D0BCA" w:rsidRPr="004D0BCA" w:rsidRDefault="004D0BCA" w:rsidP="00037422">
      <w:pPr>
        <w:pStyle w:val="P01"/>
        <w:spacing w:before="72"/>
        <w:ind w:left="0" w:right="1134" w:firstLine="0"/>
        <w:rPr>
          <w:rStyle w:val="default"/>
          <w:rFonts w:cs="FrankRuehl" w:hint="cs"/>
          <w:rtl/>
        </w:rPr>
      </w:pPr>
    </w:p>
    <w:p w:rsidR="00FF6F41" w:rsidRPr="004D0BCA" w:rsidRDefault="00FF6F41">
      <w:pPr>
        <w:pStyle w:val="medium2-header"/>
        <w:keepLines w:val="0"/>
        <w:spacing w:before="72"/>
        <w:ind w:left="0" w:right="1134"/>
        <w:rPr>
          <w:rFonts w:cs="FrankRuehl"/>
          <w:noProof/>
          <w:sz w:val="26"/>
          <w:szCs w:val="26"/>
          <w:rtl/>
        </w:rPr>
      </w:pPr>
      <w:bookmarkStart w:id="53" w:name="med15"/>
      <w:bookmarkEnd w:id="53"/>
      <w:r w:rsidRPr="004D0BCA">
        <w:rPr>
          <w:rFonts w:cs="FrankRuehl"/>
          <w:noProof/>
          <w:sz w:val="26"/>
          <w:szCs w:val="26"/>
          <w:rtl/>
        </w:rPr>
        <w:t>תו</w:t>
      </w:r>
      <w:r w:rsidRPr="004D0BCA">
        <w:rPr>
          <w:rFonts w:cs="FrankRuehl" w:hint="cs"/>
          <w:noProof/>
          <w:sz w:val="26"/>
          <w:szCs w:val="26"/>
          <w:rtl/>
        </w:rPr>
        <w:t>ספת חמישית</w:t>
      </w:r>
    </w:p>
    <w:p w:rsidR="00FF6F41" w:rsidRPr="004D0BCA" w:rsidRDefault="00FF6F41">
      <w:pPr>
        <w:pStyle w:val="medium-header"/>
        <w:keepNext w:val="0"/>
        <w:keepLines w:val="0"/>
        <w:ind w:left="0" w:right="1134"/>
        <w:rPr>
          <w:rFonts w:cs="FrankRuehl"/>
          <w:sz w:val="24"/>
          <w:szCs w:val="24"/>
          <w:rtl/>
        </w:rPr>
      </w:pPr>
      <w:r w:rsidRPr="004D0BCA">
        <w:rPr>
          <w:rFonts w:cs="FrankRuehl"/>
          <w:sz w:val="24"/>
          <w:szCs w:val="24"/>
          <w:rtl/>
        </w:rPr>
        <w:t>(ת</w:t>
      </w:r>
      <w:r w:rsidRPr="004D0BCA">
        <w:rPr>
          <w:rFonts w:cs="FrankRuehl" w:hint="cs"/>
          <w:sz w:val="24"/>
          <w:szCs w:val="24"/>
          <w:rtl/>
        </w:rPr>
        <w:t>קנה 20(א))</w:t>
      </w:r>
    </w:p>
    <w:p w:rsidR="00FF6F41" w:rsidRPr="004D0BCA" w:rsidRDefault="00FF6F41">
      <w:pPr>
        <w:pStyle w:val="medium2-header"/>
        <w:keepLines w:val="0"/>
        <w:spacing w:before="72"/>
        <w:ind w:left="0" w:right="1134"/>
        <w:rPr>
          <w:rFonts w:cs="FrankRuehl"/>
          <w:noProof/>
          <w:sz w:val="22"/>
          <w:szCs w:val="22"/>
          <w:rtl/>
        </w:rPr>
      </w:pPr>
      <w:bookmarkStart w:id="54" w:name="med16"/>
      <w:bookmarkEnd w:id="54"/>
      <w:r w:rsidRPr="004D0BCA">
        <w:rPr>
          <w:rFonts w:cs="FrankRuehl"/>
          <w:noProof/>
          <w:sz w:val="22"/>
          <w:szCs w:val="22"/>
          <w:rtl/>
        </w:rPr>
        <w:t>חל</w:t>
      </w:r>
      <w:r w:rsidRPr="004D0BCA">
        <w:rPr>
          <w:rFonts w:cs="FrankRuehl" w:hint="cs"/>
          <w:noProof/>
          <w:sz w:val="22"/>
          <w:szCs w:val="22"/>
          <w:rtl/>
        </w:rPr>
        <w:t>ק א'</w:t>
      </w:r>
    </w:p>
    <w:p w:rsidR="00FF6F41" w:rsidRDefault="00FF6F41">
      <w:pPr>
        <w:pStyle w:val="P0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טר מטען</w:t>
      </w:r>
    </w:p>
    <w:p w:rsidR="00FF6F41" w:rsidRDefault="00FF6F41" w:rsidP="004D0BCA">
      <w:pPr>
        <w:pStyle w:val="P01"/>
        <w:spacing w:before="72"/>
        <w:ind w:left="624"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המוביל  כתובת:  מס' עוסק מורשה  טלפון:  פקס: </w:t>
      </w:r>
    </w:p>
    <w:p w:rsidR="00FF6F41" w:rsidRDefault="00FF6F41">
      <w:pPr>
        <w:pStyle w:val="P00"/>
        <w:spacing w:before="72"/>
        <w:ind w:left="0" w:right="1134"/>
        <w:rPr>
          <w:rFonts w:cs="FrankRuehl"/>
          <w:sz w:val="26"/>
          <w:rtl/>
        </w:rPr>
      </w:pPr>
      <w:r>
        <w:rPr>
          <w:rFonts w:cs="FrankRuehl"/>
          <w:sz w:val="26"/>
          <w:rtl/>
        </w:rPr>
        <w:t>שט</w:t>
      </w:r>
      <w:r>
        <w:rPr>
          <w:rFonts w:cs="FrankRuehl" w:hint="cs"/>
          <w:sz w:val="26"/>
          <w:rtl/>
        </w:rPr>
        <w:t xml:space="preserve">ר מטען להובלה בשכר </w:t>
      </w:r>
      <w:r>
        <w:rPr>
          <w:rFonts w:cs="FrankRuehl"/>
          <w:sz w:val="26"/>
          <w:rtl/>
        </w:rPr>
        <w:t>מ</w:t>
      </w:r>
      <w:r>
        <w:rPr>
          <w:rFonts w:cs="FrankRuehl" w:hint="cs"/>
          <w:sz w:val="26"/>
          <w:rtl/>
        </w:rPr>
        <w:t xml:space="preserve">ס'  תאריך  המזמין  כתובת  טל'  מס' הזמנה  בעל המטען שם הנהג  מס' הרכב  מס' הגרור/נתמך  משקל כולל מותר של הרכב לפי רישיון הרכב </w:t>
      </w:r>
    </w:p>
    <w:p w:rsidR="00FF6F41" w:rsidRDefault="00FF6F41">
      <w:pPr>
        <w:pStyle w:val="P00"/>
        <w:spacing w:before="72"/>
        <w:ind w:left="0" w:right="1134"/>
        <w:rPr>
          <w:rFonts w:cs="FrankRuehl" w:hint="cs"/>
          <w:sz w:val="26"/>
          <w:rtl/>
        </w:rPr>
      </w:pPr>
      <w:r>
        <w:rPr>
          <w:rFonts w:cs="FrankRuehl" w:hint="cs"/>
          <w:sz w:val="26"/>
          <w:rtl/>
        </w:rPr>
        <w:t>ס</w:t>
      </w:r>
      <w:r>
        <w:rPr>
          <w:rFonts w:cs="FrankRuehl"/>
          <w:sz w:val="26"/>
          <w:rtl/>
        </w:rPr>
        <w:t>כ</w:t>
      </w:r>
      <w:r>
        <w:rPr>
          <w:rFonts w:cs="FrankRuehl" w:hint="cs"/>
          <w:sz w:val="26"/>
          <w:rtl/>
        </w:rPr>
        <w:t xml:space="preserve">ום ביטוח המטען </w:t>
      </w:r>
    </w:p>
    <w:p w:rsidR="00FF6F41" w:rsidRDefault="00FF6F41">
      <w:pPr>
        <w:pStyle w:val="P00"/>
        <w:spacing w:before="72"/>
        <w:ind w:left="0" w:right="1134"/>
        <w:rPr>
          <w:rFonts w:cs="FrankRuehl" w:hint="cs"/>
          <w:sz w:val="26"/>
          <w:rtl/>
        </w:rPr>
      </w:pPr>
      <w:r>
        <w:rPr>
          <w:rFonts w:cs="FrankRuehl" w:hint="cs"/>
          <w:sz w:val="26"/>
          <w:rtl/>
        </w:rPr>
        <w:t>ה</w:t>
      </w:r>
      <w:r>
        <w:rPr>
          <w:rFonts w:cs="FrankRuehl"/>
          <w:sz w:val="26"/>
          <w:rtl/>
        </w:rPr>
        <w:t>י</w:t>
      </w:r>
      <w:r>
        <w:rPr>
          <w:rFonts w:cs="FrankRuehl" w:hint="cs"/>
          <w:sz w:val="26"/>
          <w:rtl/>
        </w:rPr>
        <w:t xml:space="preserve">קף אחריותו של המוביל </w:t>
      </w:r>
    </w:p>
    <w:p w:rsidR="00FF6F41" w:rsidRDefault="00FF6F41">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צא/מקום הטעינה  יעד/מקום פריקה </w:t>
      </w:r>
    </w:p>
    <w:p w:rsidR="00FF6F41" w:rsidRDefault="00FF6F41">
      <w:pPr>
        <w:pStyle w:val="P00"/>
        <w:spacing w:before="72"/>
        <w:ind w:left="0" w:right="1134"/>
        <w:rPr>
          <w:rFonts w:cs="FrankRuehl"/>
          <w:sz w:val="26"/>
          <w:rtl/>
        </w:rPr>
      </w:pPr>
      <w:r>
        <w:rPr>
          <w:rFonts w:cs="FrankRuehl"/>
          <w:sz w:val="26"/>
          <w:rtl/>
        </w:rPr>
        <w:t>המ</w:t>
      </w:r>
      <w:r>
        <w:rPr>
          <w:rFonts w:cs="FrankRuehl" w:hint="cs"/>
          <w:sz w:val="26"/>
          <w:rtl/>
        </w:rPr>
        <w:t xml:space="preserve">טען יימסר בתאריך  שעה משוערת </w:t>
      </w:r>
    </w:p>
    <w:p w:rsidR="00FF6F41" w:rsidRPr="00037422" w:rsidRDefault="00037422">
      <w:pPr>
        <w:pStyle w:val="P00"/>
        <w:spacing w:before="72"/>
        <w:ind w:left="0" w:right="1134"/>
        <w:rPr>
          <w:rFonts w:cs="FrankRuehl"/>
          <w:sz w:val="26"/>
          <w:szCs w:val="20"/>
          <w:rtl/>
        </w:rPr>
      </w:pPr>
      <w:r w:rsidRPr="00037422">
        <w:rPr>
          <w:rFonts w:cs="FrankRuehl"/>
          <w:sz w:val="26"/>
        </w:rPr>
        <w:pict>
          <v:shape id="_x0000_i1032" type="#_x0000_t75" style="width:396.3pt;height:102.9pt">
            <v:imagedata r:id="rId24" o:title=""/>
          </v:shape>
        </w:pict>
      </w:r>
    </w:p>
    <w:p w:rsidR="00FF6F41" w:rsidRDefault="00FF6F41">
      <w:pPr>
        <w:pStyle w:val="P00"/>
        <w:spacing w:before="72"/>
        <w:ind w:left="0" w:right="1134"/>
        <w:rPr>
          <w:rFonts w:cs="FrankRuehl"/>
          <w:sz w:val="26"/>
          <w:rtl/>
        </w:rPr>
      </w:pPr>
      <w:r>
        <w:rPr>
          <w:rFonts w:cs="FrankRuehl" w:hint="cs"/>
          <w:sz w:val="26"/>
          <w:rtl/>
        </w:rPr>
        <w:t>ה</w:t>
      </w:r>
      <w:r>
        <w:rPr>
          <w:rFonts w:cs="FrankRuehl"/>
          <w:sz w:val="26"/>
          <w:rtl/>
        </w:rPr>
        <w:t>ע</w:t>
      </w:r>
      <w:r>
        <w:rPr>
          <w:rFonts w:cs="FrankRuehl" w:hint="cs"/>
          <w:sz w:val="26"/>
          <w:rtl/>
        </w:rPr>
        <w:t xml:space="preserve">רות: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מזמין ההובלה וחתימתו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המוביל  חתימת המוביל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הנהג  חתימת הנהג  תאריך </w:t>
      </w:r>
    </w:p>
    <w:p w:rsidR="00FF6F41" w:rsidRPr="004D0BCA" w:rsidRDefault="00FF6F41" w:rsidP="004D0BCA">
      <w:pPr>
        <w:pStyle w:val="P00"/>
        <w:spacing w:before="72"/>
        <w:ind w:left="0" w:right="1134"/>
        <w:rPr>
          <w:rFonts w:cs="FrankRuehl"/>
          <w:sz w:val="26"/>
          <w:rtl/>
        </w:rPr>
      </w:pPr>
    </w:p>
    <w:p w:rsidR="00FF6F41" w:rsidRDefault="00FF6F41">
      <w:pPr>
        <w:pStyle w:val="medium2-header"/>
        <w:keepLines w:val="0"/>
        <w:spacing w:before="72"/>
        <w:ind w:left="0" w:right="1134"/>
        <w:rPr>
          <w:rFonts w:cs="FrankRuehl"/>
          <w:noProof/>
          <w:rtl/>
        </w:rPr>
      </w:pPr>
      <w:bookmarkStart w:id="55" w:name="med17"/>
      <w:bookmarkEnd w:id="55"/>
      <w:r>
        <w:rPr>
          <w:rFonts w:cs="FrankRuehl"/>
          <w:noProof/>
          <w:rtl/>
        </w:rPr>
        <w:t>הצ</w:t>
      </w:r>
      <w:r>
        <w:rPr>
          <w:rFonts w:cs="FrankRuehl" w:hint="cs"/>
          <w:noProof/>
          <w:rtl/>
        </w:rPr>
        <w:t>הרת מזמין ההובלה/מוסר המטען להובלה</w:t>
      </w:r>
    </w:p>
    <w:p w:rsidR="00FF6F41" w:rsidRDefault="00FF6F41">
      <w:pPr>
        <w:pStyle w:val="P00"/>
        <w:spacing w:before="72"/>
        <w:ind w:left="0" w:right="1134"/>
        <w:rPr>
          <w:rStyle w:val="default"/>
          <w:rFonts w:cs="FrankRuehl"/>
          <w:rtl/>
        </w:rPr>
      </w:pPr>
      <w:r>
        <w:rPr>
          <w:rStyle w:val="default"/>
          <w:rFonts w:cs="FrankRuehl"/>
          <w:rtl/>
        </w:rPr>
        <w:t>הט</w:t>
      </w:r>
      <w:r>
        <w:rPr>
          <w:rStyle w:val="default"/>
          <w:rFonts w:cs="FrankRuehl" w:hint="cs"/>
          <w:rtl/>
        </w:rPr>
        <w:t>ובין:</w:t>
      </w:r>
    </w:p>
    <w:p w:rsidR="00FF6F41" w:rsidRDefault="00FF6F41">
      <w:pPr>
        <w:pStyle w:val="P00"/>
        <w:spacing w:before="72"/>
        <w:ind w:left="0" w:right="1134"/>
        <w:rPr>
          <w:rStyle w:val="default"/>
          <w:rFonts w:cs="FrankRuehl"/>
          <w:rtl/>
        </w:rPr>
      </w:pPr>
      <w:r>
        <w:rPr>
          <w:rStyle w:val="default"/>
          <w:rFonts w:cs="FrankRuehl"/>
          <w:rtl/>
        </w:rPr>
        <w:t>סו</w:t>
      </w:r>
      <w:r>
        <w:rPr>
          <w:rStyle w:val="default"/>
          <w:rFonts w:cs="FrankRuehl" w:hint="cs"/>
          <w:rtl/>
        </w:rPr>
        <w:t xml:space="preserve">ג המטען </w:t>
      </w:r>
    </w:p>
    <w:p w:rsidR="00FF6F41" w:rsidRDefault="00FF6F41">
      <w:pPr>
        <w:pStyle w:val="P00"/>
        <w:spacing w:before="72"/>
        <w:ind w:left="0" w:right="1134"/>
        <w:rPr>
          <w:rStyle w:val="default"/>
          <w:rFonts w:cs="FrankRuehl"/>
          <w:rtl/>
        </w:rPr>
      </w:pPr>
      <w:r>
        <w:rPr>
          <w:rStyle w:val="default"/>
          <w:rFonts w:cs="FrankRuehl"/>
          <w:rtl/>
        </w:rPr>
        <w:t>מש</w:t>
      </w:r>
      <w:r>
        <w:rPr>
          <w:rStyle w:val="default"/>
          <w:rFonts w:cs="FrankRuehl" w:hint="cs"/>
          <w:rtl/>
        </w:rPr>
        <w:t>ק</w:t>
      </w:r>
      <w:r>
        <w:rPr>
          <w:rStyle w:val="default"/>
          <w:rFonts w:cs="FrankRuehl"/>
          <w:rtl/>
        </w:rPr>
        <w:t>לו</w:t>
      </w:r>
      <w:r>
        <w:rPr>
          <w:rStyle w:val="default"/>
          <w:rFonts w:cs="FrankRuehl" w:hint="cs"/>
          <w:rtl/>
        </w:rPr>
        <w:t xml:space="preserve"> </w:t>
      </w:r>
    </w:p>
    <w:p w:rsidR="00FF6F41" w:rsidRDefault="00FF6F41">
      <w:pPr>
        <w:pStyle w:val="P00"/>
        <w:spacing w:before="72"/>
        <w:ind w:left="0" w:right="1134"/>
        <w:rPr>
          <w:rStyle w:val="default"/>
          <w:rFonts w:cs="FrankRuehl"/>
          <w:rtl/>
        </w:rPr>
      </w:pPr>
      <w:r>
        <w:rPr>
          <w:rStyle w:val="default"/>
          <w:rFonts w:cs="FrankRuehl"/>
          <w:rtl/>
        </w:rPr>
        <w:t>נפ</w:t>
      </w:r>
      <w:r>
        <w:rPr>
          <w:rStyle w:val="default"/>
          <w:rFonts w:cs="FrankRuehl" w:hint="cs"/>
          <w:rtl/>
        </w:rPr>
        <w:t xml:space="preserve">חו </w:t>
      </w:r>
    </w:p>
    <w:p w:rsidR="00FF6F41" w:rsidRDefault="00FF6F41" w:rsidP="004D0BCA">
      <w:pPr>
        <w:pStyle w:val="P00"/>
        <w:spacing w:before="72"/>
        <w:ind w:left="0" w:right="1134"/>
        <w:rPr>
          <w:rFonts w:cs="FrankRuehl" w:hint="cs"/>
          <w:sz w:val="26"/>
          <w:rtl/>
        </w:rPr>
      </w:pPr>
      <w:r>
        <w:rPr>
          <w:rFonts w:cs="FrankRuehl" w:hint="cs"/>
          <w:sz w:val="26"/>
          <w:rtl/>
        </w:rPr>
        <w:t>א</w:t>
      </w:r>
      <w:r>
        <w:rPr>
          <w:rFonts w:cs="FrankRuehl"/>
          <w:sz w:val="26"/>
          <w:rtl/>
        </w:rPr>
        <w:t>נ</w:t>
      </w:r>
      <w:r>
        <w:rPr>
          <w:rFonts w:cs="FrankRuehl" w:hint="cs"/>
          <w:sz w:val="26"/>
          <w:rtl/>
        </w:rPr>
        <w:t>י מצהיר בזה/לענין</w:t>
      </w:r>
      <w:r>
        <w:rPr>
          <w:rFonts w:cs="FrankRuehl"/>
          <w:sz w:val="26"/>
          <w:rtl/>
        </w:rPr>
        <w:t xml:space="preserve"> </w:t>
      </w:r>
      <w:r>
        <w:rPr>
          <w:rFonts w:cs="FrankRuehl" w:hint="cs"/>
          <w:sz w:val="26"/>
          <w:rtl/>
        </w:rPr>
        <w:t>מטענים שיובאו מחו"ל ונמסרו להובלה באריזתם ה</w:t>
      </w:r>
      <w:r>
        <w:rPr>
          <w:rFonts w:cs="FrankRuehl"/>
          <w:sz w:val="26"/>
          <w:rtl/>
        </w:rPr>
        <w:t>מ</w:t>
      </w:r>
      <w:r>
        <w:rPr>
          <w:rFonts w:cs="FrankRuehl" w:hint="cs"/>
          <w:sz w:val="26"/>
          <w:rtl/>
        </w:rPr>
        <w:t xml:space="preserve">קורית בלבד אני מצהיר בזה למיטב ידיעתי* כי </w:t>
      </w:r>
      <w:r w:rsidR="004D0BCA">
        <w:rPr>
          <w:rFonts w:cs="FrankRuehl"/>
          <w:sz w:val="26"/>
          <w:rtl/>
        </w:rPr>
        <w:t>–</w:t>
      </w:r>
    </w:p>
    <w:p w:rsidR="00FF6F41" w:rsidRDefault="00FF6F41" w:rsidP="004D0BCA">
      <w:pPr>
        <w:pStyle w:val="P00"/>
        <w:spacing w:before="72"/>
        <w:ind w:left="0" w:right="1134"/>
        <w:rPr>
          <w:rFonts w:cs="FrankRuehl"/>
          <w:sz w:val="26"/>
          <w:rtl/>
        </w:rPr>
      </w:pPr>
      <w:r>
        <w:rPr>
          <w:rFonts w:cs="FrankRuehl" w:hint="cs"/>
          <w:sz w:val="26"/>
          <w:rtl/>
        </w:rPr>
        <w:t>ת</w:t>
      </w:r>
      <w:r>
        <w:rPr>
          <w:rFonts w:cs="FrankRuehl"/>
          <w:sz w:val="26"/>
          <w:rtl/>
        </w:rPr>
        <w:t>י</w:t>
      </w:r>
      <w:r>
        <w:rPr>
          <w:rFonts w:cs="FrankRuehl" w:hint="cs"/>
          <w:sz w:val="26"/>
          <w:rtl/>
        </w:rPr>
        <w:t>אור המטען ופרטיו כמפורט בשטר מטען זה מדויקים ותואמים את ה</w:t>
      </w:r>
      <w:r>
        <w:rPr>
          <w:rFonts w:cs="FrankRuehl"/>
          <w:sz w:val="26"/>
          <w:rtl/>
        </w:rPr>
        <w:t>מ</w:t>
      </w:r>
      <w:r>
        <w:rPr>
          <w:rFonts w:cs="FrankRuehl" w:hint="cs"/>
          <w:sz w:val="26"/>
          <w:rtl/>
        </w:rPr>
        <w:t>טען שנמסר להובלה.</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תפקיד החותם </w:t>
      </w:r>
    </w:p>
    <w:p w:rsidR="00FF6F41" w:rsidRDefault="00FF6F41">
      <w:pPr>
        <w:pStyle w:val="P00"/>
        <w:spacing w:before="72"/>
        <w:ind w:left="0" w:right="1134"/>
        <w:rPr>
          <w:rFonts w:cs="FrankRuehl" w:hint="cs"/>
          <w:sz w:val="26"/>
          <w:rtl/>
        </w:rPr>
      </w:pPr>
      <w:r>
        <w:rPr>
          <w:rFonts w:cs="FrankRuehl" w:hint="cs"/>
          <w:sz w:val="26"/>
          <w:rtl/>
        </w:rPr>
        <w:t>מ</w:t>
      </w:r>
      <w:r>
        <w:rPr>
          <w:rFonts w:cs="FrankRuehl"/>
          <w:sz w:val="26"/>
          <w:rtl/>
        </w:rPr>
        <w:t>ק</w:t>
      </w:r>
      <w:r>
        <w:rPr>
          <w:rFonts w:cs="FrankRuehl" w:hint="cs"/>
          <w:sz w:val="26"/>
          <w:rtl/>
        </w:rPr>
        <w:t xml:space="preserve">ום ותאריך </w:t>
      </w:r>
    </w:p>
    <w:p w:rsidR="00FF6F41" w:rsidRDefault="00FF6F41">
      <w:pPr>
        <w:pStyle w:val="P00"/>
        <w:spacing w:before="72"/>
        <w:ind w:left="0" w:right="1134"/>
        <w:rPr>
          <w:rFonts w:cs="FrankRuehl"/>
          <w:sz w:val="26"/>
          <w:rtl/>
        </w:rPr>
      </w:pPr>
    </w:p>
    <w:p w:rsidR="00FF6F41" w:rsidRDefault="00FF6F41">
      <w:pPr>
        <w:pStyle w:val="P55"/>
        <w:spacing w:before="72"/>
        <w:ind w:left="2381" w:right="1134"/>
        <w:rPr>
          <w:rStyle w:val="default"/>
          <w:rFonts w:cs="FrankRuehl"/>
          <w:rtl/>
        </w:rPr>
      </w:pPr>
      <w:r>
        <w:rPr>
          <w:rStyle w:val="default"/>
          <w:rFonts w:cs="FrankRuehl"/>
          <w:rtl/>
        </w:rPr>
        <w:t>חת</w:t>
      </w:r>
      <w:r>
        <w:rPr>
          <w:rStyle w:val="default"/>
          <w:rFonts w:cs="FrankRuehl" w:hint="cs"/>
          <w:rtl/>
        </w:rPr>
        <w:t>ימת המזמי</w:t>
      </w:r>
      <w:r>
        <w:rPr>
          <w:rStyle w:val="default"/>
          <w:rFonts w:cs="FrankRuehl"/>
          <w:rtl/>
        </w:rPr>
        <w:t xml:space="preserve">ן </w:t>
      </w:r>
      <w:r>
        <w:rPr>
          <w:rStyle w:val="default"/>
          <w:rFonts w:cs="FrankRuehl" w:hint="cs"/>
          <w:rtl/>
        </w:rPr>
        <w:t>או מוסר המטען להובלה</w:t>
      </w:r>
    </w:p>
    <w:p w:rsidR="00FF6F41" w:rsidRPr="004D0BCA" w:rsidRDefault="00FF6F41" w:rsidP="004D0BCA">
      <w:pPr>
        <w:pStyle w:val="P00"/>
        <w:spacing w:before="72"/>
        <w:ind w:left="0" w:right="1134"/>
        <w:rPr>
          <w:rStyle w:val="default"/>
          <w:rFonts w:cs="FrankRuehl"/>
          <w:sz w:val="22"/>
          <w:szCs w:val="22"/>
          <w:rtl/>
        </w:rPr>
      </w:pPr>
      <w:r w:rsidRPr="004D0BCA">
        <w:rPr>
          <w:rStyle w:val="default"/>
          <w:rFonts w:cs="FrankRuehl"/>
          <w:sz w:val="22"/>
          <w:szCs w:val="22"/>
          <w:rtl/>
        </w:rPr>
        <w:t>*</w:t>
      </w:r>
      <w:r w:rsidR="004D0BCA">
        <w:rPr>
          <w:rStyle w:val="default"/>
          <w:rFonts w:cs="FrankRuehl" w:hint="cs"/>
          <w:sz w:val="22"/>
          <w:szCs w:val="22"/>
          <w:rtl/>
        </w:rPr>
        <w:t xml:space="preserve"> </w:t>
      </w:r>
      <w:r w:rsidRPr="004D0BCA">
        <w:rPr>
          <w:rStyle w:val="default"/>
          <w:rFonts w:cs="FrankRuehl"/>
          <w:sz w:val="22"/>
          <w:szCs w:val="22"/>
          <w:rtl/>
        </w:rPr>
        <w:t>מח</w:t>
      </w:r>
      <w:r w:rsidRPr="004D0BCA">
        <w:rPr>
          <w:rStyle w:val="default"/>
          <w:rFonts w:cs="FrankRuehl" w:hint="cs"/>
          <w:sz w:val="22"/>
          <w:szCs w:val="22"/>
          <w:rtl/>
        </w:rPr>
        <w:t>ק את המיותר</w:t>
      </w:r>
    </w:p>
    <w:p w:rsidR="00FF6F41" w:rsidRPr="004D0BCA" w:rsidRDefault="00FF6F41" w:rsidP="004D0BCA">
      <w:pPr>
        <w:pStyle w:val="P00"/>
        <w:spacing w:before="72"/>
        <w:ind w:left="0" w:right="1134"/>
        <w:rPr>
          <w:rFonts w:cs="FrankRuehl"/>
          <w:sz w:val="26"/>
          <w:rtl/>
        </w:rPr>
      </w:pPr>
    </w:p>
    <w:p w:rsidR="00FF6F41" w:rsidRDefault="00FF6F41">
      <w:pPr>
        <w:pStyle w:val="medium2-header"/>
        <w:keepLines w:val="0"/>
        <w:spacing w:before="72"/>
        <w:ind w:left="0" w:right="1134"/>
        <w:rPr>
          <w:rFonts w:cs="FrankRuehl"/>
          <w:noProof/>
          <w:rtl/>
        </w:rPr>
      </w:pPr>
      <w:bookmarkStart w:id="56" w:name="med18"/>
      <w:bookmarkEnd w:id="56"/>
      <w:r>
        <w:rPr>
          <w:rFonts w:cs="FrankRuehl"/>
          <w:noProof/>
          <w:rtl/>
        </w:rPr>
        <w:t>אי</w:t>
      </w:r>
      <w:r>
        <w:rPr>
          <w:rFonts w:cs="FrankRuehl" w:hint="cs"/>
          <w:noProof/>
          <w:rtl/>
        </w:rPr>
        <w:t>שור</w:t>
      </w:r>
    </w:p>
    <w:p w:rsidR="00FF6F41" w:rsidRDefault="00FF6F41">
      <w:pPr>
        <w:pStyle w:val="P00"/>
        <w:spacing w:before="72"/>
        <w:ind w:left="0" w:right="1134"/>
        <w:rPr>
          <w:rFonts w:cs="FrankRuehl"/>
          <w:sz w:val="26"/>
          <w:rtl/>
        </w:rPr>
      </w:pPr>
      <w:r>
        <w:rPr>
          <w:rFonts w:cs="FrankRuehl"/>
          <w:sz w:val="26"/>
          <w:rtl/>
        </w:rPr>
        <w:t>מא</w:t>
      </w:r>
      <w:r>
        <w:rPr>
          <w:rFonts w:cs="FrankRuehl" w:hint="cs"/>
          <w:sz w:val="26"/>
          <w:rtl/>
        </w:rPr>
        <w:t>שר קבלת המטען הנ"ל בשלמות.</w:t>
      </w:r>
    </w:p>
    <w:p w:rsidR="00FF6F41" w:rsidRDefault="00FF6F41">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המקבל  תאריך  חתימה </w:t>
      </w:r>
    </w:p>
    <w:p w:rsidR="00FF6F41" w:rsidRDefault="00FF6F41">
      <w:pPr>
        <w:pStyle w:val="P01"/>
        <w:spacing w:before="72"/>
        <w:ind w:left="624" w:right="1134"/>
        <w:rPr>
          <w:rFonts w:cs="FrankRuehl"/>
          <w:sz w:val="26"/>
          <w:rtl/>
        </w:rPr>
      </w:pPr>
      <w:r>
        <w:rPr>
          <w:rFonts w:cs="FrankRuehl"/>
          <w:sz w:val="26"/>
          <w:rtl/>
        </w:rPr>
        <w:t>2.</w:t>
      </w:r>
      <w:r>
        <w:rPr>
          <w:rFonts w:cs="FrankRuehl"/>
          <w:sz w:val="26"/>
          <w:rtl/>
        </w:rPr>
        <w:tab/>
        <w:t>ת</w:t>
      </w:r>
      <w:r>
        <w:rPr>
          <w:rFonts w:cs="FrankRuehl" w:hint="cs"/>
          <w:sz w:val="26"/>
          <w:rtl/>
        </w:rPr>
        <w:t>עודת מטען להובלה עצמית</w:t>
      </w:r>
    </w:p>
    <w:p w:rsidR="00FF6F41" w:rsidRDefault="00FF6F41" w:rsidP="004D0BCA">
      <w:pPr>
        <w:pStyle w:val="P00"/>
        <w:spacing w:before="72"/>
        <w:ind w:left="0" w:right="1134"/>
        <w:rPr>
          <w:rFonts w:cs="FrankRuehl"/>
          <w:sz w:val="26"/>
          <w:rtl/>
        </w:rPr>
      </w:pPr>
      <w:r>
        <w:rPr>
          <w:rFonts w:cs="FrankRuehl"/>
          <w:sz w:val="26"/>
          <w:rtl/>
        </w:rPr>
        <w:t>שם</w:t>
      </w:r>
      <w:r>
        <w:rPr>
          <w:rFonts w:cs="FrankRuehl" w:hint="cs"/>
          <w:sz w:val="26"/>
          <w:rtl/>
        </w:rPr>
        <w:t xml:space="preserve"> המוביל  כתובת:  מס' עוסק מורשה  טלפון:  פקס: </w:t>
      </w:r>
    </w:p>
    <w:p w:rsidR="00FF6F41" w:rsidRDefault="00FF6F41">
      <w:pPr>
        <w:pStyle w:val="P00"/>
        <w:spacing w:before="72"/>
        <w:ind w:left="0" w:right="1134"/>
        <w:rPr>
          <w:rFonts w:cs="FrankRuehl" w:hint="cs"/>
          <w:sz w:val="26"/>
          <w:rtl/>
        </w:rPr>
      </w:pPr>
      <w:r>
        <w:rPr>
          <w:rFonts w:cs="FrankRuehl" w:hint="cs"/>
          <w:sz w:val="26"/>
          <w:rtl/>
        </w:rPr>
        <w:t>ת</w:t>
      </w:r>
      <w:r>
        <w:rPr>
          <w:rFonts w:cs="FrankRuehl"/>
          <w:sz w:val="26"/>
          <w:rtl/>
        </w:rPr>
        <w:t>ע</w:t>
      </w:r>
      <w:r>
        <w:rPr>
          <w:rFonts w:cs="FrankRuehl" w:hint="cs"/>
          <w:sz w:val="26"/>
          <w:rtl/>
        </w:rPr>
        <w:t>ודת מטען להובלה עצמית מס'  תאריך  המזמין  כתובת  טל'  מס' הזמנה  בעל המטען</w:t>
      </w:r>
      <w:r>
        <w:rPr>
          <w:rFonts w:cs="FrankRuehl"/>
          <w:sz w:val="26"/>
          <w:rtl/>
        </w:rPr>
        <w:t xml:space="preserve"> </w:t>
      </w:r>
    </w:p>
    <w:p w:rsidR="00FF6F41" w:rsidRDefault="00FF6F41">
      <w:pPr>
        <w:pStyle w:val="page"/>
        <w:widowControl/>
        <w:ind w:right="1134"/>
        <w:jc w:val="both"/>
        <w:rPr>
          <w:rFonts w:cs="FrankRuehl" w:hint="cs"/>
          <w:position w:val="0"/>
          <w:sz w:val="26"/>
          <w:szCs w:val="26"/>
          <w:rtl/>
        </w:rPr>
      </w:pPr>
      <w:r>
        <w:rPr>
          <w:rFonts w:cs="FrankRuehl"/>
          <w:position w:val="0"/>
          <w:sz w:val="26"/>
          <w:szCs w:val="26"/>
          <w:rtl/>
        </w:rPr>
        <w:t>שם</w:t>
      </w:r>
      <w:r>
        <w:rPr>
          <w:rFonts w:cs="FrankRuehl" w:hint="cs"/>
          <w:position w:val="0"/>
          <w:sz w:val="26"/>
          <w:szCs w:val="26"/>
          <w:rtl/>
        </w:rPr>
        <w:t xml:space="preserve"> הנהג  מס' הרכב  מס' הגרור/נתמך  משקל כולל מותר של הרכב לפי רישיון הרכב  מוצא/מקום הטעינה  יעד/מקום פריקה  המטען יימסר בתאריך  שעה/משוערת </w:t>
      </w:r>
    </w:p>
    <w:p w:rsidR="00FF6F41" w:rsidRDefault="00FF6F41">
      <w:pPr>
        <w:pStyle w:val="page"/>
        <w:widowControl/>
        <w:ind w:right="1134"/>
        <w:rPr>
          <w:rFonts w:cs="David"/>
          <w:position w:val="0"/>
          <w:sz w:val="22"/>
          <w:rtl/>
        </w:rPr>
      </w:pPr>
    </w:p>
    <w:p w:rsidR="00FF6F41" w:rsidRDefault="00FF6F41">
      <w:pPr>
        <w:pStyle w:val="page"/>
        <w:widowControl/>
        <w:ind w:right="1134"/>
        <w:rPr>
          <w:rStyle w:val="default"/>
          <w:rFonts w:cs="FrankRuehl"/>
          <w:position w:val="0"/>
          <w:rtl/>
        </w:rPr>
      </w:pPr>
      <w:r>
        <w:rPr>
          <w:rFonts w:cs="David"/>
          <w:sz w:val="22"/>
          <w:rtl/>
        </w:rPr>
        <w:t> </w:t>
      </w:r>
      <w:r>
        <w:rPr>
          <w:rStyle w:val="default"/>
          <w:rFonts w:cs="FrankRuehl"/>
          <w:position w:val="0"/>
          <w:rtl/>
        </w:rPr>
        <w:t>מס</w:t>
      </w:r>
      <w:r>
        <w:rPr>
          <w:rStyle w:val="default"/>
          <w:rFonts w:cs="FrankRuehl" w:hint="cs"/>
          <w:position w:val="0"/>
          <w:rtl/>
        </w:rPr>
        <w:t>'</w:t>
      </w:r>
      <w:r>
        <w:rPr>
          <w:rFonts w:cs="David"/>
          <w:sz w:val="22"/>
          <w:rtl/>
        </w:rPr>
        <w:t> </w:t>
      </w:r>
      <w:r>
        <w:rPr>
          <w:rFonts w:cs="David"/>
          <w:sz w:val="22"/>
          <w:rtl/>
        </w:rPr>
        <w:t> </w:t>
      </w:r>
      <w:r>
        <w:rPr>
          <w:rFonts w:cs="David"/>
          <w:sz w:val="22"/>
          <w:rtl/>
        </w:rPr>
        <w:t> </w:t>
      </w:r>
      <w:r>
        <w:rPr>
          <w:rStyle w:val="default"/>
          <w:rFonts w:cs="FrankRuehl"/>
          <w:position w:val="0"/>
          <w:rtl/>
        </w:rPr>
        <w:t>המ</w:t>
      </w:r>
      <w:r>
        <w:rPr>
          <w:rStyle w:val="default"/>
          <w:rFonts w:cs="FrankRuehl" w:hint="cs"/>
          <w:position w:val="0"/>
          <w:rtl/>
        </w:rPr>
        <w:t>טען</w:t>
      </w:r>
      <w:r>
        <w:rPr>
          <w:rFonts w:cs="David"/>
          <w:sz w:val="22"/>
          <w:rtl/>
        </w:rPr>
        <w:t> </w:t>
      </w:r>
      <w:r>
        <w:rPr>
          <w:rFonts w:cs="David"/>
          <w:sz w:val="22"/>
          <w:rtl/>
        </w:rPr>
        <w:t> </w:t>
      </w:r>
      <w:r>
        <w:rPr>
          <w:rFonts w:cs="David"/>
          <w:sz w:val="22"/>
          <w:rtl/>
        </w:rPr>
        <w:t> </w:t>
      </w:r>
      <w:r>
        <w:rPr>
          <w:rStyle w:val="default"/>
          <w:rFonts w:cs="FrankRuehl"/>
          <w:position w:val="0"/>
          <w:rtl/>
        </w:rPr>
        <w:t>כמ</w:t>
      </w:r>
      <w:r>
        <w:rPr>
          <w:rStyle w:val="default"/>
          <w:rFonts w:cs="FrankRuehl" w:hint="cs"/>
          <w:position w:val="0"/>
          <w:rtl/>
        </w:rPr>
        <w:t>ות</w:t>
      </w:r>
      <w:r>
        <w:rPr>
          <w:rFonts w:cs="David"/>
          <w:sz w:val="22"/>
          <w:rtl/>
        </w:rPr>
        <w:t> </w:t>
      </w:r>
      <w:r>
        <w:rPr>
          <w:rFonts w:cs="David"/>
          <w:sz w:val="22"/>
          <w:rtl/>
        </w:rPr>
        <w:t> </w:t>
      </w:r>
      <w:r>
        <w:rPr>
          <w:rFonts w:cs="David"/>
          <w:sz w:val="22"/>
          <w:rtl/>
        </w:rPr>
        <w:t> </w:t>
      </w:r>
      <w:r>
        <w:rPr>
          <w:rStyle w:val="default"/>
          <w:rFonts w:cs="FrankRuehl"/>
          <w:position w:val="0"/>
          <w:rtl/>
        </w:rPr>
        <w:t>מש</w:t>
      </w:r>
      <w:r>
        <w:rPr>
          <w:rStyle w:val="default"/>
          <w:rFonts w:cs="FrankRuehl" w:hint="cs"/>
          <w:position w:val="0"/>
          <w:rtl/>
        </w:rPr>
        <w:t>קל</w:t>
      </w:r>
      <w:r>
        <w:rPr>
          <w:rFonts w:cs="David"/>
          <w:sz w:val="22"/>
          <w:rtl/>
        </w:rPr>
        <w:t> </w:t>
      </w:r>
      <w:r>
        <w:rPr>
          <w:rFonts w:cs="David"/>
          <w:sz w:val="22"/>
          <w:rtl/>
        </w:rPr>
        <w:t> </w:t>
      </w:r>
      <w:r>
        <w:rPr>
          <w:rFonts w:cs="David"/>
          <w:sz w:val="22"/>
          <w:rtl/>
        </w:rPr>
        <w:t> </w:t>
      </w:r>
      <w:r>
        <w:rPr>
          <w:rStyle w:val="default"/>
          <w:rFonts w:cs="FrankRuehl"/>
          <w:position w:val="0"/>
          <w:rtl/>
        </w:rPr>
        <w:t>נפ</w:t>
      </w:r>
      <w:r>
        <w:rPr>
          <w:rStyle w:val="default"/>
          <w:rFonts w:cs="FrankRuehl" w:hint="cs"/>
          <w:position w:val="0"/>
          <w:rtl/>
        </w:rPr>
        <w:t>ח</w:t>
      </w:r>
      <w:r>
        <w:rPr>
          <w:rFonts w:cs="David"/>
          <w:sz w:val="22"/>
          <w:rtl/>
        </w:rPr>
        <w:t> </w:t>
      </w:r>
      <w:r>
        <w:rPr>
          <w:rFonts w:cs="David"/>
          <w:sz w:val="22"/>
          <w:rtl/>
        </w:rPr>
        <w:t> </w:t>
      </w:r>
      <w:r>
        <w:rPr>
          <w:rFonts w:cs="David"/>
          <w:sz w:val="22"/>
          <w:rtl/>
        </w:rPr>
        <w:t> </w:t>
      </w:r>
      <w:r>
        <w:rPr>
          <w:rStyle w:val="default"/>
          <w:rFonts w:cs="FrankRuehl"/>
          <w:position w:val="0"/>
          <w:rtl/>
        </w:rPr>
        <w:t>הע</w:t>
      </w:r>
      <w:r>
        <w:rPr>
          <w:rStyle w:val="default"/>
          <w:rFonts w:cs="FrankRuehl" w:hint="cs"/>
          <w:position w:val="0"/>
          <w:rtl/>
        </w:rPr>
        <w:t xml:space="preserve">רות </w:t>
      </w:r>
    </w:p>
    <w:p w:rsidR="00FF6F41" w:rsidRDefault="00FF6F41">
      <w:pPr>
        <w:pStyle w:val="page"/>
        <w:widowControl/>
        <w:ind w:right="1134"/>
        <w:rPr>
          <w:rStyle w:val="default"/>
          <w:rFonts w:cs="FrankRuehl"/>
          <w:position w:val="0"/>
          <w:rtl/>
        </w:rPr>
      </w:pPr>
      <w:r>
        <w:rPr>
          <w:rFonts w:cs="David"/>
          <w:sz w:val="22"/>
          <w:rtl/>
        </w:rPr>
        <w:t> </w:t>
      </w:r>
      <w:r>
        <w:rPr>
          <w:rFonts w:cs="David"/>
          <w:sz w:val="22"/>
          <w:rtl/>
        </w:rPr>
        <w:t> </w:t>
      </w:r>
      <w:r>
        <w:rPr>
          <w:rStyle w:val="default"/>
          <w:rFonts w:cs="FrankRuehl"/>
          <w:position w:val="0"/>
          <w:rtl/>
        </w:rPr>
        <w:t>1</w:t>
      </w:r>
    </w:p>
    <w:p w:rsidR="00FF6F41" w:rsidRDefault="00FF6F41">
      <w:pPr>
        <w:pStyle w:val="page"/>
        <w:widowControl/>
        <w:ind w:right="1134"/>
        <w:rPr>
          <w:rStyle w:val="default"/>
          <w:rFonts w:cs="FrankRuehl"/>
          <w:position w:val="0"/>
          <w:rtl/>
        </w:rPr>
      </w:pPr>
    </w:p>
    <w:p w:rsidR="00FF6F41" w:rsidRDefault="00FF6F41">
      <w:pPr>
        <w:pStyle w:val="page"/>
        <w:widowControl/>
        <w:ind w:right="1134"/>
        <w:rPr>
          <w:rStyle w:val="default"/>
          <w:rFonts w:cs="FrankRuehl"/>
          <w:position w:val="0"/>
          <w:rtl/>
        </w:rPr>
      </w:pPr>
      <w:r>
        <w:rPr>
          <w:rFonts w:cs="David"/>
          <w:sz w:val="22"/>
          <w:rtl/>
        </w:rPr>
        <w:t> </w:t>
      </w:r>
      <w:r>
        <w:rPr>
          <w:rStyle w:val="default"/>
          <w:rFonts w:cs="FrankRuehl"/>
          <w:position w:val="0"/>
          <w:rtl/>
        </w:rPr>
        <w:t>2</w:t>
      </w:r>
    </w:p>
    <w:p w:rsidR="00FF6F41" w:rsidRDefault="00FF6F41">
      <w:pPr>
        <w:pStyle w:val="page"/>
        <w:widowControl/>
        <w:ind w:right="1134"/>
        <w:rPr>
          <w:rStyle w:val="default"/>
          <w:rFonts w:cs="FrankRuehl"/>
          <w:position w:val="0"/>
          <w:rtl/>
        </w:rPr>
      </w:pPr>
    </w:p>
    <w:p w:rsidR="00FF6F41" w:rsidRDefault="00FF6F41">
      <w:pPr>
        <w:pStyle w:val="page"/>
        <w:widowControl/>
        <w:ind w:right="1134"/>
        <w:rPr>
          <w:rStyle w:val="default"/>
          <w:rFonts w:cs="FrankRuehl"/>
          <w:position w:val="0"/>
          <w:rtl/>
        </w:rPr>
      </w:pPr>
      <w:r>
        <w:rPr>
          <w:rFonts w:cs="David"/>
          <w:sz w:val="22"/>
          <w:rtl/>
        </w:rPr>
        <w:t> </w:t>
      </w:r>
      <w:r>
        <w:rPr>
          <w:rStyle w:val="default"/>
          <w:rFonts w:cs="FrankRuehl"/>
          <w:position w:val="0"/>
          <w:rtl/>
        </w:rPr>
        <w:t>3</w:t>
      </w:r>
    </w:p>
    <w:p w:rsidR="00FF6F41" w:rsidRDefault="00FF6F41">
      <w:pPr>
        <w:pStyle w:val="P00"/>
        <w:spacing w:before="72"/>
        <w:ind w:left="0" w:right="1134"/>
        <w:rPr>
          <w:rFonts w:cs="FrankRuehl"/>
          <w:sz w:val="26"/>
          <w:rtl/>
        </w:rPr>
      </w:pPr>
      <w:r>
        <w:rPr>
          <w:rFonts w:cs="FrankRuehl"/>
          <w:sz w:val="26"/>
          <w:rtl/>
        </w:rPr>
        <w:t>הע</w:t>
      </w:r>
      <w:r>
        <w:rPr>
          <w:rFonts w:cs="FrankRuehl" w:hint="cs"/>
          <w:sz w:val="26"/>
          <w:rtl/>
        </w:rPr>
        <w:t xml:space="preserve">רות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מזמין ההוב</w:t>
      </w:r>
      <w:r>
        <w:rPr>
          <w:rFonts w:cs="FrankRuehl"/>
          <w:sz w:val="26"/>
          <w:rtl/>
        </w:rPr>
        <w:t>לה</w:t>
      </w:r>
      <w:r>
        <w:rPr>
          <w:rFonts w:cs="FrankRuehl" w:hint="cs"/>
          <w:sz w:val="26"/>
          <w:rtl/>
        </w:rPr>
        <w:t xml:space="preserve"> וחתימתו </w:t>
      </w:r>
      <w:r>
        <w:rPr>
          <w:rFonts w:cs="FrankRuehl"/>
          <w:sz w:val="26"/>
          <w:rtl/>
        </w:rPr>
        <w:t> </w:t>
      </w:r>
      <w:r>
        <w:rPr>
          <w:rFonts w:cs="FrankRuehl"/>
          <w:sz w:val="26"/>
          <w:rtl/>
        </w:rPr>
        <w:t> </w:t>
      </w:r>
      <w:r>
        <w:rPr>
          <w:rFonts w:cs="FrankRuehl"/>
          <w:sz w:val="26"/>
          <w:rtl/>
        </w:rPr>
        <w:t>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המוביל  חתימת המוביל </w:t>
      </w:r>
    </w:p>
    <w:p w:rsidR="00FF6F41" w:rsidRDefault="00FF6F41">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הנהג  חתימת הנהג  תאריך </w:t>
      </w:r>
    </w:p>
    <w:p w:rsidR="004D0BCA" w:rsidRDefault="004D0BCA">
      <w:pPr>
        <w:pStyle w:val="P00"/>
        <w:spacing w:before="72"/>
        <w:ind w:left="0" w:right="1134"/>
        <w:rPr>
          <w:rFonts w:cs="FrankRuehl"/>
          <w:sz w:val="26"/>
          <w:rtl/>
        </w:rPr>
      </w:pPr>
    </w:p>
    <w:p w:rsidR="00FF6F41" w:rsidRDefault="00FF6F41">
      <w:pPr>
        <w:pStyle w:val="medium2-header"/>
        <w:keepLines w:val="0"/>
        <w:spacing w:before="72"/>
        <w:ind w:left="0" w:right="1134"/>
        <w:rPr>
          <w:rFonts w:cs="FrankRuehl"/>
          <w:noProof/>
          <w:rtl/>
        </w:rPr>
      </w:pPr>
      <w:bookmarkStart w:id="57" w:name="med19"/>
      <w:bookmarkEnd w:id="57"/>
      <w:r>
        <w:rPr>
          <w:rFonts w:cs="FrankRuehl"/>
          <w:noProof/>
          <w:rtl/>
        </w:rPr>
        <w:t>הצ</w:t>
      </w:r>
      <w:r>
        <w:rPr>
          <w:rFonts w:cs="FrankRuehl" w:hint="cs"/>
          <w:noProof/>
          <w:rtl/>
        </w:rPr>
        <w:t>הרת מזמין ההובלה/מוסר המטען להובלה</w:t>
      </w:r>
    </w:p>
    <w:p w:rsidR="00FF6F41" w:rsidRDefault="00FF6F41">
      <w:pPr>
        <w:pStyle w:val="P00"/>
        <w:spacing w:before="72"/>
        <w:ind w:left="0" w:right="1134"/>
        <w:rPr>
          <w:rStyle w:val="default"/>
          <w:rFonts w:cs="FrankRuehl"/>
          <w:rtl/>
        </w:rPr>
      </w:pPr>
      <w:r>
        <w:rPr>
          <w:rStyle w:val="default"/>
          <w:rFonts w:cs="FrankRuehl"/>
          <w:rtl/>
        </w:rPr>
        <w:t>הט</w:t>
      </w:r>
      <w:r>
        <w:rPr>
          <w:rStyle w:val="default"/>
          <w:rFonts w:cs="FrankRuehl" w:hint="cs"/>
          <w:rtl/>
        </w:rPr>
        <w:t>ובין:</w:t>
      </w:r>
    </w:p>
    <w:p w:rsidR="00FF6F41" w:rsidRDefault="00FF6F41">
      <w:pPr>
        <w:pStyle w:val="P00"/>
        <w:spacing w:before="72"/>
        <w:ind w:left="0" w:right="1134"/>
        <w:rPr>
          <w:rStyle w:val="default"/>
          <w:rFonts w:cs="FrankRuehl"/>
          <w:rtl/>
        </w:rPr>
      </w:pPr>
      <w:r>
        <w:rPr>
          <w:rStyle w:val="default"/>
          <w:rFonts w:cs="FrankRuehl"/>
          <w:rtl/>
        </w:rPr>
        <w:t>סו</w:t>
      </w:r>
      <w:r>
        <w:rPr>
          <w:rStyle w:val="default"/>
          <w:rFonts w:cs="FrankRuehl" w:hint="cs"/>
          <w:rtl/>
        </w:rPr>
        <w:t xml:space="preserve">ג המטען </w:t>
      </w:r>
    </w:p>
    <w:p w:rsidR="00FF6F41" w:rsidRDefault="00FF6F41">
      <w:pPr>
        <w:pStyle w:val="P00"/>
        <w:spacing w:before="72"/>
        <w:ind w:left="0" w:right="1134"/>
        <w:rPr>
          <w:rStyle w:val="default"/>
          <w:rFonts w:cs="FrankRuehl"/>
          <w:rtl/>
        </w:rPr>
      </w:pPr>
      <w:r>
        <w:rPr>
          <w:rStyle w:val="default"/>
          <w:rFonts w:cs="FrankRuehl"/>
          <w:rtl/>
        </w:rPr>
        <w:t>מש</w:t>
      </w:r>
      <w:r>
        <w:rPr>
          <w:rStyle w:val="default"/>
          <w:rFonts w:cs="FrankRuehl" w:hint="cs"/>
          <w:rtl/>
        </w:rPr>
        <w:t xml:space="preserve">קלו </w:t>
      </w:r>
    </w:p>
    <w:p w:rsidR="00FF6F41" w:rsidRDefault="00FF6F41">
      <w:pPr>
        <w:pStyle w:val="P00"/>
        <w:spacing w:before="72"/>
        <w:ind w:left="0" w:right="1134"/>
        <w:rPr>
          <w:rStyle w:val="default"/>
          <w:rFonts w:cs="FrankRuehl"/>
          <w:rtl/>
        </w:rPr>
      </w:pPr>
      <w:r>
        <w:rPr>
          <w:rStyle w:val="default"/>
          <w:rFonts w:cs="FrankRuehl"/>
          <w:rtl/>
        </w:rPr>
        <w:t>נפ</w:t>
      </w:r>
      <w:r>
        <w:rPr>
          <w:rStyle w:val="default"/>
          <w:rFonts w:cs="FrankRuehl" w:hint="cs"/>
          <w:rtl/>
        </w:rPr>
        <w:t xml:space="preserve">חו </w:t>
      </w:r>
    </w:p>
    <w:p w:rsidR="00FF6F41" w:rsidRDefault="00FF6F41" w:rsidP="004D0BCA">
      <w:pPr>
        <w:pStyle w:val="P00"/>
        <w:spacing w:before="72"/>
        <w:ind w:left="0" w:right="1134"/>
        <w:rPr>
          <w:rFonts w:cs="FrankRuehl" w:hint="cs"/>
          <w:sz w:val="26"/>
          <w:rtl/>
        </w:rPr>
      </w:pPr>
      <w:r>
        <w:rPr>
          <w:rFonts w:cs="FrankRuehl" w:hint="cs"/>
          <w:sz w:val="26"/>
          <w:rtl/>
        </w:rPr>
        <w:t>א</w:t>
      </w:r>
      <w:r>
        <w:rPr>
          <w:rFonts w:cs="FrankRuehl"/>
          <w:sz w:val="26"/>
          <w:rtl/>
        </w:rPr>
        <w:t>נ</w:t>
      </w:r>
      <w:r>
        <w:rPr>
          <w:rFonts w:cs="FrankRuehl" w:hint="cs"/>
          <w:sz w:val="26"/>
          <w:rtl/>
        </w:rPr>
        <w:t>י מצהיר בזה/לענין מטענים שיובאו מחו"ל ונמסרו להובלה באריזתם ה</w:t>
      </w:r>
      <w:r>
        <w:rPr>
          <w:rFonts w:cs="FrankRuehl"/>
          <w:sz w:val="26"/>
          <w:rtl/>
        </w:rPr>
        <w:t>מ</w:t>
      </w:r>
      <w:r>
        <w:rPr>
          <w:rFonts w:cs="FrankRuehl" w:hint="cs"/>
          <w:sz w:val="26"/>
          <w:rtl/>
        </w:rPr>
        <w:t xml:space="preserve">קורית בלבד אני מצהיר בזה למיטב ידיעתי* כי </w:t>
      </w:r>
      <w:r w:rsidR="004D0BCA">
        <w:rPr>
          <w:rFonts w:cs="FrankRuehl"/>
          <w:sz w:val="26"/>
          <w:rtl/>
        </w:rPr>
        <w:t>–</w:t>
      </w:r>
    </w:p>
    <w:p w:rsidR="00FF6F41" w:rsidRDefault="00FF6F41" w:rsidP="004D0BCA">
      <w:pPr>
        <w:pStyle w:val="P00"/>
        <w:spacing w:before="72"/>
        <w:ind w:left="0" w:right="1134"/>
        <w:rPr>
          <w:rFonts w:cs="FrankRuehl"/>
          <w:sz w:val="26"/>
          <w:rtl/>
        </w:rPr>
      </w:pPr>
      <w:r>
        <w:rPr>
          <w:rFonts w:cs="FrankRuehl" w:hint="cs"/>
          <w:sz w:val="26"/>
          <w:rtl/>
        </w:rPr>
        <w:t>ת</w:t>
      </w:r>
      <w:r>
        <w:rPr>
          <w:rFonts w:cs="FrankRuehl"/>
          <w:sz w:val="26"/>
          <w:rtl/>
        </w:rPr>
        <w:t>י</w:t>
      </w:r>
      <w:r>
        <w:rPr>
          <w:rFonts w:cs="FrankRuehl" w:hint="cs"/>
          <w:sz w:val="26"/>
          <w:rtl/>
        </w:rPr>
        <w:t>או</w:t>
      </w:r>
      <w:r>
        <w:rPr>
          <w:rFonts w:cs="FrankRuehl"/>
          <w:sz w:val="26"/>
          <w:rtl/>
        </w:rPr>
        <w:t xml:space="preserve">ר </w:t>
      </w:r>
      <w:r>
        <w:rPr>
          <w:rFonts w:cs="FrankRuehl" w:hint="cs"/>
          <w:sz w:val="26"/>
          <w:rtl/>
        </w:rPr>
        <w:t>המטען ופרטיו כמפורט בשטר מטען</w:t>
      </w:r>
      <w:r>
        <w:rPr>
          <w:rFonts w:cs="FrankRuehl"/>
          <w:sz w:val="26"/>
          <w:rtl/>
        </w:rPr>
        <w:t xml:space="preserve"> </w:t>
      </w:r>
      <w:r>
        <w:rPr>
          <w:rFonts w:cs="FrankRuehl" w:hint="cs"/>
          <w:sz w:val="26"/>
          <w:rtl/>
        </w:rPr>
        <w:t>זה מדויקים ותואמים את ה</w:t>
      </w:r>
      <w:r>
        <w:rPr>
          <w:rFonts w:cs="FrankRuehl"/>
          <w:sz w:val="26"/>
          <w:rtl/>
        </w:rPr>
        <w:t>מ</w:t>
      </w:r>
      <w:r>
        <w:rPr>
          <w:rFonts w:cs="FrankRuehl" w:hint="cs"/>
          <w:sz w:val="26"/>
          <w:rtl/>
        </w:rPr>
        <w:t>טען שנמסר להובלה.</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תפקיד החותם </w:t>
      </w:r>
    </w:p>
    <w:p w:rsidR="00FF6F41" w:rsidRDefault="00FF6F41">
      <w:pPr>
        <w:pStyle w:val="P00"/>
        <w:spacing w:before="72"/>
        <w:ind w:left="0" w:right="1134"/>
        <w:rPr>
          <w:rFonts w:cs="FrankRuehl" w:hint="cs"/>
          <w:sz w:val="26"/>
          <w:rtl/>
        </w:rPr>
      </w:pPr>
      <w:r>
        <w:rPr>
          <w:rFonts w:cs="FrankRuehl" w:hint="cs"/>
          <w:sz w:val="26"/>
          <w:rtl/>
        </w:rPr>
        <w:t>מ</w:t>
      </w:r>
      <w:r>
        <w:rPr>
          <w:rFonts w:cs="FrankRuehl"/>
          <w:sz w:val="26"/>
          <w:rtl/>
        </w:rPr>
        <w:t>ק</w:t>
      </w:r>
      <w:r>
        <w:rPr>
          <w:rFonts w:cs="FrankRuehl" w:hint="cs"/>
          <w:sz w:val="26"/>
          <w:rtl/>
        </w:rPr>
        <w:t xml:space="preserve">ום ותאריך </w:t>
      </w:r>
    </w:p>
    <w:p w:rsidR="00FF6F41" w:rsidRDefault="00FF6F41">
      <w:pPr>
        <w:pStyle w:val="P55"/>
        <w:spacing w:before="72"/>
        <w:ind w:left="2381" w:right="1134"/>
        <w:rPr>
          <w:rStyle w:val="default"/>
          <w:rFonts w:cs="FrankRuehl"/>
          <w:rtl/>
        </w:rPr>
      </w:pPr>
      <w:r>
        <w:rPr>
          <w:rStyle w:val="default"/>
          <w:rFonts w:cs="FrankRuehl"/>
          <w:rtl/>
        </w:rPr>
        <w:t>חת</w:t>
      </w:r>
      <w:r>
        <w:rPr>
          <w:rStyle w:val="default"/>
          <w:rFonts w:cs="FrankRuehl" w:hint="cs"/>
          <w:rtl/>
        </w:rPr>
        <w:t>ימת המזמין או מוסר המטען להובלה</w:t>
      </w:r>
    </w:p>
    <w:p w:rsidR="00FF6F41" w:rsidRDefault="00FF6F41">
      <w:pPr>
        <w:pStyle w:val="P55"/>
        <w:spacing w:before="72"/>
        <w:ind w:left="2381" w:right="1134"/>
        <w:rPr>
          <w:rStyle w:val="default"/>
          <w:rFonts w:cs="FrankRuehl"/>
          <w:rtl/>
        </w:rPr>
      </w:pPr>
      <w:r>
        <w:rPr>
          <w:rStyle w:val="default"/>
          <w:rFonts w:cs="FrankRuehl"/>
          <w:rtl/>
        </w:rPr>
        <w:t>*</w:t>
      </w:r>
      <w:r>
        <w:rPr>
          <w:rFonts w:cs="FrankRuehl"/>
          <w:sz w:val="26"/>
          <w:rtl/>
        </w:rPr>
        <w:t> </w:t>
      </w:r>
      <w:r>
        <w:rPr>
          <w:rStyle w:val="default"/>
          <w:rFonts w:cs="FrankRuehl"/>
          <w:rtl/>
        </w:rPr>
        <w:t>מח</w:t>
      </w:r>
      <w:r>
        <w:rPr>
          <w:rStyle w:val="default"/>
          <w:rFonts w:cs="FrankRuehl" w:hint="cs"/>
          <w:rtl/>
        </w:rPr>
        <w:t>ק את המיותר</w:t>
      </w:r>
    </w:p>
    <w:p w:rsidR="00FF6F41" w:rsidRPr="004D0BCA" w:rsidRDefault="00FF6F41" w:rsidP="004D0BCA">
      <w:pPr>
        <w:pStyle w:val="P00"/>
        <w:spacing w:before="72"/>
        <w:ind w:left="0" w:right="1134"/>
        <w:rPr>
          <w:rFonts w:cs="FrankRuehl"/>
          <w:sz w:val="26"/>
          <w:rtl/>
        </w:rPr>
      </w:pPr>
    </w:p>
    <w:p w:rsidR="00FF6F41" w:rsidRPr="004D0BCA" w:rsidRDefault="00FF6F41">
      <w:pPr>
        <w:pStyle w:val="medium2-header"/>
        <w:keepLines w:val="0"/>
        <w:spacing w:before="72"/>
        <w:ind w:left="0" w:right="1134"/>
        <w:rPr>
          <w:rFonts w:cs="FrankRuehl"/>
          <w:noProof/>
          <w:sz w:val="22"/>
          <w:szCs w:val="22"/>
          <w:rtl/>
        </w:rPr>
      </w:pPr>
      <w:bookmarkStart w:id="58" w:name="med20"/>
      <w:bookmarkEnd w:id="58"/>
      <w:r w:rsidRPr="004D0BCA">
        <w:rPr>
          <w:rFonts w:cs="FrankRuehl"/>
          <w:noProof/>
          <w:sz w:val="22"/>
          <w:szCs w:val="22"/>
          <w:rtl/>
        </w:rPr>
        <w:t>אי</w:t>
      </w:r>
      <w:r w:rsidRPr="004D0BCA">
        <w:rPr>
          <w:rFonts w:cs="FrankRuehl" w:hint="cs"/>
          <w:noProof/>
          <w:sz w:val="22"/>
          <w:szCs w:val="22"/>
          <w:rtl/>
        </w:rPr>
        <w:t>שור</w:t>
      </w:r>
    </w:p>
    <w:p w:rsidR="00FF6F41" w:rsidRDefault="00FF6F41">
      <w:pPr>
        <w:pStyle w:val="P00"/>
        <w:spacing w:before="72"/>
        <w:ind w:left="0" w:right="1134"/>
        <w:rPr>
          <w:rStyle w:val="default"/>
          <w:rFonts w:cs="FrankRuehl"/>
          <w:rtl/>
        </w:rPr>
      </w:pPr>
      <w:r>
        <w:rPr>
          <w:rStyle w:val="default"/>
          <w:rFonts w:cs="FrankRuehl"/>
          <w:rtl/>
        </w:rPr>
        <w:t>מא</w:t>
      </w:r>
      <w:r>
        <w:rPr>
          <w:rStyle w:val="default"/>
          <w:rFonts w:cs="FrankRuehl" w:hint="cs"/>
          <w:rtl/>
        </w:rPr>
        <w:t>שר קבלת המטען הנ"ל בשלמות.</w:t>
      </w:r>
    </w:p>
    <w:p w:rsidR="00FF6F41" w:rsidRDefault="00FF6F41">
      <w:pPr>
        <w:pStyle w:val="P00"/>
        <w:spacing w:before="72"/>
        <w:ind w:left="0" w:right="1134"/>
        <w:rPr>
          <w:rFonts w:cs="FrankRuehl"/>
          <w:sz w:val="26"/>
          <w:rtl/>
        </w:rPr>
      </w:pPr>
      <w:r>
        <w:rPr>
          <w:rFonts w:cs="FrankRuehl"/>
          <w:sz w:val="26"/>
          <w:rtl/>
        </w:rPr>
        <w:t>שם</w:t>
      </w:r>
      <w:r>
        <w:rPr>
          <w:rFonts w:cs="FrankRuehl" w:hint="cs"/>
          <w:sz w:val="26"/>
          <w:rtl/>
        </w:rPr>
        <w:t xml:space="preserve"> המקבל  תאריך  חתי</w:t>
      </w:r>
      <w:r>
        <w:rPr>
          <w:rFonts w:cs="FrankRuehl"/>
          <w:sz w:val="26"/>
          <w:rtl/>
        </w:rPr>
        <w:t>מה</w:t>
      </w:r>
      <w:r>
        <w:rPr>
          <w:rFonts w:cs="FrankRuehl" w:hint="cs"/>
          <w:sz w:val="26"/>
          <w:rtl/>
        </w:rPr>
        <w:t xml:space="preserve"> </w:t>
      </w:r>
    </w:p>
    <w:p w:rsidR="00FF6F41" w:rsidRDefault="00FF6F41">
      <w:pPr>
        <w:pStyle w:val="medium2-header"/>
        <w:keepLines w:val="0"/>
        <w:spacing w:before="72"/>
        <w:ind w:left="0" w:right="1134"/>
        <w:rPr>
          <w:rFonts w:cs="FrankRuehl"/>
          <w:noProof/>
          <w:rtl/>
        </w:rPr>
      </w:pPr>
      <w:bookmarkStart w:id="59" w:name="med21"/>
      <w:bookmarkEnd w:id="59"/>
      <w:r>
        <w:rPr>
          <w:rFonts w:cs="FrankRuehl"/>
          <w:noProof/>
          <w:rtl/>
        </w:rPr>
        <w:t>חל</w:t>
      </w:r>
      <w:r>
        <w:rPr>
          <w:rFonts w:cs="FrankRuehl" w:hint="cs"/>
          <w:noProof/>
          <w:rtl/>
        </w:rPr>
        <w:t>ק ב'</w:t>
      </w:r>
    </w:p>
    <w:p w:rsidR="00FF6F41" w:rsidRDefault="00FF6F41">
      <w:pPr>
        <w:pStyle w:val="P0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טר מטען להובלת חומר מסוכן</w:t>
      </w:r>
    </w:p>
    <w:p w:rsidR="00FF6F41" w:rsidRDefault="00FF6F41">
      <w:pPr>
        <w:pStyle w:val="P01"/>
        <w:spacing w:before="72"/>
        <w:ind w:left="624"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המוביל  כתובת:  מס' עוסק מורשה  טלפון:  פקס:  רישיון מוביל מס' </w:t>
      </w:r>
    </w:p>
    <w:p w:rsidR="00FF6F41" w:rsidRDefault="00FF6F41">
      <w:pPr>
        <w:pStyle w:val="P01"/>
        <w:spacing w:before="72"/>
        <w:ind w:left="624" w:right="1134"/>
        <w:rPr>
          <w:rStyle w:val="default"/>
          <w:rFonts w:cs="FrankRuehl"/>
          <w:rtl/>
        </w:rPr>
      </w:pPr>
      <w:r>
        <w:rPr>
          <w:rStyle w:val="default"/>
          <w:rFonts w:cs="FrankRuehl" w:hint="cs"/>
          <w:rtl/>
        </w:rPr>
        <w:t>ש</w:t>
      </w:r>
      <w:r>
        <w:rPr>
          <w:rStyle w:val="default"/>
          <w:rFonts w:cs="FrankRuehl"/>
          <w:rtl/>
        </w:rPr>
        <w:t>ט</w:t>
      </w:r>
      <w:r>
        <w:rPr>
          <w:rStyle w:val="default"/>
          <w:rFonts w:cs="FrankRuehl" w:hint="cs"/>
          <w:rtl/>
        </w:rPr>
        <w:t xml:space="preserve">ר מטען להובלה בשכר מס'  תאריך </w:t>
      </w:r>
    </w:p>
    <w:p w:rsidR="00FF6F41" w:rsidRDefault="00FF6F41">
      <w:pPr>
        <w:pStyle w:val="P01"/>
        <w:spacing w:before="72"/>
        <w:ind w:left="624"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 xml:space="preserve">זמין  כתובת  טל' </w:t>
      </w:r>
    </w:p>
    <w:p w:rsidR="00FF6F41" w:rsidRDefault="00FF6F41">
      <w:pPr>
        <w:pStyle w:val="P01"/>
        <w:spacing w:before="72"/>
        <w:ind w:left="624" w:right="1134"/>
        <w:rPr>
          <w:rStyle w:val="default"/>
          <w:rFonts w:cs="FrankRuehl" w:hint="cs"/>
          <w:rtl/>
        </w:rPr>
      </w:pPr>
      <w:r>
        <w:rPr>
          <w:rStyle w:val="default"/>
          <w:rFonts w:cs="FrankRuehl" w:hint="cs"/>
          <w:rtl/>
        </w:rPr>
        <w:t>ט</w:t>
      </w:r>
      <w:r>
        <w:rPr>
          <w:rStyle w:val="default"/>
          <w:rFonts w:cs="FrankRuehl"/>
          <w:rtl/>
        </w:rPr>
        <w:t>ל</w:t>
      </w:r>
      <w:r>
        <w:rPr>
          <w:rStyle w:val="default"/>
          <w:rFonts w:cs="FrankRuehl" w:hint="cs"/>
          <w:rtl/>
        </w:rPr>
        <w:t xml:space="preserve">פון להתקשרות במקרה חירום </w:t>
      </w:r>
    </w:p>
    <w:p w:rsidR="00FF6F41" w:rsidRDefault="00FF6F41">
      <w:pPr>
        <w:pStyle w:val="P01"/>
        <w:spacing w:before="72"/>
        <w:ind w:left="624"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הזמנה  בעל המטען </w:t>
      </w:r>
    </w:p>
    <w:p w:rsidR="00FF6F41" w:rsidRDefault="00FF6F41">
      <w:pPr>
        <w:pStyle w:val="P01"/>
        <w:spacing w:before="72"/>
        <w:ind w:left="624"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הנהג  מס' הרכב  מס' הגרור/נתמך </w:t>
      </w:r>
    </w:p>
    <w:p w:rsidR="00FF6F41" w:rsidRDefault="00FF6F41">
      <w:pPr>
        <w:pStyle w:val="P01"/>
        <w:spacing w:before="72"/>
        <w:ind w:left="624" w:right="1134"/>
        <w:rPr>
          <w:rStyle w:val="default"/>
          <w:rFonts w:cs="FrankRuehl"/>
          <w:rtl/>
        </w:rPr>
      </w:pPr>
      <w:r>
        <w:rPr>
          <w:rStyle w:val="default"/>
          <w:rFonts w:cs="FrankRuehl" w:hint="cs"/>
          <w:rtl/>
        </w:rPr>
        <w:t>מ</w:t>
      </w:r>
      <w:r>
        <w:rPr>
          <w:rStyle w:val="default"/>
          <w:rFonts w:cs="FrankRuehl"/>
          <w:rtl/>
        </w:rPr>
        <w:t>ש</w:t>
      </w:r>
      <w:r>
        <w:rPr>
          <w:rStyle w:val="default"/>
          <w:rFonts w:cs="FrankRuehl" w:hint="cs"/>
          <w:rtl/>
        </w:rPr>
        <w:t>קל כו</w:t>
      </w:r>
      <w:r>
        <w:rPr>
          <w:rStyle w:val="default"/>
          <w:rFonts w:cs="FrankRuehl"/>
          <w:rtl/>
        </w:rPr>
        <w:t>לל</w:t>
      </w:r>
      <w:r>
        <w:rPr>
          <w:rStyle w:val="default"/>
          <w:rFonts w:cs="FrankRuehl" w:hint="cs"/>
          <w:rtl/>
        </w:rPr>
        <w:t xml:space="preserve"> מותר של הרכב לפי רישיון הרכב</w:t>
      </w:r>
      <w:r>
        <w:rPr>
          <w:rStyle w:val="default"/>
          <w:rFonts w:cs="FrankRuehl"/>
          <w:rtl/>
        </w:rPr>
        <w:t xml:space="preserve"> </w:t>
      </w:r>
    </w:p>
    <w:p w:rsidR="00FF6F41" w:rsidRDefault="00FF6F41">
      <w:pPr>
        <w:pStyle w:val="P01"/>
        <w:spacing w:before="72"/>
        <w:ind w:left="624" w:right="1134"/>
        <w:rPr>
          <w:rStyle w:val="default"/>
          <w:rFonts w:cs="FrankRuehl" w:hint="cs"/>
          <w:rtl/>
        </w:rPr>
      </w:pPr>
      <w:r>
        <w:rPr>
          <w:rStyle w:val="default"/>
          <w:rFonts w:cs="FrankRuehl" w:hint="cs"/>
          <w:rtl/>
        </w:rPr>
        <w:t>ס</w:t>
      </w:r>
      <w:r>
        <w:rPr>
          <w:rStyle w:val="default"/>
          <w:rFonts w:cs="FrankRuehl"/>
          <w:rtl/>
        </w:rPr>
        <w:t>כ</w:t>
      </w:r>
      <w:r>
        <w:rPr>
          <w:rStyle w:val="default"/>
          <w:rFonts w:cs="FrankRuehl" w:hint="cs"/>
          <w:rtl/>
        </w:rPr>
        <w:t xml:space="preserve">ום ביטוח המטען </w:t>
      </w:r>
    </w:p>
    <w:p w:rsidR="00FF6F41" w:rsidRDefault="00FF6F41">
      <w:pPr>
        <w:pStyle w:val="P01"/>
        <w:spacing w:before="72"/>
        <w:ind w:left="624" w:right="1134"/>
        <w:rPr>
          <w:rStyle w:val="default"/>
          <w:rFonts w:cs="FrankRuehl" w:hint="cs"/>
          <w:rtl/>
        </w:rPr>
      </w:pPr>
      <w:r>
        <w:rPr>
          <w:rStyle w:val="default"/>
          <w:rFonts w:cs="FrankRuehl" w:hint="cs"/>
          <w:rtl/>
        </w:rPr>
        <w:t>ה</w:t>
      </w:r>
      <w:r>
        <w:rPr>
          <w:rStyle w:val="default"/>
          <w:rFonts w:cs="FrankRuehl"/>
          <w:rtl/>
        </w:rPr>
        <w:t>י</w:t>
      </w:r>
      <w:r>
        <w:rPr>
          <w:rStyle w:val="default"/>
          <w:rFonts w:cs="FrankRuehl" w:hint="cs"/>
          <w:rtl/>
        </w:rPr>
        <w:t xml:space="preserve">קף אחריותו של המוביל </w:t>
      </w:r>
    </w:p>
    <w:p w:rsidR="00FF6F41" w:rsidRDefault="00FF6F41">
      <w:pPr>
        <w:pStyle w:val="P01"/>
        <w:spacing w:before="72"/>
        <w:ind w:left="624"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הגורם השולח את החומר המסוכן  מענו  מס' הטלפון </w:t>
      </w:r>
    </w:p>
    <w:p w:rsidR="00FF6F41" w:rsidRDefault="00FF6F41">
      <w:pPr>
        <w:pStyle w:val="P01"/>
        <w:spacing w:before="72"/>
        <w:ind w:left="624" w:right="1134"/>
        <w:rPr>
          <w:rStyle w:val="default"/>
          <w:rFonts w:cs="FrankRuehl"/>
          <w:rtl/>
        </w:rPr>
      </w:pPr>
      <w:r>
        <w:rPr>
          <w:rStyle w:val="default"/>
          <w:rFonts w:cs="FrankRuehl" w:hint="cs"/>
          <w:rtl/>
        </w:rPr>
        <w:t>ש</w:t>
      </w:r>
      <w:r>
        <w:rPr>
          <w:rStyle w:val="default"/>
          <w:rFonts w:cs="FrankRuehl"/>
          <w:rtl/>
        </w:rPr>
        <w:t>ם</w:t>
      </w:r>
      <w:r>
        <w:rPr>
          <w:rStyle w:val="default"/>
          <w:rFonts w:cs="FrankRuehl" w:hint="cs"/>
          <w:rtl/>
        </w:rPr>
        <w:t xml:space="preserve"> מקבל החומר המסוכן  מענו  מס' הטלפון </w:t>
      </w:r>
    </w:p>
    <w:p w:rsidR="00FF6F41" w:rsidRDefault="00FF6F41">
      <w:pPr>
        <w:pStyle w:val="P01"/>
        <w:spacing w:before="72"/>
        <w:ind w:left="624" w:right="1134"/>
        <w:rPr>
          <w:rStyle w:val="default"/>
          <w:rFonts w:cs="FrankRuehl"/>
          <w:rtl/>
        </w:rPr>
      </w:pPr>
      <w:r>
        <w:rPr>
          <w:rStyle w:val="default"/>
          <w:rFonts w:cs="FrankRuehl" w:hint="cs"/>
          <w:rtl/>
        </w:rPr>
        <w:t>י</w:t>
      </w:r>
      <w:r>
        <w:rPr>
          <w:rStyle w:val="default"/>
          <w:rFonts w:cs="FrankRuehl"/>
          <w:rtl/>
        </w:rPr>
        <w:t>ע</w:t>
      </w:r>
      <w:r>
        <w:rPr>
          <w:rStyle w:val="default"/>
          <w:rFonts w:cs="FrankRuehl" w:hint="cs"/>
          <w:rtl/>
        </w:rPr>
        <w:t xml:space="preserve">ד/מקום הטעינה  יעד/ מקום הפריקה </w:t>
      </w:r>
    </w:p>
    <w:p w:rsidR="00FF6F41" w:rsidRDefault="00FF6F41">
      <w:pPr>
        <w:pStyle w:val="P01"/>
        <w:spacing w:before="72"/>
        <w:ind w:left="624" w:right="1134"/>
        <w:rPr>
          <w:rStyle w:val="default"/>
          <w:rFonts w:cs="FrankRuehl" w:hint="cs"/>
          <w:rtl/>
        </w:rPr>
      </w:pPr>
      <w:r>
        <w:rPr>
          <w:rStyle w:val="default"/>
          <w:rFonts w:cs="FrankRuehl" w:hint="cs"/>
          <w:rtl/>
        </w:rPr>
        <w:t>ט</w:t>
      </w:r>
      <w:r>
        <w:rPr>
          <w:rStyle w:val="default"/>
          <w:rFonts w:cs="FrankRuehl"/>
          <w:rtl/>
        </w:rPr>
        <w:t>ל</w:t>
      </w:r>
      <w:r>
        <w:rPr>
          <w:rStyle w:val="default"/>
          <w:rFonts w:cs="FrankRuehl" w:hint="cs"/>
          <w:rtl/>
        </w:rPr>
        <w:t xml:space="preserve">פון למקרה חירום </w:t>
      </w:r>
    </w:p>
    <w:p w:rsidR="00FF6F41" w:rsidRDefault="00FF6F41">
      <w:pPr>
        <w:pStyle w:val="P01"/>
        <w:spacing w:before="72"/>
        <w:ind w:left="624" w:right="1134"/>
        <w:rPr>
          <w:rStyle w:val="default"/>
          <w:rFonts w:cs="FrankRuehl" w:hint="cs"/>
          <w:rtl/>
        </w:rPr>
      </w:pPr>
      <w:r>
        <w:rPr>
          <w:rStyle w:val="default"/>
          <w:rFonts w:cs="FrankRuehl"/>
          <w:rtl/>
        </w:rPr>
        <w:t>המ</w:t>
      </w:r>
      <w:r>
        <w:rPr>
          <w:rStyle w:val="default"/>
          <w:rFonts w:cs="FrankRuehl" w:hint="cs"/>
          <w:rtl/>
        </w:rPr>
        <w:t>ט</w:t>
      </w:r>
      <w:r>
        <w:rPr>
          <w:rStyle w:val="default"/>
          <w:rFonts w:cs="FrankRuehl"/>
          <w:rtl/>
        </w:rPr>
        <w:t>ע</w:t>
      </w:r>
      <w:r>
        <w:rPr>
          <w:rStyle w:val="default"/>
          <w:rFonts w:cs="FrankRuehl" w:hint="cs"/>
          <w:rtl/>
        </w:rPr>
        <w:t>ן יימסר בתאריך  שעה מ</w:t>
      </w:r>
      <w:r>
        <w:rPr>
          <w:rStyle w:val="default"/>
          <w:rFonts w:cs="FrankRuehl"/>
          <w:rtl/>
        </w:rPr>
        <w:t>שו</w:t>
      </w:r>
      <w:r>
        <w:rPr>
          <w:rStyle w:val="default"/>
          <w:rFonts w:cs="FrankRuehl" w:hint="cs"/>
          <w:rtl/>
        </w:rPr>
        <w:t xml:space="preserve">ערת </w:t>
      </w:r>
    </w:p>
    <w:p w:rsidR="00037422" w:rsidRPr="00037422" w:rsidRDefault="00037422">
      <w:pPr>
        <w:pStyle w:val="P01"/>
        <w:spacing w:before="72"/>
        <w:ind w:left="624" w:right="1134"/>
        <w:rPr>
          <w:rStyle w:val="default"/>
          <w:rFonts w:cs="FrankRuehl"/>
          <w:szCs w:val="20"/>
          <w:rtl/>
        </w:rPr>
      </w:pPr>
      <w:r w:rsidRPr="00037422">
        <w:rPr>
          <w:rStyle w:val="default"/>
          <w:rFonts w:cs="FrankRuehl"/>
        </w:rPr>
        <w:pict>
          <v:shape id="_x0000_i1033" type="#_x0000_t75" style="width:371.7pt;height:143.1pt">
            <v:imagedata r:id="rId25" o:title=""/>
          </v:shape>
        </w:pict>
      </w:r>
    </w:p>
    <w:p w:rsidR="00FF6F41" w:rsidRDefault="00FF6F41" w:rsidP="004D0BCA">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rtl/>
        </w:rPr>
      </w:pPr>
      <w:r>
        <w:rPr>
          <w:rStyle w:val="default"/>
          <w:rFonts w:cs="FrankRuehl"/>
          <w:rtl/>
        </w:rPr>
        <w:t>*</w:t>
      </w:r>
      <w:r w:rsidR="004D0BCA">
        <w:rPr>
          <w:rStyle w:val="default"/>
          <w:rFonts w:cs="FrankRuehl" w:hint="cs"/>
          <w:rtl/>
        </w:rPr>
        <w:t xml:space="preserve"> </w:t>
      </w:r>
      <w:r>
        <w:rPr>
          <w:rStyle w:val="default"/>
          <w:rFonts w:cs="FrankRuehl"/>
          <w:rtl/>
        </w:rPr>
        <w:t>כו</w:t>
      </w:r>
      <w:r>
        <w:rPr>
          <w:rStyle w:val="default"/>
          <w:rFonts w:cs="FrankRuehl" w:hint="cs"/>
          <w:rtl/>
        </w:rPr>
        <w:t>לל שטיפה וטיהור לפי הצורך; רצוף בזה כרטיס בטיחות</w:t>
      </w:r>
    </w:p>
    <w:p w:rsidR="00FF6F41" w:rsidRDefault="00FF6F41">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ה</w:t>
      </w:r>
      <w:r>
        <w:rPr>
          <w:rStyle w:val="default"/>
          <w:rFonts w:cs="FrankRuehl"/>
          <w:rtl/>
        </w:rPr>
        <w:t>ע</w:t>
      </w:r>
      <w:r>
        <w:rPr>
          <w:rStyle w:val="default"/>
          <w:rFonts w:cs="FrankRuehl" w:hint="cs"/>
          <w:rtl/>
        </w:rPr>
        <w:t xml:space="preserve">רות </w:t>
      </w:r>
    </w:p>
    <w:p w:rsidR="00FF6F41" w:rsidRDefault="00FF6F41">
      <w:pPr>
        <w:pStyle w:val="page"/>
        <w:widowControl/>
        <w:ind w:right="1134"/>
        <w:rPr>
          <w:rFonts w:cs="David" w:hint="cs"/>
          <w:position w:val="0"/>
          <w:sz w:val="22"/>
          <w:rtl/>
        </w:rPr>
      </w:pPr>
    </w:p>
    <w:p w:rsidR="00FF6F41" w:rsidRDefault="00FF6F41">
      <w:pPr>
        <w:pStyle w:val="P00"/>
        <w:spacing w:before="72"/>
        <w:ind w:left="0" w:right="1134"/>
        <w:rPr>
          <w:rFonts w:cs="FrankRuehl"/>
          <w:sz w:val="26"/>
          <w:rtl/>
        </w:rPr>
      </w:pPr>
      <w:r>
        <w:rPr>
          <w:rFonts w:cs="FrankRuehl"/>
          <w:sz w:val="26"/>
          <w:rtl/>
        </w:rPr>
        <w:t>שם</w:t>
      </w:r>
      <w:r>
        <w:rPr>
          <w:rFonts w:cs="FrankRuehl" w:hint="cs"/>
          <w:sz w:val="26"/>
          <w:rtl/>
        </w:rPr>
        <w:t xml:space="preserve"> מזמין ההובלה וחתימתו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המוביל  חתימת המוביל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הנהג  חתימת הנהג  תאריך </w:t>
      </w:r>
    </w:p>
    <w:p w:rsidR="00FF6F41" w:rsidRPr="004D0BCA" w:rsidRDefault="00FF6F41">
      <w:pPr>
        <w:pStyle w:val="medium2-header"/>
        <w:keepLines w:val="0"/>
        <w:spacing w:before="72"/>
        <w:ind w:left="0" w:right="1134"/>
        <w:rPr>
          <w:rFonts w:cs="FrankRuehl"/>
          <w:noProof/>
          <w:sz w:val="22"/>
          <w:szCs w:val="22"/>
          <w:rtl/>
        </w:rPr>
      </w:pPr>
      <w:bookmarkStart w:id="60" w:name="med22"/>
      <w:bookmarkEnd w:id="60"/>
      <w:r w:rsidRPr="004D0BCA">
        <w:rPr>
          <w:rFonts w:cs="FrankRuehl"/>
          <w:noProof/>
          <w:sz w:val="22"/>
          <w:szCs w:val="22"/>
          <w:rtl/>
        </w:rPr>
        <w:t>הצ</w:t>
      </w:r>
      <w:r w:rsidRPr="004D0BCA">
        <w:rPr>
          <w:rFonts w:cs="FrankRuehl" w:hint="cs"/>
          <w:noProof/>
          <w:sz w:val="22"/>
          <w:szCs w:val="22"/>
          <w:rtl/>
        </w:rPr>
        <w:t>הרת מזמין ההובלה/מוסר המטען להובלה</w:t>
      </w:r>
    </w:p>
    <w:p w:rsidR="00FF6F41" w:rsidRDefault="00FF6F41">
      <w:pPr>
        <w:pStyle w:val="P00"/>
        <w:spacing w:before="72"/>
        <w:ind w:left="0" w:right="1134"/>
        <w:rPr>
          <w:rStyle w:val="default"/>
          <w:rFonts w:cs="FrankRuehl"/>
          <w:rtl/>
        </w:rPr>
      </w:pPr>
      <w:r>
        <w:rPr>
          <w:rStyle w:val="default"/>
          <w:rFonts w:cs="FrankRuehl"/>
          <w:rtl/>
        </w:rPr>
        <w:t>הט</w:t>
      </w:r>
      <w:r>
        <w:rPr>
          <w:rStyle w:val="default"/>
          <w:rFonts w:cs="FrankRuehl" w:hint="cs"/>
          <w:rtl/>
        </w:rPr>
        <w:t>ובין: שם החומר , קבוצת הסיווג ,</w:t>
      </w:r>
    </w:p>
    <w:p w:rsidR="00FF6F41" w:rsidRDefault="00FF6F41" w:rsidP="004D0BCA">
      <w:pPr>
        <w:pStyle w:val="P00"/>
        <w:spacing w:before="72"/>
        <w:ind w:left="0" w:right="1134"/>
        <w:rPr>
          <w:rStyle w:val="default"/>
          <w:rFonts w:cs="FrankRuehl"/>
          <w:rtl/>
        </w:rPr>
      </w:pPr>
      <w:r>
        <w:rPr>
          <w:rStyle w:val="default"/>
          <w:rFonts w:cs="FrankRuehl"/>
          <w:rtl/>
        </w:rPr>
        <w:t>סי</w:t>
      </w:r>
      <w:r>
        <w:rPr>
          <w:rStyle w:val="default"/>
          <w:rFonts w:cs="FrankRuehl" w:hint="cs"/>
          <w:rtl/>
        </w:rPr>
        <w:t>וו</w:t>
      </w:r>
      <w:r>
        <w:rPr>
          <w:rStyle w:val="default"/>
          <w:rFonts w:cs="FrankRuehl"/>
          <w:rtl/>
        </w:rPr>
        <w:t xml:space="preserve">ג </w:t>
      </w:r>
      <w:r>
        <w:rPr>
          <w:rStyle w:val="default"/>
          <w:rFonts w:cs="FrankRuehl" w:hint="cs"/>
          <w:rtl/>
        </w:rPr>
        <w:t xml:space="preserve">המשנה , מספר או"ם , סוג האריזה  </w:t>
      </w:r>
      <w:r>
        <w:rPr>
          <w:rStyle w:val="default"/>
          <w:rFonts w:cs="FrankRuehl"/>
          <w:rtl/>
        </w:rPr>
        <w:t>כו</w:t>
      </w:r>
      <w:r>
        <w:rPr>
          <w:rStyle w:val="default"/>
          <w:rFonts w:cs="FrankRuehl" w:hint="cs"/>
          <w:rtl/>
        </w:rPr>
        <w:t>לם לפי הספר הכתום</w:t>
      </w:r>
    </w:p>
    <w:p w:rsidR="00FF6F41" w:rsidRDefault="00FF6F41">
      <w:pPr>
        <w:pStyle w:val="P00"/>
        <w:spacing w:before="72"/>
        <w:ind w:left="0" w:right="1134"/>
        <w:rPr>
          <w:rStyle w:val="default"/>
          <w:rFonts w:cs="FrankRuehl" w:hint="cs"/>
          <w:rtl/>
        </w:rPr>
      </w:pPr>
      <w:r>
        <w:rPr>
          <w:rStyle w:val="default"/>
          <w:rFonts w:cs="FrankRuehl"/>
          <w:rtl/>
        </w:rPr>
        <w:t>מש</w:t>
      </w:r>
      <w:r>
        <w:rPr>
          <w:rStyle w:val="default"/>
          <w:rFonts w:cs="FrankRuehl" w:hint="cs"/>
          <w:rtl/>
        </w:rPr>
        <w:t xml:space="preserve">קל החומר  בנוזלים נפחו , בגזים נפחו  </w:t>
      </w:r>
    </w:p>
    <w:p w:rsidR="00FF6F41" w:rsidRDefault="00FF6F41">
      <w:pPr>
        <w:pStyle w:val="P00"/>
        <w:spacing w:before="72"/>
        <w:ind w:left="0" w:right="1134"/>
        <w:rPr>
          <w:rStyle w:val="default"/>
          <w:rFonts w:cs="FrankRuehl" w:hint="cs"/>
          <w:rtl/>
        </w:rPr>
      </w:pPr>
      <w:r>
        <w:rPr>
          <w:rStyle w:val="default"/>
          <w:rFonts w:cs="FrankRuehl"/>
          <w:rtl/>
        </w:rPr>
        <w:t>מי</w:t>
      </w:r>
      <w:r>
        <w:rPr>
          <w:rStyle w:val="default"/>
          <w:rFonts w:cs="FrankRuehl" w:hint="cs"/>
          <w:rtl/>
        </w:rPr>
        <w:t xml:space="preserve">דע נוסף  </w:t>
      </w:r>
    </w:p>
    <w:p w:rsidR="00FF6F41" w:rsidRDefault="00FF6F41" w:rsidP="004D0BCA">
      <w:pPr>
        <w:pStyle w:val="P00"/>
        <w:spacing w:before="72"/>
        <w:ind w:left="0" w:right="1134"/>
        <w:rPr>
          <w:rStyle w:val="default"/>
          <w:rFonts w:cs="FrankRuehl"/>
          <w:rtl/>
        </w:rPr>
      </w:pPr>
      <w:r>
        <w:rPr>
          <w:rStyle w:val="default"/>
          <w:rFonts w:cs="FrankRuehl"/>
          <w:rtl/>
        </w:rPr>
        <w:t>אנ</w:t>
      </w:r>
      <w:r>
        <w:rPr>
          <w:rStyle w:val="default"/>
          <w:rFonts w:cs="FrankRuehl" w:hint="cs"/>
          <w:rtl/>
        </w:rPr>
        <w:t xml:space="preserve">י מצהיר בזה/ לענין מטענים שיובאו מחו"ל ונמסרו להובלה באריזתם </w:t>
      </w:r>
      <w:r>
        <w:rPr>
          <w:rStyle w:val="default"/>
          <w:rFonts w:cs="FrankRuehl"/>
          <w:rtl/>
        </w:rPr>
        <w:t>המ</w:t>
      </w:r>
      <w:r>
        <w:rPr>
          <w:rStyle w:val="default"/>
          <w:rFonts w:cs="FrankRuehl" w:hint="cs"/>
          <w:rtl/>
        </w:rPr>
        <w:t>קורית בלבד אני מצהיר בזה למיטב ידיעתי* כי:</w:t>
      </w:r>
    </w:p>
    <w:p w:rsidR="00FF6F41" w:rsidRDefault="00FF6F41" w:rsidP="004D0BCA">
      <w:pPr>
        <w:pStyle w:val="P00"/>
        <w:spacing w:before="72"/>
        <w:ind w:left="0" w:right="1134"/>
        <w:rPr>
          <w:rStyle w:val="default"/>
          <w:rFonts w:cs="FrankRuehl"/>
          <w:rtl/>
        </w:rPr>
      </w:pPr>
      <w:r>
        <w:rPr>
          <w:rStyle w:val="default"/>
          <w:rFonts w:cs="FrankRuehl"/>
          <w:rtl/>
        </w:rPr>
        <w:t>1. ה</w:t>
      </w:r>
      <w:r>
        <w:rPr>
          <w:rStyle w:val="default"/>
          <w:rFonts w:cs="FrankRuehl" w:hint="cs"/>
          <w:rtl/>
        </w:rPr>
        <w:t>מטען המ</w:t>
      </w:r>
      <w:r>
        <w:rPr>
          <w:rStyle w:val="default"/>
          <w:rFonts w:cs="FrankRuehl"/>
          <w:rtl/>
        </w:rPr>
        <w:t>פ</w:t>
      </w:r>
      <w:r>
        <w:rPr>
          <w:rStyle w:val="default"/>
          <w:rFonts w:cs="FrankRuehl" w:hint="cs"/>
          <w:rtl/>
        </w:rPr>
        <w:t>ורט בשטר מטען זה ממולא</w:t>
      </w:r>
      <w:r>
        <w:rPr>
          <w:rStyle w:val="default"/>
          <w:rFonts w:cs="FrankRuehl"/>
          <w:rtl/>
        </w:rPr>
        <w:t>, מ</w:t>
      </w:r>
      <w:r>
        <w:rPr>
          <w:rStyle w:val="default"/>
          <w:rFonts w:cs="FrankRuehl" w:hint="cs"/>
          <w:rtl/>
        </w:rPr>
        <w:t>סווג, ארוז, מסומן ומתואר במלואו ובמדויק בשמו הנכון לפי התקנות הבין-לאומיות ותקנות שירותי הובלה, תש"ס</w:t>
      </w:r>
      <w:r w:rsidR="004D0BCA">
        <w:rPr>
          <w:rStyle w:val="default"/>
          <w:rFonts w:cs="FrankRuehl" w:hint="cs"/>
          <w:rtl/>
        </w:rPr>
        <w:t>-</w:t>
      </w:r>
      <w:r>
        <w:rPr>
          <w:rStyle w:val="default"/>
          <w:rFonts w:cs="FrankRuehl"/>
          <w:rtl/>
        </w:rPr>
        <w:t xml:space="preserve">2000. </w:t>
      </w:r>
    </w:p>
    <w:p w:rsidR="00FF6F41" w:rsidRDefault="00FF6F41">
      <w:pPr>
        <w:pStyle w:val="P00"/>
        <w:spacing w:before="72"/>
        <w:ind w:left="0" w:right="1134"/>
        <w:rPr>
          <w:rStyle w:val="default"/>
          <w:rFonts w:cs="FrankRuehl"/>
          <w:rtl/>
        </w:rPr>
      </w:pPr>
      <w:r>
        <w:rPr>
          <w:rStyle w:val="default"/>
          <w:rFonts w:cs="FrankRuehl"/>
          <w:rtl/>
        </w:rPr>
        <w:t>2. ת</w:t>
      </w:r>
      <w:r>
        <w:rPr>
          <w:rStyle w:val="default"/>
          <w:rFonts w:cs="FrankRuehl" w:hint="cs"/>
          <w:rtl/>
        </w:rPr>
        <w:t>יאור המטען ופרטיו כמפורט בשטר מטען זה מדויקים ותואמים את המטען שנמסר להובלה.</w:t>
      </w:r>
    </w:p>
    <w:p w:rsidR="00FF6F41" w:rsidRDefault="00FF6F41">
      <w:pPr>
        <w:pStyle w:val="P11"/>
        <w:spacing w:before="72"/>
        <w:ind w:left="624" w:right="1134"/>
        <w:rPr>
          <w:rFonts w:cs="FrankRuehl"/>
          <w:sz w:val="26"/>
          <w:rtl/>
        </w:rPr>
      </w:pPr>
      <w:r>
        <w:rPr>
          <w:rFonts w:cs="FrankRuehl"/>
          <w:sz w:val="26"/>
          <w:rtl/>
        </w:rPr>
        <w:t>שם</w:t>
      </w:r>
      <w:r>
        <w:rPr>
          <w:rFonts w:cs="FrankRuehl" w:hint="cs"/>
          <w:sz w:val="26"/>
          <w:rtl/>
        </w:rPr>
        <w:t xml:space="preserve">  תפקיד החותם </w:t>
      </w:r>
    </w:p>
    <w:p w:rsidR="00FF6F41" w:rsidRDefault="00FF6F41">
      <w:pPr>
        <w:pStyle w:val="P11"/>
        <w:spacing w:before="72"/>
        <w:ind w:left="624" w:right="1134"/>
        <w:rPr>
          <w:rFonts w:cs="FrankRuehl" w:hint="cs"/>
          <w:sz w:val="26"/>
          <w:rtl/>
        </w:rPr>
      </w:pPr>
      <w:r>
        <w:rPr>
          <w:rFonts w:cs="FrankRuehl" w:hint="cs"/>
          <w:sz w:val="26"/>
          <w:rtl/>
        </w:rPr>
        <w:t>מ</w:t>
      </w:r>
      <w:r>
        <w:rPr>
          <w:rFonts w:cs="FrankRuehl"/>
          <w:sz w:val="26"/>
          <w:rtl/>
        </w:rPr>
        <w:t>ק</w:t>
      </w:r>
      <w:r>
        <w:rPr>
          <w:rFonts w:cs="FrankRuehl" w:hint="cs"/>
          <w:sz w:val="26"/>
          <w:rtl/>
        </w:rPr>
        <w:t xml:space="preserve">ום ותאריך </w:t>
      </w:r>
    </w:p>
    <w:p w:rsidR="00FF6F41" w:rsidRDefault="00FF6F41">
      <w:pPr>
        <w:pStyle w:val="P11"/>
        <w:spacing w:before="72"/>
        <w:ind w:left="624" w:right="1134"/>
        <w:rPr>
          <w:rFonts w:cs="FrankRuehl"/>
          <w:sz w:val="26"/>
          <w:rtl/>
        </w:rPr>
      </w:pPr>
    </w:p>
    <w:p w:rsidR="00FF6F41" w:rsidRDefault="00FF6F41">
      <w:pPr>
        <w:pStyle w:val="P55"/>
        <w:spacing w:before="72"/>
        <w:ind w:left="2381" w:right="1134"/>
        <w:rPr>
          <w:rFonts w:cs="FrankRuehl"/>
          <w:sz w:val="26"/>
          <w:rtl/>
        </w:rPr>
      </w:pPr>
    </w:p>
    <w:p w:rsidR="00FF6F41" w:rsidRDefault="00FF6F41">
      <w:pPr>
        <w:pStyle w:val="P55"/>
        <w:spacing w:before="72"/>
        <w:ind w:left="2381" w:right="1134"/>
        <w:rPr>
          <w:rStyle w:val="default"/>
          <w:rFonts w:cs="FrankRuehl"/>
          <w:rtl/>
        </w:rPr>
      </w:pPr>
      <w:r>
        <w:rPr>
          <w:rStyle w:val="default"/>
          <w:rFonts w:cs="FrankRuehl"/>
          <w:rtl/>
        </w:rPr>
        <w:t>חת</w:t>
      </w:r>
      <w:r>
        <w:rPr>
          <w:rStyle w:val="default"/>
          <w:rFonts w:cs="FrankRuehl" w:hint="cs"/>
          <w:rtl/>
        </w:rPr>
        <w:t>ימת המזמין או מוסר המ</w:t>
      </w:r>
      <w:r>
        <w:rPr>
          <w:rStyle w:val="default"/>
          <w:rFonts w:cs="FrankRuehl"/>
          <w:rtl/>
        </w:rPr>
        <w:t>טע</w:t>
      </w:r>
      <w:r>
        <w:rPr>
          <w:rStyle w:val="default"/>
          <w:rFonts w:cs="FrankRuehl" w:hint="cs"/>
          <w:rtl/>
        </w:rPr>
        <w:t>ן להובלה</w:t>
      </w:r>
    </w:p>
    <w:p w:rsidR="00FF6F41" w:rsidRDefault="00FF6F41" w:rsidP="004D0BCA">
      <w:pPr>
        <w:pStyle w:val="footnote"/>
        <w:tabs>
          <w:tab w:val="left" w:pos="2835"/>
          <w:tab w:val="right" w:leader="dot" w:pos="6259"/>
        </w:tabs>
        <w:spacing w:before="72"/>
        <w:ind w:left="2381" w:right="1134"/>
        <w:rPr>
          <w:rStyle w:val="default"/>
          <w:rFonts w:cs="FrankRuehl"/>
          <w:rtl/>
        </w:rPr>
      </w:pPr>
      <w:r>
        <w:rPr>
          <w:rStyle w:val="default"/>
          <w:rFonts w:cs="FrankRuehl"/>
          <w:rtl/>
        </w:rPr>
        <w:t>*</w:t>
      </w:r>
      <w:r w:rsidR="004D0BCA">
        <w:rPr>
          <w:rStyle w:val="default"/>
          <w:rFonts w:cs="FrankRuehl" w:hint="cs"/>
          <w:rtl/>
        </w:rPr>
        <w:t xml:space="preserve"> </w:t>
      </w:r>
      <w:r>
        <w:rPr>
          <w:rStyle w:val="default"/>
          <w:rFonts w:cs="FrankRuehl"/>
          <w:rtl/>
        </w:rPr>
        <w:t>מח</w:t>
      </w:r>
      <w:r>
        <w:rPr>
          <w:rStyle w:val="default"/>
          <w:rFonts w:cs="FrankRuehl" w:hint="cs"/>
          <w:rtl/>
        </w:rPr>
        <w:t>ק את המיותר.</w:t>
      </w:r>
    </w:p>
    <w:p w:rsidR="00FF6F41" w:rsidRDefault="00FF6F41" w:rsidP="004D0BCA">
      <w:pPr>
        <w:pStyle w:val="P00"/>
        <w:spacing w:before="72"/>
        <w:ind w:left="0" w:right="1134"/>
        <w:rPr>
          <w:rStyle w:val="default"/>
          <w:rFonts w:cs="FrankRuehl"/>
          <w:rtl/>
        </w:rPr>
      </w:pPr>
    </w:p>
    <w:p w:rsidR="00FF6F41" w:rsidRDefault="00FF6F41">
      <w:pPr>
        <w:pStyle w:val="medium2-header"/>
        <w:keepLines w:val="0"/>
        <w:spacing w:before="72"/>
        <w:ind w:left="0" w:right="1134"/>
        <w:rPr>
          <w:rFonts w:cs="FrankRuehl"/>
          <w:noProof/>
          <w:rtl/>
        </w:rPr>
      </w:pPr>
      <w:bookmarkStart w:id="61" w:name="med23"/>
      <w:bookmarkEnd w:id="61"/>
      <w:r>
        <w:rPr>
          <w:rFonts w:cs="FrankRuehl"/>
          <w:noProof/>
          <w:rtl/>
        </w:rPr>
        <w:t>אי</w:t>
      </w:r>
      <w:r>
        <w:rPr>
          <w:rFonts w:cs="FrankRuehl" w:hint="cs"/>
          <w:noProof/>
          <w:rtl/>
        </w:rPr>
        <w:t>שור</w:t>
      </w:r>
    </w:p>
    <w:p w:rsidR="00FF6F41" w:rsidRDefault="00FF6F41">
      <w:pPr>
        <w:pStyle w:val="P00"/>
        <w:spacing w:before="72"/>
        <w:ind w:left="0" w:right="1134"/>
        <w:rPr>
          <w:rStyle w:val="default"/>
          <w:rFonts w:cs="FrankRuehl"/>
          <w:rtl/>
        </w:rPr>
      </w:pPr>
      <w:r>
        <w:rPr>
          <w:rStyle w:val="default"/>
          <w:rFonts w:cs="FrankRuehl"/>
          <w:rtl/>
        </w:rPr>
        <w:t>מא</w:t>
      </w:r>
      <w:r>
        <w:rPr>
          <w:rStyle w:val="default"/>
          <w:rFonts w:cs="FrankRuehl" w:hint="cs"/>
          <w:rtl/>
        </w:rPr>
        <w:t>שר קבלת המטען הנ"ל בשלמות.</w:t>
      </w:r>
    </w:p>
    <w:p w:rsidR="00FF6F41" w:rsidRDefault="00FF6F41">
      <w:pPr>
        <w:pStyle w:val="P00"/>
        <w:spacing w:before="72"/>
        <w:ind w:left="0" w:right="1134"/>
        <w:rPr>
          <w:rFonts w:cs="FrankRuehl" w:hint="cs"/>
          <w:sz w:val="26"/>
          <w:rtl/>
        </w:rPr>
      </w:pPr>
      <w:r>
        <w:rPr>
          <w:rFonts w:cs="FrankRuehl"/>
          <w:sz w:val="26"/>
          <w:rtl/>
        </w:rPr>
        <w:t>שם</w:t>
      </w:r>
      <w:r>
        <w:rPr>
          <w:rFonts w:cs="FrankRuehl" w:hint="cs"/>
          <w:sz w:val="26"/>
          <w:rtl/>
        </w:rPr>
        <w:t xml:space="preserve"> המקבל  תאריך  חתימה </w:t>
      </w:r>
    </w:p>
    <w:p w:rsidR="00FF6F41" w:rsidRDefault="00FF6F41">
      <w:pPr>
        <w:pStyle w:val="P01"/>
        <w:spacing w:before="72"/>
        <w:ind w:left="624" w:right="1134"/>
        <w:rPr>
          <w:rFonts w:cs="FrankRuehl"/>
          <w:sz w:val="26"/>
          <w:rtl/>
        </w:rPr>
      </w:pPr>
      <w:r>
        <w:rPr>
          <w:rFonts w:cs="FrankRuehl"/>
          <w:sz w:val="26"/>
          <w:rtl/>
        </w:rPr>
        <w:t>2.</w:t>
      </w:r>
      <w:r>
        <w:rPr>
          <w:rFonts w:cs="FrankRuehl"/>
          <w:sz w:val="26"/>
          <w:rtl/>
        </w:rPr>
        <w:tab/>
        <w:t>ת</w:t>
      </w:r>
      <w:r>
        <w:rPr>
          <w:rFonts w:cs="FrankRuehl" w:hint="cs"/>
          <w:sz w:val="26"/>
          <w:rtl/>
        </w:rPr>
        <w:t>עודת מטען להובלה עצמית של חומר מסוכן</w:t>
      </w:r>
    </w:p>
    <w:p w:rsidR="00FF6F41" w:rsidRDefault="00FF6F41">
      <w:pPr>
        <w:pStyle w:val="P00"/>
        <w:spacing w:before="72"/>
        <w:ind w:left="0" w:right="1134"/>
        <w:rPr>
          <w:rFonts w:cs="FrankRuehl"/>
          <w:sz w:val="26"/>
          <w:rtl/>
        </w:rPr>
      </w:pPr>
      <w:r>
        <w:rPr>
          <w:rFonts w:cs="FrankRuehl"/>
          <w:sz w:val="26"/>
          <w:rtl/>
        </w:rPr>
        <w:t>שם</w:t>
      </w:r>
      <w:r>
        <w:rPr>
          <w:rFonts w:cs="FrankRuehl" w:hint="cs"/>
          <w:sz w:val="26"/>
          <w:rtl/>
        </w:rPr>
        <w:t xml:space="preserve"> המוביל  כתובת: </w:t>
      </w:r>
    </w:p>
    <w:p w:rsidR="00FF6F41" w:rsidRDefault="00FF6F41">
      <w:pPr>
        <w:pStyle w:val="P00"/>
        <w:spacing w:before="72"/>
        <w:ind w:left="0" w:right="1134"/>
        <w:rPr>
          <w:rFonts w:cs="FrankRuehl" w:hint="cs"/>
          <w:sz w:val="26"/>
          <w:rtl/>
        </w:rPr>
      </w:pPr>
      <w:r>
        <w:rPr>
          <w:rFonts w:cs="FrankRuehl" w:hint="cs"/>
          <w:sz w:val="26"/>
          <w:rtl/>
        </w:rPr>
        <w:t>ר</w:t>
      </w:r>
      <w:r>
        <w:rPr>
          <w:rFonts w:cs="FrankRuehl"/>
          <w:sz w:val="26"/>
          <w:rtl/>
        </w:rPr>
        <w:t>י</w:t>
      </w:r>
      <w:r>
        <w:rPr>
          <w:rFonts w:cs="FrankRuehl" w:hint="cs"/>
          <w:sz w:val="26"/>
          <w:rtl/>
        </w:rPr>
        <w:t xml:space="preserve">שיון מוביל מס' </w:t>
      </w:r>
    </w:p>
    <w:p w:rsidR="00FF6F41" w:rsidRDefault="00FF6F41">
      <w:pPr>
        <w:pStyle w:val="P00"/>
        <w:spacing w:before="72"/>
        <w:ind w:left="0" w:right="1134"/>
        <w:rPr>
          <w:rFonts w:cs="FrankRuehl" w:hint="cs"/>
          <w:sz w:val="26"/>
          <w:rtl/>
        </w:rPr>
      </w:pPr>
      <w:r>
        <w:rPr>
          <w:rFonts w:cs="FrankRuehl" w:hint="cs"/>
          <w:sz w:val="26"/>
          <w:rtl/>
        </w:rPr>
        <w:t>ט</w:t>
      </w:r>
      <w:r>
        <w:rPr>
          <w:rFonts w:cs="FrankRuehl"/>
          <w:sz w:val="26"/>
          <w:rtl/>
        </w:rPr>
        <w:t>ל</w:t>
      </w:r>
      <w:r>
        <w:rPr>
          <w:rFonts w:cs="FrankRuehl" w:hint="cs"/>
          <w:sz w:val="26"/>
          <w:rtl/>
        </w:rPr>
        <w:t xml:space="preserve">פון:  פקס: </w:t>
      </w:r>
    </w:p>
    <w:p w:rsidR="00FF6F41" w:rsidRDefault="00FF6F41">
      <w:pPr>
        <w:pStyle w:val="P00"/>
        <w:spacing w:before="72"/>
        <w:ind w:left="0" w:right="1134"/>
        <w:rPr>
          <w:rFonts w:cs="FrankRuehl" w:hint="cs"/>
          <w:sz w:val="26"/>
          <w:rtl/>
        </w:rPr>
      </w:pPr>
      <w:r>
        <w:rPr>
          <w:rFonts w:cs="FrankRuehl" w:hint="cs"/>
          <w:sz w:val="26"/>
          <w:rtl/>
        </w:rPr>
        <w:t>ט</w:t>
      </w:r>
      <w:r>
        <w:rPr>
          <w:rFonts w:cs="FrankRuehl"/>
          <w:sz w:val="26"/>
          <w:rtl/>
        </w:rPr>
        <w:t>ל</w:t>
      </w:r>
      <w:r>
        <w:rPr>
          <w:rFonts w:cs="FrankRuehl" w:hint="cs"/>
          <w:sz w:val="26"/>
          <w:rtl/>
        </w:rPr>
        <w:t xml:space="preserve">פון להתקשרות במקרה חירום </w:t>
      </w:r>
    </w:p>
    <w:p w:rsidR="00FF6F41" w:rsidRDefault="00FF6F41">
      <w:pPr>
        <w:pStyle w:val="P00"/>
        <w:spacing w:before="72"/>
        <w:ind w:left="0" w:right="1134"/>
        <w:rPr>
          <w:rFonts w:cs="FrankRuehl"/>
          <w:sz w:val="26"/>
          <w:rtl/>
        </w:rPr>
      </w:pPr>
      <w:r>
        <w:rPr>
          <w:rFonts w:cs="FrankRuehl" w:hint="cs"/>
          <w:sz w:val="26"/>
          <w:rtl/>
        </w:rPr>
        <w:t>ת</w:t>
      </w:r>
      <w:r>
        <w:rPr>
          <w:rFonts w:cs="FrankRuehl"/>
          <w:sz w:val="26"/>
          <w:rtl/>
        </w:rPr>
        <w:t>ע</w:t>
      </w:r>
      <w:r>
        <w:rPr>
          <w:rFonts w:cs="FrankRuehl" w:hint="cs"/>
          <w:sz w:val="26"/>
          <w:rtl/>
        </w:rPr>
        <w:t xml:space="preserve">ודת מטען להובלה עצמית מס'  תאריך </w:t>
      </w:r>
    </w:p>
    <w:p w:rsidR="00FF6F41" w:rsidRDefault="00FF6F4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 xml:space="preserve">זמין  כתובת  טל' </w:t>
      </w:r>
    </w:p>
    <w:p w:rsidR="00FF6F41" w:rsidRDefault="00FF6F41">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xml:space="preserve">' הזמנה  בעל המטען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הנהג  מס' הרכב  מס' הגרור/נתמך </w:t>
      </w:r>
    </w:p>
    <w:p w:rsidR="00FF6F41" w:rsidRDefault="00FF6F41">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קל כולל מותר של הרכב לפי רישיון הרכב </w:t>
      </w:r>
    </w:p>
    <w:p w:rsidR="00FF6F41" w:rsidRDefault="00FF6F41">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הגורם השולח את החומר המסוכן  מענו  מס' הטלפון </w:t>
      </w:r>
    </w:p>
    <w:p w:rsidR="00FF6F41" w:rsidRDefault="00FF6F41">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מקבל החומר המסוכן </w:t>
      </w:r>
      <w:r w:rsidR="004D0BCA">
        <w:rPr>
          <w:rFonts w:cs="FrankRuehl" w:hint="cs"/>
          <w:sz w:val="26"/>
          <w:rtl/>
        </w:rPr>
        <w:t xml:space="preserve"> מענו  מס' הטלפון </w:t>
      </w:r>
    </w:p>
    <w:p w:rsidR="00FF6F41" w:rsidRDefault="00FF6F41">
      <w:pPr>
        <w:pStyle w:val="P00"/>
        <w:spacing w:before="72"/>
        <w:ind w:left="0" w:right="1134"/>
        <w:rPr>
          <w:rFonts w:cs="FrankRuehl"/>
          <w:sz w:val="26"/>
          <w:rtl/>
        </w:rPr>
      </w:pPr>
      <w:r>
        <w:rPr>
          <w:rFonts w:cs="FrankRuehl" w:hint="cs"/>
          <w:sz w:val="26"/>
          <w:rtl/>
        </w:rPr>
        <w:t>מ</w:t>
      </w:r>
      <w:r>
        <w:rPr>
          <w:rFonts w:cs="FrankRuehl"/>
          <w:sz w:val="26"/>
          <w:rtl/>
        </w:rPr>
        <w:t>ק</w:t>
      </w:r>
      <w:r>
        <w:rPr>
          <w:rFonts w:cs="FrankRuehl" w:hint="cs"/>
          <w:sz w:val="26"/>
          <w:rtl/>
        </w:rPr>
        <w:t xml:space="preserve">ום הטעינה  מקום פריקה </w:t>
      </w:r>
    </w:p>
    <w:p w:rsidR="00FF6F41" w:rsidRDefault="00FF6F41">
      <w:pPr>
        <w:pStyle w:val="P00"/>
        <w:spacing w:before="72"/>
        <w:ind w:left="0" w:right="1134"/>
        <w:rPr>
          <w:rFonts w:cs="FrankRuehl" w:hint="cs"/>
          <w:sz w:val="26"/>
          <w:rtl/>
        </w:rPr>
      </w:pPr>
      <w:r>
        <w:rPr>
          <w:rFonts w:cs="FrankRuehl" w:hint="cs"/>
          <w:sz w:val="26"/>
          <w:rtl/>
        </w:rPr>
        <w:t>ט</w:t>
      </w:r>
      <w:r>
        <w:rPr>
          <w:rFonts w:cs="FrankRuehl"/>
          <w:sz w:val="26"/>
          <w:rtl/>
        </w:rPr>
        <w:t>ל</w:t>
      </w:r>
      <w:r>
        <w:rPr>
          <w:rFonts w:cs="FrankRuehl" w:hint="cs"/>
          <w:sz w:val="26"/>
          <w:rtl/>
        </w:rPr>
        <w:t xml:space="preserve">פון למקרה חירום </w:t>
      </w:r>
    </w:p>
    <w:p w:rsidR="00FF6F41" w:rsidRDefault="00FF6F41">
      <w:pPr>
        <w:pStyle w:val="P00"/>
        <w:spacing w:before="72"/>
        <w:ind w:left="0" w:right="1134"/>
        <w:rPr>
          <w:rFonts w:cs="FrankRuehl" w:hint="cs"/>
          <w:sz w:val="26"/>
          <w:rtl/>
        </w:rPr>
      </w:pPr>
      <w:r>
        <w:rPr>
          <w:rFonts w:cs="FrankRuehl" w:hint="cs"/>
          <w:sz w:val="26"/>
          <w:rtl/>
        </w:rPr>
        <w:t>ל</w:t>
      </w:r>
      <w:r>
        <w:rPr>
          <w:rFonts w:cs="FrankRuehl"/>
          <w:sz w:val="26"/>
          <w:rtl/>
        </w:rPr>
        <w:t>מ</w:t>
      </w:r>
      <w:r>
        <w:rPr>
          <w:rFonts w:cs="FrankRuehl" w:hint="cs"/>
          <w:sz w:val="26"/>
          <w:rtl/>
        </w:rPr>
        <w:t xml:space="preserve">סירת המטען בתאריך  שעה משוערת </w:t>
      </w:r>
    </w:p>
    <w:p w:rsidR="00037422" w:rsidRPr="00037422" w:rsidRDefault="00037422">
      <w:pPr>
        <w:pStyle w:val="P00"/>
        <w:spacing w:before="72"/>
        <w:ind w:left="0" w:right="1134"/>
        <w:rPr>
          <w:rFonts w:cs="FrankRuehl"/>
          <w:sz w:val="26"/>
          <w:szCs w:val="20"/>
          <w:rtl/>
        </w:rPr>
      </w:pPr>
      <w:r w:rsidRPr="00037422">
        <w:rPr>
          <w:rFonts w:cs="FrankRuehl"/>
          <w:sz w:val="26"/>
        </w:rPr>
        <w:pict>
          <v:shape id="_x0000_i1034" type="#_x0000_t75" style="width:379.8pt;height:150.3pt">
            <v:imagedata r:id="rId26" o:title=""/>
          </v:shape>
        </w:pict>
      </w:r>
    </w:p>
    <w:p w:rsidR="00FF6F41" w:rsidRDefault="00FF6F41" w:rsidP="004D0BCA">
      <w:pPr>
        <w:pStyle w:val="P00"/>
        <w:spacing w:before="72"/>
        <w:ind w:left="0" w:right="1134"/>
        <w:rPr>
          <w:rFonts w:cs="FrankRuehl"/>
          <w:sz w:val="26"/>
          <w:rtl/>
        </w:rPr>
      </w:pPr>
      <w:r>
        <w:rPr>
          <w:rFonts w:cs="FrankRuehl"/>
          <w:sz w:val="26"/>
          <w:rtl/>
        </w:rPr>
        <w:t>*</w:t>
      </w:r>
      <w:r w:rsidR="004D0BCA">
        <w:rPr>
          <w:rFonts w:cs="FrankRuehl" w:hint="cs"/>
          <w:sz w:val="26"/>
          <w:rtl/>
        </w:rPr>
        <w:t xml:space="preserve"> </w:t>
      </w:r>
      <w:r>
        <w:rPr>
          <w:rFonts w:cs="FrankRuehl" w:hint="cs"/>
          <w:sz w:val="26"/>
          <w:rtl/>
        </w:rPr>
        <w:t>כ</w:t>
      </w:r>
      <w:r>
        <w:rPr>
          <w:rFonts w:cs="FrankRuehl"/>
          <w:sz w:val="26"/>
          <w:rtl/>
        </w:rPr>
        <w:t>ו</w:t>
      </w:r>
      <w:r>
        <w:rPr>
          <w:rFonts w:cs="FrankRuehl" w:hint="cs"/>
          <w:sz w:val="26"/>
          <w:rtl/>
        </w:rPr>
        <w:t>לל שטיפה וטיהור לפי הצורך; רצוף בזה כרטיס בטיחות</w:t>
      </w:r>
    </w:p>
    <w:p w:rsidR="00FF6F41" w:rsidRDefault="00FF6F41">
      <w:pPr>
        <w:pStyle w:val="P00"/>
        <w:spacing w:before="72"/>
        <w:ind w:left="0" w:right="1134"/>
        <w:rPr>
          <w:rStyle w:val="default"/>
          <w:rFonts w:cs="FrankRuehl" w:hint="cs"/>
          <w:rtl/>
        </w:rPr>
      </w:pPr>
      <w:r>
        <w:rPr>
          <w:rStyle w:val="default"/>
          <w:rFonts w:cs="FrankRuehl"/>
          <w:rtl/>
        </w:rPr>
        <w:t>הע</w:t>
      </w:r>
      <w:r>
        <w:rPr>
          <w:rStyle w:val="default"/>
          <w:rFonts w:cs="FrankRuehl" w:hint="cs"/>
          <w:rtl/>
        </w:rPr>
        <w:t xml:space="preserve">רות </w:t>
      </w:r>
    </w:p>
    <w:p w:rsidR="00FF6F41" w:rsidRDefault="00FF6F41">
      <w:pPr>
        <w:pStyle w:val="P00"/>
        <w:spacing w:before="72"/>
        <w:ind w:left="0" w:right="1134"/>
        <w:rPr>
          <w:rFonts w:cs="FrankRuehl" w:hint="cs"/>
          <w:sz w:val="26"/>
          <w:rtl/>
        </w:rPr>
      </w:pPr>
      <w:r>
        <w:rPr>
          <w:rFonts w:cs="FrankRuehl"/>
          <w:sz w:val="26"/>
          <w:rtl/>
        </w:rPr>
        <w:t>שם</w:t>
      </w:r>
      <w:r>
        <w:rPr>
          <w:rFonts w:cs="FrankRuehl" w:hint="cs"/>
          <w:sz w:val="26"/>
          <w:rtl/>
        </w:rPr>
        <w:t xml:space="preserve"> המזמין וחתימתו </w:t>
      </w:r>
    </w:p>
    <w:p w:rsidR="00FF6F41" w:rsidRDefault="00FF6F41">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המוביל וחתימתו </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הנהג  חתימת הנהג  תאריך </w:t>
      </w:r>
    </w:p>
    <w:p w:rsidR="00FF6F41" w:rsidRPr="004D0BCA" w:rsidRDefault="00FF6F41" w:rsidP="004D0BCA">
      <w:pPr>
        <w:pStyle w:val="P00"/>
        <w:spacing w:before="72"/>
        <w:ind w:left="0" w:right="1134"/>
        <w:rPr>
          <w:rFonts w:cs="FrankRuehl" w:hint="cs"/>
          <w:sz w:val="26"/>
          <w:rtl/>
        </w:rPr>
      </w:pPr>
    </w:p>
    <w:p w:rsidR="00FF6F41" w:rsidRDefault="00FF6F41">
      <w:pPr>
        <w:pStyle w:val="medium2-header"/>
        <w:keepLines w:val="0"/>
        <w:spacing w:before="72"/>
        <w:ind w:left="0" w:right="1134"/>
        <w:rPr>
          <w:rFonts w:cs="FrankRuehl"/>
          <w:noProof/>
          <w:rtl/>
        </w:rPr>
      </w:pPr>
      <w:bookmarkStart w:id="62" w:name="med24"/>
      <w:bookmarkEnd w:id="62"/>
      <w:r>
        <w:rPr>
          <w:rFonts w:cs="FrankRuehl"/>
          <w:noProof/>
          <w:rtl/>
        </w:rPr>
        <w:t>הצ</w:t>
      </w:r>
      <w:r>
        <w:rPr>
          <w:rFonts w:cs="FrankRuehl" w:hint="cs"/>
          <w:noProof/>
          <w:rtl/>
        </w:rPr>
        <w:t>הרת מזמין ההובלה/מוסר המטען להובלה</w:t>
      </w:r>
    </w:p>
    <w:p w:rsidR="00FF6F41" w:rsidRDefault="00FF6F41">
      <w:pPr>
        <w:pStyle w:val="P00"/>
        <w:spacing w:before="72"/>
        <w:ind w:left="0" w:right="1134"/>
        <w:rPr>
          <w:rStyle w:val="default"/>
          <w:rFonts w:cs="FrankRuehl"/>
          <w:rtl/>
        </w:rPr>
      </w:pPr>
      <w:r>
        <w:rPr>
          <w:rStyle w:val="default"/>
          <w:rFonts w:cs="FrankRuehl"/>
          <w:rtl/>
        </w:rPr>
        <w:t>הט</w:t>
      </w:r>
      <w:r>
        <w:rPr>
          <w:rStyle w:val="default"/>
          <w:rFonts w:cs="FrankRuehl" w:hint="cs"/>
          <w:rtl/>
        </w:rPr>
        <w:t>ובין: שם החומר , קבוצת הסיווג ,</w:t>
      </w:r>
    </w:p>
    <w:p w:rsidR="00FF6F41" w:rsidRDefault="00FF6F41">
      <w:pPr>
        <w:pStyle w:val="P00"/>
        <w:spacing w:before="72"/>
        <w:ind w:left="0" w:right="1134"/>
        <w:rPr>
          <w:rStyle w:val="default"/>
          <w:rFonts w:cs="FrankRuehl"/>
          <w:rtl/>
        </w:rPr>
      </w:pPr>
      <w:r>
        <w:rPr>
          <w:rStyle w:val="default"/>
          <w:rFonts w:cs="FrankRuehl"/>
          <w:rtl/>
        </w:rPr>
        <w:t>סי</w:t>
      </w:r>
      <w:r>
        <w:rPr>
          <w:rStyle w:val="default"/>
          <w:rFonts w:cs="FrankRuehl" w:hint="cs"/>
          <w:rtl/>
        </w:rPr>
        <w:t xml:space="preserve">ווג המשנה , מספר האו"ם , סוג האריזה </w:t>
      </w:r>
    </w:p>
    <w:p w:rsidR="00FF6F41" w:rsidRDefault="00FF6F41">
      <w:pPr>
        <w:pStyle w:val="P00"/>
        <w:spacing w:before="72"/>
        <w:ind w:left="0" w:right="1134"/>
        <w:rPr>
          <w:rStyle w:val="default"/>
          <w:rFonts w:cs="FrankRuehl"/>
          <w:rtl/>
        </w:rPr>
      </w:pPr>
      <w:r>
        <w:rPr>
          <w:rStyle w:val="default"/>
          <w:rFonts w:cs="FrankRuehl"/>
          <w:rtl/>
        </w:rPr>
        <w:t>כו</w:t>
      </w:r>
      <w:r>
        <w:rPr>
          <w:rStyle w:val="default"/>
          <w:rFonts w:cs="FrankRuehl" w:hint="cs"/>
          <w:rtl/>
        </w:rPr>
        <w:t>לם לפי הספר הכתום</w:t>
      </w:r>
    </w:p>
    <w:p w:rsidR="00FF6F41" w:rsidRDefault="00FF6F41">
      <w:pPr>
        <w:pStyle w:val="P00"/>
        <w:spacing w:before="72"/>
        <w:ind w:left="0" w:right="1134"/>
        <w:rPr>
          <w:rStyle w:val="default"/>
          <w:rFonts w:cs="FrankRuehl" w:hint="cs"/>
          <w:rtl/>
        </w:rPr>
      </w:pPr>
      <w:r>
        <w:rPr>
          <w:rStyle w:val="default"/>
          <w:rFonts w:cs="FrankRuehl"/>
          <w:rtl/>
        </w:rPr>
        <w:t>מש</w:t>
      </w:r>
      <w:r>
        <w:rPr>
          <w:rStyle w:val="default"/>
          <w:rFonts w:cs="FrankRuehl" w:hint="cs"/>
          <w:rtl/>
        </w:rPr>
        <w:t xml:space="preserve">קל החומר  בנוזלים נפחו , בגזים נפחו  </w:t>
      </w:r>
    </w:p>
    <w:p w:rsidR="00FF6F41" w:rsidRDefault="00FF6F41">
      <w:pPr>
        <w:pStyle w:val="P00"/>
        <w:spacing w:before="72"/>
        <w:ind w:left="0" w:right="1134"/>
        <w:rPr>
          <w:rStyle w:val="default"/>
          <w:rFonts w:cs="FrankRuehl" w:hint="cs"/>
          <w:rtl/>
        </w:rPr>
      </w:pPr>
      <w:r>
        <w:rPr>
          <w:rStyle w:val="default"/>
          <w:rFonts w:cs="FrankRuehl"/>
          <w:rtl/>
        </w:rPr>
        <w:t>מי</w:t>
      </w:r>
      <w:r>
        <w:rPr>
          <w:rStyle w:val="default"/>
          <w:rFonts w:cs="FrankRuehl" w:hint="cs"/>
          <w:rtl/>
        </w:rPr>
        <w:t xml:space="preserve">דע נוסף  </w:t>
      </w:r>
    </w:p>
    <w:p w:rsidR="00FF6F41" w:rsidRDefault="00FF6F41" w:rsidP="004D0BCA">
      <w:pPr>
        <w:pStyle w:val="P00"/>
        <w:spacing w:before="72"/>
        <w:ind w:left="0" w:right="1134"/>
        <w:rPr>
          <w:rStyle w:val="default"/>
          <w:rFonts w:cs="FrankRuehl"/>
          <w:rtl/>
        </w:rPr>
      </w:pPr>
      <w:r>
        <w:rPr>
          <w:rStyle w:val="default"/>
          <w:rFonts w:cs="FrankRuehl"/>
          <w:rtl/>
        </w:rPr>
        <w:t>אנ</w:t>
      </w:r>
      <w:r>
        <w:rPr>
          <w:rStyle w:val="default"/>
          <w:rFonts w:cs="FrankRuehl" w:hint="cs"/>
          <w:rtl/>
        </w:rPr>
        <w:t xml:space="preserve">י מצהיר בזה/לענין מטענים שיובאו מחו"ל ונמסרו להובלה באריזתם </w:t>
      </w:r>
      <w:r>
        <w:rPr>
          <w:rStyle w:val="default"/>
          <w:rFonts w:cs="FrankRuehl"/>
          <w:rtl/>
        </w:rPr>
        <w:t>המ</w:t>
      </w:r>
      <w:r>
        <w:rPr>
          <w:rStyle w:val="default"/>
          <w:rFonts w:cs="FrankRuehl" w:hint="cs"/>
          <w:rtl/>
        </w:rPr>
        <w:t>קורית בלבד אני מצהיר בזה למיטב ידיעתי* כי:</w:t>
      </w:r>
    </w:p>
    <w:p w:rsidR="00FF6F41" w:rsidRDefault="00FF6F41" w:rsidP="004D0BCA">
      <w:pPr>
        <w:pStyle w:val="P00"/>
        <w:spacing w:before="72"/>
        <w:ind w:left="0"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מטען המפורט בשטר מטען זה ממולא, מסווג, ארוז, מסומן ומתואר במלואו ובמדויק בשמו הנכון לפי התקנות הבין-לאומיות ותקנות שירותי הובלה, ת</w:t>
      </w:r>
      <w:r>
        <w:rPr>
          <w:rStyle w:val="default"/>
          <w:rFonts w:cs="FrankRuehl"/>
          <w:rtl/>
        </w:rPr>
        <w:t>ש</w:t>
      </w:r>
      <w:r>
        <w:rPr>
          <w:rStyle w:val="default"/>
          <w:rFonts w:cs="FrankRuehl" w:hint="cs"/>
          <w:rtl/>
        </w:rPr>
        <w:t>"ס</w:t>
      </w:r>
      <w:r w:rsidR="004D0BCA">
        <w:rPr>
          <w:rStyle w:val="default"/>
          <w:rFonts w:cs="FrankRuehl" w:hint="cs"/>
          <w:rtl/>
        </w:rPr>
        <w:t>-</w:t>
      </w:r>
      <w:r>
        <w:rPr>
          <w:rStyle w:val="default"/>
          <w:rFonts w:cs="FrankRuehl"/>
          <w:rtl/>
        </w:rPr>
        <w:t xml:space="preserve">2000. </w:t>
      </w:r>
    </w:p>
    <w:p w:rsidR="00FF6F41" w:rsidRDefault="00FF6F41">
      <w:pPr>
        <w:pStyle w:val="P00"/>
        <w:spacing w:before="72"/>
        <w:ind w:left="0"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יאור המטען ופרטיו כמפורט בשטר מטען זה מדויקים ותואמים את המט</w:t>
      </w:r>
      <w:r>
        <w:rPr>
          <w:rStyle w:val="default"/>
          <w:rFonts w:cs="FrankRuehl"/>
          <w:rtl/>
        </w:rPr>
        <w:t>ען</w:t>
      </w:r>
      <w:r>
        <w:rPr>
          <w:rStyle w:val="default"/>
          <w:rFonts w:cs="FrankRuehl" w:hint="cs"/>
          <w:rtl/>
        </w:rPr>
        <w:t xml:space="preserve"> שנמסר להובלה.</w:t>
      </w:r>
    </w:p>
    <w:p w:rsidR="00FF6F41" w:rsidRDefault="00FF6F4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תפקיד החותם </w:t>
      </w:r>
    </w:p>
    <w:p w:rsidR="00FF6F41" w:rsidRDefault="00FF6F41">
      <w:pPr>
        <w:pStyle w:val="P00"/>
        <w:spacing w:before="72"/>
        <w:ind w:left="0" w:right="1134"/>
        <w:rPr>
          <w:rFonts w:cs="FrankRuehl" w:hint="cs"/>
          <w:sz w:val="26"/>
          <w:rtl/>
        </w:rPr>
      </w:pPr>
      <w:r>
        <w:rPr>
          <w:rFonts w:cs="FrankRuehl" w:hint="cs"/>
          <w:sz w:val="26"/>
          <w:rtl/>
        </w:rPr>
        <w:t>מ</w:t>
      </w:r>
      <w:r>
        <w:rPr>
          <w:rFonts w:cs="FrankRuehl"/>
          <w:sz w:val="26"/>
          <w:rtl/>
        </w:rPr>
        <w:t>ק</w:t>
      </w:r>
      <w:r>
        <w:rPr>
          <w:rFonts w:cs="FrankRuehl" w:hint="cs"/>
          <w:sz w:val="26"/>
          <w:rtl/>
        </w:rPr>
        <w:t xml:space="preserve">ום ותאריך </w:t>
      </w:r>
    </w:p>
    <w:p w:rsidR="00FF6F41" w:rsidRDefault="00FF6F41">
      <w:pPr>
        <w:pStyle w:val="P00"/>
        <w:spacing w:before="72"/>
        <w:ind w:left="0" w:right="1134"/>
        <w:rPr>
          <w:rFonts w:cs="FrankRuehl"/>
          <w:sz w:val="26"/>
          <w:rtl/>
        </w:rPr>
      </w:pPr>
    </w:p>
    <w:p w:rsidR="00FF6F41" w:rsidRDefault="00FF6F41">
      <w:pPr>
        <w:pStyle w:val="P55"/>
        <w:spacing w:before="72"/>
        <w:ind w:left="2381" w:right="1134"/>
        <w:rPr>
          <w:rStyle w:val="default"/>
          <w:rFonts w:cs="FrankRuehl"/>
          <w:rtl/>
        </w:rPr>
      </w:pPr>
      <w:r>
        <w:rPr>
          <w:rStyle w:val="default"/>
          <w:rFonts w:cs="FrankRuehl"/>
          <w:rtl/>
        </w:rPr>
        <w:t>חת</w:t>
      </w:r>
      <w:r>
        <w:rPr>
          <w:rStyle w:val="default"/>
          <w:rFonts w:cs="FrankRuehl" w:hint="cs"/>
          <w:rtl/>
        </w:rPr>
        <w:t>ימת המזמין או מוסר המטען להובלה</w:t>
      </w:r>
    </w:p>
    <w:p w:rsidR="00FF6F41" w:rsidRDefault="00FF6F41" w:rsidP="004D0BCA">
      <w:pPr>
        <w:pStyle w:val="footnote"/>
        <w:tabs>
          <w:tab w:val="left" w:pos="2835"/>
          <w:tab w:val="right" w:leader="dot" w:pos="6259"/>
        </w:tabs>
        <w:spacing w:before="72"/>
        <w:ind w:left="2381" w:right="1134"/>
        <w:rPr>
          <w:rStyle w:val="default"/>
          <w:rFonts w:cs="FrankRuehl"/>
          <w:rtl/>
        </w:rPr>
      </w:pPr>
      <w:r>
        <w:rPr>
          <w:rStyle w:val="default"/>
          <w:rFonts w:cs="FrankRuehl"/>
          <w:rtl/>
        </w:rPr>
        <w:t>*</w:t>
      </w:r>
      <w:r w:rsidR="004D0BCA">
        <w:rPr>
          <w:rStyle w:val="default"/>
          <w:rFonts w:cs="FrankRuehl" w:hint="cs"/>
          <w:rtl/>
        </w:rPr>
        <w:t xml:space="preserve"> </w:t>
      </w:r>
      <w:r>
        <w:rPr>
          <w:rStyle w:val="default"/>
          <w:rFonts w:cs="FrankRuehl"/>
          <w:rtl/>
        </w:rPr>
        <w:t>מח</w:t>
      </w:r>
      <w:r>
        <w:rPr>
          <w:rStyle w:val="default"/>
          <w:rFonts w:cs="FrankRuehl" w:hint="cs"/>
          <w:rtl/>
        </w:rPr>
        <w:t>ק את המיותר.</w:t>
      </w:r>
    </w:p>
    <w:p w:rsidR="00FF6F41" w:rsidRPr="004D0BCA" w:rsidRDefault="00FF6F41" w:rsidP="004D0BCA">
      <w:pPr>
        <w:pStyle w:val="P00"/>
        <w:spacing w:before="72"/>
        <w:ind w:left="0" w:right="1134"/>
        <w:rPr>
          <w:rFonts w:cs="FrankRuehl"/>
          <w:sz w:val="26"/>
          <w:rtl/>
        </w:rPr>
      </w:pPr>
    </w:p>
    <w:p w:rsidR="00FF6F41" w:rsidRDefault="00FF6F41">
      <w:pPr>
        <w:pStyle w:val="medium2-header"/>
        <w:keepLines w:val="0"/>
        <w:spacing w:before="72"/>
        <w:ind w:left="0" w:right="1134"/>
        <w:rPr>
          <w:rFonts w:cs="FrankRuehl"/>
          <w:noProof/>
          <w:rtl/>
        </w:rPr>
      </w:pPr>
      <w:bookmarkStart w:id="63" w:name="med25"/>
      <w:bookmarkEnd w:id="63"/>
      <w:r>
        <w:rPr>
          <w:rFonts w:cs="FrankRuehl"/>
          <w:noProof/>
          <w:rtl/>
        </w:rPr>
        <w:t>אי</w:t>
      </w:r>
      <w:r>
        <w:rPr>
          <w:rFonts w:cs="FrankRuehl" w:hint="cs"/>
          <w:noProof/>
          <w:rtl/>
        </w:rPr>
        <w:t>שור</w:t>
      </w:r>
    </w:p>
    <w:p w:rsidR="00FF6F41" w:rsidRDefault="00FF6F41">
      <w:pPr>
        <w:pStyle w:val="P00"/>
        <w:spacing w:before="72"/>
        <w:ind w:left="0" w:right="1134"/>
        <w:rPr>
          <w:rStyle w:val="default"/>
          <w:rFonts w:cs="FrankRuehl"/>
          <w:rtl/>
        </w:rPr>
      </w:pPr>
      <w:r>
        <w:rPr>
          <w:rStyle w:val="default"/>
          <w:rFonts w:cs="FrankRuehl"/>
          <w:rtl/>
        </w:rPr>
        <w:t>מא</w:t>
      </w:r>
      <w:r>
        <w:rPr>
          <w:rStyle w:val="default"/>
          <w:rFonts w:cs="FrankRuehl" w:hint="cs"/>
          <w:rtl/>
        </w:rPr>
        <w:t>שר קבלת המטען הנ"ל בשלמות.</w:t>
      </w:r>
    </w:p>
    <w:p w:rsidR="00FF6F41" w:rsidRDefault="00FF6F41">
      <w:pPr>
        <w:pStyle w:val="P00"/>
        <w:spacing w:before="72"/>
        <w:ind w:left="0" w:right="1134"/>
        <w:rPr>
          <w:rFonts w:cs="FrankRuehl" w:hint="cs"/>
          <w:sz w:val="26"/>
          <w:rtl/>
        </w:rPr>
      </w:pPr>
      <w:r>
        <w:rPr>
          <w:rFonts w:cs="FrankRuehl"/>
          <w:sz w:val="26"/>
          <w:rtl/>
        </w:rPr>
        <w:t>שם</w:t>
      </w:r>
      <w:r>
        <w:rPr>
          <w:rFonts w:cs="FrankRuehl" w:hint="cs"/>
          <w:sz w:val="26"/>
          <w:rtl/>
        </w:rPr>
        <w:t xml:space="preserve"> המקבל  תאריך  חתימה </w:t>
      </w:r>
    </w:p>
    <w:p w:rsidR="00FF6F41" w:rsidRPr="004D0BCA" w:rsidRDefault="00FF6F41" w:rsidP="004D0BCA">
      <w:pPr>
        <w:pStyle w:val="P00"/>
        <w:spacing w:before="72"/>
        <w:ind w:left="0" w:right="1134"/>
        <w:rPr>
          <w:rFonts w:cs="FrankRuehl"/>
          <w:sz w:val="26"/>
          <w:rtl/>
        </w:rPr>
      </w:pPr>
      <w:r w:rsidRPr="004D0BCA">
        <w:rPr>
          <w:rFonts w:cs="FrankRuehl"/>
          <w:sz w:val="26"/>
          <w:rtl/>
        </w:rPr>
        <w:pict>
          <v:shape id="_x0000_s2088" type="#_x0000_t202" style="position:absolute;left:0;text-align:left;margin-left:462pt;margin-top:-84.95pt;width:88.5pt;height:22.4pt;z-index:251667456" filled="f" stroked="f">
            <v:textbox style="mso-next-textbox:#_x0000_s2088">
              <w:txbxContent>
                <w:p w:rsidR="00FF6F41" w:rsidRDefault="00FF6F41" w:rsidP="00C25FA5">
                  <w:pPr>
                    <w:spacing w:line="160" w:lineRule="exact"/>
                    <w:jc w:val="left"/>
                    <w:rPr>
                      <w:rFonts w:cs="Miriam" w:hint="cs"/>
                      <w:sz w:val="18"/>
                      <w:szCs w:val="18"/>
                      <w:rtl/>
                    </w:rPr>
                  </w:pPr>
                  <w:r>
                    <w:rPr>
                      <w:rFonts w:cs="Miriam" w:hint="cs"/>
                      <w:sz w:val="18"/>
                      <w:szCs w:val="18"/>
                      <w:rtl/>
                    </w:rPr>
                    <w:t xml:space="preserve">הודעה </w:t>
                  </w:r>
                  <w:r w:rsidR="00E7268F">
                    <w:rPr>
                      <w:rFonts w:cs="Miriam" w:hint="cs"/>
                      <w:sz w:val="18"/>
                      <w:szCs w:val="18"/>
                      <w:rtl/>
                    </w:rPr>
                    <w:t>תשס"</w:t>
                  </w:r>
                  <w:r w:rsidR="009D30C7">
                    <w:rPr>
                      <w:rFonts w:cs="Miriam" w:hint="cs"/>
                      <w:sz w:val="18"/>
                      <w:szCs w:val="18"/>
                      <w:rtl/>
                    </w:rPr>
                    <w:t>ט-2009</w:t>
                  </w:r>
                </w:p>
              </w:txbxContent>
            </v:textbox>
            <w10:anchorlock/>
          </v:shape>
        </w:pict>
      </w:r>
    </w:p>
    <w:p w:rsidR="00FF6F41" w:rsidRPr="002C1539" w:rsidRDefault="00725729" w:rsidP="002C1539">
      <w:pPr>
        <w:pStyle w:val="medium2-header"/>
        <w:keepLines w:val="0"/>
        <w:spacing w:before="72"/>
        <w:ind w:left="0" w:right="1134"/>
        <w:rPr>
          <w:rFonts w:cs="FrankRuehl"/>
          <w:noProof/>
          <w:rtl/>
        </w:rPr>
      </w:pPr>
      <w:bookmarkStart w:id="64" w:name="med26"/>
      <w:bookmarkEnd w:id="64"/>
      <w:r w:rsidRPr="002C1539">
        <w:rPr>
          <w:rFonts w:cs="FrankRuehl"/>
          <w:noProof/>
          <w:rtl/>
        </w:rPr>
        <w:pict>
          <v:shape id="_x0000_s2093" type="#_x0000_t202" style="position:absolute;left:0;text-align:left;margin-left:462pt;margin-top:7.1pt;width:80.25pt;height:12.75pt;z-index:251669504" filled="f" stroked="f">
            <v:textbox style="mso-next-textbox:#_x0000_s2093" inset="1mm,0,1mm,0">
              <w:txbxContent>
                <w:p w:rsidR="00725729" w:rsidRDefault="00725729" w:rsidP="00651A4D">
                  <w:pPr>
                    <w:spacing w:line="160" w:lineRule="exact"/>
                    <w:jc w:val="left"/>
                    <w:rPr>
                      <w:rFonts w:cs="Miriam" w:hint="cs"/>
                      <w:sz w:val="18"/>
                      <w:szCs w:val="18"/>
                      <w:rtl/>
                    </w:rPr>
                  </w:pPr>
                  <w:r>
                    <w:rPr>
                      <w:rFonts w:cs="Miriam" w:hint="cs"/>
                      <w:sz w:val="18"/>
                      <w:szCs w:val="18"/>
                      <w:rtl/>
                    </w:rPr>
                    <w:t xml:space="preserve">הודעה </w:t>
                  </w:r>
                  <w:r w:rsidR="007A0E59">
                    <w:rPr>
                      <w:rFonts w:cs="Miriam" w:hint="cs"/>
                      <w:sz w:val="18"/>
                      <w:szCs w:val="18"/>
                      <w:rtl/>
                    </w:rPr>
                    <w:t>תשפ"</w:t>
                  </w:r>
                  <w:r w:rsidR="001B5F7E">
                    <w:rPr>
                      <w:rFonts w:cs="Miriam" w:hint="cs"/>
                      <w:sz w:val="18"/>
                      <w:szCs w:val="18"/>
                      <w:rtl/>
                    </w:rPr>
                    <w:t>ג</w:t>
                  </w:r>
                  <w:r w:rsidR="007A0E59">
                    <w:rPr>
                      <w:rFonts w:cs="Miriam" w:hint="cs"/>
                      <w:sz w:val="18"/>
                      <w:szCs w:val="18"/>
                      <w:rtl/>
                    </w:rPr>
                    <w:t>-202</w:t>
                  </w:r>
                  <w:r w:rsidR="001B5F7E">
                    <w:rPr>
                      <w:rFonts w:cs="Miriam" w:hint="cs"/>
                      <w:sz w:val="18"/>
                      <w:szCs w:val="18"/>
                      <w:rtl/>
                    </w:rPr>
                    <w:t>3</w:t>
                  </w:r>
                </w:p>
              </w:txbxContent>
            </v:textbox>
            <w10:anchorlock/>
          </v:shape>
        </w:pict>
      </w:r>
      <w:r w:rsidR="00FF6F41" w:rsidRPr="002C1539">
        <w:rPr>
          <w:rFonts w:cs="FrankRuehl"/>
          <w:noProof/>
          <w:rtl/>
        </w:rPr>
        <w:t>תו</w:t>
      </w:r>
      <w:r w:rsidR="00FF6F41" w:rsidRPr="002C1539">
        <w:rPr>
          <w:rFonts w:cs="FrankRuehl" w:hint="cs"/>
          <w:noProof/>
          <w:rtl/>
        </w:rPr>
        <w:t>ספת שישית</w:t>
      </w:r>
    </w:p>
    <w:p w:rsidR="00FF6F41" w:rsidRPr="002C1539" w:rsidRDefault="00FF6F41" w:rsidP="002C1539">
      <w:pPr>
        <w:pStyle w:val="P00"/>
        <w:spacing w:before="72"/>
        <w:ind w:left="0" w:right="1134"/>
        <w:jc w:val="center"/>
        <w:rPr>
          <w:rFonts w:cs="FrankRuehl"/>
          <w:sz w:val="24"/>
          <w:szCs w:val="24"/>
          <w:rtl/>
        </w:rPr>
      </w:pPr>
      <w:r w:rsidRPr="002C1539">
        <w:rPr>
          <w:rFonts w:cs="FrankRuehl"/>
          <w:sz w:val="24"/>
          <w:szCs w:val="24"/>
          <w:rtl/>
        </w:rPr>
        <w:t>(ת</w:t>
      </w:r>
      <w:r w:rsidRPr="002C1539">
        <w:rPr>
          <w:rFonts w:cs="FrankRuehl" w:hint="cs"/>
          <w:sz w:val="24"/>
          <w:szCs w:val="24"/>
          <w:rtl/>
        </w:rPr>
        <w:t>קנה 26)</w:t>
      </w:r>
    </w:p>
    <w:p w:rsidR="00FF6F41" w:rsidRPr="002C1539" w:rsidRDefault="00FF6F41" w:rsidP="002C1539">
      <w:pPr>
        <w:pStyle w:val="P00"/>
        <w:spacing w:before="72"/>
        <w:ind w:left="0" w:right="1134"/>
        <w:jc w:val="center"/>
        <w:rPr>
          <w:rFonts w:cs="FrankRuehl"/>
          <w:b/>
          <w:bCs/>
          <w:sz w:val="22"/>
          <w:szCs w:val="22"/>
          <w:rtl/>
        </w:rPr>
      </w:pPr>
      <w:r w:rsidRPr="002C1539">
        <w:rPr>
          <w:rFonts w:cs="FrankRuehl"/>
          <w:b/>
          <w:bCs/>
          <w:sz w:val="22"/>
          <w:szCs w:val="22"/>
          <w:rtl/>
        </w:rPr>
        <w:t>אג</w:t>
      </w:r>
      <w:r w:rsidRPr="002C1539">
        <w:rPr>
          <w:rFonts w:cs="FrankRuehl" w:hint="cs"/>
          <w:b/>
          <w:bCs/>
          <w:sz w:val="22"/>
          <w:szCs w:val="22"/>
          <w:rtl/>
        </w:rPr>
        <w:t>רות</w:t>
      </w:r>
    </w:p>
    <w:p w:rsidR="00FF6F41" w:rsidRPr="00725729" w:rsidRDefault="00FF6F41" w:rsidP="00725729">
      <w:pPr>
        <w:pStyle w:val="P00"/>
        <w:tabs>
          <w:tab w:val="clear" w:pos="624"/>
          <w:tab w:val="clear" w:pos="1021"/>
          <w:tab w:val="clear" w:pos="1474"/>
          <w:tab w:val="clear" w:pos="1928"/>
          <w:tab w:val="clear" w:pos="2381"/>
          <w:tab w:val="clear" w:pos="2835"/>
          <w:tab w:val="clear" w:pos="6259"/>
          <w:tab w:val="center" w:pos="4933"/>
        </w:tabs>
        <w:spacing w:before="72"/>
        <w:ind w:left="0" w:right="1134"/>
        <w:rPr>
          <w:rStyle w:val="default"/>
          <w:rFonts w:cs="FrankRuehl"/>
          <w:sz w:val="22"/>
          <w:szCs w:val="22"/>
          <w:u w:val="single"/>
          <w:rtl/>
        </w:rPr>
      </w:pPr>
      <w:r w:rsidRPr="00725729">
        <w:rPr>
          <w:rStyle w:val="default"/>
          <w:rFonts w:cs="FrankRuehl"/>
          <w:sz w:val="22"/>
          <w:szCs w:val="22"/>
          <w:rtl/>
        </w:rPr>
        <w:tab/>
      </w:r>
      <w:r w:rsidRPr="00725729">
        <w:rPr>
          <w:rStyle w:val="default"/>
          <w:rFonts w:cs="FrankRuehl"/>
          <w:sz w:val="22"/>
          <w:szCs w:val="22"/>
          <w:u w:val="single"/>
          <w:rtl/>
        </w:rPr>
        <w:t>בש</w:t>
      </w:r>
      <w:r w:rsidRPr="00725729">
        <w:rPr>
          <w:rStyle w:val="default"/>
          <w:rFonts w:cs="FrankRuehl" w:hint="cs"/>
          <w:sz w:val="22"/>
          <w:szCs w:val="22"/>
          <w:u w:val="single"/>
          <w:rtl/>
        </w:rPr>
        <w:t>קלים חדשים</w:t>
      </w:r>
    </w:p>
    <w:p w:rsidR="00FF6F41" w:rsidRDefault="00FF6F41">
      <w:pPr>
        <w:pStyle w:val="P00"/>
        <w:spacing w:before="72"/>
        <w:ind w:left="0" w:right="1134"/>
        <w:rPr>
          <w:rStyle w:val="default"/>
          <w:rFonts w:cs="FrankRuehl" w:hint="cs"/>
          <w:rtl/>
        </w:rPr>
      </w:pPr>
      <w:r>
        <w:rPr>
          <w:rStyle w:val="default"/>
          <w:rFonts w:cs="FrankRuehl"/>
          <w:rtl/>
        </w:rPr>
        <w:t>בע</w:t>
      </w:r>
      <w:r>
        <w:rPr>
          <w:rStyle w:val="default"/>
          <w:rFonts w:cs="FrankRuehl" w:hint="cs"/>
          <w:rtl/>
        </w:rPr>
        <w:t>ד</w:t>
      </w:r>
      <w:r w:rsidR="00E7268F">
        <w:rPr>
          <w:rStyle w:val="default"/>
          <w:rFonts w:cs="FrankRuehl"/>
          <w:rtl/>
        </w:rPr>
        <w:t xml:space="preserve"> –</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rtl/>
        </w:rPr>
        <w:t>1.</w:t>
      </w:r>
      <w:r>
        <w:rPr>
          <w:rStyle w:val="default"/>
          <w:rFonts w:cs="FrankRuehl"/>
          <w:rtl/>
        </w:rPr>
        <w:tab/>
        <w:t>ר</w:t>
      </w:r>
      <w:r>
        <w:rPr>
          <w:rStyle w:val="default"/>
          <w:rFonts w:cs="FrankRuehl" w:hint="cs"/>
          <w:rtl/>
        </w:rPr>
        <w:t>ישיון מוביל</w:t>
      </w:r>
      <w:r>
        <w:rPr>
          <w:rFonts w:cs="FrankRuehl"/>
          <w:sz w:val="26"/>
          <w:rtl/>
        </w:rPr>
        <w:tab/>
      </w:r>
      <w:r>
        <w:rPr>
          <w:rFonts w:cs="FrankRuehl"/>
          <w:sz w:val="26"/>
          <w:rtl/>
        </w:rPr>
        <w:tab/>
      </w:r>
      <w:r w:rsidR="007A0E59">
        <w:rPr>
          <w:rStyle w:val="default"/>
          <w:rFonts w:cs="FrankRuehl" w:hint="cs"/>
          <w:rtl/>
        </w:rPr>
        <w:t>8</w:t>
      </w:r>
      <w:r w:rsidR="001B5F7E">
        <w:rPr>
          <w:rStyle w:val="default"/>
          <w:rFonts w:cs="FrankRuehl" w:hint="cs"/>
          <w:rtl/>
        </w:rPr>
        <w:t>5</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hint="cs"/>
          <w:rtl/>
        </w:rPr>
        <w:t>2.</w:t>
      </w:r>
      <w:r>
        <w:rPr>
          <w:rStyle w:val="default"/>
          <w:rFonts w:cs="FrankRuehl"/>
          <w:rtl/>
        </w:rPr>
        <w:tab/>
        <w:t>ר</w:t>
      </w:r>
      <w:r>
        <w:rPr>
          <w:rStyle w:val="default"/>
          <w:rFonts w:cs="FrankRuehl" w:hint="cs"/>
          <w:rtl/>
        </w:rPr>
        <w:t>ישיון מיוחד לרכב (תקנה 5(ג))</w:t>
      </w:r>
      <w:r>
        <w:rPr>
          <w:rFonts w:cs="FrankRuehl"/>
          <w:sz w:val="26"/>
          <w:rtl/>
        </w:rPr>
        <w:tab/>
      </w:r>
      <w:r w:rsidR="007A0E59">
        <w:rPr>
          <w:rStyle w:val="default"/>
          <w:rFonts w:cs="FrankRuehl" w:hint="cs"/>
          <w:rtl/>
        </w:rPr>
        <w:t>4</w:t>
      </w:r>
      <w:r w:rsidR="001B5F7E">
        <w:rPr>
          <w:rStyle w:val="default"/>
          <w:rFonts w:cs="FrankRuehl" w:hint="cs"/>
          <w:rtl/>
        </w:rPr>
        <w:t>2</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יתר לנהג להוביל חומר מסוכן</w:t>
      </w:r>
      <w:r>
        <w:rPr>
          <w:rFonts w:cs="FrankRuehl"/>
          <w:sz w:val="26"/>
          <w:rtl/>
        </w:rPr>
        <w:tab/>
      </w:r>
      <w:r w:rsidR="007A0E59">
        <w:rPr>
          <w:rStyle w:val="default"/>
          <w:rFonts w:cs="FrankRuehl" w:hint="cs"/>
          <w:rtl/>
        </w:rPr>
        <w:t>8</w:t>
      </w:r>
      <w:r w:rsidR="001B5F7E">
        <w:rPr>
          <w:rStyle w:val="default"/>
          <w:rFonts w:cs="FrankRuehl" w:hint="cs"/>
          <w:rtl/>
        </w:rPr>
        <w:t>5</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סמכת אחראי על בטיחות הובלה של חומר מסוכן</w:t>
      </w:r>
      <w:r>
        <w:rPr>
          <w:rFonts w:cs="FrankRuehl"/>
          <w:sz w:val="26"/>
          <w:rtl/>
        </w:rPr>
        <w:tab/>
      </w:r>
      <w:r w:rsidR="007A0E59">
        <w:rPr>
          <w:rStyle w:val="default"/>
          <w:rFonts w:cs="FrankRuehl" w:hint="cs"/>
          <w:rtl/>
        </w:rPr>
        <w:t>8</w:t>
      </w:r>
      <w:r w:rsidR="001B5F7E">
        <w:rPr>
          <w:rStyle w:val="default"/>
          <w:rFonts w:cs="FrankRuehl" w:hint="cs"/>
          <w:rtl/>
        </w:rPr>
        <w:t>5</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סמכת אחראי על הניהול המקצועי</w:t>
      </w:r>
      <w:r>
        <w:rPr>
          <w:rFonts w:cs="FrankRuehl"/>
          <w:sz w:val="26"/>
          <w:rtl/>
        </w:rPr>
        <w:tab/>
      </w:r>
      <w:r w:rsidR="007A0E59">
        <w:rPr>
          <w:rStyle w:val="default"/>
          <w:rFonts w:cs="FrankRuehl" w:hint="cs"/>
          <w:rtl/>
        </w:rPr>
        <w:t>8</w:t>
      </w:r>
      <w:r w:rsidR="001B5F7E">
        <w:rPr>
          <w:rStyle w:val="default"/>
          <w:rFonts w:cs="FrankRuehl" w:hint="cs"/>
          <w:rtl/>
        </w:rPr>
        <w:t>5</w:t>
      </w:r>
    </w:p>
    <w:p w:rsidR="00FF6F41" w:rsidRDefault="00FF6F41" w:rsidP="00651A4D">
      <w:pPr>
        <w:pStyle w:val="P00"/>
        <w:tabs>
          <w:tab w:val="clear" w:pos="2381"/>
          <w:tab w:val="clear" w:pos="2835"/>
          <w:tab w:val="left" w:pos="4819"/>
        </w:tabs>
        <w:spacing w:before="72"/>
        <w:ind w:left="0" w:right="1134"/>
        <w:rPr>
          <w:rStyle w:val="default"/>
          <w:rFonts w:cs="FrankRuehl" w:hint="cs"/>
          <w:rtl/>
        </w:rPr>
      </w:pPr>
      <w:r>
        <w:rPr>
          <w:rStyle w:val="default"/>
          <w:rFonts w:cs="FrankRuehl" w:hint="cs"/>
          <w:rtl/>
        </w:rPr>
        <w:t>6.</w:t>
      </w:r>
      <w:r>
        <w:rPr>
          <w:rStyle w:val="default"/>
          <w:rFonts w:cs="FrankRuehl"/>
          <w:rtl/>
        </w:rPr>
        <w:tab/>
        <w:t>ב</w:t>
      </w:r>
      <w:r>
        <w:rPr>
          <w:rStyle w:val="default"/>
          <w:rFonts w:cs="FrankRuehl" w:hint="cs"/>
          <w:rtl/>
        </w:rPr>
        <w:t>עד כפל רישיון או כתב הסמכה</w:t>
      </w:r>
      <w:r>
        <w:rPr>
          <w:rFonts w:cs="FrankRuehl"/>
          <w:sz w:val="26"/>
          <w:rtl/>
        </w:rPr>
        <w:tab/>
      </w:r>
      <w:r w:rsidR="007A0E59">
        <w:rPr>
          <w:rStyle w:val="default"/>
          <w:rFonts w:cs="FrankRuehl" w:hint="cs"/>
          <w:rtl/>
        </w:rPr>
        <w:t>4</w:t>
      </w:r>
      <w:r w:rsidR="001B5F7E">
        <w:rPr>
          <w:rStyle w:val="default"/>
          <w:rFonts w:cs="FrankRuehl" w:hint="cs"/>
          <w:rtl/>
        </w:rPr>
        <w:t>2</w:t>
      </w:r>
    </w:p>
    <w:p w:rsidR="00194C40" w:rsidRPr="001B5F7E" w:rsidRDefault="00194C40" w:rsidP="00194C40">
      <w:pPr>
        <w:pStyle w:val="P00"/>
        <w:spacing w:before="0"/>
        <w:ind w:left="0" w:right="1134"/>
        <w:rPr>
          <w:rFonts w:cs="FrankRuehl" w:hint="cs"/>
          <w:vanish/>
          <w:color w:val="FF0000"/>
          <w:szCs w:val="20"/>
          <w:shd w:val="clear" w:color="auto" w:fill="FFFF99"/>
          <w:rtl/>
        </w:rPr>
      </w:pPr>
      <w:bookmarkStart w:id="65" w:name="Rov58"/>
      <w:r w:rsidRPr="001B5F7E">
        <w:rPr>
          <w:rFonts w:cs="FrankRuehl" w:hint="cs"/>
          <w:vanish/>
          <w:color w:val="FF0000"/>
          <w:szCs w:val="20"/>
          <w:shd w:val="clear" w:color="auto" w:fill="FFFF99"/>
          <w:rtl/>
        </w:rPr>
        <w:t>מיום 1.9.2002</w:t>
      </w:r>
    </w:p>
    <w:p w:rsidR="00194C40" w:rsidRPr="001B5F7E" w:rsidRDefault="00194C40" w:rsidP="00E7268F">
      <w:pPr>
        <w:pStyle w:val="P00"/>
        <w:spacing w:before="0"/>
        <w:ind w:left="0" w:right="1134"/>
        <w:rPr>
          <w:rStyle w:val="default"/>
          <w:rFonts w:cs="FrankRuehl" w:hint="cs"/>
          <w:b/>
          <w:bCs/>
          <w:vanish/>
          <w:color w:val="FF0000"/>
          <w:sz w:val="20"/>
          <w:szCs w:val="20"/>
          <w:shd w:val="clear" w:color="auto" w:fill="FFFF99"/>
          <w:rtl/>
        </w:rPr>
      </w:pPr>
      <w:r w:rsidRPr="001B5F7E">
        <w:rPr>
          <w:rFonts w:cs="FrankRuehl" w:hint="cs"/>
          <w:b/>
          <w:bCs/>
          <w:vanish/>
          <w:szCs w:val="20"/>
          <w:shd w:val="clear" w:color="auto" w:fill="FFFF99"/>
          <w:rtl/>
        </w:rPr>
        <w:t>הודעה תשס"ב-2002</w:t>
      </w:r>
    </w:p>
    <w:p w:rsidR="00194C40" w:rsidRPr="001B5F7E" w:rsidRDefault="00194C40" w:rsidP="00194C40">
      <w:pPr>
        <w:pStyle w:val="P00"/>
        <w:spacing w:before="0"/>
        <w:ind w:left="0" w:right="1134"/>
        <w:rPr>
          <w:rFonts w:cs="FrankRuehl" w:hint="cs"/>
          <w:vanish/>
          <w:szCs w:val="20"/>
          <w:shd w:val="clear" w:color="auto" w:fill="FFFF99"/>
          <w:rtl/>
        </w:rPr>
      </w:pPr>
      <w:hyperlink r:id="rId27" w:history="1">
        <w:r w:rsidRPr="001B5F7E">
          <w:rPr>
            <w:rStyle w:val="Hyperlink"/>
            <w:rFonts w:cs="FrankRuehl" w:hint="cs"/>
            <w:vanish/>
            <w:szCs w:val="20"/>
            <w:shd w:val="clear" w:color="auto" w:fill="FFFF99"/>
            <w:rtl/>
          </w:rPr>
          <w:t>ק"ת תשס"ב מס' 6192</w:t>
        </w:r>
      </w:hyperlink>
      <w:r w:rsidRPr="001B5F7E">
        <w:rPr>
          <w:rFonts w:cs="FrankRuehl" w:hint="cs"/>
          <w:vanish/>
          <w:szCs w:val="20"/>
          <w:shd w:val="clear" w:color="auto" w:fill="FFFF99"/>
          <w:rtl/>
        </w:rPr>
        <w:t xml:space="preserve"> מיום 22.8.2002 עמ' 1264</w:t>
      </w:r>
    </w:p>
    <w:p w:rsidR="00316C69" w:rsidRPr="001B5F7E" w:rsidRDefault="00316C69" w:rsidP="00316C69">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452981" w:rsidRPr="001B5F7E" w:rsidRDefault="00452981" w:rsidP="00316C69">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w:t>
      </w:r>
      <w:r w:rsidR="008A135D" w:rsidRPr="001B5F7E">
        <w:rPr>
          <w:rStyle w:val="default"/>
          <w:rFonts w:cs="FrankRuehl" w:hint="cs"/>
          <w:vanish/>
          <w:sz w:val="22"/>
          <w:szCs w:val="22"/>
          <w:u w:val="single"/>
          <w:shd w:val="clear" w:color="auto" w:fill="FFFF99"/>
          <w:rtl/>
        </w:rPr>
        <w:t>3</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w:t>
      </w:r>
      <w:r w:rsidR="008A135D" w:rsidRPr="001B5F7E">
        <w:rPr>
          <w:rStyle w:val="default"/>
          <w:rFonts w:cs="FrankRuehl" w:hint="cs"/>
          <w:vanish/>
          <w:sz w:val="22"/>
          <w:szCs w:val="22"/>
          <w:u w:val="single"/>
          <w:shd w:val="clear" w:color="auto" w:fill="FFFF99"/>
          <w:rtl/>
        </w:rPr>
        <w:t>1</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w:t>
      </w:r>
      <w:r w:rsidR="008A135D" w:rsidRPr="001B5F7E">
        <w:rPr>
          <w:rStyle w:val="default"/>
          <w:rFonts w:cs="FrankRuehl" w:hint="cs"/>
          <w:vanish/>
          <w:sz w:val="22"/>
          <w:szCs w:val="22"/>
          <w:u w:val="single"/>
          <w:shd w:val="clear" w:color="auto" w:fill="FFFF99"/>
          <w:rtl/>
        </w:rPr>
        <w:t>3</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w:t>
      </w:r>
      <w:r w:rsidR="008A135D" w:rsidRPr="001B5F7E">
        <w:rPr>
          <w:rStyle w:val="default"/>
          <w:rFonts w:cs="FrankRuehl" w:hint="cs"/>
          <w:vanish/>
          <w:sz w:val="22"/>
          <w:szCs w:val="22"/>
          <w:u w:val="single"/>
          <w:shd w:val="clear" w:color="auto" w:fill="FFFF99"/>
          <w:rtl/>
        </w:rPr>
        <w:t>3</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w:t>
      </w:r>
      <w:r w:rsidR="008A135D" w:rsidRPr="001B5F7E">
        <w:rPr>
          <w:rStyle w:val="default"/>
          <w:rFonts w:cs="FrankRuehl" w:hint="cs"/>
          <w:vanish/>
          <w:sz w:val="22"/>
          <w:szCs w:val="22"/>
          <w:u w:val="single"/>
          <w:shd w:val="clear" w:color="auto" w:fill="FFFF99"/>
          <w:rtl/>
        </w:rPr>
        <w:t>3</w:t>
      </w:r>
    </w:p>
    <w:p w:rsidR="00452981" w:rsidRPr="001B5F7E" w:rsidRDefault="00452981" w:rsidP="008A135D">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w:t>
      </w:r>
      <w:r w:rsidR="00165F22" w:rsidRPr="001B5F7E">
        <w:rPr>
          <w:rStyle w:val="default"/>
          <w:rFonts w:cs="FrankRuehl" w:hint="cs"/>
          <w:strike/>
          <w:vanish/>
          <w:sz w:val="22"/>
          <w:szCs w:val="22"/>
          <w:shd w:val="clear" w:color="auto" w:fill="FFFF99"/>
          <w:rtl/>
        </w:rPr>
        <w:t>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w:t>
      </w:r>
      <w:r w:rsidR="008A135D" w:rsidRPr="001B5F7E">
        <w:rPr>
          <w:rStyle w:val="default"/>
          <w:rFonts w:cs="FrankRuehl" w:hint="cs"/>
          <w:vanish/>
          <w:sz w:val="22"/>
          <w:szCs w:val="22"/>
          <w:u w:val="single"/>
          <w:shd w:val="clear" w:color="auto" w:fill="FFFF99"/>
          <w:rtl/>
        </w:rPr>
        <w:t>1</w:t>
      </w:r>
    </w:p>
    <w:p w:rsidR="00B175F5" w:rsidRPr="001B5F7E" w:rsidRDefault="00B175F5" w:rsidP="00B175F5">
      <w:pPr>
        <w:pStyle w:val="P00"/>
        <w:spacing w:before="0"/>
        <w:ind w:left="0" w:right="1134"/>
        <w:rPr>
          <w:rStyle w:val="default"/>
          <w:rFonts w:cs="FrankRuehl" w:hint="cs"/>
          <w:vanish/>
          <w:color w:val="FF0000"/>
          <w:sz w:val="20"/>
          <w:szCs w:val="20"/>
          <w:shd w:val="clear" w:color="auto" w:fill="FFFF99"/>
          <w:rtl/>
        </w:rPr>
      </w:pPr>
    </w:p>
    <w:p w:rsidR="003324BE" w:rsidRPr="001B5F7E" w:rsidRDefault="003324BE" w:rsidP="00B175F5">
      <w:pPr>
        <w:pStyle w:val="P00"/>
        <w:spacing w:before="0"/>
        <w:ind w:left="0" w:right="1134"/>
        <w:rPr>
          <w:rFonts w:cs="FrankRuehl" w:hint="cs"/>
          <w:vanish/>
          <w:color w:val="FF0000"/>
          <w:szCs w:val="20"/>
          <w:shd w:val="clear" w:color="auto" w:fill="FFFF99"/>
          <w:rtl/>
        </w:rPr>
      </w:pPr>
      <w:r w:rsidRPr="001B5F7E">
        <w:rPr>
          <w:rFonts w:cs="FrankRuehl" w:hint="cs"/>
          <w:vanish/>
          <w:color w:val="FF0000"/>
          <w:szCs w:val="20"/>
          <w:shd w:val="clear" w:color="auto" w:fill="FFFF99"/>
          <w:rtl/>
        </w:rPr>
        <w:t>מיום 1.3.2003</w:t>
      </w:r>
    </w:p>
    <w:p w:rsidR="003324BE" w:rsidRPr="001B5F7E" w:rsidRDefault="003324BE" w:rsidP="00B175F5">
      <w:pPr>
        <w:pStyle w:val="P00"/>
        <w:spacing w:before="0"/>
        <w:ind w:left="0" w:right="1134"/>
        <w:rPr>
          <w:rStyle w:val="default"/>
          <w:rFonts w:cs="FrankRuehl" w:hint="cs"/>
          <w:b/>
          <w:bCs/>
          <w:vanish/>
          <w:color w:val="FF0000"/>
          <w:sz w:val="20"/>
          <w:szCs w:val="20"/>
          <w:shd w:val="clear" w:color="auto" w:fill="FFFF99"/>
          <w:rtl/>
        </w:rPr>
      </w:pPr>
      <w:r w:rsidRPr="001B5F7E">
        <w:rPr>
          <w:rFonts w:cs="FrankRuehl" w:hint="cs"/>
          <w:b/>
          <w:bCs/>
          <w:vanish/>
          <w:szCs w:val="20"/>
          <w:shd w:val="clear" w:color="auto" w:fill="FFFF99"/>
          <w:rtl/>
        </w:rPr>
        <w:t>הודעה תשס"ג-2003</w:t>
      </w:r>
    </w:p>
    <w:p w:rsidR="003324BE" w:rsidRPr="001B5F7E" w:rsidRDefault="003324BE" w:rsidP="003324BE">
      <w:pPr>
        <w:pStyle w:val="P00"/>
        <w:spacing w:before="0"/>
        <w:ind w:left="0" w:right="1134"/>
        <w:rPr>
          <w:rStyle w:val="default"/>
          <w:rFonts w:cs="FrankRuehl" w:hint="cs"/>
          <w:vanish/>
          <w:color w:val="FF0000"/>
          <w:sz w:val="20"/>
          <w:szCs w:val="20"/>
          <w:shd w:val="clear" w:color="auto" w:fill="FFFF99"/>
          <w:rtl/>
        </w:rPr>
      </w:pPr>
      <w:hyperlink r:id="rId28" w:history="1">
        <w:r w:rsidRPr="001B5F7E">
          <w:rPr>
            <w:rStyle w:val="Hyperlink"/>
            <w:rFonts w:cs="FrankRuehl" w:hint="cs"/>
            <w:vanish/>
            <w:szCs w:val="20"/>
            <w:shd w:val="clear" w:color="auto" w:fill="FFFF99"/>
            <w:rtl/>
          </w:rPr>
          <w:t>ק"ת תשס"ג מס' 6223</w:t>
        </w:r>
      </w:hyperlink>
      <w:r w:rsidRPr="001B5F7E">
        <w:rPr>
          <w:rFonts w:cs="FrankRuehl" w:hint="cs"/>
          <w:vanish/>
          <w:szCs w:val="20"/>
          <w:shd w:val="clear" w:color="auto" w:fill="FFFF99"/>
          <w:rtl/>
        </w:rPr>
        <w:t xml:space="preserve"> מיום 30.1.2003 עמ' 475</w:t>
      </w:r>
    </w:p>
    <w:p w:rsidR="00C30680" w:rsidRPr="001B5F7E" w:rsidRDefault="00C30680" w:rsidP="00C30680">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C30680" w:rsidRPr="001B5F7E" w:rsidRDefault="00C30680" w:rsidP="00C30680">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63</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64</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31</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32</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63</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64</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63</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64</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63</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64</w:t>
      </w:r>
    </w:p>
    <w:p w:rsidR="00C30680" w:rsidRPr="001B5F7E" w:rsidRDefault="00C30680" w:rsidP="00C30680">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31</w:t>
      </w:r>
      <w:r w:rsidR="00E20680" w:rsidRPr="001B5F7E">
        <w:rPr>
          <w:rStyle w:val="default"/>
          <w:rFonts w:cs="FrankRuehl" w:hint="cs"/>
          <w:vanish/>
          <w:sz w:val="22"/>
          <w:szCs w:val="22"/>
          <w:shd w:val="clear" w:color="auto" w:fill="FFFF99"/>
          <w:rtl/>
        </w:rPr>
        <w:t xml:space="preserve"> </w:t>
      </w:r>
      <w:r w:rsidR="00B958AE" w:rsidRPr="001B5F7E">
        <w:rPr>
          <w:rStyle w:val="default"/>
          <w:rFonts w:cs="FrankRuehl" w:hint="cs"/>
          <w:vanish/>
          <w:sz w:val="22"/>
          <w:szCs w:val="22"/>
          <w:u w:val="single"/>
          <w:shd w:val="clear" w:color="auto" w:fill="FFFF99"/>
          <w:rtl/>
        </w:rPr>
        <w:t>32</w:t>
      </w:r>
    </w:p>
    <w:p w:rsidR="00B175F5" w:rsidRPr="001B5F7E" w:rsidRDefault="00B175F5" w:rsidP="00B175F5">
      <w:pPr>
        <w:pStyle w:val="P00"/>
        <w:spacing w:before="0"/>
        <w:ind w:left="0" w:right="1134"/>
        <w:rPr>
          <w:rStyle w:val="default"/>
          <w:rFonts w:cs="FrankRuehl" w:hint="cs"/>
          <w:vanish/>
          <w:color w:val="FF0000"/>
          <w:sz w:val="20"/>
          <w:szCs w:val="20"/>
          <w:shd w:val="clear" w:color="auto" w:fill="FFFF99"/>
          <w:rtl/>
        </w:rPr>
      </w:pPr>
    </w:p>
    <w:p w:rsidR="004C48D6" w:rsidRPr="001B5F7E" w:rsidRDefault="004C48D6" w:rsidP="004C48D6">
      <w:pPr>
        <w:pStyle w:val="P00"/>
        <w:spacing w:before="0"/>
        <w:ind w:left="0" w:right="1134"/>
        <w:rPr>
          <w:rFonts w:cs="FrankRuehl" w:hint="cs"/>
          <w:vanish/>
          <w:color w:val="FF0000"/>
          <w:szCs w:val="20"/>
          <w:shd w:val="clear" w:color="auto" w:fill="FFFF99"/>
          <w:rtl/>
        </w:rPr>
      </w:pPr>
      <w:r w:rsidRPr="001B5F7E">
        <w:rPr>
          <w:rFonts w:cs="FrankRuehl" w:hint="cs"/>
          <w:vanish/>
          <w:color w:val="FF0000"/>
          <w:szCs w:val="20"/>
          <w:shd w:val="clear" w:color="auto" w:fill="FFFF99"/>
          <w:rtl/>
        </w:rPr>
        <w:t>מיום 1.3.2006</w:t>
      </w:r>
    </w:p>
    <w:p w:rsidR="004C48D6" w:rsidRPr="001B5F7E" w:rsidRDefault="004C48D6" w:rsidP="004C48D6">
      <w:pPr>
        <w:pStyle w:val="P00"/>
        <w:spacing w:before="0"/>
        <w:ind w:left="0" w:right="1134"/>
        <w:rPr>
          <w:rFonts w:cs="FrankRuehl" w:hint="cs"/>
          <w:b/>
          <w:bCs/>
          <w:vanish/>
          <w:szCs w:val="20"/>
          <w:shd w:val="clear" w:color="auto" w:fill="FFFF99"/>
          <w:rtl/>
        </w:rPr>
      </w:pPr>
      <w:r w:rsidRPr="001B5F7E">
        <w:rPr>
          <w:rFonts w:cs="FrankRuehl" w:hint="cs"/>
          <w:b/>
          <w:bCs/>
          <w:vanish/>
          <w:szCs w:val="20"/>
          <w:shd w:val="clear" w:color="auto" w:fill="FFFF99"/>
          <w:rtl/>
        </w:rPr>
        <w:t>הודעה תשס"ו-2006</w:t>
      </w:r>
    </w:p>
    <w:p w:rsidR="004C48D6" w:rsidRPr="001B5F7E" w:rsidRDefault="004C48D6" w:rsidP="004C48D6">
      <w:pPr>
        <w:pStyle w:val="P00"/>
        <w:spacing w:before="0"/>
        <w:ind w:left="0" w:right="1134"/>
        <w:rPr>
          <w:rFonts w:cs="FrankRuehl" w:hint="cs"/>
          <w:vanish/>
          <w:szCs w:val="20"/>
          <w:shd w:val="clear" w:color="auto" w:fill="FFFF99"/>
          <w:rtl/>
        </w:rPr>
      </w:pPr>
      <w:hyperlink r:id="rId29" w:history="1">
        <w:r w:rsidRPr="001B5F7E">
          <w:rPr>
            <w:rStyle w:val="Hyperlink"/>
            <w:rFonts w:cs="FrankRuehl" w:hint="cs"/>
            <w:vanish/>
            <w:szCs w:val="20"/>
            <w:shd w:val="clear" w:color="auto" w:fill="FFFF99"/>
            <w:rtl/>
          </w:rPr>
          <w:t>ק"ת תשס"ו מס' 6464</w:t>
        </w:r>
      </w:hyperlink>
      <w:r w:rsidRPr="001B5F7E">
        <w:rPr>
          <w:rFonts w:cs="FrankRuehl" w:hint="cs"/>
          <w:vanish/>
          <w:szCs w:val="20"/>
          <w:shd w:val="clear" w:color="auto" w:fill="FFFF99"/>
          <w:rtl/>
        </w:rPr>
        <w:t xml:space="preserve"> מיום 26.2.2006 עמ' 508</w:t>
      </w:r>
    </w:p>
    <w:p w:rsidR="00162EB0" w:rsidRPr="001B5F7E" w:rsidRDefault="00162EB0" w:rsidP="00162EB0">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162EB0" w:rsidRPr="001B5F7E" w:rsidRDefault="00162EB0" w:rsidP="00162EB0">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162EB0" w:rsidRPr="001B5F7E" w:rsidRDefault="00162EB0" w:rsidP="00C320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64</w:t>
      </w:r>
      <w:r w:rsidR="00CD6F4A" w:rsidRPr="001B5F7E">
        <w:rPr>
          <w:rStyle w:val="default"/>
          <w:rFonts w:cs="FrankRuehl" w:hint="cs"/>
          <w:vanish/>
          <w:sz w:val="22"/>
          <w:szCs w:val="22"/>
          <w:shd w:val="clear" w:color="auto" w:fill="FFFF99"/>
          <w:rtl/>
        </w:rPr>
        <w:t xml:space="preserve"> </w:t>
      </w:r>
      <w:r w:rsidR="00CD6F4A" w:rsidRPr="001B5F7E">
        <w:rPr>
          <w:rStyle w:val="default"/>
          <w:rFonts w:cs="FrankRuehl" w:hint="cs"/>
          <w:vanish/>
          <w:sz w:val="22"/>
          <w:szCs w:val="22"/>
          <w:u w:val="single"/>
          <w:shd w:val="clear" w:color="auto" w:fill="FFFF99"/>
          <w:rtl/>
        </w:rPr>
        <w:t>65</w:t>
      </w:r>
    </w:p>
    <w:p w:rsidR="00162EB0" w:rsidRPr="001B5F7E" w:rsidRDefault="00162EB0" w:rsidP="00C320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32</w:t>
      </w:r>
      <w:r w:rsidR="00CD6F4A" w:rsidRPr="001B5F7E">
        <w:rPr>
          <w:rStyle w:val="default"/>
          <w:rFonts w:cs="FrankRuehl" w:hint="cs"/>
          <w:vanish/>
          <w:sz w:val="22"/>
          <w:szCs w:val="22"/>
          <w:shd w:val="clear" w:color="auto" w:fill="FFFF99"/>
          <w:rtl/>
        </w:rPr>
        <w:t xml:space="preserve"> </w:t>
      </w:r>
      <w:r w:rsidR="00CD6F4A" w:rsidRPr="001B5F7E">
        <w:rPr>
          <w:rStyle w:val="default"/>
          <w:rFonts w:cs="FrankRuehl" w:hint="cs"/>
          <w:vanish/>
          <w:sz w:val="22"/>
          <w:szCs w:val="22"/>
          <w:u w:val="single"/>
          <w:shd w:val="clear" w:color="auto" w:fill="FFFF99"/>
          <w:rtl/>
        </w:rPr>
        <w:t>33</w:t>
      </w:r>
    </w:p>
    <w:p w:rsidR="00162EB0" w:rsidRPr="001B5F7E" w:rsidRDefault="00162EB0" w:rsidP="00C320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64</w:t>
      </w:r>
      <w:r w:rsidR="00CD6F4A" w:rsidRPr="001B5F7E">
        <w:rPr>
          <w:rStyle w:val="default"/>
          <w:rFonts w:cs="FrankRuehl" w:hint="cs"/>
          <w:vanish/>
          <w:sz w:val="22"/>
          <w:szCs w:val="22"/>
          <w:shd w:val="clear" w:color="auto" w:fill="FFFF99"/>
          <w:rtl/>
        </w:rPr>
        <w:t xml:space="preserve"> </w:t>
      </w:r>
      <w:r w:rsidR="00CD6F4A" w:rsidRPr="001B5F7E">
        <w:rPr>
          <w:rStyle w:val="default"/>
          <w:rFonts w:cs="FrankRuehl" w:hint="cs"/>
          <w:vanish/>
          <w:sz w:val="22"/>
          <w:szCs w:val="22"/>
          <w:u w:val="single"/>
          <w:shd w:val="clear" w:color="auto" w:fill="FFFF99"/>
          <w:rtl/>
        </w:rPr>
        <w:t>65</w:t>
      </w:r>
    </w:p>
    <w:p w:rsidR="00162EB0" w:rsidRPr="001B5F7E" w:rsidRDefault="00162EB0" w:rsidP="00C320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64</w:t>
      </w:r>
      <w:r w:rsidR="00CD6F4A" w:rsidRPr="001B5F7E">
        <w:rPr>
          <w:rStyle w:val="default"/>
          <w:rFonts w:cs="FrankRuehl" w:hint="cs"/>
          <w:vanish/>
          <w:sz w:val="22"/>
          <w:szCs w:val="22"/>
          <w:shd w:val="clear" w:color="auto" w:fill="FFFF99"/>
          <w:rtl/>
        </w:rPr>
        <w:t xml:space="preserve"> </w:t>
      </w:r>
      <w:r w:rsidR="00CD6F4A" w:rsidRPr="001B5F7E">
        <w:rPr>
          <w:rStyle w:val="default"/>
          <w:rFonts w:cs="FrankRuehl" w:hint="cs"/>
          <w:vanish/>
          <w:sz w:val="22"/>
          <w:szCs w:val="22"/>
          <w:u w:val="single"/>
          <w:shd w:val="clear" w:color="auto" w:fill="FFFF99"/>
          <w:rtl/>
        </w:rPr>
        <w:t>65</w:t>
      </w:r>
    </w:p>
    <w:p w:rsidR="00162EB0" w:rsidRPr="001B5F7E" w:rsidRDefault="00162EB0" w:rsidP="00CD6F4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64</w:t>
      </w:r>
      <w:r w:rsidR="00CD6F4A" w:rsidRPr="001B5F7E">
        <w:rPr>
          <w:rStyle w:val="default"/>
          <w:rFonts w:cs="FrankRuehl" w:hint="cs"/>
          <w:vanish/>
          <w:sz w:val="22"/>
          <w:szCs w:val="22"/>
          <w:shd w:val="clear" w:color="auto" w:fill="FFFF99"/>
          <w:rtl/>
        </w:rPr>
        <w:t xml:space="preserve"> </w:t>
      </w:r>
      <w:r w:rsidR="00CD6F4A" w:rsidRPr="001B5F7E">
        <w:rPr>
          <w:rStyle w:val="default"/>
          <w:rFonts w:cs="FrankRuehl" w:hint="cs"/>
          <w:vanish/>
          <w:sz w:val="22"/>
          <w:szCs w:val="22"/>
          <w:u w:val="single"/>
          <w:shd w:val="clear" w:color="auto" w:fill="FFFF99"/>
          <w:rtl/>
        </w:rPr>
        <w:t>65</w:t>
      </w:r>
    </w:p>
    <w:p w:rsidR="00162EB0" w:rsidRPr="001B5F7E" w:rsidRDefault="00162EB0" w:rsidP="00C320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32</w:t>
      </w:r>
      <w:r w:rsidR="00C32039" w:rsidRPr="001B5F7E">
        <w:rPr>
          <w:rStyle w:val="default"/>
          <w:rFonts w:cs="FrankRuehl" w:hint="cs"/>
          <w:vanish/>
          <w:sz w:val="22"/>
          <w:szCs w:val="22"/>
          <w:shd w:val="clear" w:color="auto" w:fill="FFFF99"/>
          <w:rtl/>
        </w:rPr>
        <w:t xml:space="preserve"> </w:t>
      </w:r>
      <w:r w:rsidR="00C32039" w:rsidRPr="001B5F7E">
        <w:rPr>
          <w:rStyle w:val="default"/>
          <w:rFonts w:cs="FrankRuehl" w:hint="cs"/>
          <w:vanish/>
          <w:sz w:val="22"/>
          <w:szCs w:val="22"/>
          <w:u w:val="single"/>
          <w:shd w:val="clear" w:color="auto" w:fill="FFFF99"/>
          <w:rtl/>
        </w:rPr>
        <w:t>33</w:t>
      </w:r>
    </w:p>
    <w:p w:rsidR="009920A9" w:rsidRPr="001B5F7E" w:rsidRDefault="009920A9" w:rsidP="009920A9">
      <w:pPr>
        <w:pStyle w:val="P00"/>
        <w:spacing w:before="0"/>
        <w:ind w:left="0" w:right="1134"/>
        <w:rPr>
          <w:rStyle w:val="default"/>
          <w:rFonts w:cs="FrankRuehl" w:hint="cs"/>
          <w:vanish/>
          <w:color w:val="FF0000"/>
          <w:sz w:val="20"/>
          <w:szCs w:val="20"/>
          <w:shd w:val="clear" w:color="auto" w:fill="FFFF99"/>
          <w:rtl/>
        </w:rPr>
      </w:pPr>
    </w:p>
    <w:p w:rsidR="00E73FF5" w:rsidRPr="001B5F7E" w:rsidRDefault="00E73FF5" w:rsidP="009920A9">
      <w:pPr>
        <w:pStyle w:val="P00"/>
        <w:spacing w:before="0"/>
        <w:ind w:left="0" w:right="1134"/>
        <w:rPr>
          <w:rFonts w:cs="FrankRuehl" w:hint="cs"/>
          <w:vanish/>
          <w:color w:val="FF0000"/>
          <w:szCs w:val="20"/>
          <w:shd w:val="clear" w:color="auto" w:fill="FFFF99"/>
          <w:rtl/>
        </w:rPr>
      </w:pPr>
      <w:r w:rsidRPr="001B5F7E">
        <w:rPr>
          <w:rFonts w:cs="FrankRuehl" w:hint="cs"/>
          <w:vanish/>
          <w:color w:val="FF0000"/>
          <w:szCs w:val="20"/>
          <w:shd w:val="clear" w:color="auto" w:fill="FFFF99"/>
          <w:rtl/>
        </w:rPr>
        <w:t>מיום 1.9.2006</w:t>
      </w:r>
    </w:p>
    <w:p w:rsidR="00E73FF5" w:rsidRPr="001B5F7E" w:rsidRDefault="00E73FF5" w:rsidP="009920A9">
      <w:pPr>
        <w:pStyle w:val="P00"/>
        <w:spacing w:before="0"/>
        <w:ind w:left="0" w:right="1134"/>
        <w:rPr>
          <w:rStyle w:val="default"/>
          <w:rFonts w:cs="FrankRuehl" w:hint="cs"/>
          <w:b/>
          <w:bCs/>
          <w:vanish/>
          <w:color w:val="FF0000"/>
          <w:sz w:val="20"/>
          <w:szCs w:val="20"/>
          <w:shd w:val="clear" w:color="auto" w:fill="FFFF99"/>
          <w:rtl/>
        </w:rPr>
      </w:pPr>
      <w:r w:rsidRPr="001B5F7E">
        <w:rPr>
          <w:rFonts w:cs="FrankRuehl" w:hint="cs"/>
          <w:b/>
          <w:bCs/>
          <w:vanish/>
          <w:szCs w:val="20"/>
          <w:shd w:val="clear" w:color="auto" w:fill="FFFF99"/>
          <w:rtl/>
        </w:rPr>
        <w:t>הודעה (מס' 2) תשס"ו-2006</w:t>
      </w:r>
    </w:p>
    <w:p w:rsidR="00E73FF5" w:rsidRPr="001B5F7E" w:rsidRDefault="00E73FF5" w:rsidP="008A47D3">
      <w:pPr>
        <w:pStyle w:val="P00"/>
        <w:spacing w:before="0"/>
        <w:ind w:left="0" w:right="1134"/>
        <w:rPr>
          <w:rStyle w:val="default"/>
          <w:rFonts w:cs="FrankRuehl" w:hint="cs"/>
          <w:vanish/>
          <w:sz w:val="20"/>
          <w:szCs w:val="20"/>
          <w:shd w:val="clear" w:color="auto" w:fill="FFFF99"/>
          <w:rtl/>
        </w:rPr>
      </w:pPr>
      <w:hyperlink r:id="rId30" w:history="1">
        <w:r w:rsidRPr="001B5F7E">
          <w:rPr>
            <w:rStyle w:val="Hyperlink"/>
            <w:rFonts w:cs="FrankRuehl" w:hint="cs"/>
            <w:vanish/>
            <w:szCs w:val="20"/>
            <w:shd w:val="clear" w:color="auto" w:fill="FFFF99"/>
            <w:rtl/>
          </w:rPr>
          <w:t>ק"ת תשס"ו מס' 6514</w:t>
        </w:r>
      </w:hyperlink>
      <w:r w:rsidRPr="001B5F7E">
        <w:rPr>
          <w:rFonts w:cs="FrankRuehl" w:hint="cs"/>
          <w:vanish/>
          <w:szCs w:val="20"/>
          <w:shd w:val="clear" w:color="auto" w:fill="FFFF99"/>
          <w:rtl/>
        </w:rPr>
        <w:t xml:space="preserve"> מיום 31.8.2006 עמ' 11</w:t>
      </w:r>
      <w:r w:rsidR="008A47D3" w:rsidRPr="001B5F7E">
        <w:rPr>
          <w:rFonts w:cs="FrankRuehl" w:hint="cs"/>
          <w:vanish/>
          <w:szCs w:val="20"/>
          <w:shd w:val="clear" w:color="auto" w:fill="FFFF99"/>
          <w:rtl/>
        </w:rPr>
        <w:t>50</w:t>
      </w:r>
    </w:p>
    <w:p w:rsidR="00E51298" w:rsidRPr="001B5F7E" w:rsidRDefault="00E51298" w:rsidP="00E51298">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E51298" w:rsidRPr="001B5F7E" w:rsidRDefault="00E51298" w:rsidP="00BE5C21">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65</w:t>
      </w:r>
      <w:r w:rsidR="008A47D3" w:rsidRPr="001B5F7E">
        <w:rPr>
          <w:rStyle w:val="default"/>
          <w:rFonts w:cs="FrankRuehl" w:hint="cs"/>
          <w:vanish/>
          <w:sz w:val="22"/>
          <w:szCs w:val="22"/>
          <w:shd w:val="clear" w:color="auto" w:fill="FFFF99"/>
          <w:rtl/>
        </w:rPr>
        <w:t xml:space="preserve"> </w:t>
      </w:r>
      <w:r w:rsidR="00F80563" w:rsidRPr="001B5F7E">
        <w:rPr>
          <w:rStyle w:val="default"/>
          <w:rFonts w:cs="FrankRuehl" w:hint="cs"/>
          <w:vanish/>
          <w:sz w:val="22"/>
          <w:szCs w:val="22"/>
          <w:u w:val="single"/>
          <w:shd w:val="clear" w:color="auto" w:fill="FFFF99"/>
          <w:rtl/>
        </w:rPr>
        <w:t>66</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33</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65</w:t>
      </w:r>
      <w:r w:rsidR="00F80563" w:rsidRPr="001B5F7E">
        <w:rPr>
          <w:rStyle w:val="default"/>
          <w:rFonts w:cs="FrankRuehl" w:hint="cs"/>
          <w:vanish/>
          <w:sz w:val="22"/>
          <w:szCs w:val="22"/>
          <w:shd w:val="clear" w:color="auto" w:fill="FFFF99"/>
          <w:rtl/>
        </w:rPr>
        <w:t xml:space="preserve"> </w:t>
      </w:r>
      <w:r w:rsidR="00F80563" w:rsidRPr="001B5F7E">
        <w:rPr>
          <w:rStyle w:val="default"/>
          <w:rFonts w:cs="FrankRuehl" w:hint="cs"/>
          <w:vanish/>
          <w:sz w:val="22"/>
          <w:szCs w:val="22"/>
          <w:u w:val="single"/>
          <w:shd w:val="clear" w:color="auto" w:fill="FFFF99"/>
          <w:rtl/>
        </w:rPr>
        <w:t>66</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65</w:t>
      </w:r>
      <w:r w:rsidR="00F80563" w:rsidRPr="001B5F7E">
        <w:rPr>
          <w:rStyle w:val="default"/>
          <w:rFonts w:cs="FrankRuehl" w:hint="cs"/>
          <w:vanish/>
          <w:sz w:val="22"/>
          <w:szCs w:val="22"/>
          <w:shd w:val="clear" w:color="auto" w:fill="FFFF99"/>
          <w:rtl/>
        </w:rPr>
        <w:t xml:space="preserve"> </w:t>
      </w:r>
      <w:r w:rsidR="00F80563" w:rsidRPr="001B5F7E">
        <w:rPr>
          <w:rStyle w:val="default"/>
          <w:rFonts w:cs="FrankRuehl" w:hint="cs"/>
          <w:vanish/>
          <w:sz w:val="22"/>
          <w:szCs w:val="22"/>
          <w:u w:val="single"/>
          <w:shd w:val="clear" w:color="auto" w:fill="FFFF99"/>
          <w:rtl/>
        </w:rPr>
        <w:t>66</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65</w:t>
      </w:r>
      <w:r w:rsidR="00F80563" w:rsidRPr="001B5F7E">
        <w:rPr>
          <w:rStyle w:val="default"/>
          <w:rFonts w:cs="FrankRuehl" w:hint="cs"/>
          <w:vanish/>
          <w:sz w:val="22"/>
          <w:szCs w:val="22"/>
          <w:shd w:val="clear" w:color="auto" w:fill="FFFF99"/>
          <w:rtl/>
        </w:rPr>
        <w:t xml:space="preserve"> </w:t>
      </w:r>
      <w:r w:rsidR="00F80563" w:rsidRPr="001B5F7E">
        <w:rPr>
          <w:rStyle w:val="default"/>
          <w:rFonts w:cs="FrankRuehl" w:hint="cs"/>
          <w:vanish/>
          <w:sz w:val="22"/>
          <w:szCs w:val="22"/>
          <w:u w:val="single"/>
          <w:shd w:val="clear" w:color="auto" w:fill="FFFF99"/>
          <w:rtl/>
        </w:rPr>
        <w:t>66</w:t>
      </w:r>
    </w:p>
    <w:p w:rsidR="00E51298" w:rsidRPr="001B5F7E" w:rsidRDefault="00E51298" w:rsidP="00E51298">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33</w:t>
      </w:r>
    </w:p>
    <w:p w:rsidR="00194C40" w:rsidRPr="001B5F7E" w:rsidRDefault="00194C40" w:rsidP="00E7268F">
      <w:pPr>
        <w:pStyle w:val="P00"/>
        <w:spacing w:before="0"/>
        <w:ind w:left="0" w:right="1134"/>
        <w:rPr>
          <w:rStyle w:val="default"/>
          <w:rFonts w:cs="FrankRuehl" w:hint="cs"/>
          <w:vanish/>
          <w:color w:val="FF0000"/>
          <w:sz w:val="20"/>
          <w:szCs w:val="20"/>
          <w:shd w:val="clear" w:color="auto" w:fill="FFFF99"/>
          <w:rtl/>
        </w:rPr>
      </w:pPr>
    </w:p>
    <w:p w:rsidR="00FF6F41" w:rsidRPr="001B5F7E" w:rsidRDefault="00E7268F" w:rsidP="00E7268F">
      <w:pPr>
        <w:pStyle w:val="P00"/>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1.9.2008</w:t>
      </w:r>
    </w:p>
    <w:p w:rsidR="00E7268F" w:rsidRPr="001B5F7E" w:rsidRDefault="00E7268F" w:rsidP="00E7268F">
      <w:pPr>
        <w:pStyle w:val="P00"/>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תשס"ח-2008</w:t>
      </w:r>
    </w:p>
    <w:p w:rsidR="00E7268F" w:rsidRPr="001B5F7E" w:rsidRDefault="00E7268F" w:rsidP="00E7268F">
      <w:pPr>
        <w:pStyle w:val="P00"/>
        <w:spacing w:before="0"/>
        <w:ind w:left="0" w:right="1134"/>
        <w:rPr>
          <w:rStyle w:val="default"/>
          <w:rFonts w:cs="FrankRuehl" w:hint="cs"/>
          <w:vanish/>
          <w:sz w:val="20"/>
          <w:szCs w:val="20"/>
          <w:shd w:val="clear" w:color="auto" w:fill="FFFF99"/>
          <w:rtl/>
        </w:rPr>
      </w:pPr>
      <w:hyperlink r:id="rId31" w:history="1">
        <w:r w:rsidRPr="001B5F7E">
          <w:rPr>
            <w:rStyle w:val="Hyperlink"/>
            <w:rFonts w:cs="FrankRuehl" w:hint="cs"/>
            <w:vanish/>
            <w:szCs w:val="20"/>
            <w:shd w:val="clear" w:color="auto" w:fill="FFFF99"/>
            <w:rtl/>
          </w:rPr>
          <w:t>ק"ת תשס"ח מס' 6702</w:t>
        </w:r>
      </w:hyperlink>
      <w:r w:rsidRPr="001B5F7E">
        <w:rPr>
          <w:rStyle w:val="default"/>
          <w:rFonts w:cs="FrankRuehl" w:hint="cs"/>
          <w:vanish/>
          <w:sz w:val="20"/>
          <w:szCs w:val="20"/>
          <w:shd w:val="clear" w:color="auto" w:fill="FFFF99"/>
          <w:rtl/>
        </w:rPr>
        <w:t xml:space="preserve"> מיום 14.8.2008 עמ' 1234</w:t>
      </w:r>
    </w:p>
    <w:p w:rsidR="00BE5C21" w:rsidRPr="001B5F7E" w:rsidRDefault="00BE5C21" w:rsidP="00BE5C21">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E7268F" w:rsidRPr="001B5F7E" w:rsidRDefault="00E7268F" w:rsidP="00BE5C21">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68</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34</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68</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68</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68</w:t>
      </w:r>
    </w:p>
    <w:p w:rsidR="00E7268F" w:rsidRPr="001B5F7E" w:rsidRDefault="00E7268F" w:rsidP="00E7268F">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34</w:t>
      </w:r>
    </w:p>
    <w:p w:rsidR="009D30C7" w:rsidRPr="001B5F7E" w:rsidRDefault="009D30C7" w:rsidP="00E7268F">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9D30C7" w:rsidRPr="001B5F7E" w:rsidRDefault="009D30C7" w:rsidP="00E7268F">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1.3.2009</w:t>
      </w:r>
    </w:p>
    <w:p w:rsidR="009D30C7" w:rsidRPr="001B5F7E" w:rsidRDefault="009D30C7" w:rsidP="00E7268F">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תשס"ט-2009</w:t>
      </w:r>
    </w:p>
    <w:p w:rsidR="009D30C7" w:rsidRPr="001B5F7E" w:rsidRDefault="009D30C7" w:rsidP="00E7268F">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2" w:history="1">
        <w:r w:rsidRPr="001B5F7E">
          <w:rPr>
            <w:rStyle w:val="Hyperlink"/>
            <w:rFonts w:cs="FrankRuehl" w:hint="cs"/>
            <w:vanish/>
            <w:szCs w:val="20"/>
            <w:shd w:val="clear" w:color="auto" w:fill="FFFF99"/>
            <w:rtl/>
          </w:rPr>
          <w:t>ק"ת תשס"ט מס' 6749</w:t>
        </w:r>
      </w:hyperlink>
      <w:r w:rsidRPr="001B5F7E">
        <w:rPr>
          <w:rStyle w:val="default"/>
          <w:rFonts w:cs="FrankRuehl" w:hint="cs"/>
          <w:vanish/>
          <w:sz w:val="20"/>
          <w:szCs w:val="20"/>
          <w:shd w:val="clear" w:color="auto" w:fill="FFFF99"/>
          <w:rtl/>
        </w:rPr>
        <w:t xml:space="preserve"> מיום 8.2.2009 עמ' 440</w:t>
      </w:r>
    </w:p>
    <w:p w:rsidR="00BE5C21" w:rsidRPr="001B5F7E" w:rsidRDefault="00BE5C21" w:rsidP="00BE5C21">
      <w:pPr>
        <w:pStyle w:val="P00"/>
        <w:tabs>
          <w:tab w:val="clear" w:pos="2835"/>
          <w:tab w:val="left" w:pos="4536"/>
        </w:tabs>
        <w:ind w:left="0" w:right="1134"/>
        <w:rPr>
          <w:rStyle w:val="default"/>
          <w:rFonts w:cs="FrankRuehl"/>
          <w:vanish/>
          <w:sz w:val="22"/>
          <w:szCs w:val="22"/>
          <w:shd w:val="clear" w:color="auto" w:fill="FFFF99"/>
          <w:rtl/>
        </w:rPr>
      </w:pP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r>
      <w:r w:rsidRPr="001B5F7E">
        <w:rPr>
          <w:rStyle w:val="default"/>
          <w:rFonts w:cs="FrankRuehl"/>
          <w:vanish/>
          <w:sz w:val="22"/>
          <w:szCs w:val="22"/>
          <w:shd w:val="clear" w:color="auto" w:fill="FFFF99"/>
          <w:rtl/>
        </w:rPr>
        <w:tab/>
        <w:t>בש</w:t>
      </w:r>
      <w:r w:rsidRPr="001B5F7E">
        <w:rPr>
          <w:rStyle w:val="default"/>
          <w:rFonts w:cs="FrankRuehl" w:hint="cs"/>
          <w:vanish/>
          <w:sz w:val="22"/>
          <w:szCs w:val="22"/>
          <w:shd w:val="clear" w:color="auto" w:fill="FFFF99"/>
          <w:rtl/>
        </w:rPr>
        <w:t>קלים חדשים</w:t>
      </w:r>
    </w:p>
    <w:p w:rsidR="009D30C7" w:rsidRPr="001B5F7E" w:rsidRDefault="009D30C7" w:rsidP="00BE5C21">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70</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35</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70</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70</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68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70</w:t>
      </w:r>
    </w:p>
    <w:p w:rsidR="009D30C7" w:rsidRPr="001B5F7E" w:rsidRDefault="009D30C7" w:rsidP="009D30C7">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 </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35</w:t>
      </w:r>
    </w:p>
    <w:p w:rsidR="00C25FA5" w:rsidRPr="001B5F7E" w:rsidRDefault="00C25FA5"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C25FA5" w:rsidRPr="001B5F7E" w:rsidRDefault="00C25FA5"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1.9.2009</w:t>
      </w:r>
    </w:p>
    <w:p w:rsidR="00C25FA5" w:rsidRPr="001B5F7E" w:rsidRDefault="00C25FA5"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(מס' 2) תשס"ט-2009</w:t>
      </w:r>
    </w:p>
    <w:p w:rsidR="00C25FA5" w:rsidRPr="001B5F7E" w:rsidRDefault="00C25FA5"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3" w:history="1">
        <w:r w:rsidRPr="001B5F7E">
          <w:rPr>
            <w:rStyle w:val="Hyperlink"/>
            <w:rFonts w:cs="FrankRuehl" w:hint="cs"/>
            <w:vanish/>
            <w:szCs w:val="20"/>
            <w:shd w:val="clear" w:color="auto" w:fill="FFFF99"/>
            <w:rtl/>
          </w:rPr>
          <w:t>ק"ת תשס"ט מס' 6792</w:t>
        </w:r>
      </w:hyperlink>
      <w:r w:rsidRPr="001B5F7E">
        <w:rPr>
          <w:rStyle w:val="default"/>
          <w:rFonts w:cs="FrankRuehl" w:hint="cs"/>
          <w:vanish/>
          <w:sz w:val="20"/>
          <w:szCs w:val="20"/>
          <w:shd w:val="clear" w:color="auto" w:fill="FFFF99"/>
          <w:rtl/>
        </w:rPr>
        <w:t xml:space="preserve"> מיום 1.7.2009 עמ' 1108</w:t>
      </w:r>
    </w:p>
    <w:p w:rsidR="000E4FB9" w:rsidRPr="001B5F7E" w:rsidRDefault="000E4FB9" w:rsidP="000E4FB9">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0E4FB9" w:rsidRPr="001B5F7E" w:rsidRDefault="000E4FB9" w:rsidP="000E4FB9">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71</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35</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71</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71</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70</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71</w:t>
      </w:r>
    </w:p>
    <w:p w:rsidR="000E4FB9" w:rsidRPr="001B5F7E" w:rsidRDefault="000E4FB9" w:rsidP="000E4FB9">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35</w:t>
      </w:r>
    </w:p>
    <w:p w:rsidR="000E4FB9" w:rsidRPr="001B5F7E" w:rsidRDefault="000E4FB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0E4FB9" w:rsidRPr="001B5F7E" w:rsidRDefault="000E4FB9"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1.3.2010</w:t>
      </w:r>
    </w:p>
    <w:p w:rsidR="000E4FB9" w:rsidRPr="001B5F7E" w:rsidRDefault="000E4FB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תש"ע-2010</w:t>
      </w:r>
    </w:p>
    <w:p w:rsidR="000E4FB9" w:rsidRPr="001B5F7E" w:rsidRDefault="000E4FB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4" w:history="1">
        <w:r w:rsidRPr="001B5F7E">
          <w:rPr>
            <w:rStyle w:val="Hyperlink"/>
            <w:rFonts w:cs="FrankRuehl" w:hint="cs"/>
            <w:vanish/>
            <w:szCs w:val="20"/>
            <w:shd w:val="clear" w:color="auto" w:fill="FFFF99"/>
            <w:rtl/>
          </w:rPr>
          <w:t>ק"ת תש"ע מס' 6859</w:t>
        </w:r>
      </w:hyperlink>
      <w:r w:rsidRPr="001B5F7E">
        <w:rPr>
          <w:rStyle w:val="default"/>
          <w:rFonts w:cs="FrankRuehl" w:hint="cs"/>
          <w:vanish/>
          <w:sz w:val="20"/>
          <w:szCs w:val="20"/>
          <w:shd w:val="clear" w:color="auto" w:fill="FFFF99"/>
          <w:rtl/>
        </w:rPr>
        <w:t xml:space="preserve"> מיום 20.1.2010 עמ' 644</w:t>
      </w:r>
    </w:p>
    <w:p w:rsidR="009450FA" w:rsidRPr="001B5F7E" w:rsidRDefault="009450FA" w:rsidP="009450FA">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9450FA" w:rsidRPr="001B5F7E" w:rsidRDefault="009450FA" w:rsidP="009450FA">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71</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73</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35</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36</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71</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73</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71</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73</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71</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73</w:t>
      </w:r>
    </w:p>
    <w:p w:rsidR="009450FA" w:rsidRPr="001B5F7E" w:rsidRDefault="009450FA" w:rsidP="009450FA">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35</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36</w:t>
      </w:r>
    </w:p>
    <w:p w:rsidR="009450FA" w:rsidRPr="001B5F7E" w:rsidRDefault="009450FA"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9450FA" w:rsidRPr="001B5F7E" w:rsidRDefault="009450FA"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1.3.2011</w:t>
      </w:r>
    </w:p>
    <w:p w:rsidR="009450FA" w:rsidRPr="001B5F7E" w:rsidRDefault="009450FA"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תשע"א-2011</w:t>
      </w:r>
    </w:p>
    <w:p w:rsidR="009450FA" w:rsidRPr="001B5F7E" w:rsidRDefault="009450FA"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5" w:history="1">
        <w:r w:rsidRPr="001B5F7E">
          <w:rPr>
            <w:rStyle w:val="Hyperlink"/>
            <w:rFonts w:cs="FrankRuehl" w:hint="cs"/>
            <w:vanish/>
            <w:szCs w:val="20"/>
            <w:shd w:val="clear" w:color="auto" w:fill="FFFF99"/>
            <w:rtl/>
          </w:rPr>
          <w:t>ק"ת תשע"א מס' 6983</w:t>
        </w:r>
      </w:hyperlink>
      <w:r w:rsidRPr="001B5F7E">
        <w:rPr>
          <w:rStyle w:val="default"/>
          <w:rFonts w:cs="FrankRuehl" w:hint="cs"/>
          <w:vanish/>
          <w:sz w:val="20"/>
          <w:szCs w:val="20"/>
          <w:shd w:val="clear" w:color="auto" w:fill="FFFF99"/>
          <w:rtl/>
        </w:rPr>
        <w:t xml:space="preserve"> מיום 6.3.2011 עמ' 746</w:t>
      </w:r>
    </w:p>
    <w:p w:rsidR="005D3FB4" w:rsidRPr="001B5F7E" w:rsidRDefault="005D3FB4" w:rsidP="005D3FB4">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5D3FB4" w:rsidRPr="001B5F7E" w:rsidRDefault="005D3FB4" w:rsidP="005D3FB4">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74</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37</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74</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74</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73</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74</w:t>
      </w:r>
    </w:p>
    <w:p w:rsidR="005D3FB4" w:rsidRPr="001B5F7E" w:rsidRDefault="005D3FB4" w:rsidP="005D3FB4">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37</w:t>
      </w:r>
    </w:p>
    <w:p w:rsidR="005D3FB4" w:rsidRPr="001B5F7E" w:rsidRDefault="005D3FB4"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5D3FB4" w:rsidRPr="001B5F7E" w:rsidRDefault="005D3FB4"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1.3.2012</w:t>
      </w:r>
    </w:p>
    <w:p w:rsidR="005D3FB4" w:rsidRPr="001B5F7E" w:rsidRDefault="005D3FB4"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תשע"ב-2012</w:t>
      </w:r>
    </w:p>
    <w:p w:rsidR="005D3FB4" w:rsidRPr="001B5F7E" w:rsidRDefault="005D3FB4"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6" w:history="1">
        <w:r w:rsidRPr="001B5F7E">
          <w:rPr>
            <w:rStyle w:val="Hyperlink"/>
            <w:rFonts w:cs="FrankRuehl" w:hint="cs"/>
            <w:vanish/>
            <w:szCs w:val="20"/>
            <w:shd w:val="clear" w:color="auto" w:fill="FFFF99"/>
            <w:rtl/>
          </w:rPr>
          <w:t>ק"ת תשע"ב מס' 7092</w:t>
        </w:r>
      </w:hyperlink>
      <w:r w:rsidRPr="001B5F7E">
        <w:rPr>
          <w:rStyle w:val="default"/>
          <w:rFonts w:cs="FrankRuehl" w:hint="cs"/>
          <w:vanish/>
          <w:sz w:val="20"/>
          <w:szCs w:val="20"/>
          <w:shd w:val="clear" w:color="auto" w:fill="FFFF99"/>
          <w:rtl/>
        </w:rPr>
        <w:t xml:space="preserve"> מיום 16.2.2012 עמ' 798</w:t>
      </w:r>
    </w:p>
    <w:p w:rsidR="00620579" w:rsidRPr="001B5F7E" w:rsidRDefault="00620579" w:rsidP="00620579">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620579" w:rsidRPr="001B5F7E" w:rsidRDefault="00620579" w:rsidP="00620579">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76</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37</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38</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76</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76</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74</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76</w:t>
      </w:r>
    </w:p>
    <w:p w:rsidR="00620579" w:rsidRPr="001B5F7E" w:rsidRDefault="00620579" w:rsidP="0062057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37</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38</w:t>
      </w:r>
    </w:p>
    <w:p w:rsidR="00620579" w:rsidRPr="001B5F7E" w:rsidRDefault="0062057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620579" w:rsidRPr="001B5F7E" w:rsidRDefault="00620579"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1.4.2013</w:t>
      </w:r>
    </w:p>
    <w:p w:rsidR="00620579" w:rsidRPr="001B5F7E" w:rsidRDefault="0062057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תשע"ג-2013</w:t>
      </w:r>
    </w:p>
    <w:p w:rsidR="00620579" w:rsidRPr="001B5F7E" w:rsidRDefault="0062057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7" w:history="1">
        <w:r w:rsidRPr="001B5F7E">
          <w:rPr>
            <w:rStyle w:val="Hyperlink"/>
            <w:rFonts w:cs="FrankRuehl" w:hint="cs"/>
            <w:vanish/>
            <w:szCs w:val="20"/>
            <w:shd w:val="clear" w:color="auto" w:fill="FFFF99"/>
            <w:rtl/>
          </w:rPr>
          <w:t>ק"ת תשע"ג מס' 7226</w:t>
        </w:r>
      </w:hyperlink>
      <w:r w:rsidRPr="001B5F7E">
        <w:rPr>
          <w:rStyle w:val="default"/>
          <w:rFonts w:cs="FrankRuehl" w:hint="cs"/>
          <w:vanish/>
          <w:sz w:val="20"/>
          <w:szCs w:val="20"/>
          <w:shd w:val="clear" w:color="auto" w:fill="FFFF99"/>
          <w:rtl/>
        </w:rPr>
        <w:t xml:space="preserve"> מיום 21.2.2013 עמ' 802</w:t>
      </w:r>
    </w:p>
    <w:p w:rsidR="002C1539" w:rsidRPr="001B5F7E" w:rsidRDefault="002C1539" w:rsidP="002C1539">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2C1539" w:rsidRPr="001B5F7E" w:rsidRDefault="002C1539" w:rsidP="002C1539">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38</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76</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2C1539" w:rsidRPr="001B5F7E" w:rsidRDefault="002C1539" w:rsidP="002C1539">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38</w:t>
      </w:r>
    </w:p>
    <w:p w:rsidR="002C1539" w:rsidRPr="001B5F7E" w:rsidRDefault="002C153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2C1539" w:rsidRPr="001B5F7E" w:rsidRDefault="002C1539" w:rsidP="009D30C7">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1.4.2014</w:t>
      </w:r>
    </w:p>
    <w:p w:rsidR="002C1539" w:rsidRPr="001B5F7E" w:rsidRDefault="002C153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תשע"ד-2014</w:t>
      </w:r>
    </w:p>
    <w:p w:rsidR="002C1539" w:rsidRPr="001B5F7E" w:rsidRDefault="002C1539" w:rsidP="009D30C7">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hyperlink r:id="rId38" w:history="1">
        <w:r w:rsidRPr="001B5F7E">
          <w:rPr>
            <w:rStyle w:val="Hyperlink"/>
            <w:rFonts w:cs="FrankRuehl" w:hint="cs"/>
            <w:vanish/>
            <w:szCs w:val="20"/>
            <w:shd w:val="clear" w:color="auto" w:fill="FFFF99"/>
            <w:rtl/>
          </w:rPr>
          <w:t>ק"ת תשע"ד מס' 7358</w:t>
        </w:r>
      </w:hyperlink>
      <w:r w:rsidRPr="001B5F7E">
        <w:rPr>
          <w:rStyle w:val="default"/>
          <w:rFonts w:cs="FrankRuehl" w:hint="cs"/>
          <w:vanish/>
          <w:sz w:val="20"/>
          <w:szCs w:val="20"/>
          <w:shd w:val="clear" w:color="auto" w:fill="FFFF99"/>
          <w:rtl/>
        </w:rPr>
        <w:t xml:space="preserve"> מיום 24.3.2014 עמ' 985</w:t>
      </w:r>
    </w:p>
    <w:p w:rsidR="00651A4D" w:rsidRPr="001B5F7E" w:rsidRDefault="00651A4D" w:rsidP="00651A4D">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651A4D" w:rsidRPr="001B5F7E" w:rsidRDefault="00651A4D" w:rsidP="00651A4D">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39</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1.4.2016</w:t>
      </w:r>
    </w:p>
    <w:p w:rsidR="00651A4D" w:rsidRPr="001B5F7E" w:rsidRDefault="00651A4D" w:rsidP="00651A4D">
      <w:pPr>
        <w:pStyle w:val="P00"/>
        <w:tabs>
          <w:tab w:val="clear" w:pos="2381"/>
          <w:tab w:val="clear" w:pos="2835"/>
          <w:tab w:val="left" w:pos="4819"/>
        </w:tabs>
        <w:spacing w:before="0"/>
        <w:ind w:left="0" w:right="1134"/>
        <w:rPr>
          <w:rStyle w:val="default"/>
          <w:rFonts w:cs="FrankRuehl" w:hint="cs"/>
          <w:vanish/>
          <w:sz w:val="20"/>
          <w:szCs w:val="20"/>
          <w:shd w:val="clear" w:color="auto" w:fill="FFFF99"/>
          <w:rtl/>
        </w:rPr>
      </w:pPr>
      <w:r w:rsidRPr="001B5F7E">
        <w:rPr>
          <w:rStyle w:val="default"/>
          <w:rFonts w:cs="FrankRuehl" w:hint="cs"/>
          <w:b/>
          <w:bCs/>
          <w:vanish/>
          <w:sz w:val="20"/>
          <w:szCs w:val="20"/>
          <w:shd w:val="clear" w:color="auto" w:fill="FFFF99"/>
          <w:rtl/>
        </w:rPr>
        <w:t>הודעה תשע"ו-2016</w:t>
      </w:r>
    </w:p>
    <w:p w:rsidR="00651A4D" w:rsidRPr="001B5F7E" w:rsidRDefault="00651A4D"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hyperlink r:id="rId39" w:history="1">
        <w:r w:rsidRPr="001B5F7E">
          <w:rPr>
            <w:rStyle w:val="Hyperlink"/>
            <w:rFonts w:cs="FrankRuehl" w:hint="cs"/>
            <w:vanish/>
            <w:szCs w:val="20"/>
            <w:shd w:val="clear" w:color="auto" w:fill="FFFF99"/>
            <w:rtl/>
          </w:rPr>
          <w:t>ק"ת תשע"ו מס' 7626</w:t>
        </w:r>
      </w:hyperlink>
      <w:r w:rsidRPr="001B5F7E">
        <w:rPr>
          <w:rStyle w:val="default"/>
          <w:rFonts w:cs="FrankRuehl" w:hint="cs"/>
          <w:vanish/>
          <w:sz w:val="20"/>
          <w:szCs w:val="20"/>
          <w:shd w:val="clear" w:color="auto" w:fill="FFFF99"/>
          <w:rtl/>
        </w:rPr>
        <w:t xml:space="preserve"> מיום 6.3.2016 עמ' 798</w:t>
      </w:r>
    </w:p>
    <w:p w:rsidR="00A3606B" w:rsidRPr="001B5F7E" w:rsidRDefault="00A3606B" w:rsidP="00A3606B">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A3606B" w:rsidRPr="001B5F7E" w:rsidRDefault="00A3606B" w:rsidP="00A3606B">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A3606B" w:rsidRPr="001B5F7E" w:rsidRDefault="00A3606B" w:rsidP="00A3606B">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A3606B" w:rsidRPr="001B5F7E" w:rsidRDefault="00A3606B" w:rsidP="00A3606B">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38</w:t>
      </w:r>
    </w:p>
    <w:p w:rsidR="00A3606B" w:rsidRPr="001B5F7E" w:rsidRDefault="00A3606B" w:rsidP="00A3606B">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A3606B" w:rsidRPr="001B5F7E" w:rsidRDefault="00A3606B" w:rsidP="00A3606B">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A3606B" w:rsidRPr="001B5F7E" w:rsidRDefault="00A3606B" w:rsidP="00A3606B">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78</w:t>
      </w:r>
    </w:p>
    <w:p w:rsidR="00A3606B" w:rsidRPr="001B5F7E" w:rsidRDefault="00A3606B" w:rsidP="00A3606B">
      <w:pPr>
        <w:pStyle w:val="P00"/>
        <w:tabs>
          <w:tab w:val="clear" w:pos="2381"/>
          <w:tab w:val="clear" w:pos="2835"/>
          <w:tab w:val="left" w:pos="4819"/>
        </w:tabs>
        <w:spacing w:before="0"/>
        <w:ind w:left="0" w:right="1134"/>
        <w:rPr>
          <w:rStyle w:val="default"/>
          <w:rFonts w:cs="FrankRuehl"/>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38</w:t>
      </w:r>
    </w:p>
    <w:p w:rsidR="00A3606B" w:rsidRPr="001B5F7E" w:rsidRDefault="00A3606B"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p>
    <w:p w:rsidR="00A3606B" w:rsidRPr="001B5F7E" w:rsidRDefault="00A3606B" w:rsidP="00651A4D">
      <w:pPr>
        <w:pStyle w:val="P00"/>
        <w:tabs>
          <w:tab w:val="clear" w:pos="2381"/>
          <w:tab w:val="clear" w:pos="2835"/>
          <w:tab w:val="left" w:pos="4819"/>
        </w:tabs>
        <w:spacing w:before="0"/>
        <w:ind w:left="0" w:right="1134"/>
        <w:rPr>
          <w:rStyle w:val="default"/>
          <w:rFonts w:cs="FrankRuehl"/>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1.4.2018</w:t>
      </w:r>
    </w:p>
    <w:p w:rsidR="00A3606B" w:rsidRPr="001B5F7E" w:rsidRDefault="00A3606B"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r w:rsidRPr="001B5F7E">
        <w:rPr>
          <w:rStyle w:val="default"/>
          <w:rFonts w:cs="FrankRuehl" w:hint="cs"/>
          <w:b/>
          <w:bCs/>
          <w:vanish/>
          <w:sz w:val="20"/>
          <w:szCs w:val="20"/>
          <w:shd w:val="clear" w:color="auto" w:fill="FFFF99"/>
          <w:rtl/>
        </w:rPr>
        <w:t>הודעה תשע"ח-2018</w:t>
      </w:r>
    </w:p>
    <w:p w:rsidR="00A3606B" w:rsidRPr="001B5F7E" w:rsidRDefault="00A3606B"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hyperlink r:id="rId40" w:history="1">
        <w:r w:rsidRPr="001B5F7E">
          <w:rPr>
            <w:rStyle w:val="Hyperlink"/>
            <w:rFonts w:cs="FrankRuehl" w:hint="cs"/>
            <w:vanish/>
            <w:szCs w:val="20"/>
            <w:shd w:val="clear" w:color="auto" w:fill="FFFF99"/>
            <w:rtl/>
          </w:rPr>
          <w:t>ק"ת תשע"ח מס' 7944</w:t>
        </w:r>
      </w:hyperlink>
      <w:r w:rsidRPr="001B5F7E">
        <w:rPr>
          <w:rStyle w:val="default"/>
          <w:rFonts w:cs="FrankRuehl" w:hint="cs"/>
          <w:vanish/>
          <w:sz w:val="20"/>
          <w:szCs w:val="20"/>
          <w:shd w:val="clear" w:color="auto" w:fill="FFFF99"/>
          <w:rtl/>
        </w:rPr>
        <w:t xml:space="preserve"> מיום 1.2.2018 עמ' 936</w:t>
      </w:r>
    </w:p>
    <w:p w:rsidR="00CA075F" w:rsidRPr="001B5F7E" w:rsidRDefault="00CA075F" w:rsidP="00CA075F">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CA075F" w:rsidRPr="001B5F7E" w:rsidRDefault="00CA075F" w:rsidP="00CA075F">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CA075F" w:rsidRPr="001B5F7E" w:rsidRDefault="00CA075F" w:rsidP="00CA075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78</w:t>
      </w:r>
    </w:p>
    <w:p w:rsidR="00CA075F" w:rsidRPr="001B5F7E" w:rsidRDefault="00CA075F" w:rsidP="00CA075F">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39</w:t>
      </w:r>
    </w:p>
    <w:p w:rsidR="00CA075F" w:rsidRPr="001B5F7E" w:rsidRDefault="00CA075F" w:rsidP="00CA075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78</w:t>
      </w:r>
    </w:p>
    <w:p w:rsidR="00CA075F" w:rsidRPr="001B5F7E" w:rsidRDefault="00CA075F" w:rsidP="00CA075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78</w:t>
      </w:r>
    </w:p>
    <w:p w:rsidR="00CA075F" w:rsidRPr="001B5F7E" w:rsidRDefault="00CA075F" w:rsidP="00CA075F">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78</w:t>
      </w:r>
    </w:p>
    <w:p w:rsidR="00CA075F" w:rsidRPr="001B5F7E" w:rsidRDefault="00CA075F" w:rsidP="00CA075F">
      <w:pPr>
        <w:pStyle w:val="P00"/>
        <w:tabs>
          <w:tab w:val="clear" w:pos="2381"/>
          <w:tab w:val="clear" w:pos="2835"/>
          <w:tab w:val="left" w:pos="4819"/>
        </w:tabs>
        <w:spacing w:before="0"/>
        <w:ind w:left="0" w:right="1134"/>
        <w:rPr>
          <w:rStyle w:val="default"/>
          <w:rFonts w:cs="FrankRuehl"/>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39</w:t>
      </w:r>
    </w:p>
    <w:p w:rsidR="00CA075F" w:rsidRPr="001B5F7E" w:rsidRDefault="00CA075F"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p>
    <w:p w:rsidR="00CA075F" w:rsidRPr="001B5F7E" w:rsidRDefault="00CA075F" w:rsidP="00651A4D">
      <w:pPr>
        <w:pStyle w:val="P00"/>
        <w:tabs>
          <w:tab w:val="clear" w:pos="2381"/>
          <w:tab w:val="clear" w:pos="2835"/>
          <w:tab w:val="left" w:pos="4819"/>
        </w:tabs>
        <w:spacing w:before="0"/>
        <w:ind w:left="0" w:right="1134"/>
        <w:rPr>
          <w:rStyle w:val="default"/>
          <w:rFonts w:cs="FrankRuehl"/>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1.4.2019</w:t>
      </w:r>
    </w:p>
    <w:p w:rsidR="00CA075F" w:rsidRPr="001B5F7E" w:rsidRDefault="00CA075F"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r w:rsidRPr="001B5F7E">
        <w:rPr>
          <w:rStyle w:val="default"/>
          <w:rFonts w:cs="FrankRuehl" w:hint="cs"/>
          <w:b/>
          <w:bCs/>
          <w:vanish/>
          <w:sz w:val="20"/>
          <w:szCs w:val="20"/>
          <w:shd w:val="clear" w:color="auto" w:fill="FFFF99"/>
          <w:rtl/>
        </w:rPr>
        <w:t>הודעה תשע"ט-2019</w:t>
      </w:r>
    </w:p>
    <w:p w:rsidR="00CA075F" w:rsidRPr="001B5F7E" w:rsidRDefault="00CA075F"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hyperlink r:id="rId41" w:history="1">
        <w:r w:rsidRPr="001B5F7E">
          <w:rPr>
            <w:rStyle w:val="Hyperlink"/>
            <w:rFonts w:cs="FrankRuehl" w:hint="cs"/>
            <w:vanish/>
            <w:szCs w:val="20"/>
            <w:shd w:val="clear" w:color="auto" w:fill="FFFF99"/>
            <w:rtl/>
          </w:rPr>
          <w:t>ק"ת תשע"ט מס' 8183</w:t>
        </w:r>
      </w:hyperlink>
      <w:r w:rsidRPr="001B5F7E">
        <w:rPr>
          <w:rStyle w:val="default"/>
          <w:rFonts w:cs="FrankRuehl" w:hint="cs"/>
          <w:vanish/>
          <w:sz w:val="20"/>
          <w:szCs w:val="20"/>
          <w:shd w:val="clear" w:color="auto" w:fill="FFFF99"/>
          <w:rtl/>
        </w:rPr>
        <w:t xml:space="preserve"> מיום 28.2.2019 עמ' 2958</w:t>
      </w:r>
    </w:p>
    <w:p w:rsidR="007A0E59" w:rsidRPr="001B5F7E" w:rsidRDefault="007A0E59" w:rsidP="007A0E59">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7A0E59" w:rsidRPr="001B5F7E" w:rsidRDefault="007A0E59" w:rsidP="007A0E59">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7A0E59" w:rsidRPr="001B5F7E" w:rsidRDefault="007A0E59" w:rsidP="007A0E59">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7A0E59" w:rsidRPr="001B5F7E" w:rsidRDefault="007A0E59" w:rsidP="007A0E59">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39</w:t>
      </w:r>
    </w:p>
    <w:p w:rsidR="007A0E59" w:rsidRPr="001B5F7E" w:rsidRDefault="007A0E59" w:rsidP="007A0E5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7A0E59" w:rsidRPr="001B5F7E" w:rsidRDefault="007A0E59" w:rsidP="007A0E5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7A0E59" w:rsidRPr="001B5F7E" w:rsidRDefault="007A0E59" w:rsidP="007A0E59">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78</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79</w:t>
      </w:r>
    </w:p>
    <w:p w:rsidR="007A0E59" w:rsidRPr="001B5F7E" w:rsidRDefault="007A0E59" w:rsidP="007A0E59">
      <w:pPr>
        <w:pStyle w:val="P00"/>
        <w:tabs>
          <w:tab w:val="clear" w:pos="2381"/>
          <w:tab w:val="clear" w:pos="2835"/>
          <w:tab w:val="left" w:pos="4819"/>
        </w:tabs>
        <w:spacing w:before="0"/>
        <w:ind w:left="0" w:right="1134"/>
        <w:rPr>
          <w:rStyle w:val="default"/>
          <w:rFonts w:cs="FrankRuehl"/>
          <w:vanish/>
          <w:sz w:val="22"/>
          <w:szCs w:val="22"/>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Style w:val="default"/>
          <w:rFonts w:cs="FrankRuehl" w:hint="cs"/>
          <w:vanish/>
          <w:sz w:val="22"/>
          <w:szCs w:val="22"/>
          <w:shd w:val="clear" w:color="auto" w:fill="FFFF99"/>
          <w:rtl/>
        </w:rPr>
        <w:t>39</w:t>
      </w:r>
    </w:p>
    <w:p w:rsidR="007A0E59" w:rsidRPr="001B5F7E" w:rsidRDefault="007A0E59"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p>
    <w:p w:rsidR="007A0E59" w:rsidRPr="001B5F7E" w:rsidRDefault="007A0E59" w:rsidP="00651A4D">
      <w:pPr>
        <w:pStyle w:val="P00"/>
        <w:tabs>
          <w:tab w:val="clear" w:pos="2381"/>
          <w:tab w:val="clear" w:pos="2835"/>
          <w:tab w:val="left" w:pos="4819"/>
        </w:tabs>
        <w:spacing w:before="0"/>
        <w:ind w:left="0" w:right="1134"/>
        <w:rPr>
          <w:rStyle w:val="default"/>
          <w:rFonts w:cs="FrankRuehl"/>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1.4.2022</w:t>
      </w:r>
    </w:p>
    <w:p w:rsidR="007A0E59" w:rsidRPr="001B5F7E" w:rsidRDefault="007A0E59"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r w:rsidRPr="001B5F7E">
        <w:rPr>
          <w:rStyle w:val="default"/>
          <w:rFonts w:cs="FrankRuehl" w:hint="cs"/>
          <w:b/>
          <w:bCs/>
          <w:vanish/>
          <w:sz w:val="20"/>
          <w:szCs w:val="20"/>
          <w:shd w:val="clear" w:color="auto" w:fill="FFFF99"/>
          <w:rtl/>
        </w:rPr>
        <w:t>הודעה תשפ"ב-2022</w:t>
      </w:r>
    </w:p>
    <w:p w:rsidR="007A0E59" w:rsidRPr="001B5F7E" w:rsidRDefault="007A0E59"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hyperlink r:id="rId42" w:history="1">
        <w:r w:rsidRPr="001B5F7E">
          <w:rPr>
            <w:rStyle w:val="Hyperlink"/>
            <w:rFonts w:cs="FrankRuehl" w:hint="cs"/>
            <w:vanish/>
            <w:szCs w:val="20"/>
            <w:shd w:val="clear" w:color="auto" w:fill="FFFF99"/>
            <w:rtl/>
          </w:rPr>
          <w:t>ק"ת תשפ"ב מס' 10110</w:t>
        </w:r>
      </w:hyperlink>
      <w:r w:rsidRPr="001B5F7E">
        <w:rPr>
          <w:rStyle w:val="default"/>
          <w:rFonts w:cs="FrankRuehl" w:hint="cs"/>
          <w:vanish/>
          <w:sz w:val="20"/>
          <w:szCs w:val="20"/>
          <w:shd w:val="clear" w:color="auto" w:fill="FFFF99"/>
          <w:rtl/>
        </w:rPr>
        <w:t xml:space="preserve"> מיום 10.4.2022 עמ' 2641</w:t>
      </w:r>
    </w:p>
    <w:p w:rsidR="001B5F7E" w:rsidRPr="001B5F7E" w:rsidRDefault="001B5F7E" w:rsidP="001B5F7E">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1B5F7E" w:rsidRPr="001B5F7E" w:rsidRDefault="001B5F7E" w:rsidP="001B5F7E">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1B5F7E" w:rsidRPr="001B5F7E" w:rsidRDefault="001B5F7E" w:rsidP="001B5F7E">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81</w:t>
      </w:r>
    </w:p>
    <w:p w:rsidR="001B5F7E" w:rsidRPr="001B5F7E" w:rsidRDefault="001B5F7E" w:rsidP="001B5F7E">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39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40</w:t>
      </w:r>
    </w:p>
    <w:p w:rsidR="001B5F7E" w:rsidRPr="001B5F7E" w:rsidRDefault="001B5F7E" w:rsidP="001B5F7E">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81</w:t>
      </w:r>
    </w:p>
    <w:p w:rsidR="001B5F7E" w:rsidRPr="001B5F7E" w:rsidRDefault="001B5F7E" w:rsidP="001B5F7E">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81</w:t>
      </w:r>
    </w:p>
    <w:p w:rsidR="001B5F7E" w:rsidRPr="001B5F7E" w:rsidRDefault="001B5F7E" w:rsidP="001B5F7E">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Pr="001B5F7E">
        <w:rPr>
          <w:rStyle w:val="default"/>
          <w:rFonts w:cs="FrankRuehl" w:hint="cs"/>
          <w:strike/>
          <w:vanish/>
          <w:sz w:val="22"/>
          <w:szCs w:val="22"/>
          <w:shd w:val="clear" w:color="auto" w:fill="FFFF99"/>
          <w:rtl/>
        </w:rPr>
        <w:t>79</w:t>
      </w:r>
      <w:r w:rsidRPr="001B5F7E">
        <w:rPr>
          <w:rStyle w:val="default"/>
          <w:rFonts w:cs="FrankRuehl" w:hint="cs"/>
          <w:vanish/>
          <w:sz w:val="22"/>
          <w:szCs w:val="22"/>
          <w:shd w:val="clear" w:color="auto" w:fill="FFFF99"/>
          <w:rtl/>
        </w:rPr>
        <w:t xml:space="preserve"> </w:t>
      </w:r>
      <w:r w:rsidRPr="001B5F7E">
        <w:rPr>
          <w:rStyle w:val="default"/>
          <w:rFonts w:cs="FrankRuehl" w:hint="cs"/>
          <w:vanish/>
          <w:sz w:val="22"/>
          <w:szCs w:val="22"/>
          <w:u w:val="single"/>
          <w:shd w:val="clear" w:color="auto" w:fill="FFFF99"/>
          <w:rtl/>
        </w:rPr>
        <w:t>81</w:t>
      </w:r>
    </w:p>
    <w:p w:rsidR="001B5F7E" w:rsidRPr="001B5F7E" w:rsidRDefault="001B5F7E" w:rsidP="001B5F7E">
      <w:pPr>
        <w:pStyle w:val="P00"/>
        <w:tabs>
          <w:tab w:val="clear" w:pos="2381"/>
          <w:tab w:val="clear" w:pos="2835"/>
          <w:tab w:val="left" w:pos="4819"/>
        </w:tabs>
        <w:spacing w:before="0"/>
        <w:ind w:left="0" w:right="1134"/>
        <w:rPr>
          <w:rFonts w:cs="FrankRuehl"/>
          <w:vanish/>
          <w:sz w:val="22"/>
          <w:szCs w:val="2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Pr="001B5F7E">
        <w:rPr>
          <w:rFonts w:cs="FrankRuehl" w:hint="cs"/>
          <w:strike/>
          <w:vanish/>
          <w:sz w:val="22"/>
          <w:szCs w:val="22"/>
          <w:shd w:val="clear" w:color="auto" w:fill="FFFF99"/>
          <w:rtl/>
        </w:rPr>
        <w:t>39</w:t>
      </w:r>
      <w:r w:rsidRPr="001B5F7E">
        <w:rPr>
          <w:rFonts w:cs="FrankRuehl" w:hint="cs"/>
          <w:vanish/>
          <w:sz w:val="22"/>
          <w:szCs w:val="22"/>
          <w:shd w:val="clear" w:color="auto" w:fill="FFFF99"/>
          <w:rtl/>
        </w:rPr>
        <w:t xml:space="preserve"> </w:t>
      </w:r>
      <w:r w:rsidRPr="001B5F7E">
        <w:rPr>
          <w:rFonts w:cs="FrankRuehl" w:hint="cs"/>
          <w:vanish/>
          <w:sz w:val="22"/>
          <w:szCs w:val="22"/>
          <w:u w:val="single"/>
          <w:shd w:val="clear" w:color="auto" w:fill="FFFF99"/>
          <w:rtl/>
        </w:rPr>
        <w:t>40</w:t>
      </w:r>
    </w:p>
    <w:p w:rsidR="001B5F7E" w:rsidRPr="001B5F7E" w:rsidRDefault="001B5F7E"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p>
    <w:p w:rsidR="001B5F7E" w:rsidRPr="001B5F7E" w:rsidRDefault="001B5F7E" w:rsidP="00651A4D">
      <w:pPr>
        <w:pStyle w:val="P00"/>
        <w:tabs>
          <w:tab w:val="clear" w:pos="2381"/>
          <w:tab w:val="clear" w:pos="2835"/>
          <w:tab w:val="left" w:pos="4819"/>
        </w:tabs>
        <w:spacing w:before="0"/>
        <w:ind w:left="0" w:right="1134"/>
        <w:rPr>
          <w:rStyle w:val="default"/>
          <w:rFonts w:cs="FrankRuehl"/>
          <w:vanish/>
          <w:color w:val="FF0000"/>
          <w:sz w:val="20"/>
          <w:szCs w:val="20"/>
          <w:shd w:val="clear" w:color="auto" w:fill="FFFF99"/>
          <w:rtl/>
        </w:rPr>
      </w:pPr>
      <w:r w:rsidRPr="001B5F7E">
        <w:rPr>
          <w:rStyle w:val="default"/>
          <w:rFonts w:cs="FrankRuehl" w:hint="cs"/>
          <w:vanish/>
          <w:color w:val="FF0000"/>
          <w:sz w:val="20"/>
          <w:szCs w:val="20"/>
          <w:shd w:val="clear" w:color="auto" w:fill="FFFF99"/>
          <w:rtl/>
        </w:rPr>
        <w:t>מיום 1.4.2023</w:t>
      </w:r>
    </w:p>
    <w:p w:rsidR="001B5F7E" w:rsidRPr="001B5F7E" w:rsidRDefault="001B5F7E"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r w:rsidRPr="001B5F7E">
        <w:rPr>
          <w:rStyle w:val="default"/>
          <w:rFonts w:cs="FrankRuehl" w:hint="cs"/>
          <w:b/>
          <w:bCs/>
          <w:vanish/>
          <w:sz w:val="20"/>
          <w:szCs w:val="20"/>
          <w:shd w:val="clear" w:color="auto" w:fill="FFFF99"/>
          <w:rtl/>
        </w:rPr>
        <w:t>הודעה תשפ"ג-2023</w:t>
      </w:r>
    </w:p>
    <w:p w:rsidR="001B5F7E" w:rsidRPr="001B5F7E" w:rsidRDefault="001B5F7E" w:rsidP="00651A4D">
      <w:pPr>
        <w:pStyle w:val="P00"/>
        <w:tabs>
          <w:tab w:val="clear" w:pos="2381"/>
          <w:tab w:val="clear" w:pos="2835"/>
          <w:tab w:val="left" w:pos="4819"/>
        </w:tabs>
        <w:spacing w:before="0"/>
        <w:ind w:left="0" w:right="1134"/>
        <w:rPr>
          <w:rStyle w:val="default"/>
          <w:rFonts w:cs="FrankRuehl"/>
          <w:vanish/>
          <w:sz w:val="20"/>
          <w:szCs w:val="20"/>
          <w:shd w:val="clear" w:color="auto" w:fill="FFFF99"/>
          <w:rtl/>
        </w:rPr>
      </w:pPr>
      <w:hyperlink r:id="rId43" w:history="1">
        <w:r w:rsidRPr="001B5F7E">
          <w:rPr>
            <w:rStyle w:val="Hyperlink"/>
            <w:rFonts w:cs="FrankRuehl" w:hint="cs"/>
            <w:vanish/>
            <w:szCs w:val="20"/>
            <w:shd w:val="clear" w:color="auto" w:fill="FFFF99"/>
            <w:rtl/>
          </w:rPr>
          <w:t>ק"ת תשפ"ג מס' 10596</w:t>
        </w:r>
      </w:hyperlink>
      <w:r w:rsidRPr="001B5F7E">
        <w:rPr>
          <w:rStyle w:val="default"/>
          <w:rFonts w:cs="FrankRuehl" w:hint="cs"/>
          <w:vanish/>
          <w:sz w:val="20"/>
          <w:szCs w:val="20"/>
          <w:shd w:val="clear" w:color="auto" w:fill="FFFF99"/>
          <w:rtl/>
        </w:rPr>
        <w:t xml:space="preserve"> מיום 22.3.2023 עמ' 1151</w:t>
      </w:r>
    </w:p>
    <w:p w:rsidR="00BE5C21" w:rsidRPr="001B5F7E" w:rsidRDefault="00BE5C21" w:rsidP="00725729">
      <w:pPr>
        <w:pStyle w:val="P00"/>
        <w:tabs>
          <w:tab w:val="clear" w:pos="624"/>
          <w:tab w:val="clear" w:pos="1021"/>
          <w:tab w:val="clear" w:pos="1474"/>
          <w:tab w:val="clear" w:pos="1928"/>
          <w:tab w:val="clear" w:pos="2381"/>
          <w:tab w:val="clear" w:pos="2835"/>
          <w:tab w:val="clear" w:pos="6259"/>
          <w:tab w:val="center" w:pos="4933"/>
        </w:tabs>
        <w:ind w:left="0" w:right="1134"/>
        <w:rPr>
          <w:rStyle w:val="default"/>
          <w:rFonts w:cs="FrankRuehl"/>
          <w:vanish/>
          <w:sz w:val="20"/>
          <w:szCs w:val="20"/>
          <w:u w:val="single"/>
          <w:shd w:val="clear" w:color="auto" w:fill="FFFF99"/>
          <w:rtl/>
        </w:rPr>
      </w:pPr>
      <w:r w:rsidRPr="001B5F7E">
        <w:rPr>
          <w:rStyle w:val="default"/>
          <w:rFonts w:cs="FrankRuehl"/>
          <w:vanish/>
          <w:sz w:val="20"/>
          <w:szCs w:val="20"/>
          <w:shd w:val="clear" w:color="auto" w:fill="FFFF99"/>
          <w:rtl/>
        </w:rPr>
        <w:tab/>
      </w:r>
      <w:r w:rsidRPr="001B5F7E">
        <w:rPr>
          <w:rStyle w:val="default"/>
          <w:rFonts w:cs="FrankRuehl"/>
          <w:vanish/>
          <w:sz w:val="20"/>
          <w:szCs w:val="20"/>
          <w:u w:val="single"/>
          <w:shd w:val="clear" w:color="auto" w:fill="FFFF99"/>
          <w:rtl/>
        </w:rPr>
        <w:t>בש</w:t>
      </w:r>
      <w:r w:rsidRPr="001B5F7E">
        <w:rPr>
          <w:rStyle w:val="default"/>
          <w:rFonts w:cs="FrankRuehl" w:hint="cs"/>
          <w:vanish/>
          <w:sz w:val="20"/>
          <w:szCs w:val="20"/>
          <w:u w:val="single"/>
          <w:shd w:val="clear" w:color="auto" w:fill="FFFF99"/>
          <w:rtl/>
        </w:rPr>
        <w:t>קלים חדשים</w:t>
      </w:r>
    </w:p>
    <w:p w:rsidR="00C25FA5" w:rsidRPr="001B5F7E" w:rsidRDefault="00C25FA5" w:rsidP="00BE5C21">
      <w:pPr>
        <w:pStyle w:val="P00"/>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בע</w:t>
      </w:r>
      <w:r w:rsidRPr="001B5F7E">
        <w:rPr>
          <w:rStyle w:val="default"/>
          <w:rFonts w:cs="FrankRuehl" w:hint="cs"/>
          <w:vanish/>
          <w:sz w:val="22"/>
          <w:szCs w:val="22"/>
          <w:shd w:val="clear" w:color="auto" w:fill="FFFF99"/>
          <w:rtl/>
        </w:rPr>
        <w:t>ד</w:t>
      </w:r>
      <w:r w:rsidRPr="001B5F7E">
        <w:rPr>
          <w:rStyle w:val="default"/>
          <w:rFonts w:cs="FrankRuehl"/>
          <w:vanish/>
          <w:sz w:val="22"/>
          <w:szCs w:val="22"/>
          <w:shd w:val="clear" w:color="auto" w:fill="FFFF99"/>
          <w:rtl/>
        </w:rPr>
        <w:t xml:space="preserve"> –</w:t>
      </w:r>
    </w:p>
    <w:p w:rsidR="00C25FA5" w:rsidRPr="001B5F7E" w:rsidRDefault="00C25FA5" w:rsidP="00651A4D">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vanish/>
          <w:sz w:val="22"/>
          <w:szCs w:val="22"/>
          <w:shd w:val="clear" w:color="auto" w:fill="FFFF99"/>
          <w:rtl/>
        </w:rPr>
        <w:t>1.</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מוביל</w:t>
      </w:r>
      <w:r w:rsidRPr="001B5F7E">
        <w:rPr>
          <w:rFonts w:cs="FrankRuehl"/>
          <w:vanish/>
          <w:sz w:val="22"/>
          <w:szCs w:val="22"/>
          <w:shd w:val="clear" w:color="auto" w:fill="FFFF99"/>
          <w:rtl/>
        </w:rPr>
        <w:tab/>
      </w:r>
      <w:r w:rsidRPr="001B5F7E">
        <w:rPr>
          <w:rFonts w:cs="FrankRuehl"/>
          <w:vanish/>
          <w:sz w:val="22"/>
          <w:szCs w:val="22"/>
          <w:shd w:val="clear" w:color="auto" w:fill="FFFF99"/>
          <w:rtl/>
        </w:rPr>
        <w:tab/>
      </w:r>
      <w:r w:rsidR="001B5F7E" w:rsidRPr="001B5F7E">
        <w:rPr>
          <w:rStyle w:val="default"/>
          <w:rFonts w:cs="FrankRuehl" w:hint="cs"/>
          <w:strike/>
          <w:vanish/>
          <w:sz w:val="22"/>
          <w:szCs w:val="22"/>
          <w:shd w:val="clear" w:color="auto" w:fill="FFFF99"/>
          <w:rtl/>
        </w:rPr>
        <w:t>81</w:t>
      </w:r>
      <w:r w:rsidR="00CA075F" w:rsidRPr="001B5F7E">
        <w:rPr>
          <w:rStyle w:val="default"/>
          <w:rFonts w:cs="FrankRuehl" w:hint="cs"/>
          <w:vanish/>
          <w:sz w:val="22"/>
          <w:szCs w:val="22"/>
          <w:shd w:val="clear" w:color="auto" w:fill="FFFF99"/>
          <w:rtl/>
        </w:rPr>
        <w:t xml:space="preserve"> </w:t>
      </w:r>
      <w:r w:rsidR="007A0E59" w:rsidRPr="001B5F7E">
        <w:rPr>
          <w:rStyle w:val="default"/>
          <w:rFonts w:cs="FrankRuehl" w:hint="cs"/>
          <w:vanish/>
          <w:sz w:val="22"/>
          <w:szCs w:val="22"/>
          <w:u w:val="single"/>
          <w:shd w:val="clear" w:color="auto" w:fill="FFFF99"/>
          <w:rtl/>
        </w:rPr>
        <w:t>8</w:t>
      </w:r>
      <w:r w:rsidR="001B5F7E" w:rsidRPr="001B5F7E">
        <w:rPr>
          <w:rStyle w:val="default"/>
          <w:rFonts w:cs="FrankRuehl" w:hint="cs"/>
          <w:vanish/>
          <w:sz w:val="22"/>
          <w:szCs w:val="22"/>
          <w:u w:val="single"/>
          <w:shd w:val="clear" w:color="auto" w:fill="FFFF99"/>
          <w:rtl/>
        </w:rPr>
        <w:t>5</w:t>
      </w:r>
    </w:p>
    <w:p w:rsidR="00C25FA5" w:rsidRPr="001B5F7E" w:rsidRDefault="00C25FA5" w:rsidP="00651A4D">
      <w:pPr>
        <w:pStyle w:val="P00"/>
        <w:tabs>
          <w:tab w:val="clear" w:pos="2381"/>
          <w:tab w:val="clear" w:pos="2835"/>
          <w:tab w:val="left" w:pos="4819"/>
        </w:tabs>
        <w:spacing w:before="0"/>
        <w:ind w:left="0" w:right="1134"/>
        <w:rPr>
          <w:rStyle w:val="default"/>
          <w:rFonts w:cs="FrankRuehl" w:hint="cs"/>
          <w:vanish/>
          <w:sz w:val="22"/>
          <w:szCs w:val="22"/>
          <w:shd w:val="clear" w:color="auto" w:fill="FFFF99"/>
          <w:rtl/>
        </w:rPr>
      </w:pPr>
      <w:r w:rsidRPr="001B5F7E">
        <w:rPr>
          <w:rStyle w:val="default"/>
          <w:rFonts w:cs="FrankRuehl" w:hint="cs"/>
          <w:vanish/>
          <w:sz w:val="22"/>
          <w:szCs w:val="22"/>
          <w:shd w:val="clear" w:color="auto" w:fill="FFFF99"/>
          <w:rtl/>
        </w:rPr>
        <w:t>2.</w:t>
      </w:r>
      <w:r w:rsidRPr="001B5F7E">
        <w:rPr>
          <w:rStyle w:val="default"/>
          <w:rFonts w:cs="FrankRuehl"/>
          <w:vanish/>
          <w:sz w:val="22"/>
          <w:szCs w:val="22"/>
          <w:shd w:val="clear" w:color="auto" w:fill="FFFF99"/>
          <w:rtl/>
        </w:rPr>
        <w:tab/>
        <w:t>ר</w:t>
      </w:r>
      <w:r w:rsidRPr="001B5F7E">
        <w:rPr>
          <w:rStyle w:val="default"/>
          <w:rFonts w:cs="FrankRuehl" w:hint="cs"/>
          <w:vanish/>
          <w:sz w:val="22"/>
          <w:szCs w:val="22"/>
          <w:shd w:val="clear" w:color="auto" w:fill="FFFF99"/>
          <w:rtl/>
        </w:rPr>
        <w:t>ישיון מיוחד לרכב (תקנה 5(ג))</w:t>
      </w:r>
      <w:r w:rsidRPr="001B5F7E">
        <w:rPr>
          <w:rFonts w:cs="FrankRuehl"/>
          <w:vanish/>
          <w:sz w:val="22"/>
          <w:szCs w:val="22"/>
          <w:shd w:val="clear" w:color="auto" w:fill="FFFF99"/>
          <w:rtl/>
        </w:rPr>
        <w:tab/>
      </w:r>
      <w:r w:rsidR="001B5F7E" w:rsidRPr="001B5F7E">
        <w:rPr>
          <w:rStyle w:val="default"/>
          <w:rFonts w:cs="FrankRuehl" w:hint="cs"/>
          <w:strike/>
          <w:vanish/>
          <w:sz w:val="22"/>
          <w:szCs w:val="22"/>
          <w:shd w:val="clear" w:color="auto" w:fill="FFFF99"/>
          <w:rtl/>
        </w:rPr>
        <w:t>40</w:t>
      </w:r>
      <w:r w:rsidR="007A0E59" w:rsidRPr="001B5F7E">
        <w:rPr>
          <w:rStyle w:val="default"/>
          <w:rFonts w:cs="FrankRuehl" w:hint="cs"/>
          <w:vanish/>
          <w:sz w:val="22"/>
          <w:szCs w:val="22"/>
          <w:shd w:val="clear" w:color="auto" w:fill="FFFF99"/>
          <w:rtl/>
        </w:rPr>
        <w:t xml:space="preserve"> </w:t>
      </w:r>
      <w:r w:rsidR="007A0E59" w:rsidRPr="001B5F7E">
        <w:rPr>
          <w:rStyle w:val="default"/>
          <w:rFonts w:cs="FrankRuehl" w:hint="cs"/>
          <w:vanish/>
          <w:sz w:val="22"/>
          <w:szCs w:val="22"/>
          <w:u w:val="single"/>
          <w:shd w:val="clear" w:color="auto" w:fill="FFFF99"/>
          <w:rtl/>
        </w:rPr>
        <w:t>4</w:t>
      </w:r>
      <w:r w:rsidR="001B5F7E" w:rsidRPr="001B5F7E">
        <w:rPr>
          <w:rStyle w:val="default"/>
          <w:rFonts w:cs="FrankRuehl" w:hint="cs"/>
          <w:vanish/>
          <w:sz w:val="22"/>
          <w:szCs w:val="22"/>
          <w:u w:val="single"/>
          <w:shd w:val="clear" w:color="auto" w:fill="FFFF99"/>
          <w:rtl/>
        </w:rPr>
        <w:t>2</w:t>
      </w:r>
    </w:p>
    <w:p w:rsidR="00C25FA5" w:rsidRPr="001B5F7E" w:rsidRDefault="00C25FA5"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3.</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יתר לנהג להוביל חומר מסוכן</w:t>
      </w:r>
      <w:r w:rsidRPr="001B5F7E">
        <w:rPr>
          <w:rFonts w:cs="FrankRuehl"/>
          <w:vanish/>
          <w:sz w:val="22"/>
          <w:szCs w:val="22"/>
          <w:shd w:val="clear" w:color="auto" w:fill="FFFF99"/>
          <w:rtl/>
        </w:rPr>
        <w:tab/>
      </w:r>
      <w:r w:rsidR="001B5F7E" w:rsidRPr="001B5F7E">
        <w:rPr>
          <w:rStyle w:val="default"/>
          <w:rFonts w:cs="FrankRuehl" w:hint="cs"/>
          <w:strike/>
          <w:vanish/>
          <w:sz w:val="22"/>
          <w:szCs w:val="22"/>
          <w:shd w:val="clear" w:color="auto" w:fill="FFFF99"/>
          <w:rtl/>
        </w:rPr>
        <w:t>81</w:t>
      </w:r>
      <w:r w:rsidR="001B5F7E" w:rsidRPr="001B5F7E">
        <w:rPr>
          <w:rStyle w:val="default"/>
          <w:rFonts w:cs="FrankRuehl" w:hint="cs"/>
          <w:vanish/>
          <w:sz w:val="22"/>
          <w:szCs w:val="22"/>
          <w:shd w:val="clear" w:color="auto" w:fill="FFFF99"/>
          <w:rtl/>
        </w:rPr>
        <w:t xml:space="preserve"> </w:t>
      </w:r>
      <w:r w:rsidR="007A0E59" w:rsidRPr="001B5F7E">
        <w:rPr>
          <w:rStyle w:val="default"/>
          <w:rFonts w:cs="FrankRuehl" w:hint="cs"/>
          <w:vanish/>
          <w:sz w:val="22"/>
          <w:szCs w:val="22"/>
          <w:u w:val="single"/>
          <w:shd w:val="clear" w:color="auto" w:fill="FFFF99"/>
          <w:rtl/>
        </w:rPr>
        <w:t>8</w:t>
      </w:r>
      <w:r w:rsidR="001B5F7E" w:rsidRPr="001B5F7E">
        <w:rPr>
          <w:rStyle w:val="default"/>
          <w:rFonts w:cs="FrankRuehl" w:hint="cs"/>
          <w:vanish/>
          <w:sz w:val="22"/>
          <w:szCs w:val="22"/>
          <w:u w:val="single"/>
          <w:shd w:val="clear" w:color="auto" w:fill="FFFF99"/>
          <w:rtl/>
        </w:rPr>
        <w:t>5</w:t>
      </w:r>
    </w:p>
    <w:p w:rsidR="00C25FA5" w:rsidRPr="001B5F7E" w:rsidRDefault="00C25FA5"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4.</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בטיחות הובלה של חומר מסוכן</w:t>
      </w:r>
      <w:r w:rsidRPr="001B5F7E">
        <w:rPr>
          <w:rFonts w:cs="FrankRuehl"/>
          <w:vanish/>
          <w:sz w:val="22"/>
          <w:szCs w:val="22"/>
          <w:shd w:val="clear" w:color="auto" w:fill="FFFF99"/>
          <w:rtl/>
        </w:rPr>
        <w:tab/>
      </w:r>
      <w:r w:rsidR="001B5F7E" w:rsidRPr="001B5F7E">
        <w:rPr>
          <w:rStyle w:val="default"/>
          <w:rFonts w:cs="FrankRuehl" w:hint="cs"/>
          <w:strike/>
          <w:vanish/>
          <w:sz w:val="22"/>
          <w:szCs w:val="22"/>
          <w:shd w:val="clear" w:color="auto" w:fill="FFFF99"/>
          <w:rtl/>
        </w:rPr>
        <w:t>81</w:t>
      </w:r>
      <w:r w:rsidR="001B5F7E" w:rsidRPr="001B5F7E">
        <w:rPr>
          <w:rStyle w:val="default"/>
          <w:rFonts w:cs="FrankRuehl" w:hint="cs"/>
          <w:vanish/>
          <w:sz w:val="22"/>
          <w:szCs w:val="22"/>
          <w:shd w:val="clear" w:color="auto" w:fill="FFFF99"/>
          <w:rtl/>
        </w:rPr>
        <w:t xml:space="preserve"> </w:t>
      </w:r>
      <w:r w:rsidR="007A0E59" w:rsidRPr="001B5F7E">
        <w:rPr>
          <w:rStyle w:val="default"/>
          <w:rFonts w:cs="FrankRuehl" w:hint="cs"/>
          <w:vanish/>
          <w:sz w:val="22"/>
          <w:szCs w:val="22"/>
          <w:u w:val="single"/>
          <w:shd w:val="clear" w:color="auto" w:fill="FFFF99"/>
          <w:rtl/>
        </w:rPr>
        <w:t>8</w:t>
      </w:r>
      <w:r w:rsidR="001B5F7E" w:rsidRPr="001B5F7E">
        <w:rPr>
          <w:rStyle w:val="default"/>
          <w:rFonts w:cs="FrankRuehl" w:hint="cs"/>
          <w:vanish/>
          <w:sz w:val="22"/>
          <w:szCs w:val="22"/>
          <w:u w:val="single"/>
          <w:shd w:val="clear" w:color="auto" w:fill="FFFF99"/>
          <w:rtl/>
        </w:rPr>
        <w:t>5</w:t>
      </w:r>
    </w:p>
    <w:p w:rsidR="00C25FA5" w:rsidRPr="001B5F7E" w:rsidRDefault="00C25FA5" w:rsidP="00651A4D">
      <w:pPr>
        <w:pStyle w:val="P00"/>
        <w:tabs>
          <w:tab w:val="clear" w:pos="2381"/>
          <w:tab w:val="clear" w:pos="2835"/>
          <w:tab w:val="left" w:pos="4819"/>
        </w:tabs>
        <w:spacing w:before="0"/>
        <w:ind w:left="0" w:right="1134"/>
        <w:rPr>
          <w:rStyle w:val="default"/>
          <w:rFonts w:cs="FrankRuehl" w:hint="cs"/>
          <w:vanish/>
          <w:sz w:val="22"/>
          <w:szCs w:val="22"/>
          <w:u w:val="single"/>
          <w:shd w:val="clear" w:color="auto" w:fill="FFFF99"/>
          <w:rtl/>
        </w:rPr>
      </w:pPr>
      <w:r w:rsidRPr="001B5F7E">
        <w:rPr>
          <w:rStyle w:val="default"/>
          <w:rFonts w:cs="FrankRuehl" w:hint="cs"/>
          <w:vanish/>
          <w:sz w:val="22"/>
          <w:szCs w:val="22"/>
          <w:shd w:val="clear" w:color="auto" w:fill="FFFF99"/>
          <w:rtl/>
        </w:rPr>
        <w:t>5.</w:t>
      </w:r>
      <w:r w:rsidRPr="001B5F7E">
        <w:rPr>
          <w:rStyle w:val="default"/>
          <w:rFonts w:cs="FrankRuehl"/>
          <w:vanish/>
          <w:sz w:val="22"/>
          <w:szCs w:val="22"/>
          <w:shd w:val="clear" w:color="auto" w:fill="FFFF99"/>
          <w:rtl/>
        </w:rPr>
        <w:tab/>
        <w:t>ה</w:t>
      </w:r>
      <w:r w:rsidRPr="001B5F7E">
        <w:rPr>
          <w:rStyle w:val="default"/>
          <w:rFonts w:cs="FrankRuehl" w:hint="cs"/>
          <w:vanish/>
          <w:sz w:val="22"/>
          <w:szCs w:val="22"/>
          <w:shd w:val="clear" w:color="auto" w:fill="FFFF99"/>
          <w:rtl/>
        </w:rPr>
        <w:t>סמכת אחראי על הניהול המקצועי</w:t>
      </w:r>
      <w:r w:rsidRPr="001B5F7E">
        <w:rPr>
          <w:rFonts w:cs="FrankRuehl"/>
          <w:vanish/>
          <w:sz w:val="22"/>
          <w:szCs w:val="22"/>
          <w:shd w:val="clear" w:color="auto" w:fill="FFFF99"/>
          <w:rtl/>
        </w:rPr>
        <w:tab/>
      </w:r>
      <w:r w:rsidR="001B5F7E" w:rsidRPr="001B5F7E">
        <w:rPr>
          <w:rStyle w:val="default"/>
          <w:rFonts w:cs="FrankRuehl" w:hint="cs"/>
          <w:strike/>
          <w:vanish/>
          <w:sz w:val="22"/>
          <w:szCs w:val="22"/>
          <w:shd w:val="clear" w:color="auto" w:fill="FFFF99"/>
          <w:rtl/>
        </w:rPr>
        <w:t>81</w:t>
      </w:r>
      <w:r w:rsidR="001B5F7E" w:rsidRPr="001B5F7E">
        <w:rPr>
          <w:rStyle w:val="default"/>
          <w:rFonts w:cs="FrankRuehl" w:hint="cs"/>
          <w:vanish/>
          <w:sz w:val="22"/>
          <w:szCs w:val="22"/>
          <w:shd w:val="clear" w:color="auto" w:fill="FFFF99"/>
          <w:rtl/>
        </w:rPr>
        <w:t xml:space="preserve"> </w:t>
      </w:r>
      <w:r w:rsidR="007A0E59" w:rsidRPr="001B5F7E">
        <w:rPr>
          <w:rStyle w:val="default"/>
          <w:rFonts w:cs="FrankRuehl" w:hint="cs"/>
          <w:vanish/>
          <w:sz w:val="22"/>
          <w:szCs w:val="22"/>
          <w:u w:val="single"/>
          <w:shd w:val="clear" w:color="auto" w:fill="FFFF99"/>
          <w:rtl/>
        </w:rPr>
        <w:t>8</w:t>
      </w:r>
      <w:r w:rsidR="001B5F7E" w:rsidRPr="001B5F7E">
        <w:rPr>
          <w:rStyle w:val="default"/>
          <w:rFonts w:cs="FrankRuehl" w:hint="cs"/>
          <w:vanish/>
          <w:sz w:val="22"/>
          <w:szCs w:val="22"/>
          <w:u w:val="single"/>
          <w:shd w:val="clear" w:color="auto" w:fill="FFFF99"/>
          <w:rtl/>
        </w:rPr>
        <w:t>5</w:t>
      </w:r>
    </w:p>
    <w:p w:rsidR="00C25FA5" w:rsidRPr="000E4FB9" w:rsidRDefault="00C25FA5" w:rsidP="00651A4D">
      <w:pPr>
        <w:pStyle w:val="P00"/>
        <w:tabs>
          <w:tab w:val="clear" w:pos="2381"/>
          <w:tab w:val="clear" w:pos="2835"/>
          <w:tab w:val="left" w:pos="4819"/>
        </w:tabs>
        <w:spacing w:before="0"/>
        <w:ind w:left="0" w:right="1134"/>
        <w:rPr>
          <w:rStyle w:val="default"/>
          <w:rFonts w:cs="FrankRuehl" w:hint="cs"/>
          <w:sz w:val="2"/>
          <w:szCs w:val="2"/>
          <w:u w:val="single"/>
          <w:shd w:val="clear" w:color="auto" w:fill="FFFF99"/>
          <w:rtl/>
        </w:rPr>
      </w:pPr>
      <w:r w:rsidRPr="001B5F7E">
        <w:rPr>
          <w:rStyle w:val="default"/>
          <w:rFonts w:cs="FrankRuehl" w:hint="cs"/>
          <w:vanish/>
          <w:sz w:val="22"/>
          <w:szCs w:val="22"/>
          <w:shd w:val="clear" w:color="auto" w:fill="FFFF99"/>
          <w:rtl/>
        </w:rPr>
        <w:t>6.</w:t>
      </w:r>
      <w:r w:rsidRPr="001B5F7E">
        <w:rPr>
          <w:rStyle w:val="default"/>
          <w:rFonts w:cs="FrankRuehl"/>
          <w:vanish/>
          <w:sz w:val="22"/>
          <w:szCs w:val="22"/>
          <w:shd w:val="clear" w:color="auto" w:fill="FFFF99"/>
          <w:rtl/>
        </w:rPr>
        <w:tab/>
        <w:t>ב</w:t>
      </w:r>
      <w:r w:rsidRPr="001B5F7E">
        <w:rPr>
          <w:rStyle w:val="default"/>
          <w:rFonts w:cs="FrankRuehl" w:hint="cs"/>
          <w:vanish/>
          <w:sz w:val="22"/>
          <w:szCs w:val="22"/>
          <w:shd w:val="clear" w:color="auto" w:fill="FFFF99"/>
          <w:rtl/>
        </w:rPr>
        <w:t>עד כפל רישיון או כתב הסמכה</w:t>
      </w:r>
      <w:r w:rsidRPr="001B5F7E">
        <w:rPr>
          <w:rFonts w:cs="FrankRuehl"/>
          <w:vanish/>
          <w:sz w:val="22"/>
          <w:szCs w:val="22"/>
          <w:shd w:val="clear" w:color="auto" w:fill="FFFF99"/>
          <w:rtl/>
        </w:rPr>
        <w:tab/>
      </w:r>
      <w:r w:rsidR="001B5F7E" w:rsidRPr="001B5F7E">
        <w:rPr>
          <w:rFonts w:cs="FrankRuehl" w:hint="cs"/>
          <w:strike/>
          <w:vanish/>
          <w:sz w:val="22"/>
          <w:szCs w:val="22"/>
          <w:shd w:val="clear" w:color="auto" w:fill="FFFF99"/>
          <w:rtl/>
        </w:rPr>
        <w:t>40</w:t>
      </w:r>
      <w:r w:rsidR="007A0E59" w:rsidRPr="001B5F7E">
        <w:rPr>
          <w:rFonts w:cs="FrankRuehl" w:hint="cs"/>
          <w:vanish/>
          <w:sz w:val="22"/>
          <w:szCs w:val="22"/>
          <w:shd w:val="clear" w:color="auto" w:fill="FFFF99"/>
          <w:rtl/>
        </w:rPr>
        <w:t xml:space="preserve"> </w:t>
      </w:r>
      <w:r w:rsidR="007A0E59" w:rsidRPr="001B5F7E">
        <w:rPr>
          <w:rFonts w:cs="FrankRuehl" w:hint="cs"/>
          <w:vanish/>
          <w:sz w:val="22"/>
          <w:szCs w:val="22"/>
          <w:u w:val="single"/>
          <w:shd w:val="clear" w:color="auto" w:fill="FFFF99"/>
          <w:rtl/>
        </w:rPr>
        <w:t>4</w:t>
      </w:r>
      <w:r w:rsidR="001B5F7E" w:rsidRPr="001B5F7E">
        <w:rPr>
          <w:rFonts w:cs="FrankRuehl" w:hint="cs"/>
          <w:vanish/>
          <w:sz w:val="22"/>
          <w:szCs w:val="22"/>
          <w:u w:val="single"/>
          <w:shd w:val="clear" w:color="auto" w:fill="FFFF99"/>
          <w:rtl/>
        </w:rPr>
        <w:t>2</w:t>
      </w:r>
      <w:bookmarkEnd w:id="65"/>
    </w:p>
    <w:p w:rsidR="00E7268F" w:rsidRDefault="00E7268F">
      <w:pPr>
        <w:pStyle w:val="P00"/>
        <w:spacing w:before="72"/>
        <w:ind w:left="0" w:right="1134"/>
        <w:rPr>
          <w:rStyle w:val="default"/>
          <w:rFonts w:cs="FrankRuehl" w:hint="cs"/>
          <w:rtl/>
        </w:rPr>
      </w:pPr>
    </w:p>
    <w:p w:rsidR="00FF6F41" w:rsidRDefault="00FF6F41">
      <w:pPr>
        <w:pStyle w:val="P00"/>
        <w:spacing w:before="72"/>
        <w:ind w:left="0" w:right="1134"/>
        <w:rPr>
          <w:rStyle w:val="default"/>
          <w:rFonts w:cs="FrankRuehl" w:hint="cs"/>
          <w:rtl/>
        </w:rPr>
      </w:pPr>
    </w:p>
    <w:p w:rsidR="00FF6F41" w:rsidRDefault="00FF6F4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rtl/>
        </w:rPr>
      </w:pPr>
      <w:r>
        <w:rPr>
          <w:rStyle w:val="default"/>
          <w:rFonts w:cs="FrankRuehl"/>
          <w:rtl/>
        </w:rPr>
        <w:t xml:space="preserve">ח' </w:t>
      </w:r>
      <w:r>
        <w:rPr>
          <w:rStyle w:val="default"/>
          <w:rFonts w:cs="FrankRuehl" w:hint="cs"/>
          <w:rtl/>
        </w:rPr>
        <w:t>בטבת תשס"א (3 בינואר 2001)</w:t>
      </w:r>
      <w:r>
        <w:rPr>
          <w:rStyle w:val="default"/>
          <w:rFonts w:cs="FrankRuehl"/>
          <w:rtl/>
        </w:rPr>
        <w:tab/>
        <w:t>א</w:t>
      </w:r>
      <w:r>
        <w:rPr>
          <w:rStyle w:val="default"/>
          <w:rFonts w:cs="FrankRuehl" w:hint="cs"/>
          <w:rtl/>
        </w:rPr>
        <w:t>מנון ליפ</w:t>
      </w:r>
      <w:r>
        <w:rPr>
          <w:rStyle w:val="default"/>
          <w:rFonts w:cs="FrankRuehl"/>
          <w:rtl/>
        </w:rPr>
        <w:t>קי</w:t>
      </w:r>
      <w:r>
        <w:rPr>
          <w:rStyle w:val="default"/>
          <w:rFonts w:cs="FrankRuehl" w:hint="cs"/>
          <w:rtl/>
        </w:rPr>
        <w:t>ן-שחק</w:t>
      </w:r>
    </w:p>
    <w:p w:rsidR="00FF6F41" w:rsidRDefault="00FF6F41">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התחבורה</w:t>
      </w:r>
    </w:p>
    <w:p w:rsidR="007A0E59" w:rsidRDefault="007A0E59" w:rsidP="002C2219">
      <w:pPr>
        <w:pStyle w:val="sig-1"/>
        <w:widowControl/>
        <w:tabs>
          <w:tab w:val="clear" w:pos="851"/>
          <w:tab w:val="clear" w:pos="2835"/>
          <w:tab w:val="clear" w:pos="4820"/>
          <w:tab w:val="left" w:pos="1134"/>
          <w:tab w:val="left" w:pos="3402"/>
        </w:tabs>
        <w:spacing w:before="72"/>
        <w:ind w:left="0" w:right="1134"/>
        <w:rPr>
          <w:rStyle w:val="default"/>
          <w:rFonts w:cs="FrankRuehl"/>
          <w:rtl/>
        </w:rPr>
      </w:pPr>
    </w:p>
    <w:p w:rsidR="00FF6F41" w:rsidRDefault="009D30C7" w:rsidP="002C2219">
      <w:pPr>
        <w:pStyle w:val="sig-1"/>
        <w:widowControl/>
        <w:tabs>
          <w:tab w:val="clear" w:pos="851"/>
          <w:tab w:val="clear" w:pos="2835"/>
          <w:tab w:val="clear" w:pos="4820"/>
          <w:tab w:val="left" w:pos="1134"/>
          <w:tab w:val="left" w:pos="3402"/>
        </w:tabs>
        <w:spacing w:before="72"/>
        <w:ind w:left="0" w:right="1134"/>
        <w:rPr>
          <w:rStyle w:val="default"/>
          <w:rFonts w:cs="FrankRuehl"/>
          <w:rtl/>
        </w:rPr>
      </w:pPr>
      <w:r>
        <w:rPr>
          <w:rStyle w:val="default"/>
          <w:rFonts w:cs="FrankRuehl" w:hint="cs"/>
          <w:rtl/>
        </w:rPr>
        <w:tab/>
      </w:r>
      <w:r w:rsidR="00FF6F41">
        <w:rPr>
          <w:rStyle w:val="default"/>
          <w:rFonts w:cs="FrankRuehl"/>
          <w:rtl/>
        </w:rPr>
        <w:t>אנ</w:t>
      </w:r>
      <w:r w:rsidR="00FF6F41">
        <w:rPr>
          <w:rStyle w:val="default"/>
          <w:rFonts w:cs="FrankRuehl" w:hint="cs"/>
          <w:rtl/>
        </w:rPr>
        <w:t>י מסכים.</w:t>
      </w:r>
      <w:r w:rsidR="00FF6F41">
        <w:rPr>
          <w:rStyle w:val="default"/>
          <w:rFonts w:cs="FrankRuehl"/>
          <w:rtl/>
        </w:rPr>
        <w:tab/>
        <w:t>אנ</w:t>
      </w:r>
      <w:r w:rsidR="00FF6F41">
        <w:rPr>
          <w:rStyle w:val="default"/>
          <w:rFonts w:cs="FrankRuehl" w:hint="cs"/>
          <w:rtl/>
        </w:rPr>
        <w:t>י מסכימה.</w:t>
      </w:r>
    </w:p>
    <w:p w:rsidR="00FF6F41" w:rsidRPr="009D30C7" w:rsidRDefault="009D30C7" w:rsidP="009D30C7">
      <w:pPr>
        <w:pStyle w:val="sig-1"/>
        <w:widowControl/>
        <w:tabs>
          <w:tab w:val="clear" w:pos="851"/>
          <w:tab w:val="clear" w:pos="2835"/>
          <w:tab w:val="clear" w:pos="4820"/>
          <w:tab w:val="center" w:pos="1984"/>
          <w:tab w:val="center" w:pos="4536"/>
        </w:tabs>
        <w:spacing w:before="72"/>
        <w:ind w:left="0" w:right="1134"/>
        <w:rPr>
          <w:rFonts w:cs="FrankRuehl"/>
          <w:sz w:val="26"/>
          <w:szCs w:val="26"/>
          <w:rtl/>
        </w:rPr>
      </w:pPr>
      <w:r w:rsidRPr="009D30C7">
        <w:rPr>
          <w:rFonts w:cs="FrankRuehl" w:hint="cs"/>
          <w:sz w:val="26"/>
          <w:szCs w:val="26"/>
          <w:rtl/>
        </w:rPr>
        <w:tab/>
      </w:r>
      <w:r w:rsidR="00FF6F41" w:rsidRPr="009D30C7">
        <w:rPr>
          <w:rFonts w:cs="FrankRuehl"/>
          <w:sz w:val="26"/>
          <w:szCs w:val="26"/>
          <w:rtl/>
        </w:rPr>
        <w:t>אה</w:t>
      </w:r>
      <w:r w:rsidR="00FF6F41" w:rsidRPr="009D30C7">
        <w:rPr>
          <w:rFonts w:cs="FrankRuehl" w:hint="cs"/>
          <w:sz w:val="26"/>
          <w:szCs w:val="26"/>
          <w:rtl/>
        </w:rPr>
        <w:t>וד ברק</w:t>
      </w:r>
      <w:r w:rsidR="00FF6F41" w:rsidRPr="009D30C7">
        <w:rPr>
          <w:rFonts w:cs="FrankRuehl"/>
          <w:sz w:val="26"/>
          <w:szCs w:val="26"/>
          <w:rtl/>
        </w:rPr>
        <w:tab/>
        <w:t>ד</w:t>
      </w:r>
      <w:r w:rsidR="00FF6F41" w:rsidRPr="009D30C7">
        <w:rPr>
          <w:rFonts w:cs="FrankRuehl" w:hint="cs"/>
          <w:sz w:val="26"/>
          <w:szCs w:val="26"/>
          <w:rtl/>
        </w:rPr>
        <w:t>ליה איציק</w:t>
      </w:r>
    </w:p>
    <w:p w:rsidR="00FF6F41" w:rsidRDefault="009D30C7">
      <w:pPr>
        <w:pStyle w:val="sig-1"/>
        <w:widowControl/>
        <w:tabs>
          <w:tab w:val="clear" w:pos="851"/>
          <w:tab w:val="clear" w:pos="2835"/>
          <w:tab w:val="clear" w:pos="4820"/>
          <w:tab w:val="center" w:pos="1984"/>
          <w:tab w:val="center" w:pos="4536"/>
        </w:tabs>
        <w:ind w:left="0" w:right="1134"/>
        <w:rPr>
          <w:rFonts w:cs="FrankRuehl" w:hint="cs"/>
          <w:sz w:val="22"/>
          <w:rtl/>
        </w:rPr>
      </w:pPr>
      <w:r>
        <w:rPr>
          <w:rFonts w:cs="FrankRuehl" w:hint="cs"/>
          <w:sz w:val="22"/>
          <w:rtl/>
        </w:rPr>
        <w:tab/>
      </w:r>
      <w:r w:rsidR="00FF6F41">
        <w:rPr>
          <w:rFonts w:cs="FrankRuehl" w:hint="cs"/>
          <w:sz w:val="22"/>
          <w:rtl/>
        </w:rPr>
        <w:t>ר</w:t>
      </w:r>
      <w:r w:rsidR="00FF6F41">
        <w:rPr>
          <w:rFonts w:cs="FrankRuehl"/>
          <w:sz w:val="22"/>
          <w:rtl/>
        </w:rPr>
        <w:t>א</w:t>
      </w:r>
      <w:r w:rsidR="00FF6F41">
        <w:rPr>
          <w:rFonts w:cs="FrankRuehl" w:hint="cs"/>
          <w:sz w:val="22"/>
          <w:rtl/>
        </w:rPr>
        <w:t>ש הממשלה</w:t>
      </w:r>
      <w:r w:rsidR="00FF6F41">
        <w:rPr>
          <w:rFonts w:cs="FrankRuehl"/>
          <w:sz w:val="22"/>
          <w:rtl/>
        </w:rPr>
        <w:tab/>
        <w:t>ה</w:t>
      </w:r>
      <w:r w:rsidR="00FF6F41">
        <w:rPr>
          <w:rFonts w:cs="FrankRuehl" w:hint="cs"/>
          <w:sz w:val="22"/>
          <w:rtl/>
        </w:rPr>
        <w:t>שרה לאיכות הסביבה</w:t>
      </w:r>
    </w:p>
    <w:p w:rsidR="009D30C7" w:rsidRPr="009D30C7" w:rsidRDefault="009D30C7" w:rsidP="009D30C7">
      <w:pPr>
        <w:pStyle w:val="P00"/>
        <w:spacing w:before="72"/>
        <w:ind w:left="0" w:right="1134"/>
        <w:rPr>
          <w:rStyle w:val="default"/>
          <w:rFonts w:cs="FrankRuehl" w:hint="cs"/>
          <w:rtl/>
        </w:rPr>
      </w:pPr>
    </w:p>
    <w:p w:rsidR="009D30C7" w:rsidRPr="009D30C7" w:rsidRDefault="009D30C7" w:rsidP="009D30C7">
      <w:pPr>
        <w:pStyle w:val="P00"/>
        <w:spacing w:before="72"/>
        <w:ind w:left="0" w:right="1134"/>
        <w:rPr>
          <w:rStyle w:val="default"/>
          <w:rFonts w:cs="FrankRuehl"/>
          <w:rtl/>
        </w:rPr>
      </w:pPr>
    </w:p>
    <w:p w:rsidR="00FF6F41" w:rsidRPr="009D30C7" w:rsidRDefault="00FF6F41" w:rsidP="009D30C7">
      <w:pPr>
        <w:pStyle w:val="P00"/>
        <w:spacing w:before="72"/>
        <w:ind w:left="0" w:right="1134"/>
        <w:rPr>
          <w:rStyle w:val="default"/>
          <w:rFonts w:cs="FrankRuehl"/>
          <w:rtl/>
        </w:rPr>
      </w:pPr>
      <w:bookmarkStart w:id="66" w:name="LawPartEnd"/>
    </w:p>
    <w:bookmarkEnd w:id="66"/>
    <w:p w:rsidR="00C63FC4" w:rsidRDefault="00C63FC4" w:rsidP="009D30C7">
      <w:pPr>
        <w:pStyle w:val="P00"/>
        <w:spacing w:before="72"/>
        <w:ind w:left="0" w:right="1134"/>
        <w:rPr>
          <w:rStyle w:val="default"/>
          <w:rFonts w:cs="FrankRuehl"/>
          <w:rtl/>
        </w:rPr>
      </w:pPr>
    </w:p>
    <w:p w:rsidR="00C63FC4" w:rsidRDefault="00C63FC4" w:rsidP="00C63FC4">
      <w:pPr>
        <w:pStyle w:val="P00"/>
        <w:spacing w:before="72"/>
        <w:ind w:left="0" w:right="1134"/>
        <w:jc w:val="center"/>
        <w:rPr>
          <w:rStyle w:val="default"/>
          <w:rFonts w:cs="David"/>
          <w:color w:val="0000FF"/>
          <w:szCs w:val="24"/>
          <w:u w:val="single"/>
          <w:rtl/>
        </w:rPr>
      </w:pPr>
      <w:hyperlink r:id="rId44" w:history="1">
        <w:r>
          <w:rPr>
            <w:rStyle w:val="default"/>
            <w:rFonts w:cs="David"/>
            <w:color w:val="0000FF"/>
            <w:szCs w:val="24"/>
            <w:u w:val="single"/>
            <w:rtl/>
          </w:rPr>
          <w:t>הודעה למנויים על עריכה ושינויים במסמכי פסיקה, חקיקה ועוד באתר נבו - הקש כאן</w:t>
        </w:r>
      </w:hyperlink>
    </w:p>
    <w:p w:rsidR="00FF6F41" w:rsidRPr="00C63FC4" w:rsidRDefault="00FF6F41" w:rsidP="00C63FC4">
      <w:pPr>
        <w:pStyle w:val="P00"/>
        <w:spacing w:before="72"/>
        <w:ind w:left="0" w:right="1134"/>
        <w:jc w:val="center"/>
        <w:rPr>
          <w:rStyle w:val="default"/>
          <w:rFonts w:cs="David"/>
          <w:color w:val="0000FF"/>
          <w:szCs w:val="24"/>
          <w:u w:val="single"/>
          <w:rtl/>
        </w:rPr>
      </w:pPr>
    </w:p>
    <w:sectPr w:rsidR="00FF6F41" w:rsidRPr="00C63FC4">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0E4" w:rsidRDefault="00C100E4">
      <w:r>
        <w:separator/>
      </w:r>
    </w:p>
  </w:endnote>
  <w:endnote w:type="continuationSeparator" w:id="0">
    <w:p w:rsidR="00C100E4" w:rsidRDefault="00C1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F41" w:rsidRDefault="00FF6F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F6F41" w:rsidRDefault="00FF6F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F6F41" w:rsidRDefault="00FF6F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3FC4">
      <w:rPr>
        <w:rFonts w:cs="TopType Jerushalmi"/>
        <w:noProof/>
        <w:color w:val="000000"/>
        <w:sz w:val="14"/>
        <w:szCs w:val="14"/>
      </w:rPr>
      <w:t>Z:\00000000000000000000000=2014------------------------\LawsForTableRun\06\P221K41_002.doc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F41" w:rsidRDefault="00FF6F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16CB">
      <w:rPr>
        <w:rFonts w:hAnsi="FrankRuehl" w:cs="FrankRuehl"/>
        <w:noProof/>
        <w:sz w:val="24"/>
        <w:szCs w:val="24"/>
        <w:rtl/>
      </w:rPr>
      <w:t>8</w:t>
    </w:r>
    <w:r>
      <w:rPr>
        <w:rFonts w:hAnsi="FrankRuehl" w:cs="FrankRuehl"/>
        <w:sz w:val="24"/>
        <w:szCs w:val="24"/>
        <w:rtl/>
      </w:rPr>
      <w:fldChar w:fldCharType="end"/>
    </w:r>
  </w:p>
  <w:p w:rsidR="00FF6F41" w:rsidRDefault="00FF6F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F6F41" w:rsidRDefault="00FF6F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3FC4">
      <w:rPr>
        <w:rFonts w:cs="TopType Jerushalmi"/>
        <w:noProof/>
        <w:color w:val="000000"/>
        <w:sz w:val="14"/>
        <w:szCs w:val="14"/>
      </w:rPr>
      <w:t>Z:\00000000000000000000000=2014------------------------\LawsForTableRun\06\P221K41_002.doc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0E4" w:rsidRDefault="00C100E4" w:rsidP="00E7268F">
      <w:pPr>
        <w:spacing w:before="60" w:line="240" w:lineRule="auto"/>
        <w:ind w:right="1134"/>
      </w:pPr>
      <w:r>
        <w:separator/>
      </w:r>
    </w:p>
  </w:footnote>
  <w:footnote w:type="continuationSeparator" w:id="0">
    <w:p w:rsidR="00C100E4" w:rsidRDefault="00C100E4">
      <w:r>
        <w:continuationSeparator/>
      </w:r>
    </w:p>
  </w:footnote>
  <w:footnote w:id="1">
    <w:p w:rsidR="00E7268F" w:rsidRDefault="00E7268F" w:rsidP="002C22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7268F">
        <w:rPr>
          <w:rFonts w:cs="FrankRuehl"/>
          <w:rtl/>
        </w:rPr>
        <w:t xml:space="preserve">* </w:t>
      </w:r>
      <w:r>
        <w:rPr>
          <w:rFonts w:cs="FrankRuehl"/>
          <w:rtl/>
        </w:rPr>
        <w:t>פו</w:t>
      </w:r>
      <w:r>
        <w:rPr>
          <w:rFonts w:cs="FrankRuehl" w:hint="cs"/>
          <w:rtl/>
        </w:rPr>
        <w:t xml:space="preserve">רסמו </w:t>
      </w:r>
      <w:hyperlink r:id="rId1" w:history="1">
        <w:r w:rsidRPr="00461C87">
          <w:rPr>
            <w:rStyle w:val="Hyperlink"/>
            <w:rFonts w:cs="FrankRuehl" w:hint="cs"/>
            <w:rtl/>
          </w:rPr>
          <w:t xml:space="preserve">ק"ת </w:t>
        </w:r>
        <w:r w:rsidRPr="00461C87">
          <w:rPr>
            <w:rStyle w:val="Hyperlink"/>
            <w:rFonts w:cs="FrankRuehl"/>
            <w:rtl/>
          </w:rPr>
          <w:t>ת</w:t>
        </w:r>
        <w:r w:rsidRPr="00461C87">
          <w:rPr>
            <w:rStyle w:val="Hyperlink"/>
            <w:rFonts w:cs="FrankRuehl" w:hint="cs"/>
            <w:rtl/>
          </w:rPr>
          <w:t>שס"א מס'</w:t>
        </w:r>
        <w:r w:rsidRPr="00461C87">
          <w:rPr>
            <w:rStyle w:val="Hyperlink"/>
            <w:rFonts w:cs="FrankRuehl"/>
            <w:rtl/>
          </w:rPr>
          <w:t xml:space="preserve"> 6088</w:t>
        </w:r>
      </w:hyperlink>
      <w:r>
        <w:rPr>
          <w:rFonts w:cs="FrankRuehl"/>
          <w:rtl/>
        </w:rPr>
        <w:t xml:space="preserve"> מ</w:t>
      </w:r>
      <w:r>
        <w:rPr>
          <w:rFonts w:cs="FrankRuehl" w:hint="cs"/>
          <w:rtl/>
        </w:rPr>
        <w:t xml:space="preserve">יום 19.2.2001 עמ' 446. </w:t>
      </w:r>
    </w:p>
    <w:p w:rsidR="00E7268F" w:rsidRDefault="00E7268F" w:rsidP="00E726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461C87">
          <w:rPr>
            <w:rStyle w:val="Hyperlink"/>
            <w:rFonts w:cs="FrankRuehl" w:hint="cs"/>
            <w:rtl/>
          </w:rPr>
          <w:t>ק"ת תשס"א מס' 6096</w:t>
        </w:r>
      </w:hyperlink>
      <w:r>
        <w:rPr>
          <w:rFonts w:cs="FrankRuehl" w:hint="cs"/>
          <w:rtl/>
        </w:rPr>
        <w:t xml:space="preserve"> מיום 26.3.2001 עמ' 680. </w:t>
      </w:r>
    </w:p>
    <w:p w:rsidR="00E7268F" w:rsidRDefault="00E7268F" w:rsidP="00194C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461C87">
          <w:rPr>
            <w:rStyle w:val="Hyperlink"/>
            <w:rFonts w:cs="FrankRuehl" w:hint="cs"/>
            <w:rtl/>
          </w:rPr>
          <w:t>ק"ת תשס"ב מס' 6192</w:t>
        </w:r>
      </w:hyperlink>
      <w:r>
        <w:rPr>
          <w:rFonts w:cs="FrankRuehl" w:hint="cs"/>
          <w:rtl/>
        </w:rPr>
        <w:t xml:space="preserve"> מיום 22.8.2002 עמ' 126</w:t>
      </w:r>
      <w:r w:rsidR="00194C40">
        <w:rPr>
          <w:rFonts w:cs="FrankRuehl" w:hint="cs"/>
          <w:rtl/>
        </w:rPr>
        <w:t>4</w:t>
      </w:r>
      <w:r>
        <w:rPr>
          <w:rFonts w:cs="FrankRuehl" w:hint="cs"/>
          <w:rtl/>
        </w:rPr>
        <w:t xml:space="preserve"> </w:t>
      </w:r>
      <w:r>
        <w:rPr>
          <w:rFonts w:cs="FrankRuehl"/>
          <w:rtl/>
        </w:rPr>
        <w:t>–</w:t>
      </w:r>
      <w:r>
        <w:rPr>
          <w:rFonts w:cs="FrankRuehl" w:hint="cs"/>
          <w:rtl/>
        </w:rPr>
        <w:t xml:space="preserve"> הודעה תשס"ב-2002; תחילתה ביום 1.9.2002.</w:t>
      </w:r>
    </w:p>
    <w:p w:rsidR="00E7268F" w:rsidRDefault="00461C87" w:rsidP="00E726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7268F" w:rsidRPr="00461C87">
          <w:rPr>
            <w:rStyle w:val="Hyperlink"/>
            <w:rFonts w:cs="FrankRuehl" w:hint="cs"/>
            <w:rtl/>
          </w:rPr>
          <w:t>ק"ת תשס"ג מס' 6223</w:t>
        </w:r>
      </w:hyperlink>
      <w:r w:rsidR="00E7268F">
        <w:rPr>
          <w:rFonts w:cs="FrankRuehl" w:hint="cs"/>
          <w:rtl/>
        </w:rPr>
        <w:t xml:space="preserve"> מיום 30.1.2003 עמ' 475 </w:t>
      </w:r>
      <w:r w:rsidR="00E7268F">
        <w:rPr>
          <w:rFonts w:cs="FrankRuehl"/>
          <w:rtl/>
        </w:rPr>
        <w:t>–</w:t>
      </w:r>
      <w:r w:rsidR="00E7268F">
        <w:rPr>
          <w:rFonts w:cs="FrankRuehl" w:hint="cs"/>
          <w:rtl/>
        </w:rPr>
        <w:t xml:space="preserve"> הודעה תשס"ג-2003; תחילתה ביום 1.3.2003.</w:t>
      </w:r>
    </w:p>
    <w:p w:rsidR="00B722B6" w:rsidRPr="002C2219" w:rsidRDefault="00D03B38" w:rsidP="00E726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722B6" w:rsidRPr="002C2219">
          <w:rPr>
            <w:rStyle w:val="Hyperlink"/>
            <w:rFonts w:cs="FrankRuehl" w:hint="cs"/>
            <w:rtl/>
          </w:rPr>
          <w:t xml:space="preserve">ק"ת </w:t>
        </w:r>
        <w:r w:rsidR="00A11B8C" w:rsidRPr="002C2219">
          <w:rPr>
            <w:rStyle w:val="Hyperlink"/>
            <w:rFonts w:cs="FrankRuehl" w:hint="cs"/>
            <w:rtl/>
          </w:rPr>
          <w:t xml:space="preserve">תשס"ה מס' </w:t>
        </w:r>
        <w:r w:rsidR="00B722B6" w:rsidRPr="002C2219">
          <w:rPr>
            <w:rStyle w:val="Hyperlink"/>
            <w:rFonts w:cs="FrankRuehl" w:hint="cs"/>
            <w:rtl/>
          </w:rPr>
          <w:t>6366</w:t>
        </w:r>
      </w:hyperlink>
      <w:r w:rsidR="00553B34" w:rsidRPr="002C2219">
        <w:rPr>
          <w:rFonts w:cs="FrankRuehl" w:hint="cs"/>
          <w:rtl/>
        </w:rPr>
        <w:t xml:space="preserve"> מיום 1.2.2005</w:t>
      </w:r>
      <w:r w:rsidR="00A11B8C" w:rsidRPr="002C2219">
        <w:rPr>
          <w:rFonts w:cs="FrankRuehl" w:hint="cs"/>
          <w:rtl/>
        </w:rPr>
        <w:t xml:space="preserve"> עמ' 395</w:t>
      </w:r>
      <w:r w:rsidR="00553B34" w:rsidRPr="002C2219">
        <w:rPr>
          <w:rFonts w:cs="FrankRuehl" w:hint="cs"/>
          <w:rtl/>
        </w:rPr>
        <w:t xml:space="preserve"> </w:t>
      </w:r>
      <w:r w:rsidR="00553B34" w:rsidRPr="002C2219">
        <w:rPr>
          <w:rFonts w:cs="FrankRuehl"/>
          <w:rtl/>
        </w:rPr>
        <w:t>–</w:t>
      </w:r>
      <w:r w:rsidR="00553B34" w:rsidRPr="002C2219">
        <w:rPr>
          <w:rFonts w:cs="FrankRuehl" w:hint="cs"/>
          <w:rtl/>
        </w:rPr>
        <w:t xml:space="preserve"> תק' תשס"ה-2005</w:t>
      </w:r>
      <w:r w:rsidR="00B722B6" w:rsidRPr="002C2219">
        <w:rPr>
          <w:rFonts w:cs="FrankRuehl" w:hint="cs"/>
          <w:rtl/>
        </w:rPr>
        <w:t>.</w:t>
      </w:r>
    </w:p>
    <w:p w:rsidR="00651A4D" w:rsidRDefault="00E7268F"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תשס"ו מס' 6464</w:t>
        </w:r>
      </w:hyperlink>
      <w:r>
        <w:rPr>
          <w:rFonts w:cs="FrankRuehl" w:hint="cs"/>
          <w:rtl/>
        </w:rPr>
        <w:t xml:space="preserve"> מיום 26.2.2006 עמ' 508 </w:t>
      </w:r>
      <w:r>
        <w:rPr>
          <w:rFonts w:cs="FrankRuehl"/>
          <w:rtl/>
        </w:rPr>
        <w:t>–</w:t>
      </w:r>
      <w:r>
        <w:rPr>
          <w:rFonts w:cs="FrankRuehl" w:hint="cs"/>
          <w:rtl/>
        </w:rPr>
        <w:t xml:space="preserve"> הודעה תשס"ו-2006; תחילתה ביום 1.3.2006.</w:t>
      </w:r>
    </w:p>
    <w:p w:rsidR="00E7268F" w:rsidRDefault="00E7268F"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651A4D">
          <w:rPr>
            <w:rStyle w:val="Hyperlink"/>
            <w:rFonts w:cs="FrankRuehl" w:hint="cs"/>
            <w:rtl/>
          </w:rPr>
          <w:t>ק"ת תשס"ו מ</w:t>
        </w:r>
        <w:r>
          <w:rPr>
            <w:rStyle w:val="Hyperlink"/>
            <w:rFonts w:cs="FrankRuehl" w:hint="cs"/>
            <w:rtl/>
          </w:rPr>
          <w:t>ס' 6514</w:t>
        </w:r>
      </w:hyperlink>
      <w:r>
        <w:rPr>
          <w:rFonts w:cs="FrankRuehl" w:hint="cs"/>
          <w:rtl/>
        </w:rPr>
        <w:t xml:space="preserve"> מיום 31.8.2006 עמ' 11</w:t>
      </w:r>
      <w:r w:rsidR="003041BC">
        <w:rPr>
          <w:rFonts w:cs="FrankRuehl" w:hint="cs"/>
          <w:rtl/>
        </w:rPr>
        <w:t>50</w:t>
      </w:r>
      <w:r>
        <w:rPr>
          <w:rFonts w:cs="FrankRuehl" w:hint="cs"/>
          <w:rtl/>
        </w:rPr>
        <w:t xml:space="preserve"> </w:t>
      </w:r>
      <w:r>
        <w:rPr>
          <w:rFonts w:cs="FrankRuehl"/>
          <w:rtl/>
        </w:rPr>
        <w:t>–</w:t>
      </w:r>
      <w:r>
        <w:rPr>
          <w:rFonts w:cs="FrankRuehl" w:hint="cs"/>
          <w:rtl/>
        </w:rPr>
        <w:t xml:space="preserve"> הודעה (מס' 2) תשס"ו-2006; תחילתה ביום 1.9.2006.</w:t>
      </w:r>
    </w:p>
    <w:p w:rsidR="00352FF6" w:rsidRDefault="00352FF6" w:rsidP="00352F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E7268F" w:rsidRPr="00352FF6">
          <w:rPr>
            <w:rStyle w:val="Hyperlink"/>
            <w:rFonts w:cs="FrankRuehl" w:hint="cs"/>
            <w:rtl/>
          </w:rPr>
          <w:t>ק"ת תשס"ח מס' 6702</w:t>
        </w:r>
      </w:hyperlink>
      <w:r w:rsidR="00E7268F">
        <w:rPr>
          <w:rFonts w:cs="FrankRuehl" w:hint="cs"/>
          <w:rtl/>
        </w:rPr>
        <w:t xml:space="preserve"> מיום 14.8.2008 עמ' 1234 </w:t>
      </w:r>
      <w:r w:rsidR="00E7268F">
        <w:rPr>
          <w:rFonts w:cs="FrankRuehl"/>
          <w:rtl/>
        </w:rPr>
        <w:t>–</w:t>
      </w:r>
      <w:r w:rsidR="00E7268F">
        <w:rPr>
          <w:rFonts w:cs="FrankRuehl" w:hint="cs"/>
          <w:rtl/>
        </w:rPr>
        <w:t xml:space="preserve"> הודעה תשס"ח-2008; תחילתה ביום 1.9.2008.</w:t>
      </w:r>
    </w:p>
    <w:p w:rsidR="00651A4D" w:rsidRDefault="00FA4160"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D30C7" w:rsidRPr="00FA4160">
          <w:rPr>
            <w:rStyle w:val="Hyperlink"/>
            <w:rFonts w:cs="FrankRuehl" w:hint="cs"/>
            <w:rtl/>
          </w:rPr>
          <w:t>ק"ת תשס"ט מס' 6749</w:t>
        </w:r>
      </w:hyperlink>
      <w:r w:rsidR="009D30C7">
        <w:rPr>
          <w:rFonts w:cs="FrankRuehl" w:hint="cs"/>
          <w:rtl/>
        </w:rPr>
        <w:t xml:space="preserve"> מיום 8.2.2009 עמ' 440 </w:t>
      </w:r>
      <w:r w:rsidR="009D30C7">
        <w:rPr>
          <w:rFonts w:cs="FrankRuehl"/>
          <w:rtl/>
        </w:rPr>
        <w:t>–</w:t>
      </w:r>
      <w:r w:rsidR="009D30C7">
        <w:rPr>
          <w:rFonts w:cs="FrankRuehl" w:hint="cs"/>
          <w:rtl/>
        </w:rPr>
        <w:t xml:space="preserve"> הודעה תשס"ט-2009; תחילתה ביום 1.3.2009.</w:t>
      </w:r>
    </w:p>
    <w:p w:rsidR="000B505D" w:rsidRDefault="000B505D"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651A4D">
          <w:rPr>
            <w:rStyle w:val="Hyperlink"/>
            <w:rFonts w:cs="FrankRuehl" w:hint="cs"/>
            <w:rtl/>
          </w:rPr>
          <w:t>ק"ת תשס"ט מ</w:t>
        </w:r>
        <w:r w:rsidR="00C25FA5" w:rsidRPr="000B505D">
          <w:rPr>
            <w:rStyle w:val="Hyperlink"/>
            <w:rFonts w:cs="FrankRuehl" w:hint="cs"/>
            <w:rtl/>
          </w:rPr>
          <w:t>ס' 6792</w:t>
        </w:r>
      </w:hyperlink>
      <w:r w:rsidR="00C25FA5">
        <w:rPr>
          <w:rFonts w:cs="FrankRuehl" w:hint="cs"/>
          <w:rtl/>
        </w:rPr>
        <w:t xml:space="preserve"> מיום 1.7.2009 עמ' 1108 </w:t>
      </w:r>
      <w:r w:rsidR="00C25FA5">
        <w:rPr>
          <w:rFonts w:cs="FrankRuehl"/>
          <w:rtl/>
        </w:rPr>
        <w:t>–</w:t>
      </w:r>
      <w:r w:rsidR="00C25FA5">
        <w:rPr>
          <w:rFonts w:cs="FrankRuehl" w:hint="cs"/>
          <w:rtl/>
        </w:rPr>
        <w:t xml:space="preserve"> הודעה (מס' 2) תשס"ט-2009; תחילתה ביום 1.9.2009.</w:t>
      </w:r>
    </w:p>
    <w:p w:rsidR="00F9358D" w:rsidRDefault="00F9358D" w:rsidP="00F935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10556F" w:rsidRPr="00F9358D">
          <w:rPr>
            <w:rStyle w:val="Hyperlink"/>
            <w:rFonts w:cs="FrankRuehl" w:hint="cs"/>
            <w:rtl/>
          </w:rPr>
          <w:t>ק"ת תש"ע מס' 6859</w:t>
        </w:r>
      </w:hyperlink>
      <w:r w:rsidR="0010556F">
        <w:rPr>
          <w:rFonts w:cs="FrankRuehl" w:hint="cs"/>
          <w:rtl/>
        </w:rPr>
        <w:t xml:space="preserve"> מיום 20.1.2010 עמ' 644 </w:t>
      </w:r>
      <w:r w:rsidR="0010556F">
        <w:rPr>
          <w:rFonts w:cs="FrankRuehl"/>
          <w:rtl/>
        </w:rPr>
        <w:t>–</w:t>
      </w:r>
      <w:r w:rsidR="0010556F">
        <w:rPr>
          <w:rFonts w:cs="FrankRuehl" w:hint="cs"/>
          <w:rtl/>
        </w:rPr>
        <w:t xml:space="preserve"> הודעה תש"ע-2010; תחילתה ביום 1.3.2010.</w:t>
      </w:r>
    </w:p>
    <w:p w:rsidR="003650C1" w:rsidRDefault="003650C1" w:rsidP="00365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9450FA" w:rsidRPr="003650C1">
          <w:rPr>
            <w:rStyle w:val="Hyperlink"/>
            <w:rFonts w:cs="FrankRuehl" w:hint="cs"/>
            <w:rtl/>
          </w:rPr>
          <w:t>ק"ת תשע"א מס' 6983</w:t>
        </w:r>
      </w:hyperlink>
      <w:r w:rsidR="009450FA">
        <w:rPr>
          <w:rFonts w:cs="FrankRuehl" w:hint="cs"/>
          <w:rtl/>
        </w:rPr>
        <w:t xml:space="preserve"> מיום 6.3.2011 עמ' 746 </w:t>
      </w:r>
      <w:r w:rsidR="009450FA">
        <w:rPr>
          <w:rFonts w:cs="FrankRuehl"/>
          <w:rtl/>
        </w:rPr>
        <w:t>–</w:t>
      </w:r>
      <w:r w:rsidR="009450FA">
        <w:rPr>
          <w:rFonts w:cs="FrankRuehl" w:hint="cs"/>
          <w:rtl/>
        </w:rPr>
        <w:t xml:space="preserve"> הודעה תשע"א-2011; תחילתה ביום 1.3.2011.</w:t>
      </w:r>
    </w:p>
    <w:p w:rsidR="00651A4D" w:rsidRDefault="00BF5CB3"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5D3FB4" w:rsidRPr="00BF5CB3">
          <w:rPr>
            <w:rStyle w:val="Hyperlink"/>
            <w:rFonts w:cs="FrankRuehl" w:hint="cs"/>
            <w:rtl/>
          </w:rPr>
          <w:t>ק"ת תשע"ב מס' 7092</w:t>
        </w:r>
      </w:hyperlink>
      <w:r w:rsidR="005D3FB4">
        <w:rPr>
          <w:rFonts w:cs="FrankRuehl" w:hint="cs"/>
          <w:rtl/>
        </w:rPr>
        <w:t xml:space="preserve"> מיום 16.2.2012 עמ' 798 </w:t>
      </w:r>
      <w:r w:rsidR="005D3FB4">
        <w:rPr>
          <w:rFonts w:cs="FrankRuehl"/>
          <w:rtl/>
        </w:rPr>
        <w:t>–</w:t>
      </w:r>
      <w:r w:rsidR="005D3FB4">
        <w:rPr>
          <w:rFonts w:cs="FrankRuehl" w:hint="cs"/>
          <w:rtl/>
        </w:rPr>
        <w:t xml:space="preserve"> הודעה תשע"ב-2012; תחילתה ביום 1.3.2012.</w:t>
      </w:r>
    </w:p>
    <w:p w:rsidR="00022B18" w:rsidRDefault="00022B18" w:rsidP="0065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651A4D">
          <w:rPr>
            <w:rStyle w:val="Hyperlink"/>
            <w:rFonts w:cs="FrankRuehl" w:hint="cs"/>
            <w:rtl/>
          </w:rPr>
          <w:t>ק"ת תשע"ב מ</w:t>
        </w:r>
        <w:r w:rsidR="00FB44C5" w:rsidRPr="00022B18">
          <w:rPr>
            <w:rStyle w:val="Hyperlink"/>
            <w:rFonts w:cs="FrankRuehl" w:hint="cs"/>
            <w:rtl/>
          </w:rPr>
          <w:t>ס' 7144</w:t>
        </w:r>
      </w:hyperlink>
      <w:r w:rsidR="00FB44C5">
        <w:rPr>
          <w:rFonts w:cs="FrankRuehl" w:hint="cs"/>
          <w:rtl/>
        </w:rPr>
        <w:t xml:space="preserve"> מיום 23.7.2012 עמ' 1500 </w:t>
      </w:r>
      <w:r w:rsidR="00FB44C5">
        <w:rPr>
          <w:rFonts w:cs="FrankRuehl"/>
          <w:rtl/>
        </w:rPr>
        <w:t>–</w:t>
      </w:r>
      <w:r w:rsidR="00FB44C5">
        <w:rPr>
          <w:rFonts w:cs="FrankRuehl" w:hint="cs"/>
          <w:rtl/>
        </w:rPr>
        <w:t xml:space="preserve"> תק' תשע"ב-2012; ר' תקנה 2 לענין הוראת שעה.</w:t>
      </w:r>
    </w:p>
    <w:p w:rsidR="00CF4EB9" w:rsidRDefault="00CF4EB9" w:rsidP="00CF4E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620579" w:rsidRPr="00CF4EB9">
          <w:rPr>
            <w:rStyle w:val="Hyperlink"/>
            <w:rFonts w:cs="FrankRuehl" w:hint="cs"/>
            <w:rtl/>
          </w:rPr>
          <w:t>ק"ת תשע"ג מס' 7226</w:t>
        </w:r>
      </w:hyperlink>
      <w:r w:rsidR="00620579">
        <w:rPr>
          <w:rFonts w:cs="FrankRuehl" w:hint="cs"/>
          <w:rtl/>
        </w:rPr>
        <w:t xml:space="preserve"> מיום 21.2.2013 עמ' 802 </w:t>
      </w:r>
      <w:r w:rsidR="00620579">
        <w:rPr>
          <w:rFonts w:cs="FrankRuehl"/>
          <w:rtl/>
        </w:rPr>
        <w:t>–</w:t>
      </w:r>
      <w:r w:rsidR="00620579">
        <w:rPr>
          <w:rFonts w:cs="FrankRuehl" w:hint="cs"/>
          <w:rtl/>
        </w:rPr>
        <w:t xml:space="preserve"> הודעה תשע"ג-2013; תחילתה ביום 1.4.2013.</w:t>
      </w:r>
    </w:p>
    <w:p w:rsidR="00A623D0" w:rsidRDefault="00A623D0" w:rsidP="00A623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2C1539" w:rsidRPr="00A623D0">
          <w:rPr>
            <w:rStyle w:val="Hyperlink"/>
            <w:rFonts w:cs="FrankRuehl" w:hint="cs"/>
            <w:rtl/>
          </w:rPr>
          <w:t>ק"ת תשע"ד מס' 7358</w:t>
        </w:r>
      </w:hyperlink>
      <w:r w:rsidR="002C1539">
        <w:rPr>
          <w:rFonts w:cs="FrankRuehl" w:hint="cs"/>
          <w:rtl/>
        </w:rPr>
        <w:t xml:space="preserve"> מיום 24.3.2014 עמ' 985 </w:t>
      </w:r>
      <w:r w:rsidR="002C1539">
        <w:rPr>
          <w:rFonts w:cs="FrankRuehl"/>
          <w:rtl/>
        </w:rPr>
        <w:t>–</w:t>
      </w:r>
      <w:r w:rsidR="002C1539">
        <w:rPr>
          <w:rFonts w:cs="FrankRuehl" w:hint="cs"/>
          <w:rtl/>
        </w:rPr>
        <w:t xml:space="preserve"> הודעה תשע"ד-2014; תחילתה ביום 1.4.2014.</w:t>
      </w:r>
    </w:p>
    <w:p w:rsidR="00B51805" w:rsidRDefault="00B51805" w:rsidP="00B518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651A4D" w:rsidRPr="00B51805">
          <w:rPr>
            <w:rStyle w:val="Hyperlink"/>
            <w:rFonts w:cs="FrankRuehl" w:hint="cs"/>
            <w:rtl/>
          </w:rPr>
          <w:t>ק"ת תשע"ו מס' 7626</w:t>
        </w:r>
      </w:hyperlink>
      <w:r w:rsidR="00651A4D">
        <w:rPr>
          <w:rFonts w:cs="FrankRuehl" w:hint="cs"/>
          <w:rtl/>
        </w:rPr>
        <w:t xml:space="preserve"> מיום 6.3.2016 עמ' 798 </w:t>
      </w:r>
      <w:r w:rsidR="00651A4D">
        <w:rPr>
          <w:rFonts w:cs="FrankRuehl"/>
          <w:rtl/>
        </w:rPr>
        <w:t>–</w:t>
      </w:r>
      <w:r w:rsidR="00651A4D">
        <w:rPr>
          <w:rFonts w:cs="FrankRuehl" w:hint="cs"/>
          <w:rtl/>
        </w:rPr>
        <w:t xml:space="preserve"> הודעה תשע"ו-2016; תחילתה ביום 1.4.2016.</w:t>
      </w:r>
    </w:p>
    <w:p w:rsidR="003E4C61" w:rsidRDefault="003E4C61" w:rsidP="003E4C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9377A0" w:rsidRPr="003E4C61">
          <w:rPr>
            <w:rStyle w:val="Hyperlink"/>
            <w:rFonts w:cs="FrankRuehl" w:hint="cs"/>
            <w:rtl/>
          </w:rPr>
          <w:t>ק"ת תשע"ו מס' 7712</w:t>
        </w:r>
      </w:hyperlink>
      <w:r w:rsidR="009377A0">
        <w:rPr>
          <w:rFonts w:cs="FrankRuehl" w:hint="cs"/>
          <w:rtl/>
        </w:rPr>
        <w:t xml:space="preserve"> מיום 13.9.2016 עמ' 2247 </w:t>
      </w:r>
      <w:r w:rsidR="009377A0">
        <w:rPr>
          <w:rFonts w:cs="FrankRuehl"/>
          <w:rtl/>
        </w:rPr>
        <w:t>–</w:t>
      </w:r>
      <w:r w:rsidR="009377A0">
        <w:rPr>
          <w:rFonts w:cs="FrankRuehl" w:hint="cs"/>
          <w:rtl/>
        </w:rPr>
        <w:t xml:space="preserve"> תק' תשע"ו-2016; ר' תקנה 4 לענין תחילה.</w:t>
      </w:r>
    </w:p>
    <w:p w:rsidR="009377A0" w:rsidRDefault="009377A0" w:rsidP="009377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 תחילתן של תקנות אלה, למעט האמור בתקנת משנה (ב), 9 חודשים מיום פרסומן.</w:t>
      </w:r>
    </w:p>
    <w:p w:rsidR="009377A0" w:rsidRDefault="009377A0" w:rsidP="009377A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תחילתה של תקנה 7(א1) לתקנות העיקריות, כנוסחה בתקנה 2 לתקנות אלה, 12 חודשים מיום פרסומן של תקנות אלה.</w:t>
      </w:r>
    </w:p>
    <w:p w:rsidR="00B5636C" w:rsidRDefault="00B5636C" w:rsidP="00B563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A3606B" w:rsidRPr="00B5636C">
          <w:rPr>
            <w:rStyle w:val="Hyperlink"/>
            <w:rFonts w:cs="FrankRuehl" w:hint="cs"/>
            <w:rtl/>
          </w:rPr>
          <w:t>ק"ת תשע"ח מס' 7944</w:t>
        </w:r>
      </w:hyperlink>
      <w:r w:rsidR="00A3606B">
        <w:rPr>
          <w:rFonts w:cs="FrankRuehl" w:hint="cs"/>
          <w:rtl/>
        </w:rPr>
        <w:t xml:space="preserve"> מיום 1.2.2018 עמ' 936 </w:t>
      </w:r>
      <w:r w:rsidR="00A3606B">
        <w:rPr>
          <w:rFonts w:cs="FrankRuehl"/>
          <w:rtl/>
        </w:rPr>
        <w:t>–</w:t>
      </w:r>
      <w:r w:rsidR="00A3606B">
        <w:rPr>
          <w:rFonts w:cs="FrankRuehl" w:hint="cs"/>
          <w:rtl/>
        </w:rPr>
        <w:t xml:space="preserve"> הודעה תשע"ח-2018; תחילתה ביום 1.4.2018.</w:t>
      </w:r>
    </w:p>
    <w:p w:rsidR="00A2534B" w:rsidRDefault="00A2534B" w:rsidP="00A253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CA075F" w:rsidRPr="00A2534B">
          <w:rPr>
            <w:rStyle w:val="Hyperlink"/>
            <w:rFonts w:cs="FrankRuehl" w:hint="cs"/>
            <w:rtl/>
          </w:rPr>
          <w:t>ק"ת תשע"ט מס' 8183</w:t>
        </w:r>
      </w:hyperlink>
      <w:r w:rsidR="00CA075F">
        <w:rPr>
          <w:rFonts w:cs="FrankRuehl" w:hint="cs"/>
          <w:rtl/>
        </w:rPr>
        <w:t xml:space="preserve"> מיום 28.2.2019 עמ' 2958 </w:t>
      </w:r>
      <w:r w:rsidR="00CA075F">
        <w:rPr>
          <w:rFonts w:cs="FrankRuehl"/>
          <w:rtl/>
        </w:rPr>
        <w:t>–</w:t>
      </w:r>
      <w:r w:rsidR="00CA075F">
        <w:rPr>
          <w:rFonts w:cs="FrankRuehl" w:hint="cs"/>
          <w:rtl/>
        </w:rPr>
        <w:t xml:space="preserve"> הודעה תשע"ט-2019; תחילתה ביום 1.4.2019.</w:t>
      </w:r>
    </w:p>
    <w:p w:rsidR="00F32F36" w:rsidRDefault="00F32F36" w:rsidP="00F32F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AA0F8E" w:rsidRPr="00F32F36">
          <w:rPr>
            <w:rStyle w:val="Hyperlink"/>
            <w:rFonts w:cs="FrankRuehl" w:hint="cs"/>
            <w:rtl/>
          </w:rPr>
          <w:t>ק"ת תש"ף מס' 8291</w:t>
        </w:r>
      </w:hyperlink>
      <w:r w:rsidR="00AA0F8E">
        <w:rPr>
          <w:rFonts w:cs="FrankRuehl" w:hint="cs"/>
          <w:rtl/>
        </w:rPr>
        <w:t xml:space="preserve"> מיום 24.11.2019 עמ' 118 </w:t>
      </w:r>
      <w:r w:rsidR="00AA0F8E">
        <w:rPr>
          <w:rFonts w:cs="FrankRuehl"/>
          <w:rtl/>
        </w:rPr>
        <w:t>–</w:t>
      </w:r>
      <w:r w:rsidR="00AA0F8E">
        <w:rPr>
          <w:rFonts w:cs="FrankRuehl" w:hint="cs"/>
          <w:rtl/>
        </w:rPr>
        <w:t xml:space="preserve"> תק' תש"ף-2019.</w:t>
      </w:r>
    </w:p>
    <w:p w:rsidR="00E84930" w:rsidRDefault="00E84930" w:rsidP="00E849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7A0E59" w:rsidRPr="00E84930">
          <w:rPr>
            <w:rStyle w:val="Hyperlink"/>
            <w:rFonts w:cs="FrankRuehl" w:hint="cs"/>
            <w:rtl/>
          </w:rPr>
          <w:t>ק"ת תשפ"ב מס' 10110</w:t>
        </w:r>
      </w:hyperlink>
      <w:r w:rsidR="007A0E59">
        <w:rPr>
          <w:rFonts w:cs="FrankRuehl" w:hint="cs"/>
          <w:rtl/>
        </w:rPr>
        <w:t xml:space="preserve"> מיום 10.4.2022 עמ' 2641 </w:t>
      </w:r>
      <w:r w:rsidR="007A0E59">
        <w:rPr>
          <w:rFonts w:cs="FrankRuehl"/>
          <w:rtl/>
        </w:rPr>
        <w:t>–</w:t>
      </w:r>
      <w:r w:rsidR="007A0E59">
        <w:rPr>
          <w:rFonts w:cs="FrankRuehl" w:hint="cs"/>
          <w:rtl/>
        </w:rPr>
        <w:t xml:space="preserve"> הודעה תשפ"ב-2022; תחילתה ביום 1.4.2022.</w:t>
      </w:r>
    </w:p>
    <w:p w:rsidR="009C16CB" w:rsidRPr="009377A0" w:rsidRDefault="009C16CB" w:rsidP="009C16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23" w:history="1">
        <w:r w:rsidR="001B5F7E" w:rsidRPr="009C16CB">
          <w:rPr>
            <w:rStyle w:val="Hyperlink"/>
            <w:rFonts w:cs="FrankRuehl" w:hint="cs"/>
            <w:rtl/>
          </w:rPr>
          <w:t>ק"ת תשפ"ג מס' 10596</w:t>
        </w:r>
      </w:hyperlink>
      <w:r w:rsidR="001B5F7E">
        <w:rPr>
          <w:rFonts w:cs="FrankRuehl" w:hint="cs"/>
          <w:rtl/>
        </w:rPr>
        <w:t xml:space="preserve"> מיום 22.3.2023 עמ' 1151 </w:t>
      </w:r>
      <w:r w:rsidR="001B5F7E">
        <w:rPr>
          <w:rFonts w:cs="FrankRuehl"/>
          <w:rtl/>
        </w:rPr>
        <w:t>–</w:t>
      </w:r>
      <w:r w:rsidR="001B5F7E">
        <w:rPr>
          <w:rFonts w:cs="FrankRuehl" w:hint="cs"/>
          <w:rtl/>
        </w:rPr>
        <w:t xml:space="preserve"> הודעה תשפ"ג-2023; תחילתה ביום 1.4.2023.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F41" w:rsidRDefault="00FF6F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הובלה, תשס"א–2001</w:t>
    </w:r>
  </w:p>
  <w:p w:rsidR="00FF6F41" w:rsidRDefault="00FF6F4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FF6F41" w:rsidRDefault="00FF6F41">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F41" w:rsidRDefault="00FF6F41">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שירותי הובלה, תשס"א</w:t>
    </w:r>
    <w:r>
      <w:rPr>
        <w:rFonts w:hAnsi="FrankRuehl" w:cs="FrankRuehl" w:hint="cs"/>
        <w:color w:val="000000"/>
        <w:sz w:val="28"/>
        <w:szCs w:val="28"/>
        <w:rtl/>
      </w:rPr>
      <w:t>-</w:t>
    </w:r>
    <w:r>
      <w:rPr>
        <w:rFonts w:hAnsi="FrankRuehl" w:cs="FrankRuehl"/>
        <w:color w:val="000000"/>
        <w:sz w:val="28"/>
        <w:szCs w:val="28"/>
        <w:rtl/>
      </w:rPr>
      <w:t>200</w:t>
    </w:r>
    <w:r>
      <w:rPr>
        <w:rFonts w:hAnsi="FrankRuehl" w:cs="FrankRuehl" w:hint="cs"/>
        <w:color w:val="000000"/>
        <w:sz w:val="28"/>
        <w:szCs w:val="28"/>
        <w:rtl/>
      </w:rPr>
      <w:t>1</w:t>
    </w:r>
  </w:p>
  <w:p w:rsidR="00FF6F41" w:rsidRDefault="00FF6F4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FF6F41" w:rsidRDefault="00FF6F41">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268F"/>
    <w:rsid w:val="00006063"/>
    <w:rsid w:val="00022B18"/>
    <w:rsid w:val="00032D78"/>
    <w:rsid w:val="0003585A"/>
    <w:rsid w:val="00037422"/>
    <w:rsid w:val="00040FD2"/>
    <w:rsid w:val="000B00F7"/>
    <w:rsid w:val="000B505D"/>
    <w:rsid w:val="000E4FB9"/>
    <w:rsid w:val="000F321E"/>
    <w:rsid w:val="00104549"/>
    <w:rsid w:val="0010556F"/>
    <w:rsid w:val="00137421"/>
    <w:rsid w:val="00155607"/>
    <w:rsid w:val="00162EB0"/>
    <w:rsid w:val="00165F22"/>
    <w:rsid w:val="00194C40"/>
    <w:rsid w:val="001A19DD"/>
    <w:rsid w:val="001A1D3F"/>
    <w:rsid w:val="001B5F7E"/>
    <w:rsid w:val="001C51D6"/>
    <w:rsid w:val="00243120"/>
    <w:rsid w:val="00251E6E"/>
    <w:rsid w:val="00273326"/>
    <w:rsid w:val="002C1539"/>
    <w:rsid w:val="002C2219"/>
    <w:rsid w:val="002E48EB"/>
    <w:rsid w:val="003041BC"/>
    <w:rsid w:val="00316C69"/>
    <w:rsid w:val="0033201E"/>
    <w:rsid w:val="003324BE"/>
    <w:rsid w:val="00352FF6"/>
    <w:rsid w:val="003650C1"/>
    <w:rsid w:val="003D1650"/>
    <w:rsid w:val="003E4C61"/>
    <w:rsid w:val="00417DDD"/>
    <w:rsid w:val="00452981"/>
    <w:rsid w:val="00461C87"/>
    <w:rsid w:val="004628A3"/>
    <w:rsid w:val="0048096F"/>
    <w:rsid w:val="004C48D6"/>
    <w:rsid w:val="004D0BCA"/>
    <w:rsid w:val="004D3F54"/>
    <w:rsid w:val="00553B34"/>
    <w:rsid w:val="005748E9"/>
    <w:rsid w:val="005751F3"/>
    <w:rsid w:val="00575935"/>
    <w:rsid w:val="005D3FB4"/>
    <w:rsid w:val="005D496D"/>
    <w:rsid w:val="005D7463"/>
    <w:rsid w:val="005E6B3D"/>
    <w:rsid w:val="00616334"/>
    <w:rsid w:val="00620579"/>
    <w:rsid w:val="00621EBE"/>
    <w:rsid w:val="00651A4D"/>
    <w:rsid w:val="006642A5"/>
    <w:rsid w:val="00665E54"/>
    <w:rsid w:val="00675C50"/>
    <w:rsid w:val="006D346A"/>
    <w:rsid w:val="006D38D3"/>
    <w:rsid w:val="007120C0"/>
    <w:rsid w:val="00725729"/>
    <w:rsid w:val="007A0E59"/>
    <w:rsid w:val="007D6C35"/>
    <w:rsid w:val="008708A6"/>
    <w:rsid w:val="008A135D"/>
    <w:rsid w:val="008A47D3"/>
    <w:rsid w:val="008A573D"/>
    <w:rsid w:val="008A58D6"/>
    <w:rsid w:val="008D7E55"/>
    <w:rsid w:val="009377A0"/>
    <w:rsid w:val="009450FA"/>
    <w:rsid w:val="009920A9"/>
    <w:rsid w:val="009C16CB"/>
    <w:rsid w:val="009D041F"/>
    <w:rsid w:val="009D2D3E"/>
    <w:rsid w:val="009D30C7"/>
    <w:rsid w:val="009F0A2B"/>
    <w:rsid w:val="009F7BDE"/>
    <w:rsid w:val="00A11B8C"/>
    <w:rsid w:val="00A2534B"/>
    <w:rsid w:val="00A3606B"/>
    <w:rsid w:val="00A619CA"/>
    <w:rsid w:val="00A623D0"/>
    <w:rsid w:val="00AA0F8E"/>
    <w:rsid w:val="00AA69B2"/>
    <w:rsid w:val="00B175F5"/>
    <w:rsid w:val="00B200EA"/>
    <w:rsid w:val="00B51805"/>
    <w:rsid w:val="00B5636C"/>
    <w:rsid w:val="00B57322"/>
    <w:rsid w:val="00B64BCF"/>
    <w:rsid w:val="00B722B6"/>
    <w:rsid w:val="00B958AE"/>
    <w:rsid w:val="00BE2341"/>
    <w:rsid w:val="00BE5C21"/>
    <w:rsid w:val="00BF5CB3"/>
    <w:rsid w:val="00C03DAA"/>
    <w:rsid w:val="00C100E4"/>
    <w:rsid w:val="00C21964"/>
    <w:rsid w:val="00C25FA5"/>
    <w:rsid w:val="00C30680"/>
    <w:rsid w:val="00C32039"/>
    <w:rsid w:val="00C63FC4"/>
    <w:rsid w:val="00CA075F"/>
    <w:rsid w:val="00CD2ABF"/>
    <w:rsid w:val="00CD6F4A"/>
    <w:rsid w:val="00CD70C7"/>
    <w:rsid w:val="00CF1BDA"/>
    <w:rsid w:val="00CF4EB9"/>
    <w:rsid w:val="00D03B38"/>
    <w:rsid w:val="00E01518"/>
    <w:rsid w:val="00E02E2A"/>
    <w:rsid w:val="00E048D2"/>
    <w:rsid w:val="00E20680"/>
    <w:rsid w:val="00E51298"/>
    <w:rsid w:val="00E7268F"/>
    <w:rsid w:val="00E73FF5"/>
    <w:rsid w:val="00E84930"/>
    <w:rsid w:val="00E877FC"/>
    <w:rsid w:val="00EA634E"/>
    <w:rsid w:val="00EC5543"/>
    <w:rsid w:val="00ED68E8"/>
    <w:rsid w:val="00F026F3"/>
    <w:rsid w:val="00F32F36"/>
    <w:rsid w:val="00F73105"/>
    <w:rsid w:val="00F73ACF"/>
    <w:rsid w:val="00F80563"/>
    <w:rsid w:val="00F9358D"/>
    <w:rsid w:val="00FA3853"/>
    <w:rsid w:val="00FA4160"/>
    <w:rsid w:val="00FB44C5"/>
    <w:rsid w:val="00FD29CC"/>
    <w:rsid w:val="00FD3311"/>
    <w:rsid w:val="00FE662D"/>
    <w:rsid w:val="00FF09E2"/>
    <w:rsid w:val="00FF6F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F7E5C7B-056C-4EB8-9C9A-AD948AAF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paragraph" w:customStyle="1" w:styleId="P33">
    <w:name w:val="P33"/>
    <w:basedOn w:val="P00"/>
    <w:pPr>
      <w:tabs>
        <w:tab w:val="clear" w:pos="624"/>
        <w:tab w:val="clear" w:pos="1021"/>
        <w:tab w:val="clear" w:pos="1474"/>
      </w:tabs>
      <w:ind w:right="1474"/>
    </w:p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sid w:val="00E7268F"/>
    <w:rPr>
      <w:sz w:val="20"/>
      <w:szCs w:val="20"/>
    </w:rPr>
  </w:style>
  <w:style w:type="character" w:styleId="a7">
    <w:name w:val="footnote reference"/>
    <w:semiHidden/>
    <w:rsid w:val="00E7268F"/>
    <w:rPr>
      <w:vertAlign w:val="superscript"/>
    </w:rPr>
  </w:style>
  <w:style w:type="character" w:customStyle="1" w:styleId="UnresolvedMention">
    <w:name w:val="Unresolved Mention"/>
    <w:uiPriority w:val="99"/>
    <w:semiHidden/>
    <w:unhideWhenUsed/>
    <w:rsid w:val="00A360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291.pdf"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hyperlink" Target="http://www.nevo.co.il/Law_word/law06/tak-7626.pdf" TargetMode="External"/><Relationship Id="rId21" Type="http://schemas.openxmlformats.org/officeDocument/2006/relationships/image" Target="media/image5.emf"/><Relationship Id="rId34" Type="http://schemas.openxmlformats.org/officeDocument/2006/relationships/hyperlink" Target="http://www.nevo.co.il/Law_word/law06/tak-6859.pdf" TargetMode="External"/><Relationship Id="rId42" Type="http://schemas.openxmlformats.org/officeDocument/2006/relationships/hyperlink" Target="https://www.nevo.co.il/Law_word/law06/tak-10110.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06/tak-7712.pdf" TargetMode="External"/><Relationship Id="rId2" Type="http://schemas.openxmlformats.org/officeDocument/2006/relationships/settings" Target="settings.xml"/><Relationship Id="rId16" Type="http://schemas.openxmlformats.org/officeDocument/2006/relationships/hyperlink" Target="http://www.nevo.co.il/Law_word/law06/tak-7144.pdf" TargetMode="External"/><Relationship Id="rId29" Type="http://schemas.openxmlformats.org/officeDocument/2006/relationships/hyperlink" Target="http://www.nevo.co.il/Law_word/law06/tak-6464.pdf" TargetMode="External"/><Relationship Id="rId11" Type="http://schemas.openxmlformats.org/officeDocument/2006/relationships/hyperlink" Target="http://www.nevo.co.il/Law_word/law06/TAK-6366.pdf" TargetMode="External"/><Relationship Id="rId24" Type="http://schemas.openxmlformats.org/officeDocument/2006/relationships/image" Target="media/image8.emf"/><Relationship Id="rId32" Type="http://schemas.openxmlformats.org/officeDocument/2006/relationships/hyperlink" Target="http://www.nevo.co.il/Law_word/law06/TAK-6749.pdf" TargetMode="External"/><Relationship Id="rId37" Type="http://schemas.openxmlformats.org/officeDocument/2006/relationships/hyperlink" Target="http://www.nevo.co.il/Law_word/law06/tak-7226.pdf" TargetMode="External"/><Relationship Id="rId40" Type="http://schemas.openxmlformats.org/officeDocument/2006/relationships/hyperlink" Target="http://www.nevo.co.il/Law_word/law06/tak-7944.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nevo.co.il/Law_word/law06/tak-8291.pdf" TargetMode="External"/><Relationship Id="rId23" Type="http://schemas.openxmlformats.org/officeDocument/2006/relationships/image" Target="media/image7.emf"/><Relationship Id="rId28" Type="http://schemas.openxmlformats.org/officeDocument/2006/relationships/hyperlink" Target="http://www.nevo.co.il/Law_word/law06/TAK-6223.pdf" TargetMode="External"/><Relationship Id="rId36" Type="http://schemas.openxmlformats.org/officeDocument/2006/relationships/hyperlink" Target="http://www.nevo.co.il/Law_word/law06/tak-7092.pdf" TargetMode="External"/><Relationship Id="rId49" Type="http://schemas.openxmlformats.org/officeDocument/2006/relationships/fontTable" Target="fontTable.xml"/><Relationship Id="rId10" Type="http://schemas.openxmlformats.org/officeDocument/2006/relationships/hyperlink" Target="http://www.nevo.co.il/Law_word/law06/tak-7712.pdf" TargetMode="External"/><Relationship Id="rId19" Type="http://schemas.openxmlformats.org/officeDocument/2006/relationships/image" Target="media/image3.emf"/><Relationship Id="rId31" Type="http://schemas.openxmlformats.org/officeDocument/2006/relationships/hyperlink" Target="http://www.nevo.co.il/Law_word/law06/TAK-6702.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712.pdf" TargetMode="External"/><Relationship Id="rId14" Type="http://schemas.openxmlformats.org/officeDocument/2006/relationships/hyperlink" Target="http://www.nevo.co.il/Law_word/law06/tak-7712.pdf" TargetMode="External"/><Relationship Id="rId22" Type="http://schemas.openxmlformats.org/officeDocument/2006/relationships/image" Target="media/image6.emf"/><Relationship Id="rId27" Type="http://schemas.openxmlformats.org/officeDocument/2006/relationships/hyperlink" Target="http://www.nevo.co.il/Law_word/law06/TAK-6192.pdf" TargetMode="External"/><Relationship Id="rId30" Type="http://schemas.openxmlformats.org/officeDocument/2006/relationships/hyperlink" Target="http://www.nevo.co.il/Law_word/law06/tak-6514.pdf" TargetMode="External"/><Relationship Id="rId35" Type="http://schemas.openxmlformats.org/officeDocument/2006/relationships/hyperlink" Target="http://www.nevo.co.il/Law_word/law06/tak-6983.pdf" TargetMode="External"/><Relationship Id="rId43" Type="http://schemas.openxmlformats.org/officeDocument/2006/relationships/hyperlink" Target="https://www.nevo.co.il/law_html/law06/tak-10596.pdf" TargetMode="External"/><Relationship Id="rId48" Type="http://schemas.openxmlformats.org/officeDocument/2006/relationships/footer" Target="footer2.xml"/><Relationship Id="rId8" Type="http://schemas.openxmlformats.org/officeDocument/2006/relationships/hyperlink" Target="http://www.nevo.co.il/Law_word/law06/tak-7712.pdf" TargetMode="External"/><Relationship Id="rId3" Type="http://schemas.openxmlformats.org/officeDocument/2006/relationships/webSettings" Target="webSettings.xml"/><Relationship Id="rId12" Type="http://schemas.openxmlformats.org/officeDocument/2006/relationships/hyperlink" Target="http://www.nevo.co.il/Law_word/law06/tak-7712.pdf" TargetMode="External"/><Relationship Id="rId17" Type="http://schemas.openxmlformats.org/officeDocument/2006/relationships/image" Target="media/image1.emf"/><Relationship Id="rId25" Type="http://schemas.openxmlformats.org/officeDocument/2006/relationships/image" Target="media/image9.emf"/><Relationship Id="rId33" Type="http://schemas.openxmlformats.org/officeDocument/2006/relationships/hyperlink" Target="http://www.nevo.co.il/Law_word/law06/TAK-6792.pdf" TargetMode="External"/><Relationship Id="rId38" Type="http://schemas.openxmlformats.org/officeDocument/2006/relationships/hyperlink" Target="http://www.nevo.co.il/Law_word/law06/tak-7358.pdf" TargetMode="External"/><Relationship Id="rId46" Type="http://schemas.openxmlformats.org/officeDocument/2006/relationships/header" Target="header2.xml"/><Relationship Id="rId20" Type="http://schemas.openxmlformats.org/officeDocument/2006/relationships/image" Target="media/image4.emf"/><Relationship Id="rId41" Type="http://schemas.openxmlformats.org/officeDocument/2006/relationships/hyperlink" Target="http://www.nevo.co.il/Law_word/law06/tak-8183.pdf" TargetMode="External"/><Relationship Id="rId1" Type="http://schemas.openxmlformats.org/officeDocument/2006/relationships/styles" Target="styles.xml"/><Relationship Id="rId6" Type="http://schemas.openxmlformats.org/officeDocument/2006/relationships/hyperlink" Target="http://www.nevo.co.il/Law_word/law06/tak-771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02.pdf" TargetMode="External"/><Relationship Id="rId13" Type="http://schemas.openxmlformats.org/officeDocument/2006/relationships/hyperlink" Target="http://www.nevo.co.il/Law_word/law06/TAK-7092.pdf" TargetMode="External"/><Relationship Id="rId18" Type="http://schemas.openxmlformats.org/officeDocument/2006/relationships/hyperlink" Target="http://www.nevo.co.il/Law_word/law06/tak-7712.pdf" TargetMode="External"/><Relationship Id="rId3" Type="http://schemas.openxmlformats.org/officeDocument/2006/relationships/hyperlink" Target="http://www.nevo.co.il/Law_word/law06/TAK-6192.pdf" TargetMode="External"/><Relationship Id="rId21" Type="http://schemas.openxmlformats.org/officeDocument/2006/relationships/hyperlink" Target="http://www.nevo.co.il/Law_word/law06/tak-8291.pdf" TargetMode="External"/><Relationship Id="rId7" Type="http://schemas.openxmlformats.org/officeDocument/2006/relationships/hyperlink" Target="http://www.nevo.co.il/Law_word/law06/tak-6514.pdf" TargetMode="External"/><Relationship Id="rId12" Type="http://schemas.openxmlformats.org/officeDocument/2006/relationships/hyperlink" Target="http://www.nevo.co.il/Law_word/law06/TAK-6983.pdf" TargetMode="External"/><Relationship Id="rId17" Type="http://schemas.openxmlformats.org/officeDocument/2006/relationships/hyperlink" Target="http://www.nevo.co.il/Law_word/law06/tak-7626.pdf" TargetMode="External"/><Relationship Id="rId2" Type="http://schemas.openxmlformats.org/officeDocument/2006/relationships/hyperlink" Target="http://www.nevo.co.il/Law_word/law06/TAK-6096.pdf" TargetMode="External"/><Relationship Id="rId16" Type="http://schemas.openxmlformats.org/officeDocument/2006/relationships/hyperlink" Target="http://www.nevo.co.il/law_word/law06/tak-7358.pdf" TargetMode="External"/><Relationship Id="rId20" Type="http://schemas.openxmlformats.org/officeDocument/2006/relationships/hyperlink" Target="http://www.nevo.co.il/Law_word/law06/tak-8183.pdf" TargetMode="External"/><Relationship Id="rId1" Type="http://schemas.openxmlformats.org/officeDocument/2006/relationships/hyperlink" Target="http://www.nevo.co.il/Law_word/law06/TAK-6088.pdf" TargetMode="External"/><Relationship Id="rId6" Type="http://schemas.openxmlformats.org/officeDocument/2006/relationships/hyperlink" Target="http://www.nevo.co.il/Law_word/law06/tak-6464.pdf" TargetMode="External"/><Relationship Id="rId11" Type="http://schemas.openxmlformats.org/officeDocument/2006/relationships/hyperlink" Target="http://www.nevo.co.il/Law_word/law06/tak-6859.pdf" TargetMode="External"/><Relationship Id="rId5" Type="http://schemas.openxmlformats.org/officeDocument/2006/relationships/hyperlink" Target="http://www.nevo.co.il/Law_word/law06/TAK-6366.pdf" TargetMode="External"/><Relationship Id="rId15" Type="http://schemas.openxmlformats.org/officeDocument/2006/relationships/hyperlink" Target="http://www.nevo.co.il/Law_word/law06/TAK-7226.pdf" TargetMode="External"/><Relationship Id="rId23" Type="http://schemas.openxmlformats.org/officeDocument/2006/relationships/hyperlink" Target="https://www.nevo.co.il/law_word/law06/tak-10596.pdf" TargetMode="External"/><Relationship Id="rId10" Type="http://schemas.openxmlformats.org/officeDocument/2006/relationships/hyperlink" Target="http://www.nevo.co.il/Law_word/law06/tak-6792.pdf" TargetMode="External"/><Relationship Id="rId19" Type="http://schemas.openxmlformats.org/officeDocument/2006/relationships/hyperlink" Target="http://www.nevo.co.il/Law_word/law06/tak-7944.pdf" TargetMode="External"/><Relationship Id="rId4" Type="http://schemas.openxmlformats.org/officeDocument/2006/relationships/hyperlink" Target="http://www.nevo.co.il/Law_word/law06/TAK-6223.pdf" TargetMode="External"/><Relationship Id="rId9" Type="http://schemas.openxmlformats.org/officeDocument/2006/relationships/hyperlink" Target="http://www.nevo.co.il/Law_word/law06/tak-6749.pdf" TargetMode="External"/><Relationship Id="rId14" Type="http://schemas.openxmlformats.org/officeDocument/2006/relationships/hyperlink" Target="http://www.nevo.co.il/Law_word/law06/TAK-7144.pdf" TargetMode="External"/><Relationship Id="rId22" Type="http://schemas.openxmlformats.org/officeDocument/2006/relationships/hyperlink" Target="https://www.nevo.co.il/law_word/law06/tak-101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6661</Words>
  <Characters>37969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44541</CharactersWithSpaces>
  <SharedDoc>false</SharedDoc>
  <HLinks>
    <vt:vector size="648" baseType="variant">
      <vt:variant>
        <vt:i4>393283</vt:i4>
      </vt:variant>
      <vt:variant>
        <vt:i4>420</vt:i4>
      </vt:variant>
      <vt:variant>
        <vt:i4>0</vt:i4>
      </vt:variant>
      <vt:variant>
        <vt:i4>5</vt:i4>
      </vt:variant>
      <vt:variant>
        <vt:lpwstr>http://www.nevo.co.il/advertisements/nevo-100.doc</vt:lpwstr>
      </vt:variant>
      <vt:variant>
        <vt:lpwstr/>
      </vt:variant>
      <vt:variant>
        <vt:i4>2293769</vt:i4>
      </vt:variant>
      <vt:variant>
        <vt:i4>417</vt:i4>
      </vt:variant>
      <vt:variant>
        <vt:i4>0</vt:i4>
      </vt:variant>
      <vt:variant>
        <vt:i4>5</vt:i4>
      </vt:variant>
      <vt:variant>
        <vt:lpwstr>https://www.nevo.co.il/law_html/law06/tak-10596.pdf</vt:lpwstr>
      </vt:variant>
      <vt:variant>
        <vt:lpwstr/>
      </vt:variant>
      <vt:variant>
        <vt:i4>2818072</vt:i4>
      </vt:variant>
      <vt:variant>
        <vt:i4>414</vt:i4>
      </vt:variant>
      <vt:variant>
        <vt:i4>0</vt:i4>
      </vt:variant>
      <vt:variant>
        <vt:i4>5</vt:i4>
      </vt:variant>
      <vt:variant>
        <vt:lpwstr>https://www.nevo.co.il/Law_word/law06/tak-10110.pdf</vt:lpwstr>
      </vt:variant>
      <vt:variant>
        <vt:lpwstr/>
      </vt:variant>
      <vt:variant>
        <vt:i4>7929866</vt:i4>
      </vt:variant>
      <vt:variant>
        <vt:i4>411</vt:i4>
      </vt:variant>
      <vt:variant>
        <vt:i4>0</vt:i4>
      </vt:variant>
      <vt:variant>
        <vt:i4>5</vt:i4>
      </vt:variant>
      <vt:variant>
        <vt:lpwstr>http://www.nevo.co.il/Law_word/law06/tak-8183.pdf</vt:lpwstr>
      </vt:variant>
      <vt:variant>
        <vt:lpwstr/>
      </vt:variant>
      <vt:variant>
        <vt:i4>7995397</vt:i4>
      </vt:variant>
      <vt:variant>
        <vt:i4>408</vt:i4>
      </vt:variant>
      <vt:variant>
        <vt:i4>0</vt:i4>
      </vt:variant>
      <vt:variant>
        <vt:i4>5</vt:i4>
      </vt:variant>
      <vt:variant>
        <vt:lpwstr>http://www.nevo.co.il/Law_word/law06/tak-7944.pdf</vt:lpwstr>
      </vt:variant>
      <vt:variant>
        <vt:lpwstr/>
      </vt:variant>
      <vt:variant>
        <vt:i4>8126472</vt:i4>
      </vt:variant>
      <vt:variant>
        <vt:i4>405</vt:i4>
      </vt:variant>
      <vt:variant>
        <vt:i4>0</vt:i4>
      </vt:variant>
      <vt:variant>
        <vt:i4>5</vt:i4>
      </vt:variant>
      <vt:variant>
        <vt:lpwstr>http://www.nevo.co.il/Law_word/law06/tak-7626.pdf</vt:lpwstr>
      </vt:variant>
      <vt:variant>
        <vt:lpwstr/>
      </vt:variant>
      <vt:variant>
        <vt:i4>8060931</vt:i4>
      </vt:variant>
      <vt:variant>
        <vt:i4>402</vt:i4>
      </vt:variant>
      <vt:variant>
        <vt:i4>0</vt:i4>
      </vt:variant>
      <vt:variant>
        <vt:i4>5</vt:i4>
      </vt:variant>
      <vt:variant>
        <vt:lpwstr>http://www.nevo.co.il/Law_word/law06/tak-7358.pdf</vt:lpwstr>
      </vt:variant>
      <vt:variant>
        <vt:lpwstr/>
      </vt:variant>
      <vt:variant>
        <vt:i4>8126476</vt:i4>
      </vt:variant>
      <vt:variant>
        <vt:i4>399</vt:i4>
      </vt:variant>
      <vt:variant>
        <vt:i4>0</vt:i4>
      </vt:variant>
      <vt:variant>
        <vt:i4>5</vt:i4>
      </vt:variant>
      <vt:variant>
        <vt:lpwstr>http://www.nevo.co.il/Law_word/law06/tak-7226.pdf</vt:lpwstr>
      </vt:variant>
      <vt:variant>
        <vt:lpwstr/>
      </vt:variant>
      <vt:variant>
        <vt:i4>7798794</vt:i4>
      </vt:variant>
      <vt:variant>
        <vt:i4>396</vt:i4>
      </vt:variant>
      <vt:variant>
        <vt:i4>0</vt:i4>
      </vt:variant>
      <vt:variant>
        <vt:i4>5</vt:i4>
      </vt:variant>
      <vt:variant>
        <vt:lpwstr>http://www.nevo.co.il/Law_word/law06/tak-7092.pdf</vt:lpwstr>
      </vt:variant>
      <vt:variant>
        <vt:lpwstr/>
      </vt:variant>
      <vt:variant>
        <vt:i4>7798786</vt:i4>
      </vt:variant>
      <vt:variant>
        <vt:i4>393</vt:i4>
      </vt:variant>
      <vt:variant>
        <vt:i4>0</vt:i4>
      </vt:variant>
      <vt:variant>
        <vt:i4>5</vt:i4>
      </vt:variant>
      <vt:variant>
        <vt:lpwstr>http://www.nevo.co.il/Law_word/law06/tak-6983.pdf</vt:lpwstr>
      </vt:variant>
      <vt:variant>
        <vt:lpwstr/>
      </vt:variant>
      <vt:variant>
        <vt:i4>7995401</vt:i4>
      </vt:variant>
      <vt:variant>
        <vt:i4>390</vt:i4>
      </vt:variant>
      <vt:variant>
        <vt:i4>0</vt:i4>
      </vt:variant>
      <vt:variant>
        <vt:i4>5</vt:i4>
      </vt:variant>
      <vt:variant>
        <vt:lpwstr>http://www.nevo.co.il/Law_word/law06/tak-6859.pdf</vt:lpwstr>
      </vt:variant>
      <vt:variant>
        <vt:lpwstr/>
      </vt:variant>
      <vt:variant>
        <vt:i4>7733261</vt:i4>
      </vt:variant>
      <vt:variant>
        <vt:i4>387</vt:i4>
      </vt:variant>
      <vt:variant>
        <vt:i4>0</vt:i4>
      </vt:variant>
      <vt:variant>
        <vt:i4>5</vt:i4>
      </vt:variant>
      <vt:variant>
        <vt:lpwstr>http://www.nevo.co.il/Law_word/law06/TAK-6792.pdf</vt:lpwstr>
      </vt:variant>
      <vt:variant>
        <vt:lpwstr/>
      </vt:variant>
      <vt:variant>
        <vt:i4>8060934</vt:i4>
      </vt:variant>
      <vt:variant>
        <vt:i4>384</vt:i4>
      </vt:variant>
      <vt:variant>
        <vt:i4>0</vt:i4>
      </vt:variant>
      <vt:variant>
        <vt:i4>5</vt:i4>
      </vt:variant>
      <vt:variant>
        <vt:lpwstr>http://www.nevo.co.il/Law_word/law06/TAK-6749.pdf</vt:lpwstr>
      </vt:variant>
      <vt:variant>
        <vt:lpwstr/>
      </vt:variant>
      <vt:variant>
        <vt:i4>8323085</vt:i4>
      </vt:variant>
      <vt:variant>
        <vt:i4>381</vt:i4>
      </vt:variant>
      <vt:variant>
        <vt:i4>0</vt:i4>
      </vt:variant>
      <vt:variant>
        <vt:i4>5</vt:i4>
      </vt:variant>
      <vt:variant>
        <vt:lpwstr>http://www.nevo.co.il/Law_word/law06/TAK-6702.pdf</vt:lpwstr>
      </vt:variant>
      <vt:variant>
        <vt:lpwstr/>
      </vt:variant>
      <vt:variant>
        <vt:i4>8257545</vt:i4>
      </vt:variant>
      <vt:variant>
        <vt:i4>378</vt:i4>
      </vt:variant>
      <vt:variant>
        <vt:i4>0</vt:i4>
      </vt:variant>
      <vt:variant>
        <vt:i4>5</vt:i4>
      </vt:variant>
      <vt:variant>
        <vt:lpwstr>http://www.nevo.co.il/Law_word/law06/tak-6514.pdf</vt:lpwstr>
      </vt:variant>
      <vt:variant>
        <vt:lpwstr/>
      </vt:variant>
      <vt:variant>
        <vt:i4>7929864</vt:i4>
      </vt:variant>
      <vt:variant>
        <vt:i4>375</vt:i4>
      </vt:variant>
      <vt:variant>
        <vt:i4>0</vt:i4>
      </vt:variant>
      <vt:variant>
        <vt:i4>5</vt:i4>
      </vt:variant>
      <vt:variant>
        <vt:lpwstr>http://www.nevo.co.il/Law_word/law06/tak-6464.pdf</vt:lpwstr>
      </vt:variant>
      <vt:variant>
        <vt:lpwstr/>
      </vt:variant>
      <vt:variant>
        <vt:i4>8192009</vt:i4>
      </vt:variant>
      <vt:variant>
        <vt:i4>372</vt:i4>
      </vt:variant>
      <vt:variant>
        <vt:i4>0</vt:i4>
      </vt:variant>
      <vt:variant>
        <vt:i4>5</vt:i4>
      </vt:variant>
      <vt:variant>
        <vt:lpwstr>http://www.nevo.co.il/Law_word/law06/TAK-6223.pdf</vt:lpwstr>
      </vt:variant>
      <vt:variant>
        <vt:lpwstr/>
      </vt:variant>
      <vt:variant>
        <vt:i4>7733259</vt:i4>
      </vt:variant>
      <vt:variant>
        <vt:i4>369</vt:i4>
      </vt:variant>
      <vt:variant>
        <vt:i4>0</vt:i4>
      </vt:variant>
      <vt:variant>
        <vt:i4>5</vt:i4>
      </vt:variant>
      <vt:variant>
        <vt:lpwstr>http://www.nevo.co.il/Law_word/law06/TAK-6192.pdf</vt:lpwstr>
      </vt:variant>
      <vt:variant>
        <vt:lpwstr/>
      </vt:variant>
      <vt:variant>
        <vt:i4>7995405</vt:i4>
      </vt:variant>
      <vt:variant>
        <vt:i4>366</vt:i4>
      </vt:variant>
      <vt:variant>
        <vt:i4>0</vt:i4>
      </vt:variant>
      <vt:variant>
        <vt:i4>5</vt:i4>
      </vt:variant>
      <vt:variant>
        <vt:lpwstr>http://www.nevo.co.il/Law_word/law06/tak-7144.pdf</vt:lpwstr>
      </vt:variant>
      <vt:variant>
        <vt:lpwstr/>
      </vt:variant>
      <vt:variant>
        <vt:i4>7667731</vt:i4>
      </vt:variant>
      <vt:variant>
        <vt:i4>363</vt:i4>
      </vt:variant>
      <vt:variant>
        <vt:i4>0</vt:i4>
      </vt:variant>
      <vt:variant>
        <vt:i4>5</vt:i4>
      </vt:variant>
      <vt:variant>
        <vt:lpwstr>https://www.nevo.co.il/Law_word/law06/tak-8291.pdf</vt:lpwstr>
      </vt:variant>
      <vt:variant>
        <vt:lpwstr/>
      </vt:variant>
      <vt:variant>
        <vt:i4>8323085</vt:i4>
      </vt:variant>
      <vt:variant>
        <vt:i4>360</vt:i4>
      </vt:variant>
      <vt:variant>
        <vt:i4>0</vt:i4>
      </vt:variant>
      <vt:variant>
        <vt:i4>5</vt:i4>
      </vt:variant>
      <vt:variant>
        <vt:lpwstr>http://www.nevo.co.il/Law_word/law06/tak-7712.pdf</vt:lpwstr>
      </vt:variant>
      <vt:variant>
        <vt:lpwstr/>
      </vt:variant>
      <vt:variant>
        <vt:i4>7667731</vt:i4>
      </vt:variant>
      <vt:variant>
        <vt:i4>357</vt:i4>
      </vt:variant>
      <vt:variant>
        <vt:i4>0</vt:i4>
      </vt:variant>
      <vt:variant>
        <vt:i4>5</vt:i4>
      </vt:variant>
      <vt:variant>
        <vt:lpwstr>https://www.nevo.co.il/Law_word/law06/tak-8291.pdf</vt:lpwstr>
      </vt:variant>
      <vt:variant>
        <vt:lpwstr/>
      </vt:variant>
      <vt:variant>
        <vt:i4>8323085</vt:i4>
      </vt:variant>
      <vt:variant>
        <vt:i4>354</vt:i4>
      </vt:variant>
      <vt:variant>
        <vt:i4>0</vt:i4>
      </vt:variant>
      <vt:variant>
        <vt:i4>5</vt:i4>
      </vt:variant>
      <vt:variant>
        <vt:lpwstr>http://www.nevo.co.il/Law_word/law06/tak-7712.pdf</vt:lpwstr>
      </vt:variant>
      <vt:variant>
        <vt:lpwstr/>
      </vt:variant>
      <vt:variant>
        <vt:i4>7929869</vt:i4>
      </vt:variant>
      <vt:variant>
        <vt:i4>351</vt:i4>
      </vt:variant>
      <vt:variant>
        <vt:i4>0</vt:i4>
      </vt:variant>
      <vt:variant>
        <vt:i4>5</vt:i4>
      </vt:variant>
      <vt:variant>
        <vt:lpwstr>http://www.nevo.co.il/Law_word/law06/TAK-6366.pdf</vt:lpwstr>
      </vt:variant>
      <vt:variant>
        <vt:lpwstr/>
      </vt:variant>
      <vt:variant>
        <vt:i4>8323085</vt:i4>
      </vt:variant>
      <vt:variant>
        <vt:i4>348</vt:i4>
      </vt:variant>
      <vt:variant>
        <vt:i4>0</vt:i4>
      </vt:variant>
      <vt:variant>
        <vt:i4>5</vt:i4>
      </vt:variant>
      <vt:variant>
        <vt:lpwstr>http://www.nevo.co.il/Law_word/law06/tak-7712.pdf</vt:lpwstr>
      </vt:variant>
      <vt:variant>
        <vt:lpwstr/>
      </vt:variant>
      <vt:variant>
        <vt:i4>8323085</vt:i4>
      </vt:variant>
      <vt:variant>
        <vt:i4>345</vt:i4>
      </vt:variant>
      <vt:variant>
        <vt:i4>0</vt:i4>
      </vt:variant>
      <vt:variant>
        <vt:i4>5</vt:i4>
      </vt:variant>
      <vt:variant>
        <vt:lpwstr>http://www.nevo.co.il/Law_word/law06/tak-7712.pdf</vt:lpwstr>
      </vt:variant>
      <vt:variant>
        <vt:lpwstr/>
      </vt:variant>
      <vt:variant>
        <vt:i4>8323085</vt:i4>
      </vt:variant>
      <vt:variant>
        <vt:i4>342</vt:i4>
      </vt:variant>
      <vt:variant>
        <vt:i4>0</vt:i4>
      </vt:variant>
      <vt:variant>
        <vt:i4>5</vt:i4>
      </vt:variant>
      <vt:variant>
        <vt:lpwstr>http://www.nevo.co.il/Law_word/law06/tak-7712.pdf</vt:lpwstr>
      </vt:variant>
      <vt:variant>
        <vt:lpwstr/>
      </vt:variant>
      <vt:variant>
        <vt:i4>8323085</vt:i4>
      </vt:variant>
      <vt:variant>
        <vt:i4>339</vt:i4>
      </vt:variant>
      <vt:variant>
        <vt:i4>0</vt:i4>
      </vt:variant>
      <vt:variant>
        <vt:i4>5</vt:i4>
      </vt:variant>
      <vt:variant>
        <vt:lpwstr>http://www.nevo.co.il/Law_word/law06/tak-7712.pdf</vt:lpwstr>
      </vt:variant>
      <vt:variant>
        <vt:lpwstr/>
      </vt:variant>
      <vt:variant>
        <vt:i4>8323085</vt:i4>
      </vt:variant>
      <vt:variant>
        <vt:i4>336</vt:i4>
      </vt:variant>
      <vt:variant>
        <vt:i4>0</vt:i4>
      </vt:variant>
      <vt:variant>
        <vt:i4>5</vt:i4>
      </vt:variant>
      <vt:variant>
        <vt:lpwstr>http://www.nevo.co.il/Law_word/law06/tak-7712.pdf</vt:lpwstr>
      </vt:variant>
      <vt:variant>
        <vt:lpwstr/>
      </vt:variant>
      <vt:variant>
        <vt:i4>5701641</vt:i4>
      </vt:variant>
      <vt:variant>
        <vt:i4>330</vt:i4>
      </vt:variant>
      <vt:variant>
        <vt:i4>0</vt:i4>
      </vt:variant>
      <vt:variant>
        <vt:i4>5</vt:i4>
      </vt:variant>
      <vt:variant>
        <vt:lpwstr/>
      </vt:variant>
      <vt:variant>
        <vt:lpwstr>med26</vt:lpwstr>
      </vt:variant>
      <vt:variant>
        <vt:i4>5701641</vt:i4>
      </vt:variant>
      <vt:variant>
        <vt:i4>324</vt:i4>
      </vt:variant>
      <vt:variant>
        <vt:i4>0</vt:i4>
      </vt:variant>
      <vt:variant>
        <vt:i4>5</vt:i4>
      </vt:variant>
      <vt:variant>
        <vt:lpwstr/>
      </vt:variant>
      <vt:variant>
        <vt:lpwstr>med25</vt:lpwstr>
      </vt:variant>
      <vt:variant>
        <vt:i4>5701641</vt:i4>
      </vt:variant>
      <vt:variant>
        <vt:i4>318</vt:i4>
      </vt:variant>
      <vt:variant>
        <vt:i4>0</vt:i4>
      </vt:variant>
      <vt:variant>
        <vt:i4>5</vt:i4>
      </vt:variant>
      <vt:variant>
        <vt:lpwstr/>
      </vt:variant>
      <vt:variant>
        <vt:lpwstr>med24</vt:lpwstr>
      </vt:variant>
      <vt:variant>
        <vt:i4>5701641</vt:i4>
      </vt:variant>
      <vt:variant>
        <vt:i4>312</vt:i4>
      </vt:variant>
      <vt:variant>
        <vt:i4>0</vt:i4>
      </vt:variant>
      <vt:variant>
        <vt:i4>5</vt:i4>
      </vt:variant>
      <vt:variant>
        <vt:lpwstr/>
      </vt:variant>
      <vt:variant>
        <vt:lpwstr>med23</vt:lpwstr>
      </vt:variant>
      <vt:variant>
        <vt:i4>5701641</vt:i4>
      </vt:variant>
      <vt:variant>
        <vt:i4>306</vt:i4>
      </vt:variant>
      <vt:variant>
        <vt:i4>0</vt:i4>
      </vt:variant>
      <vt:variant>
        <vt:i4>5</vt:i4>
      </vt:variant>
      <vt:variant>
        <vt:lpwstr/>
      </vt:variant>
      <vt:variant>
        <vt:lpwstr>med22</vt:lpwstr>
      </vt:variant>
      <vt:variant>
        <vt:i4>5701641</vt:i4>
      </vt:variant>
      <vt:variant>
        <vt:i4>300</vt:i4>
      </vt:variant>
      <vt:variant>
        <vt:i4>0</vt:i4>
      </vt:variant>
      <vt:variant>
        <vt:i4>5</vt:i4>
      </vt:variant>
      <vt:variant>
        <vt:lpwstr/>
      </vt:variant>
      <vt:variant>
        <vt:lpwstr>med21</vt:lpwstr>
      </vt:variant>
      <vt:variant>
        <vt:i4>5701641</vt:i4>
      </vt:variant>
      <vt:variant>
        <vt:i4>294</vt:i4>
      </vt:variant>
      <vt:variant>
        <vt:i4>0</vt:i4>
      </vt:variant>
      <vt:variant>
        <vt:i4>5</vt:i4>
      </vt:variant>
      <vt:variant>
        <vt:lpwstr/>
      </vt:variant>
      <vt:variant>
        <vt:lpwstr>med20</vt:lpwstr>
      </vt:variant>
      <vt:variant>
        <vt:i4>5505033</vt:i4>
      </vt:variant>
      <vt:variant>
        <vt:i4>288</vt:i4>
      </vt:variant>
      <vt:variant>
        <vt:i4>0</vt:i4>
      </vt:variant>
      <vt:variant>
        <vt:i4>5</vt:i4>
      </vt:variant>
      <vt:variant>
        <vt:lpwstr/>
      </vt:variant>
      <vt:variant>
        <vt:lpwstr>med19</vt:lpwstr>
      </vt:variant>
      <vt:variant>
        <vt:i4>5505033</vt:i4>
      </vt:variant>
      <vt:variant>
        <vt:i4>282</vt:i4>
      </vt:variant>
      <vt:variant>
        <vt:i4>0</vt:i4>
      </vt:variant>
      <vt:variant>
        <vt:i4>5</vt:i4>
      </vt:variant>
      <vt:variant>
        <vt:lpwstr/>
      </vt:variant>
      <vt:variant>
        <vt:lpwstr>med18</vt:lpwstr>
      </vt:variant>
      <vt:variant>
        <vt:i4>5505033</vt:i4>
      </vt:variant>
      <vt:variant>
        <vt:i4>276</vt:i4>
      </vt:variant>
      <vt:variant>
        <vt:i4>0</vt:i4>
      </vt:variant>
      <vt:variant>
        <vt:i4>5</vt:i4>
      </vt:variant>
      <vt:variant>
        <vt:lpwstr/>
      </vt:variant>
      <vt:variant>
        <vt:lpwstr>med17</vt:lpwstr>
      </vt:variant>
      <vt:variant>
        <vt:i4>5505033</vt:i4>
      </vt:variant>
      <vt:variant>
        <vt:i4>270</vt:i4>
      </vt:variant>
      <vt:variant>
        <vt:i4>0</vt:i4>
      </vt:variant>
      <vt:variant>
        <vt:i4>5</vt:i4>
      </vt:variant>
      <vt:variant>
        <vt:lpwstr/>
      </vt:variant>
      <vt:variant>
        <vt:lpwstr>med16</vt:lpwstr>
      </vt:variant>
      <vt:variant>
        <vt:i4>5505033</vt:i4>
      </vt:variant>
      <vt:variant>
        <vt:i4>264</vt:i4>
      </vt:variant>
      <vt:variant>
        <vt:i4>0</vt:i4>
      </vt:variant>
      <vt:variant>
        <vt:i4>5</vt:i4>
      </vt:variant>
      <vt:variant>
        <vt:lpwstr/>
      </vt:variant>
      <vt:variant>
        <vt:lpwstr>med15</vt:lpwstr>
      </vt:variant>
      <vt:variant>
        <vt:i4>5505033</vt:i4>
      </vt:variant>
      <vt:variant>
        <vt:i4>258</vt:i4>
      </vt:variant>
      <vt:variant>
        <vt:i4>0</vt:i4>
      </vt:variant>
      <vt:variant>
        <vt:i4>5</vt:i4>
      </vt:variant>
      <vt:variant>
        <vt:lpwstr/>
      </vt:variant>
      <vt:variant>
        <vt:lpwstr>med14</vt:lpwstr>
      </vt:variant>
      <vt:variant>
        <vt:i4>5505033</vt:i4>
      </vt:variant>
      <vt:variant>
        <vt:i4>252</vt:i4>
      </vt:variant>
      <vt:variant>
        <vt:i4>0</vt:i4>
      </vt:variant>
      <vt:variant>
        <vt:i4>5</vt:i4>
      </vt:variant>
      <vt:variant>
        <vt:lpwstr/>
      </vt:variant>
      <vt:variant>
        <vt:lpwstr>med13</vt:lpwstr>
      </vt:variant>
      <vt:variant>
        <vt:i4>5505033</vt:i4>
      </vt:variant>
      <vt:variant>
        <vt:i4>246</vt:i4>
      </vt:variant>
      <vt:variant>
        <vt:i4>0</vt:i4>
      </vt:variant>
      <vt:variant>
        <vt:i4>5</vt:i4>
      </vt:variant>
      <vt:variant>
        <vt:lpwstr/>
      </vt:variant>
      <vt:variant>
        <vt:lpwstr>med12</vt:lpwstr>
      </vt:variant>
      <vt:variant>
        <vt:i4>5505033</vt:i4>
      </vt:variant>
      <vt:variant>
        <vt:i4>240</vt:i4>
      </vt:variant>
      <vt:variant>
        <vt:i4>0</vt:i4>
      </vt:variant>
      <vt:variant>
        <vt:i4>5</vt:i4>
      </vt:variant>
      <vt:variant>
        <vt:lpwstr/>
      </vt:variant>
      <vt:variant>
        <vt:lpwstr>med11</vt:lpwstr>
      </vt:variant>
      <vt:variant>
        <vt:i4>5505033</vt:i4>
      </vt:variant>
      <vt:variant>
        <vt:i4>234</vt:i4>
      </vt:variant>
      <vt:variant>
        <vt:i4>0</vt:i4>
      </vt:variant>
      <vt:variant>
        <vt:i4>5</vt:i4>
      </vt:variant>
      <vt:variant>
        <vt:lpwstr/>
      </vt:variant>
      <vt:variant>
        <vt:lpwstr>med10</vt:lpwstr>
      </vt:variant>
      <vt:variant>
        <vt:i4>6029321</vt:i4>
      </vt:variant>
      <vt:variant>
        <vt:i4>228</vt:i4>
      </vt:variant>
      <vt:variant>
        <vt:i4>0</vt:i4>
      </vt:variant>
      <vt:variant>
        <vt:i4>5</vt:i4>
      </vt:variant>
      <vt:variant>
        <vt:lpwstr/>
      </vt:variant>
      <vt:variant>
        <vt:lpwstr>med9</vt:lpwstr>
      </vt:variant>
      <vt:variant>
        <vt:i4>6094857</vt:i4>
      </vt:variant>
      <vt:variant>
        <vt:i4>222</vt:i4>
      </vt:variant>
      <vt:variant>
        <vt:i4>0</vt:i4>
      </vt:variant>
      <vt:variant>
        <vt:i4>5</vt:i4>
      </vt:variant>
      <vt:variant>
        <vt:lpwstr/>
      </vt:variant>
      <vt:variant>
        <vt:lpwstr>med8</vt:lpwstr>
      </vt:variant>
      <vt:variant>
        <vt:i4>5373961</vt:i4>
      </vt:variant>
      <vt:variant>
        <vt:i4>216</vt:i4>
      </vt:variant>
      <vt:variant>
        <vt:i4>0</vt:i4>
      </vt:variant>
      <vt:variant>
        <vt:i4>5</vt:i4>
      </vt:variant>
      <vt:variant>
        <vt:lpwstr/>
      </vt:variant>
      <vt:variant>
        <vt:lpwstr>med7</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5439497</vt:i4>
      </vt:variant>
      <vt:variant>
        <vt:i4>186</vt:i4>
      </vt:variant>
      <vt:variant>
        <vt:i4>0</vt:i4>
      </vt:variant>
      <vt:variant>
        <vt:i4>5</vt:i4>
      </vt:variant>
      <vt:variant>
        <vt:lpwstr/>
      </vt:variant>
      <vt:variant>
        <vt:lpwstr>med6</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5242889</vt:i4>
      </vt:variant>
      <vt:variant>
        <vt:i4>168</vt:i4>
      </vt:variant>
      <vt:variant>
        <vt:i4>0</vt:i4>
      </vt:variant>
      <vt:variant>
        <vt:i4>5</vt:i4>
      </vt:variant>
      <vt:variant>
        <vt:lpwstr/>
      </vt:variant>
      <vt:variant>
        <vt:lpwstr>med5</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5308425</vt:i4>
      </vt:variant>
      <vt:variant>
        <vt:i4>150</vt:i4>
      </vt:variant>
      <vt:variant>
        <vt:i4>0</vt:i4>
      </vt:variant>
      <vt:variant>
        <vt:i4>5</vt:i4>
      </vt:variant>
      <vt:variant>
        <vt:lpwstr/>
      </vt:variant>
      <vt:variant>
        <vt:lpwstr>med4</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5636105</vt:i4>
      </vt:variant>
      <vt:variant>
        <vt:i4>132</vt:i4>
      </vt:variant>
      <vt:variant>
        <vt:i4>0</vt:i4>
      </vt:variant>
      <vt:variant>
        <vt:i4>5</vt:i4>
      </vt:variant>
      <vt:variant>
        <vt:lpwstr/>
      </vt:variant>
      <vt:variant>
        <vt:lpwstr>med3</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3801128</vt:i4>
      </vt:variant>
      <vt:variant>
        <vt:i4>18</vt:i4>
      </vt:variant>
      <vt:variant>
        <vt:i4>0</vt:i4>
      </vt:variant>
      <vt:variant>
        <vt:i4>5</vt:i4>
      </vt:variant>
      <vt:variant>
        <vt:lpwstr/>
      </vt:variant>
      <vt:variant>
        <vt:lpwstr>Seif29</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2293786</vt:i4>
      </vt:variant>
      <vt:variant>
        <vt:i4>66</vt:i4>
      </vt:variant>
      <vt:variant>
        <vt:i4>0</vt:i4>
      </vt:variant>
      <vt:variant>
        <vt:i4>5</vt:i4>
      </vt:variant>
      <vt:variant>
        <vt:lpwstr>https://www.nevo.co.il/law_word/law06/tak-10596.pdf</vt:lpwstr>
      </vt:variant>
      <vt:variant>
        <vt:lpwstr/>
      </vt:variant>
      <vt:variant>
        <vt:i4>2818072</vt:i4>
      </vt:variant>
      <vt:variant>
        <vt:i4>63</vt:i4>
      </vt:variant>
      <vt:variant>
        <vt:i4>0</vt:i4>
      </vt:variant>
      <vt:variant>
        <vt:i4>5</vt:i4>
      </vt:variant>
      <vt:variant>
        <vt:lpwstr>https://www.nevo.co.il/law_word/law06/tak-10110.pdf</vt:lpwstr>
      </vt:variant>
      <vt:variant>
        <vt:lpwstr/>
      </vt:variant>
      <vt:variant>
        <vt:i4>7864331</vt:i4>
      </vt:variant>
      <vt:variant>
        <vt:i4>60</vt:i4>
      </vt:variant>
      <vt:variant>
        <vt:i4>0</vt:i4>
      </vt:variant>
      <vt:variant>
        <vt:i4>5</vt:i4>
      </vt:variant>
      <vt:variant>
        <vt:lpwstr>http://www.nevo.co.il/Law_word/law06/tak-8291.pdf</vt:lpwstr>
      </vt:variant>
      <vt:variant>
        <vt:lpwstr/>
      </vt:variant>
      <vt:variant>
        <vt:i4>7929866</vt:i4>
      </vt:variant>
      <vt:variant>
        <vt:i4>57</vt:i4>
      </vt:variant>
      <vt:variant>
        <vt:i4>0</vt:i4>
      </vt:variant>
      <vt:variant>
        <vt:i4>5</vt:i4>
      </vt:variant>
      <vt:variant>
        <vt:lpwstr>http://www.nevo.co.il/Law_word/law06/tak-8183.pdf</vt:lpwstr>
      </vt:variant>
      <vt:variant>
        <vt:lpwstr/>
      </vt:variant>
      <vt:variant>
        <vt:i4>7995397</vt:i4>
      </vt:variant>
      <vt:variant>
        <vt:i4>54</vt:i4>
      </vt:variant>
      <vt:variant>
        <vt:i4>0</vt:i4>
      </vt:variant>
      <vt:variant>
        <vt:i4>5</vt:i4>
      </vt:variant>
      <vt:variant>
        <vt:lpwstr>http://www.nevo.co.il/Law_word/law06/tak-7944.pdf</vt:lpwstr>
      </vt:variant>
      <vt:variant>
        <vt:lpwstr/>
      </vt:variant>
      <vt:variant>
        <vt:i4>8323085</vt:i4>
      </vt:variant>
      <vt:variant>
        <vt:i4>51</vt:i4>
      </vt:variant>
      <vt:variant>
        <vt:i4>0</vt:i4>
      </vt:variant>
      <vt:variant>
        <vt:i4>5</vt:i4>
      </vt:variant>
      <vt:variant>
        <vt:lpwstr>http://www.nevo.co.il/Law_word/law06/tak-7712.pdf</vt:lpwstr>
      </vt:variant>
      <vt:variant>
        <vt:lpwstr/>
      </vt:variant>
      <vt:variant>
        <vt:i4>8126472</vt:i4>
      </vt:variant>
      <vt:variant>
        <vt:i4>48</vt:i4>
      </vt:variant>
      <vt:variant>
        <vt:i4>0</vt:i4>
      </vt:variant>
      <vt:variant>
        <vt:i4>5</vt:i4>
      </vt:variant>
      <vt:variant>
        <vt:lpwstr>http://www.nevo.co.il/Law_word/law06/tak-7626.pdf</vt:lpwstr>
      </vt:variant>
      <vt:variant>
        <vt:lpwstr/>
      </vt:variant>
      <vt:variant>
        <vt:i4>8060931</vt:i4>
      </vt:variant>
      <vt:variant>
        <vt:i4>45</vt:i4>
      </vt:variant>
      <vt:variant>
        <vt:i4>0</vt:i4>
      </vt:variant>
      <vt:variant>
        <vt:i4>5</vt:i4>
      </vt:variant>
      <vt:variant>
        <vt:lpwstr>http://www.nevo.co.il/law_word/law06/tak-7358.pdf</vt:lpwstr>
      </vt:variant>
      <vt:variant>
        <vt:lpwstr/>
      </vt:variant>
      <vt:variant>
        <vt:i4>8126476</vt:i4>
      </vt:variant>
      <vt:variant>
        <vt:i4>42</vt:i4>
      </vt:variant>
      <vt:variant>
        <vt:i4>0</vt:i4>
      </vt:variant>
      <vt:variant>
        <vt:i4>5</vt:i4>
      </vt:variant>
      <vt:variant>
        <vt:lpwstr>http://www.nevo.co.il/Law_word/law06/TAK-7226.pdf</vt:lpwstr>
      </vt:variant>
      <vt:variant>
        <vt:lpwstr/>
      </vt:variant>
      <vt:variant>
        <vt:i4>7995405</vt:i4>
      </vt:variant>
      <vt:variant>
        <vt:i4>39</vt:i4>
      </vt:variant>
      <vt:variant>
        <vt:i4>0</vt:i4>
      </vt:variant>
      <vt:variant>
        <vt:i4>5</vt:i4>
      </vt:variant>
      <vt:variant>
        <vt:lpwstr>http://www.nevo.co.il/Law_word/law06/TAK-7144.pdf</vt:lpwstr>
      </vt:variant>
      <vt:variant>
        <vt:lpwstr/>
      </vt:variant>
      <vt:variant>
        <vt:i4>7798794</vt:i4>
      </vt:variant>
      <vt:variant>
        <vt:i4>36</vt:i4>
      </vt:variant>
      <vt:variant>
        <vt:i4>0</vt:i4>
      </vt:variant>
      <vt:variant>
        <vt:i4>5</vt:i4>
      </vt:variant>
      <vt:variant>
        <vt:lpwstr>http://www.nevo.co.il/Law_word/law06/TAK-7092.pdf</vt:lpwstr>
      </vt:variant>
      <vt:variant>
        <vt:lpwstr/>
      </vt:variant>
      <vt:variant>
        <vt:i4>7798786</vt:i4>
      </vt:variant>
      <vt:variant>
        <vt:i4>33</vt:i4>
      </vt:variant>
      <vt:variant>
        <vt:i4>0</vt:i4>
      </vt:variant>
      <vt:variant>
        <vt:i4>5</vt:i4>
      </vt:variant>
      <vt:variant>
        <vt:lpwstr>http://www.nevo.co.il/Law_word/law06/TAK-6983.pdf</vt:lpwstr>
      </vt:variant>
      <vt:variant>
        <vt:lpwstr/>
      </vt:variant>
      <vt:variant>
        <vt:i4>7995401</vt:i4>
      </vt:variant>
      <vt:variant>
        <vt:i4>30</vt:i4>
      </vt:variant>
      <vt:variant>
        <vt:i4>0</vt:i4>
      </vt:variant>
      <vt:variant>
        <vt:i4>5</vt:i4>
      </vt:variant>
      <vt:variant>
        <vt:lpwstr>http://www.nevo.co.il/Law_word/law06/tak-6859.pdf</vt:lpwstr>
      </vt:variant>
      <vt:variant>
        <vt:lpwstr/>
      </vt:variant>
      <vt:variant>
        <vt:i4>7733261</vt:i4>
      </vt:variant>
      <vt:variant>
        <vt:i4>27</vt:i4>
      </vt:variant>
      <vt:variant>
        <vt:i4>0</vt:i4>
      </vt:variant>
      <vt:variant>
        <vt:i4>5</vt:i4>
      </vt:variant>
      <vt:variant>
        <vt:lpwstr>http://www.nevo.co.il/Law_word/law06/tak-6792.pdf</vt:lpwstr>
      </vt:variant>
      <vt:variant>
        <vt:lpwstr/>
      </vt:variant>
      <vt:variant>
        <vt:i4>8060934</vt:i4>
      </vt:variant>
      <vt:variant>
        <vt:i4>24</vt:i4>
      </vt:variant>
      <vt:variant>
        <vt:i4>0</vt:i4>
      </vt:variant>
      <vt:variant>
        <vt:i4>5</vt:i4>
      </vt:variant>
      <vt:variant>
        <vt:lpwstr>http://www.nevo.co.il/Law_word/law06/tak-6749.pdf</vt:lpwstr>
      </vt:variant>
      <vt:variant>
        <vt:lpwstr/>
      </vt:variant>
      <vt:variant>
        <vt:i4>8323085</vt:i4>
      </vt:variant>
      <vt:variant>
        <vt:i4>21</vt:i4>
      </vt:variant>
      <vt:variant>
        <vt:i4>0</vt:i4>
      </vt:variant>
      <vt:variant>
        <vt:i4>5</vt:i4>
      </vt:variant>
      <vt:variant>
        <vt:lpwstr>http://www.nevo.co.il/Law_word/law06/tak-6702.pdf</vt:lpwstr>
      </vt:variant>
      <vt:variant>
        <vt:lpwstr/>
      </vt:variant>
      <vt:variant>
        <vt:i4>8257545</vt:i4>
      </vt:variant>
      <vt:variant>
        <vt:i4>18</vt:i4>
      </vt:variant>
      <vt:variant>
        <vt:i4>0</vt:i4>
      </vt:variant>
      <vt:variant>
        <vt:i4>5</vt:i4>
      </vt:variant>
      <vt:variant>
        <vt:lpwstr>http://www.nevo.co.il/Law_word/law06/tak-6514.pdf</vt:lpwstr>
      </vt:variant>
      <vt:variant>
        <vt:lpwstr/>
      </vt:variant>
      <vt:variant>
        <vt:i4>7929864</vt:i4>
      </vt:variant>
      <vt:variant>
        <vt:i4>15</vt:i4>
      </vt:variant>
      <vt:variant>
        <vt:i4>0</vt:i4>
      </vt:variant>
      <vt:variant>
        <vt:i4>5</vt:i4>
      </vt:variant>
      <vt:variant>
        <vt:lpwstr>http://www.nevo.co.il/Law_word/law06/tak-6464.pdf</vt:lpwstr>
      </vt:variant>
      <vt:variant>
        <vt:lpwstr/>
      </vt:variant>
      <vt:variant>
        <vt:i4>7929869</vt:i4>
      </vt:variant>
      <vt:variant>
        <vt:i4>12</vt:i4>
      </vt:variant>
      <vt:variant>
        <vt:i4>0</vt:i4>
      </vt:variant>
      <vt:variant>
        <vt:i4>5</vt:i4>
      </vt:variant>
      <vt:variant>
        <vt:lpwstr>http://www.nevo.co.il/Law_word/law06/TAK-6366.pdf</vt:lpwstr>
      </vt:variant>
      <vt:variant>
        <vt:lpwstr/>
      </vt:variant>
      <vt:variant>
        <vt:i4>8192009</vt:i4>
      </vt:variant>
      <vt:variant>
        <vt:i4>9</vt:i4>
      </vt:variant>
      <vt:variant>
        <vt:i4>0</vt:i4>
      </vt:variant>
      <vt:variant>
        <vt:i4>5</vt:i4>
      </vt:variant>
      <vt:variant>
        <vt:lpwstr>http://www.nevo.co.il/Law_word/law06/TAK-6223.pdf</vt:lpwstr>
      </vt:variant>
      <vt:variant>
        <vt:lpwstr/>
      </vt:variant>
      <vt:variant>
        <vt:i4>7733259</vt:i4>
      </vt:variant>
      <vt:variant>
        <vt:i4>6</vt:i4>
      </vt:variant>
      <vt:variant>
        <vt:i4>0</vt:i4>
      </vt:variant>
      <vt:variant>
        <vt:i4>5</vt:i4>
      </vt:variant>
      <vt:variant>
        <vt:lpwstr>http://www.nevo.co.il/Law_word/law06/TAK-6192.pdf</vt:lpwstr>
      </vt:variant>
      <vt:variant>
        <vt:lpwstr/>
      </vt:variant>
      <vt:variant>
        <vt:i4>7733262</vt:i4>
      </vt:variant>
      <vt:variant>
        <vt:i4>3</vt:i4>
      </vt:variant>
      <vt:variant>
        <vt:i4>0</vt:i4>
      </vt:variant>
      <vt:variant>
        <vt:i4>5</vt:i4>
      </vt:variant>
      <vt:variant>
        <vt:lpwstr>http://www.nevo.co.il/Law_word/law06/TAK-6096.pdf</vt:lpwstr>
      </vt:variant>
      <vt:variant>
        <vt:lpwstr/>
      </vt:variant>
      <vt:variant>
        <vt:i4>7798784</vt:i4>
      </vt:variant>
      <vt:variant>
        <vt:i4>0</vt:i4>
      </vt:variant>
      <vt:variant>
        <vt:i4>0</vt:i4>
      </vt:variant>
      <vt:variant>
        <vt:i4>5</vt:i4>
      </vt:variant>
      <vt:variant>
        <vt:lpwstr>http://www.nevo.co.il/Law_word/law06/TAK-6088.pdf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P221K41</vt:lpwstr>
  </property>
  <property fmtid="{D5CDD505-2E9C-101B-9397-08002B2CF9AE}" pid="3" name="CHNAME">
    <vt:lpwstr>שירותי הובלה</vt:lpwstr>
  </property>
  <property fmtid="{D5CDD505-2E9C-101B-9397-08002B2CF9AE}" pid="4" name="LAWNAME">
    <vt:lpwstr>תקנות שירותי הובלה, תשס"א-2001</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רישוי</vt:lpwstr>
  </property>
  <property fmtid="{D5CDD505-2E9C-101B-9397-08002B2CF9AE}" pid="16" name="NOSE31">
    <vt:lpwstr>רישוי עסקים</vt:lpwstr>
  </property>
  <property fmtid="{D5CDD505-2E9C-101B-9397-08002B2CF9AE}" pid="17" name="NOSE41">
    <vt:lpwstr>שירותי הובלה</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WORDNUMPAGES">
    <vt:lpwstr>19</vt:lpwstr>
  </property>
  <property fmtid="{D5CDD505-2E9C-101B-9397-08002B2CF9AE}" pid="55" name="LINKK1">
    <vt:lpwstr>http://www.nevo.co.il/Law_word/law06/tak-7712.pdf;‎רשומות - תקנות כלליות#ק"ת תשע"ו מס' 7712 ‏‏#מיום 13.9.2016 עמ' 2247 – תק' תשע"ו-2016; ר' תקנה 4 לענין תחילה‏</vt:lpwstr>
  </property>
  <property fmtid="{D5CDD505-2E9C-101B-9397-08002B2CF9AE}" pid="56" name="LINKK2">
    <vt:lpwstr>http://www.nevo.co.il/Law_word/law06/tak-7944.pdf;‎רשומות - תקנות כלליות#ק"ת תשע"ח מס' 7944 ‏‏#מיום 1.2.2018 עמ' 936 – הודעה תשע"ח-2018; תחילתה ביום 1.4.2018‏</vt:lpwstr>
  </property>
  <property fmtid="{D5CDD505-2E9C-101B-9397-08002B2CF9AE}" pid="57" name="LINKK3">
    <vt:lpwstr>http://www.nevo.co.il/Law_word/law06/tak-8183.pdf;‎רשומות - תקנות כלליות#ק"ת תשע"ט מס' 8183 ‏‏#מיום 28.2.2019 עמ' 2958 – הודעה תשע"ט-2019; תחילתה ביום 1.4.2019‏</vt:lpwstr>
  </property>
  <property fmtid="{D5CDD505-2E9C-101B-9397-08002B2CF9AE}" pid="58" name="LINKK4">
    <vt:lpwstr>http://www.nevo.co.il/Law_word/law06/tak-8291.pdf;‎רשומות - תקנות כלליות#ק"ת תש"ף מס' 8291 ‏‏#מיום 24.11.2019 עמ' 118 – תק' תש"ף-2019‏</vt:lpwstr>
  </property>
  <property fmtid="{D5CDD505-2E9C-101B-9397-08002B2CF9AE}" pid="59" name="LINKK5">
    <vt:lpwstr>https://www.nevo.co.il/law_word/law06/tak-10110.pdf;‎רשומות - תקנות כלליות#ק"ת תשפ"ב מס' 10110 ‏‏#מיום 10.4.2022 עמ' 2641 – הודעה תשפ"ב-2022; תחילתה ביום 1.4.2022‏</vt:lpwstr>
  </property>
  <property fmtid="{D5CDD505-2E9C-101B-9397-08002B2CF9AE}" pid="60" name="LINKK6">
    <vt:lpwstr>https://www.nevo.co.il/law_word/law06/tak-10596.pdf;‎רשומות - תקנות כלליות#ק"ת תשפ"ג מס' ‏‏10596#מיום 22.3.2023 עמ' 1151 – הודעה תשפ"ג-2023; תחילתה ביום 1.4.2023‏</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