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5877" w14:textId="77777777" w:rsidR="005651C5" w:rsidRDefault="005651C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שירותי תיירות (מורי דרך</w:t>
      </w:r>
      <w:r w:rsidR="00F431C1">
        <w:rPr>
          <w:rFonts w:hint="cs"/>
          <w:rtl/>
        </w:rPr>
        <w:t>) (הוראת שעה), תשפ"</w:t>
      </w:r>
      <w:r w:rsidR="00E04B6C">
        <w:rPr>
          <w:rFonts w:hint="cs"/>
          <w:rtl/>
        </w:rPr>
        <w:t>ב</w:t>
      </w:r>
      <w:r w:rsidR="00F431C1">
        <w:rPr>
          <w:rFonts w:hint="cs"/>
          <w:rtl/>
        </w:rPr>
        <w:t>-202</w:t>
      </w:r>
      <w:r w:rsidR="00E04B6C">
        <w:rPr>
          <w:rFonts w:hint="cs"/>
          <w:rtl/>
        </w:rPr>
        <w:t>2</w:t>
      </w:r>
    </w:p>
    <w:p w14:paraId="1CDDDB39" w14:textId="77777777" w:rsidR="00E4254A" w:rsidRDefault="00E4254A" w:rsidP="00E4254A">
      <w:pPr>
        <w:spacing w:line="320" w:lineRule="auto"/>
        <w:jc w:val="left"/>
        <w:rPr>
          <w:rFonts w:hint="cs"/>
          <w:rtl/>
        </w:rPr>
      </w:pPr>
    </w:p>
    <w:p w14:paraId="062FD547" w14:textId="77777777" w:rsidR="000950AC" w:rsidRDefault="000950AC" w:rsidP="00E4254A">
      <w:pPr>
        <w:spacing w:line="320" w:lineRule="auto"/>
        <w:jc w:val="left"/>
        <w:rPr>
          <w:rFonts w:hint="cs"/>
          <w:rtl/>
        </w:rPr>
      </w:pPr>
    </w:p>
    <w:p w14:paraId="7415C7C7" w14:textId="77777777" w:rsidR="00E4254A" w:rsidRPr="00E4254A" w:rsidRDefault="00E4254A" w:rsidP="00E4254A">
      <w:pPr>
        <w:spacing w:line="320" w:lineRule="auto"/>
        <w:jc w:val="left"/>
        <w:rPr>
          <w:rFonts w:cs="Miriam"/>
          <w:szCs w:val="22"/>
          <w:rtl/>
        </w:rPr>
      </w:pPr>
      <w:r w:rsidRPr="00E4254A">
        <w:rPr>
          <w:rFonts w:cs="Miriam"/>
          <w:szCs w:val="22"/>
          <w:rtl/>
        </w:rPr>
        <w:t>רשויות ומשפט מנהלי</w:t>
      </w:r>
      <w:r w:rsidRPr="00E4254A">
        <w:rPr>
          <w:rFonts w:cs="FrankRuehl"/>
          <w:szCs w:val="26"/>
          <w:rtl/>
        </w:rPr>
        <w:t xml:space="preserve"> – תיירות – שירותי תיירות</w:t>
      </w:r>
    </w:p>
    <w:p w14:paraId="029E05F9" w14:textId="77777777" w:rsidR="005651C5" w:rsidRDefault="005651C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F5D98" w:rsidRPr="00AF5D98" w14:paraId="1C926993" w14:textId="77777777" w:rsidTr="00AF5D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57CB7F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2676CB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0A8284D" w14:textId="77777777" w:rsidR="00AF5D98" w:rsidRPr="00AF5D98" w:rsidRDefault="00AF5D98" w:rsidP="00AF5D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AF5D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1EBF02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F5D98" w:rsidRPr="00AF5D98" w14:paraId="7D0B130F" w14:textId="77777777" w:rsidTr="00AF5D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E8E892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D2EFD68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   הארכת רישיונות</w:t>
            </w:r>
          </w:p>
        </w:tc>
        <w:tc>
          <w:tcPr>
            <w:tcW w:w="567" w:type="dxa"/>
          </w:tcPr>
          <w:p w14:paraId="0EBC6CDB" w14:textId="77777777" w:rsidR="00AF5D98" w:rsidRPr="00AF5D98" w:rsidRDefault="00AF5D98" w:rsidP="00AF5D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ראת שעה   הארכת רישיונות" w:history="1">
              <w:r w:rsidRPr="00AF5D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A8BA97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F5D98" w:rsidRPr="00AF5D98" w14:paraId="1E25F50C" w14:textId="77777777" w:rsidTr="00AF5D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E72F58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C10176A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05F0C2F" w14:textId="77777777" w:rsidR="00AF5D98" w:rsidRPr="00AF5D98" w:rsidRDefault="00AF5D98" w:rsidP="00AF5D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AF5D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633645" w14:textId="77777777" w:rsidR="00AF5D98" w:rsidRPr="00AF5D98" w:rsidRDefault="00AF5D98" w:rsidP="00AF5D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368A21" w14:textId="77777777" w:rsidR="005651C5" w:rsidRDefault="005651C5">
      <w:pPr>
        <w:pStyle w:val="big-header"/>
        <w:ind w:left="0" w:right="1134"/>
        <w:rPr>
          <w:rtl/>
        </w:rPr>
      </w:pPr>
    </w:p>
    <w:p w14:paraId="145DD361" w14:textId="77777777" w:rsidR="005651C5" w:rsidRDefault="005651C5" w:rsidP="00E4254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שירותי תיירות (מורי דרך)</w:t>
      </w:r>
      <w:r w:rsidR="00F431C1">
        <w:rPr>
          <w:rFonts w:hint="cs"/>
          <w:rtl/>
        </w:rPr>
        <w:t xml:space="preserve"> (הוראת שעה), תשפ"</w:t>
      </w:r>
      <w:r w:rsidR="00E04B6C">
        <w:rPr>
          <w:rFonts w:hint="cs"/>
          <w:rtl/>
        </w:rPr>
        <w:t>ב</w:t>
      </w:r>
      <w:r w:rsidR="00F431C1">
        <w:rPr>
          <w:rFonts w:hint="cs"/>
          <w:rtl/>
        </w:rPr>
        <w:t>-202</w:t>
      </w:r>
      <w:r w:rsidR="00E04B6C">
        <w:rPr>
          <w:rFonts w:hint="cs"/>
          <w:rtl/>
        </w:rPr>
        <w:t>2</w:t>
      </w:r>
      <w:r>
        <w:rPr>
          <w:rStyle w:val="default"/>
          <w:rtl/>
        </w:rPr>
        <w:footnoteReference w:customMarkFollows="1" w:id="1"/>
        <w:t>*</w:t>
      </w:r>
    </w:p>
    <w:p w14:paraId="6E82FD56" w14:textId="77777777"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F431C1">
        <w:rPr>
          <w:rStyle w:val="default"/>
          <w:rFonts w:cs="FrankRuehl" w:hint="cs"/>
          <w:rtl/>
        </w:rPr>
        <w:t>סעיפים 3(1) ו-3(5)</w:t>
      </w:r>
      <w:r w:rsidR="00E04B6C">
        <w:rPr>
          <w:rStyle w:val="default"/>
          <w:rFonts w:cs="FrankRuehl" w:hint="cs"/>
          <w:rtl/>
        </w:rPr>
        <w:t xml:space="preserve"> ו-11(א)</w:t>
      </w:r>
      <w:r w:rsidR="00F431C1">
        <w:rPr>
          <w:rStyle w:val="default"/>
          <w:rFonts w:cs="FrankRuehl" w:hint="cs"/>
          <w:rtl/>
        </w:rPr>
        <w:t xml:space="preserve"> לחוק שירותי תיירות, התשל"ו-1976</w:t>
      </w:r>
      <w:r>
        <w:rPr>
          <w:rStyle w:val="default"/>
          <w:rFonts w:cs="FrankRuehl" w:hint="cs"/>
          <w:rtl/>
        </w:rPr>
        <w:t xml:space="preserve">, </w:t>
      </w:r>
      <w:r w:rsidR="00F431C1">
        <w:rPr>
          <w:rStyle w:val="default"/>
          <w:rFonts w:cs="FrankRuehl" w:hint="cs"/>
          <w:rtl/>
        </w:rPr>
        <w:t>באישור שר האוצר לפי סעיף 39ב לחוק יסודות התקציב, התשמ"ה-1985, ובאישור ועדת הכלכלה של הכנסת</w:t>
      </w:r>
      <w:r>
        <w:rPr>
          <w:rStyle w:val="default"/>
          <w:rFonts w:cs="FrankRuehl" w:hint="cs"/>
          <w:rtl/>
        </w:rPr>
        <w:t>, אני מתקי</w:t>
      </w:r>
      <w:r w:rsidR="004001A4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 w:hint="cs"/>
          <w:rtl/>
        </w:rPr>
        <w:t xml:space="preserve"> תקנות אלה:</w:t>
      </w:r>
    </w:p>
    <w:p w14:paraId="323DC8ED" w14:textId="77777777"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221C0DB">
          <v:rect id="_x0000_s2050" style="position:absolute;left:0;text-align:left;margin-left:464.5pt;margin-top:8.05pt;width:75.05pt;height:12.25pt;z-index:251656704" o:allowincell="f" filled="f" stroked="f" strokecolor="lime" strokeweight=".25pt">
            <v:textbox inset="0,0,0,0">
              <w:txbxContent>
                <w:p w14:paraId="32978DEC" w14:textId="77777777"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7B3CD3">
        <w:rPr>
          <w:rStyle w:val="default"/>
          <w:rFonts w:cs="FrankRuehl"/>
          <w:rtl/>
        </w:rPr>
        <w:t>–</w:t>
      </w:r>
    </w:p>
    <w:p w14:paraId="0751E92B" w14:textId="77777777" w:rsidR="00F431C1" w:rsidRDefault="00F4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"הממונה"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בתקנות שירותי תיירות (מורי דרך);</w:t>
      </w:r>
    </w:p>
    <w:p w14:paraId="6C6ACB85" w14:textId="77777777" w:rsidR="00F431C1" w:rsidRDefault="00F4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"רישיון מורה דרך"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רישיון כהגדרתו בתקנות שירותי תיירות (מורי דרך);</w:t>
      </w:r>
    </w:p>
    <w:p w14:paraId="580E904C" w14:textId="77777777" w:rsidR="00F431C1" w:rsidRDefault="00F4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"תקנות שירותי תיירות (מורי דרך)"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שירותי תיירות (מורי דרך), התשכ"ז-1967.</w:t>
      </w:r>
    </w:p>
    <w:p w14:paraId="41C28B80" w14:textId="77777777"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3F0560B">
          <v:rect id="_x0000_s2052" style="position:absolute;left:0;text-align:left;margin-left:468.45pt;margin-top:8.05pt;width:71.1pt;height:20.25pt;z-index:251657728" o:allowincell="f" filled="f" stroked="f" strokecolor="lime" strokeweight=".25pt">
            <v:textbox style="mso-next-textbox:#_x0000_s2052" inset="0,0,0,0">
              <w:txbxContent>
                <w:p w14:paraId="6F837021" w14:textId="77777777" w:rsidR="00D4270A" w:rsidRDefault="00F431C1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הוראת שעה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001A4">
                    <w:rPr>
                      <w:rFonts w:cs="Miriam" w:hint="cs"/>
                      <w:szCs w:val="18"/>
                      <w:rtl/>
                    </w:rPr>
                    <w:t>הארכת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רישיונות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F431C1">
        <w:rPr>
          <w:rStyle w:val="default"/>
          <w:rFonts w:cs="FrankRuehl" w:hint="cs"/>
          <w:rtl/>
        </w:rPr>
        <w:t>(א)</w:t>
      </w:r>
      <w:r w:rsidR="00F431C1">
        <w:rPr>
          <w:rStyle w:val="default"/>
          <w:rFonts w:cs="FrankRuehl"/>
          <w:rtl/>
        </w:rPr>
        <w:tab/>
      </w:r>
      <w:r w:rsidR="00F431C1">
        <w:rPr>
          <w:rStyle w:val="default"/>
          <w:rFonts w:cs="FrankRuehl" w:hint="cs"/>
          <w:rtl/>
        </w:rPr>
        <w:t xml:space="preserve">על אף האמור בתקנות 10 </w:t>
      </w:r>
      <w:r w:rsidR="004001A4">
        <w:rPr>
          <w:rStyle w:val="default"/>
          <w:rFonts w:cs="FrankRuehl" w:hint="cs"/>
          <w:rtl/>
        </w:rPr>
        <w:t>ו-</w:t>
      </w:r>
      <w:r w:rsidR="00F431C1">
        <w:rPr>
          <w:rStyle w:val="default"/>
          <w:rFonts w:cs="FrankRuehl" w:hint="cs"/>
          <w:rtl/>
        </w:rPr>
        <w:t xml:space="preserve">12 לתקנות שירותי תיירות (מורי דרך), רישיון מורה דרך אשר תקופת תוקפו מסתיימת </w:t>
      </w:r>
      <w:r w:rsidR="004001A4">
        <w:rPr>
          <w:rStyle w:val="default"/>
          <w:rFonts w:cs="FrankRuehl" w:hint="cs"/>
          <w:rtl/>
        </w:rPr>
        <w:t>ביום כ"ז בטבת התשפ"ב (31 בדצמבר 2021), יוארך</w:t>
      </w:r>
      <w:r w:rsidR="00F431C1">
        <w:rPr>
          <w:rStyle w:val="default"/>
          <w:rFonts w:cs="FrankRuehl" w:hint="cs"/>
          <w:rtl/>
        </w:rPr>
        <w:t xml:space="preserve"> לתקופה </w:t>
      </w:r>
      <w:r w:rsidR="004001A4">
        <w:rPr>
          <w:rStyle w:val="default"/>
          <w:rFonts w:cs="FrankRuehl" w:hint="cs"/>
          <w:rtl/>
        </w:rPr>
        <w:t>שתחילתה ביום כ"ח בטבת התשפ"ב (1 בינואר 2022) וסיומה ביום ז' בטבת התשפ"ג (31 בדצמבר 2022</w:t>
      </w:r>
      <w:r w:rsidR="00F431C1">
        <w:rPr>
          <w:rStyle w:val="default"/>
          <w:rFonts w:cs="FrankRuehl" w:hint="cs"/>
          <w:rtl/>
        </w:rPr>
        <w:t xml:space="preserve">) (להלן </w:t>
      </w:r>
      <w:r w:rsidR="00F431C1">
        <w:rPr>
          <w:rStyle w:val="default"/>
          <w:rFonts w:cs="FrankRuehl"/>
          <w:rtl/>
        </w:rPr>
        <w:t>–</w:t>
      </w:r>
      <w:r w:rsidR="00F431C1">
        <w:rPr>
          <w:rStyle w:val="default"/>
          <w:rFonts w:cs="FrankRuehl" w:hint="cs"/>
          <w:rtl/>
        </w:rPr>
        <w:t xml:space="preserve"> תקופת </w:t>
      </w:r>
      <w:r w:rsidR="004001A4">
        <w:rPr>
          <w:rStyle w:val="default"/>
          <w:rFonts w:cs="FrankRuehl" w:hint="cs"/>
          <w:rtl/>
        </w:rPr>
        <w:t>ההארכה</w:t>
      </w:r>
      <w:r w:rsidR="00F431C1">
        <w:rPr>
          <w:rStyle w:val="default"/>
          <w:rFonts w:cs="FrankRuehl" w:hint="cs"/>
          <w:rtl/>
        </w:rPr>
        <w:t xml:space="preserve">), ויראו אותו, לכל דבר ועניין, כאילו עמד בתוקף גם בתקופת </w:t>
      </w:r>
      <w:r w:rsidR="004001A4">
        <w:rPr>
          <w:rStyle w:val="default"/>
          <w:rFonts w:cs="FrankRuehl" w:hint="cs"/>
          <w:rtl/>
        </w:rPr>
        <w:t>ההארכה</w:t>
      </w:r>
      <w:r w:rsidR="00F431C1">
        <w:rPr>
          <w:rStyle w:val="default"/>
          <w:rFonts w:cs="FrankRuehl" w:hint="cs"/>
          <w:rtl/>
        </w:rPr>
        <w:t xml:space="preserve">, אלא אם כן לפני תום תקופת </w:t>
      </w:r>
      <w:r w:rsidR="004001A4">
        <w:rPr>
          <w:rStyle w:val="default"/>
          <w:rFonts w:cs="FrankRuehl" w:hint="cs"/>
          <w:rtl/>
        </w:rPr>
        <w:t>ההארכה</w:t>
      </w:r>
      <w:r w:rsidR="00F431C1">
        <w:rPr>
          <w:rStyle w:val="default"/>
          <w:rFonts w:cs="FrankRuehl" w:hint="cs"/>
          <w:rtl/>
        </w:rPr>
        <w:t xml:space="preserve"> הותלה</w:t>
      </w:r>
      <w:r w:rsidR="004001A4">
        <w:rPr>
          <w:rStyle w:val="default"/>
          <w:rFonts w:cs="FrankRuehl" w:hint="cs"/>
          <w:rtl/>
        </w:rPr>
        <w:t xml:space="preserve"> או</w:t>
      </w:r>
      <w:r w:rsidR="00F431C1">
        <w:rPr>
          <w:rStyle w:val="default"/>
          <w:rFonts w:cs="FrankRuehl" w:hint="cs"/>
          <w:rtl/>
        </w:rPr>
        <w:t xml:space="preserve"> בוטל.</w:t>
      </w:r>
    </w:p>
    <w:p w14:paraId="5F6E89CF" w14:textId="77777777" w:rsidR="00F431C1" w:rsidRDefault="00F4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בתקנה 12 לתקנות שירותי תיירות (מורי דרך), בעל רישיון מורה דרך </w:t>
      </w:r>
      <w:r w:rsidR="004001A4">
        <w:rPr>
          <w:rStyle w:val="default"/>
          <w:rFonts w:cs="FrankRuehl" w:hint="cs"/>
          <w:rtl/>
        </w:rPr>
        <w:t xml:space="preserve">אשר </w:t>
      </w:r>
      <w:r>
        <w:rPr>
          <w:rStyle w:val="default"/>
          <w:rFonts w:cs="FrankRuehl" w:hint="cs"/>
          <w:rtl/>
        </w:rPr>
        <w:t xml:space="preserve">רישיונו </w:t>
      </w:r>
      <w:r w:rsidR="004001A4">
        <w:rPr>
          <w:rStyle w:val="default"/>
          <w:rFonts w:cs="FrankRuehl" w:hint="cs"/>
          <w:rtl/>
        </w:rPr>
        <w:t>הוארך</w:t>
      </w:r>
      <w:r>
        <w:rPr>
          <w:rStyle w:val="default"/>
          <w:rFonts w:cs="FrankRuehl" w:hint="cs"/>
          <w:rtl/>
        </w:rPr>
        <w:t xml:space="preserve"> לפי תקנת משנה (א), אינו חייב בתשלום אגרה כאמור</w:t>
      </w:r>
      <w:r w:rsidR="00243711">
        <w:rPr>
          <w:rStyle w:val="default"/>
          <w:rFonts w:cs="FrankRuehl" w:hint="cs"/>
          <w:rtl/>
        </w:rPr>
        <w:t xml:space="preserve"> באותה תקנה</w:t>
      </w:r>
      <w:r>
        <w:rPr>
          <w:rStyle w:val="default"/>
          <w:rFonts w:cs="FrankRuehl" w:hint="cs"/>
          <w:rtl/>
        </w:rPr>
        <w:t>.</w:t>
      </w:r>
    </w:p>
    <w:p w14:paraId="2EA9C203" w14:textId="77777777" w:rsidR="00F431C1" w:rsidRDefault="00F4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בעל רישיון מורה דרך </w:t>
      </w:r>
      <w:r w:rsidR="00243711">
        <w:rPr>
          <w:rStyle w:val="default"/>
          <w:rFonts w:cs="FrankRuehl" w:hint="cs"/>
          <w:rtl/>
        </w:rPr>
        <w:t>שבשנת 2021 קיבל את רישיונו לראשונה או חידשו, שלא בדרך של חידוש לפי תקנה 2 לתקנות שירותי תיירות (מורי דרך) (הוראת שעה), התשפ"א-2020, זכאי להחזר אגרה ששילם לפי תקנה 12 לתקנות שירותי תיירות (מורי דרך) בעד שנת 2022</w:t>
      </w:r>
      <w:r>
        <w:rPr>
          <w:rStyle w:val="default"/>
          <w:rFonts w:cs="FrankRuehl" w:hint="cs"/>
          <w:rtl/>
        </w:rPr>
        <w:t>.</w:t>
      </w:r>
    </w:p>
    <w:p w14:paraId="4184B193" w14:textId="77777777" w:rsidR="00E04B6C" w:rsidRDefault="00E04B6C" w:rsidP="00E04B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621BE96">
          <v:rect id="_x0000_s2054" style="position:absolute;left:0;text-align:left;margin-left:464.5pt;margin-top:8.05pt;width:75.05pt;height:12.25pt;z-index:251658752" o:allowincell="f" filled="f" stroked="f" strokecolor="lime" strokeweight=".25pt">
            <v:textbox inset="0,0,0,0">
              <w:txbxContent>
                <w:p w14:paraId="3F20A950" w14:textId="77777777" w:rsidR="00E04B6C" w:rsidRDefault="00243711" w:rsidP="00E04B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243711"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243711">
        <w:rPr>
          <w:rStyle w:val="default"/>
          <w:rFonts w:cs="FrankRuehl" w:hint="cs"/>
          <w:rtl/>
        </w:rPr>
        <w:t>תחילתן של תקנות אלה ביום כ"ח בטבת התשפ"ב (1 בינואר 2022).</w:t>
      </w:r>
    </w:p>
    <w:p w14:paraId="1A9D2EFE" w14:textId="77777777" w:rsidR="00E04B6C" w:rsidRDefault="00E04B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2090E8" w14:textId="77777777" w:rsidR="00F431C1" w:rsidRDefault="00F431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63C476" w14:textId="77777777" w:rsidR="005651C5" w:rsidRDefault="00243711" w:rsidP="00F431C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א' בשבט התשפ"ב (3 בינואר 2022</w:t>
      </w:r>
      <w:r w:rsidR="005651C5">
        <w:rPr>
          <w:rFonts w:hint="cs"/>
          <w:rtl/>
        </w:rPr>
        <w:t>)</w:t>
      </w:r>
      <w:r w:rsidR="005651C5">
        <w:rPr>
          <w:rtl/>
        </w:rPr>
        <w:tab/>
      </w:r>
      <w:r>
        <w:rPr>
          <w:rFonts w:hint="cs"/>
          <w:rtl/>
        </w:rPr>
        <w:t>יואל רזבוזוב</w:t>
      </w:r>
    </w:p>
    <w:p w14:paraId="4D74B4D7" w14:textId="77777777" w:rsidR="005651C5" w:rsidRDefault="005651C5" w:rsidP="00F431C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התיירות</w:t>
      </w:r>
    </w:p>
    <w:p w14:paraId="114A6B02" w14:textId="77777777" w:rsidR="00E04B6C" w:rsidRPr="007B3CD3" w:rsidRDefault="00E04B6C" w:rsidP="007B3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F7E977" w14:textId="77777777" w:rsidR="007B3CD3" w:rsidRPr="007B3CD3" w:rsidRDefault="007B3CD3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C46DD8" w14:textId="77777777" w:rsidR="005651C5" w:rsidRPr="007B3CD3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5B6DBCD" w14:textId="77777777" w:rsidR="00AF5D98" w:rsidRDefault="00AF5D98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1B0344" w14:textId="77777777" w:rsidR="00AF5D98" w:rsidRDefault="00AF5D98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591F98" w14:textId="77777777" w:rsidR="00AF5D98" w:rsidRDefault="00AF5D98" w:rsidP="00AF5D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1DE688" w14:textId="77777777" w:rsidR="00010FFF" w:rsidRPr="00AF5D98" w:rsidRDefault="00010FFF" w:rsidP="00AF5D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10FFF" w:rsidRPr="00AF5D9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38ED" w14:textId="77777777" w:rsidR="00D424EA" w:rsidRDefault="00D424EA">
      <w:r>
        <w:separator/>
      </w:r>
    </w:p>
  </w:endnote>
  <w:endnote w:type="continuationSeparator" w:id="0">
    <w:p w14:paraId="2A84EB57" w14:textId="77777777" w:rsidR="00D424EA" w:rsidRDefault="00D4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A5A8" w14:textId="77777777" w:rsidR="00D4270A" w:rsidRDefault="00D427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0BEA3D" w14:textId="77777777" w:rsidR="00D4270A" w:rsidRDefault="00D427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25CF38" w14:textId="77777777" w:rsidR="00D4270A" w:rsidRDefault="00D427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Z:\000000000000-law\yael\08-12-02\P221K5_003.doc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4620" w14:textId="77777777" w:rsidR="00D4270A" w:rsidRDefault="00D427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5D9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DE2778" w14:textId="77777777" w:rsidR="00D4270A" w:rsidRDefault="00D427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9D0B85" w14:textId="77777777" w:rsidR="00D4270A" w:rsidRDefault="00D427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Z:\000000000000-law\yael\08-12-02\P221K5_003.doc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94B20" w14:textId="77777777" w:rsidR="00D424EA" w:rsidRDefault="00D424E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8242CF" w14:textId="77777777" w:rsidR="00D424EA" w:rsidRDefault="00D424EA">
      <w:pPr>
        <w:spacing w:before="60" w:line="240" w:lineRule="auto"/>
        <w:ind w:right="1134"/>
      </w:pPr>
      <w:r>
        <w:separator/>
      </w:r>
    </w:p>
  </w:footnote>
  <w:footnote w:id="1">
    <w:p w14:paraId="0B3053C8" w14:textId="77777777" w:rsidR="006D474F" w:rsidRDefault="00D4270A" w:rsidP="006D47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="00F5487C" w:rsidRPr="006D474F">
          <w:rPr>
            <w:rStyle w:val="Hyperlink"/>
            <w:rFonts w:hint="cs"/>
            <w:sz w:val="20"/>
            <w:rtl/>
          </w:rPr>
          <w:t xml:space="preserve">ק"ת תשפ"ב מס' </w:t>
        </w:r>
        <w:r w:rsidR="00E04B6C" w:rsidRPr="006D474F">
          <w:rPr>
            <w:rStyle w:val="Hyperlink"/>
            <w:rFonts w:hint="cs"/>
            <w:sz w:val="20"/>
            <w:rtl/>
          </w:rPr>
          <w:t>9896</w:t>
        </w:r>
      </w:hyperlink>
      <w:r w:rsidR="00F5487C">
        <w:rPr>
          <w:rFonts w:hint="cs"/>
          <w:sz w:val="20"/>
          <w:rtl/>
        </w:rPr>
        <w:t xml:space="preserve"> מיום 5.1.2022 עמ' 158</w:t>
      </w:r>
      <w:r w:rsidR="00E04B6C">
        <w:rPr>
          <w:rFonts w:hint="cs"/>
          <w:sz w:val="20"/>
          <w:rtl/>
        </w:rPr>
        <w:t>8</w:t>
      </w:r>
      <w:r w:rsidR="00F5487C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3925" w14:textId="77777777" w:rsidR="00D4270A" w:rsidRDefault="00D427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תיירות (מורי דרך), תשכ"ז–1967</w:t>
    </w:r>
  </w:p>
  <w:p w14:paraId="6428F2B7" w14:textId="77777777"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F4521E" w14:textId="77777777"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93F3" w14:textId="77777777" w:rsidR="00D4270A" w:rsidRDefault="00D427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תיירות (מורי דרך</w:t>
    </w:r>
    <w:r w:rsidR="00F431C1">
      <w:rPr>
        <w:rFonts w:hAnsi="FrankRuehl" w:cs="FrankRuehl" w:hint="cs"/>
        <w:color w:val="000000"/>
        <w:sz w:val="28"/>
        <w:szCs w:val="28"/>
        <w:rtl/>
      </w:rPr>
      <w:t>) (הוראת שעה), תשפ"</w:t>
    </w:r>
    <w:r w:rsidR="00E04B6C">
      <w:rPr>
        <w:rFonts w:hAnsi="FrankRuehl" w:cs="FrankRuehl" w:hint="cs"/>
        <w:color w:val="000000"/>
        <w:sz w:val="28"/>
        <w:szCs w:val="28"/>
        <w:rtl/>
      </w:rPr>
      <w:t>ב</w:t>
    </w:r>
    <w:r w:rsidR="00F431C1">
      <w:rPr>
        <w:rFonts w:hAnsi="FrankRuehl" w:cs="FrankRuehl" w:hint="cs"/>
        <w:color w:val="000000"/>
        <w:sz w:val="28"/>
        <w:szCs w:val="28"/>
        <w:rtl/>
      </w:rPr>
      <w:t>-202</w:t>
    </w:r>
    <w:r w:rsidR="00E04B6C">
      <w:rPr>
        <w:rFonts w:hAnsi="FrankRuehl" w:cs="FrankRuehl" w:hint="cs"/>
        <w:color w:val="000000"/>
        <w:sz w:val="28"/>
        <w:szCs w:val="28"/>
        <w:rtl/>
      </w:rPr>
      <w:t>2</w:t>
    </w:r>
  </w:p>
  <w:p w14:paraId="70B988A6" w14:textId="77777777"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BC2B10" w14:textId="77777777"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D66"/>
    <w:rsid w:val="00000A0D"/>
    <w:rsid w:val="000065B0"/>
    <w:rsid w:val="000072CC"/>
    <w:rsid w:val="00010FFF"/>
    <w:rsid w:val="00017D2B"/>
    <w:rsid w:val="000305D8"/>
    <w:rsid w:val="00032A45"/>
    <w:rsid w:val="0003419F"/>
    <w:rsid w:val="00051E80"/>
    <w:rsid w:val="0005552C"/>
    <w:rsid w:val="00070D2C"/>
    <w:rsid w:val="00071D9A"/>
    <w:rsid w:val="000934A3"/>
    <w:rsid w:val="000950AC"/>
    <w:rsid w:val="000B5171"/>
    <w:rsid w:val="000C3448"/>
    <w:rsid w:val="000D6FF7"/>
    <w:rsid w:val="000E2093"/>
    <w:rsid w:val="001100C4"/>
    <w:rsid w:val="00114A41"/>
    <w:rsid w:val="00125DA8"/>
    <w:rsid w:val="00134829"/>
    <w:rsid w:val="00143579"/>
    <w:rsid w:val="00146E9A"/>
    <w:rsid w:val="00171FA9"/>
    <w:rsid w:val="00175715"/>
    <w:rsid w:val="00187A0D"/>
    <w:rsid w:val="0019339A"/>
    <w:rsid w:val="001A28BC"/>
    <w:rsid w:val="001C270C"/>
    <w:rsid w:val="001C4617"/>
    <w:rsid w:val="001D3E5D"/>
    <w:rsid w:val="001D6080"/>
    <w:rsid w:val="001E2C56"/>
    <w:rsid w:val="001F02AF"/>
    <w:rsid w:val="001F1394"/>
    <w:rsid w:val="0020579A"/>
    <w:rsid w:val="00205CB9"/>
    <w:rsid w:val="002108AD"/>
    <w:rsid w:val="002108FC"/>
    <w:rsid w:val="00243711"/>
    <w:rsid w:val="002458AC"/>
    <w:rsid w:val="0026418B"/>
    <w:rsid w:val="00264CE3"/>
    <w:rsid w:val="00265333"/>
    <w:rsid w:val="002721C0"/>
    <w:rsid w:val="00274A12"/>
    <w:rsid w:val="0028771E"/>
    <w:rsid w:val="002912B8"/>
    <w:rsid w:val="00291373"/>
    <w:rsid w:val="00291CBB"/>
    <w:rsid w:val="0029395A"/>
    <w:rsid w:val="00293BB9"/>
    <w:rsid w:val="002978DA"/>
    <w:rsid w:val="002A1EC7"/>
    <w:rsid w:val="002A7A70"/>
    <w:rsid w:val="002E2BA9"/>
    <w:rsid w:val="002E6FF8"/>
    <w:rsid w:val="00302F86"/>
    <w:rsid w:val="00303740"/>
    <w:rsid w:val="003052F5"/>
    <w:rsid w:val="00305F07"/>
    <w:rsid w:val="00307138"/>
    <w:rsid w:val="00314B51"/>
    <w:rsid w:val="00325ECF"/>
    <w:rsid w:val="0032697A"/>
    <w:rsid w:val="00330044"/>
    <w:rsid w:val="003313C0"/>
    <w:rsid w:val="0034729E"/>
    <w:rsid w:val="00385D21"/>
    <w:rsid w:val="003860A9"/>
    <w:rsid w:val="00391539"/>
    <w:rsid w:val="003B4B75"/>
    <w:rsid w:val="004001A4"/>
    <w:rsid w:val="00434C68"/>
    <w:rsid w:val="004454D8"/>
    <w:rsid w:val="00453FD7"/>
    <w:rsid w:val="00462CA2"/>
    <w:rsid w:val="00467BFF"/>
    <w:rsid w:val="00473ADF"/>
    <w:rsid w:val="00487834"/>
    <w:rsid w:val="00490EFA"/>
    <w:rsid w:val="0049112F"/>
    <w:rsid w:val="004A3A94"/>
    <w:rsid w:val="004B7E81"/>
    <w:rsid w:val="004D35DB"/>
    <w:rsid w:val="004E085F"/>
    <w:rsid w:val="004E4475"/>
    <w:rsid w:val="00500068"/>
    <w:rsid w:val="005049B7"/>
    <w:rsid w:val="00506224"/>
    <w:rsid w:val="005651C5"/>
    <w:rsid w:val="005749FF"/>
    <w:rsid w:val="00587CCF"/>
    <w:rsid w:val="005C2BD9"/>
    <w:rsid w:val="005C3413"/>
    <w:rsid w:val="005C45B2"/>
    <w:rsid w:val="005E0821"/>
    <w:rsid w:val="005F0618"/>
    <w:rsid w:val="005F3681"/>
    <w:rsid w:val="00612F08"/>
    <w:rsid w:val="006347CB"/>
    <w:rsid w:val="00647730"/>
    <w:rsid w:val="00654DF0"/>
    <w:rsid w:val="00675B22"/>
    <w:rsid w:val="0068012F"/>
    <w:rsid w:val="0068175A"/>
    <w:rsid w:val="006915FD"/>
    <w:rsid w:val="006A5312"/>
    <w:rsid w:val="006B1311"/>
    <w:rsid w:val="006D2131"/>
    <w:rsid w:val="006D474F"/>
    <w:rsid w:val="006D6AE4"/>
    <w:rsid w:val="0071542E"/>
    <w:rsid w:val="00717F65"/>
    <w:rsid w:val="00725183"/>
    <w:rsid w:val="00730599"/>
    <w:rsid w:val="007307AA"/>
    <w:rsid w:val="00737456"/>
    <w:rsid w:val="00742CDD"/>
    <w:rsid w:val="0074452E"/>
    <w:rsid w:val="00746255"/>
    <w:rsid w:val="00761A36"/>
    <w:rsid w:val="00777E6D"/>
    <w:rsid w:val="00791FF8"/>
    <w:rsid w:val="00792B54"/>
    <w:rsid w:val="007943CD"/>
    <w:rsid w:val="00794B19"/>
    <w:rsid w:val="007973EA"/>
    <w:rsid w:val="007A6CE0"/>
    <w:rsid w:val="007B3CD3"/>
    <w:rsid w:val="007C0C68"/>
    <w:rsid w:val="00810411"/>
    <w:rsid w:val="00817137"/>
    <w:rsid w:val="00821CB7"/>
    <w:rsid w:val="008315D4"/>
    <w:rsid w:val="0083649C"/>
    <w:rsid w:val="00842666"/>
    <w:rsid w:val="00857AC5"/>
    <w:rsid w:val="008614B1"/>
    <w:rsid w:val="00870BD1"/>
    <w:rsid w:val="00887DD1"/>
    <w:rsid w:val="008A1728"/>
    <w:rsid w:val="008A1903"/>
    <w:rsid w:val="008B67DC"/>
    <w:rsid w:val="008D5E45"/>
    <w:rsid w:val="008D6ACC"/>
    <w:rsid w:val="008E1EAC"/>
    <w:rsid w:val="008E61C9"/>
    <w:rsid w:val="008E77F6"/>
    <w:rsid w:val="0090007B"/>
    <w:rsid w:val="009111D4"/>
    <w:rsid w:val="00935ACD"/>
    <w:rsid w:val="00945F57"/>
    <w:rsid w:val="00951D1D"/>
    <w:rsid w:val="009526B8"/>
    <w:rsid w:val="00971841"/>
    <w:rsid w:val="00986470"/>
    <w:rsid w:val="00991DBD"/>
    <w:rsid w:val="00992FE8"/>
    <w:rsid w:val="009B11C0"/>
    <w:rsid w:val="009B1FE8"/>
    <w:rsid w:val="009C4FED"/>
    <w:rsid w:val="009D34FE"/>
    <w:rsid w:val="009D5E54"/>
    <w:rsid w:val="009D6372"/>
    <w:rsid w:val="009E4731"/>
    <w:rsid w:val="009F58E2"/>
    <w:rsid w:val="00A03532"/>
    <w:rsid w:val="00A13486"/>
    <w:rsid w:val="00A239AF"/>
    <w:rsid w:val="00A266D7"/>
    <w:rsid w:val="00A30D83"/>
    <w:rsid w:val="00A433AD"/>
    <w:rsid w:val="00A713C0"/>
    <w:rsid w:val="00A86B3E"/>
    <w:rsid w:val="00A87FF9"/>
    <w:rsid w:val="00A96305"/>
    <w:rsid w:val="00AD49B0"/>
    <w:rsid w:val="00AE29A0"/>
    <w:rsid w:val="00AF1845"/>
    <w:rsid w:val="00AF2D7A"/>
    <w:rsid w:val="00AF5D98"/>
    <w:rsid w:val="00AF6545"/>
    <w:rsid w:val="00B11E22"/>
    <w:rsid w:val="00B14DF2"/>
    <w:rsid w:val="00B222E6"/>
    <w:rsid w:val="00B25A4D"/>
    <w:rsid w:val="00B27C97"/>
    <w:rsid w:val="00B4344C"/>
    <w:rsid w:val="00B4512A"/>
    <w:rsid w:val="00B475C9"/>
    <w:rsid w:val="00B51F36"/>
    <w:rsid w:val="00B75A35"/>
    <w:rsid w:val="00B75AE7"/>
    <w:rsid w:val="00B84121"/>
    <w:rsid w:val="00B853B6"/>
    <w:rsid w:val="00B871B5"/>
    <w:rsid w:val="00B97133"/>
    <w:rsid w:val="00B97D12"/>
    <w:rsid w:val="00BA060B"/>
    <w:rsid w:val="00BA459C"/>
    <w:rsid w:val="00BB3AE6"/>
    <w:rsid w:val="00BB3C23"/>
    <w:rsid w:val="00BB4DAF"/>
    <w:rsid w:val="00BC1E8B"/>
    <w:rsid w:val="00BD1347"/>
    <w:rsid w:val="00BE0EBE"/>
    <w:rsid w:val="00BE26B8"/>
    <w:rsid w:val="00BE7697"/>
    <w:rsid w:val="00C0193F"/>
    <w:rsid w:val="00C12D87"/>
    <w:rsid w:val="00C17EC7"/>
    <w:rsid w:val="00C2373D"/>
    <w:rsid w:val="00C31BCD"/>
    <w:rsid w:val="00C34421"/>
    <w:rsid w:val="00C34E25"/>
    <w:rsid w:val="00C3501D"/>
    <w:rsid w:val="00C377B3"/>
    <w:rsid w:val="00C44882"/>
    <w:rsid w:val="00C51F40"/>
    <w:rsid w:val="00C53CA2"/>
    <w:rsid w:val="00C55EAA"/>
    <w:rsid w:val="00C57C24"/>
    <w:rsid w:val="00C65F2C"/>
    <w:rsid w:val="00C67695"/>
    <w:rsid w:val="00C7636B"/>
    <w:rsid w:val="00C92434"/>
    <w:rsid w:val="00CA3112"/>
    <w:rsid w:val="00CA4F1B"/>
    <w:rsid w:val="00CA65FA"/>
    <w:rsid w:val="00CB3E0D"/>
    <w:rsid w:val="00CB6B86"/>
    <w:rsid w:val="00CB786F"/>
    <w:rsid w:val="00CC39CB"/>
    <w:rsid w:val="00CD5B34"/>
    <w:rsid w:val="00CE1AE4"/>
    <w:rsid w:val="00CE4AB8"/>
    <w:rsid w:val="00CE6847"/>
    <w:rsid w:val="00CF56FE"/>
    <w:rsid w:val="00D13482"/>
    <w:rsid w:val="00D17F2B"/>
    <w:rsid w:val="00D33211"/>
    <w:rsid w:val="00D362FD"/>
    <w:rsid w:val="00D37955"/>
    <w:rsid w:val="00D424EA"/>
    <w:rsid w:val="00D4270A"/>
    <w:rsid w:val="00D54783"/>
    <w:rsid w:val="00D5694F"/>
    <w:rsid w:val="00D65B04"/>
    <w:rsid w:val="00D80635"/>
    <w:rsid w:val="00D91943"/>
    <w:rsid w:val="00DA6DDB"/>
    <w:rsid w:val="00E0069C"/>
    <w:rsid w:val="00E04B6C"/>
    <w:rsid w:val="00E05D0F"/>
    <w:rsid w:val="00E14DF7"/>
    <w:rsid w:val="00E17F2A"/>
    <w:rsid w:val="00E25B5D"/>
    <w:rsid w:val="00E324DF"/>
    <w:rsid w:val="00E4254A"/>
    <w:rsid w:val="00E50CAC"/>
    <w:rsid w:val="00E56E2F"/>
    <w:rsid w:val="00E62125"/>
    <w:rsid w:val="00E6229F"/>
    <w:rsid w:val="00EF3614"/>
    <w:rsid w:val="00EF74D8"/>
    <w:rsid w:val="00F02672"/>
    <w:rsid w:val="00F07E97"/>
    <w:rsid w:val="00F10D66"/>
    <w:rsid w:val="00F1302F"/>
    <w:rsid w:val="00F41375"/>
    <w:rsid w:val="00F431C1"/>
    <w:rsid w:val="00F5487C"/>
    <w:rsid w:val="00F54DF7"/>
    <w:rsid w:val="00F57BB0"/>
    <w:rsid w:val="00F606D7"/>
    <w:rsid w:val="00F6750C"/>
    <w:rsid w:val="00F7780B"/>
    <w:rsid w:val="00F81F25"/>
    <w:rsid w:val="00F850EC"/>
    <w:rsid w:val="00F85574"/>
    <w:rsid w:val="00F91A91"/>
    <w:rsid w:val="00F96B32"/>
    <w:rsid w:val="00FC223A"/>
    <w:rsid w:val="00FC7A61"/>
    <w:rsid w:val="00FD7936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9F59F0E"/>
  <w15:chartTrackingRefBased/>
  <w15:docId w15:val="{0AC9F04C-FEB1-4439-9B92-F20CDBFA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endnote text"/>
    <w:basedOn w:val="a"/>
    <w:semiHidden/>
    <w:rsid w:val="00D17F2B"/>
    <w:rPr>
      <w:sz w:val="20"/>
      <w:szCs w:val="20"/>
    </w:rPr>
  </w:style>
  <w:style w:type="character" w:styleId="a8">
    <w:name w:val="endnote reference"/>
    <w:semiHidden/>
    <w:rsid w:val="00D17F2B"/>
    <w:rPr>
      <w:vertAlign w:val="superscript"/>
    </w:rPr>
  </w:style>
  <w:style w:type="character" w:styleId="FollowedHyperlink">
    <w:name w:val="FollowedHyperlink"/>
    <w:rsid w:val="00B97133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F5487C"/>
    <w:rPr>
      <w:color w:val="605E5C"/>
      <w:shd w:val="clear" w:color="auto" w:fill="E1DFDD"/>
    </w:rPr>
  </w:style>
  <w:style w:type="character" w:customStyle="1" w:styleId="P000">
    <w:name w:val="P00 תו"/>
    <w:link w:val="P00"/>
    <w:rsid w:val="00F5487C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תקנות שירותי תיירות (מורי דרך) (הוראת שעה), תשפ"א-2020‏</vt:lpstr>
    </vt:vector>
  </TitlesOfParts>
  <Company/>
  <LinksUpToDate>false</LinksUpToDate>
  <CharactersWithSpaces>1894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שירותי תיירות</vt:lpwstr>
  </property>
  <property fmtid="{D5CDD505-2E9C-101B-9397-08002B2CF9AE}" pid="4" name="LAWNAME">
    <vt:lpwstr>תקנות שירותי תיירות (מורי דרך) (הוראת שעה), תשפ"ב-2022</vt:lpwstr>
  </property>
  <property fmtid="{D5CDD505-2E9C-101B-9397-08002B2CF9AE}" pid="5" name="LAWNUMBER">
    <vt:lpwstr>0578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תיירות</vt:lpwstr>
  </property>
  <property fmtid="{D5CDD505-2E9C-101B-9397-08002B2CF9AE}" pid="21" name="NOSE31">
    <vt:lpwstr>שירותי תיירות</vt:lpwstr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שירותי תיירות, תשל"ו-1976</vt:lpwstr>
  </property>
  <property fmtid="{D5CDD505-2E9C-101B-9397-08002B2CF9AE}" pid="60" name="MEKOR_LAWID1">
    <vt:lpwstr>5115</vt:lpwstr>
  </property>
  <property fmtid="{D5CDD505-2E9C-101B-9397-08002B2CF9AE}" pid="61" name="MEKOR_SAIF1">
    <vt:lpwstr>3X1X;3X5X;11XאX</vt:lpwstr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4">
    <vt:lpwstr/>
  </property>
  <property fmtid="{D5CDD505-2E9C-101B-9397-08002B2CF9AE}" pid="65" name="LINKK1">
    <vt:lpwstr>https://www.nevo.co.il/law_word/law06/tak-9896.pdf;‎רשומות - תקנות כלליות#פורסמו ק"ת תשפ"ב ‏מס' 9896 #מיום 5.1.2022 עמ' 1588‏</vt:lpwstr>
  </property>
</Properties>
</file>