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7981" w14:textId="77777777" w:rsidR="00216EFD" w:rsidRDefault="00216EF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תגמול לחייל הנפגע בהצלת חיי הזולת, תשכ"ח-1968</w:t>
      </w:r>
    </w:p>
    <w:p w14:paraId="652A1983" w14:textId="77777777" w:rsidR="00BE6D5E" w:rsidRPr="00BE6D5E" w:rsidRDefault="00BE6D5E" w:rsidP="00BE6D5E">
      <w:pPr>
        <w:spacing w:line="320" w:lineRule="auto"/>
        <w:jc w:val="left"/>
        <w:rPr>
          <w:rFonts w:cs="FrankRuehl"/>
          <w:szCs w:val="26"/>
          <w:rtl/>
        </w:rPr>
      </w:pPr>
    </w:p>
    <w:p w14:paraId="1B2193A7" w14:textId="77777777" w:rsidR="00BE6D5E" w:rsidRDefault="00BE6D5E" w:rsidP="00BE6D5E">
      <w:pPr>
        <w:spacing w:line="320" w:lineRule="auto"/>
        <w:jc w:val="left"/>
        <w:rPr>
          <w:rFonts w:cs="Miriam"/>
          <w:szCs w:val="22"/>
          <w:rtl/>
        </w:rPr>
      </w:pPr>
      <w:r w:rsidRPr="00BE6D5E">
        <w:rPr>
          <w:rFonts w:cs="Miriam"/>
          <w:szCs w:val="22"/>
          <w:rtl/>
        </w:rPr>
        <w:t>בטחון</w:t>
      </w:r>
      <w:r w:rsidRPr="00BE6D5E">
        <w:rPr>
          <w:rFonts w:cs="FrankRuehl"/>
          <w:szCs w:val="26"/>
          <w:rtl/>
        </w:rPr>
        <w:t xml:space="preserve"> – צה"ל – חיילים</w:t>
      </w:r>
    </w:p>
    <w:p w14:paraId="722A3812" w14:textId="77777777" w:rsidR="00BE6D5E" w:rsidRPr="00BE6D5E" w:rsidRDefault="00BE6D5E" w:rsidP="00BE6D5E">
      <w:pPr>
        <w:spacing w:line="320" w:lineRule="auto"/>
        <w:jc w:val="left"/>
        <w:rPr>
          <w:rFonts w:cs="Miriam" w:hint="cs"/>
          <w:szCs w:val="22"/>
          <w:rtl/>
        </w:rPr>
      </w:pPr>
      <w:r w:rsidRPr="00BE6D5E">
        <w:rPr>
          <w:rFonts w:cs="Miriam"/>
          <w:szCs w:val="22"/>
          <w:rtl/>
        </w:rPr>
        <w:t>בטחון</w:t>
      </w:r>
      <w:r w:rsidRPr="00BE6D5E">
        <w:rPr>
          <w:rFonts w:cs="FrankRuehl"/>
          <w:szCs w:val="26"/>
          <w:rtl/>
        </w:rPr>
        <w:t xml:space="preserve"> – צה"ל – נכים – תגמולים ושיקום</w:t>
      </w:r>
    </w:p>
    <w:p w14:paraId="58B5F28A" w14:textId="77777777" w:rsidR="00216EFD" w:rsidRDefault="00216EF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16EFD" w14:paraId="5FE7E3F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267677" w14:textId="77777777" w:rsidR="00216EFD" w:rsidRDefault="00216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2F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9BA75E" w14:textId="77777777" w:rsidR="00216EFD" w:rsidRDefault="00216EFD">
            <w:pPr>
              <w:spacing w:line="240" w:lineRule="auto"/>
              <w:rPr>
                <w:sz w:val="24"/>
              </w:rPr>
            </w:pPr>
            <w:hyperlink w:anchor="Seif0" w:tooltip="פעולת הצ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70AFD1" w14:textId="77777777" w:rsidR="00216EFD" w:rsidRDefault="00216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פעולת הצלה</w:t>
            </w:r>
          </w:p>
        </w:tc>
        <w:tc>
          <w:tcPr>
            <w:tcW w:w="1247" w:type="dxa"/>
          </w:tcPr>
          <w:p w14:paraId="7515C9B4" w14:textId="77777777" w:rsidR="00216EFD" w:rsidRDefault="00216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16EFD" w14:paraId="439B7FF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226CCD" w14:textId="77777777" w:rsidR="00216EFD" w:rsidRDefault="00216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2F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B4D308" w14:textId="77777777" w:rsidR="00216EFD" w:rsidRDefault="00216EFD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10BC96" w14:textId="77777777" w:rsidR="00216EFD" w:rsidRDefault="00216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21FA8CC" w14:textId="77777777" w:rsidR="00216EFD" w:rsidRDefault="00216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16EFD" w14:paraId="662169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87EE55" w14:textId="77777777" w:rsidR="00216EFD" w:rsidRDefault="00216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22F3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CF0C0B" w14:textId="77777777" w:rsidR="00216EFD" w:rsidRDefault="00216EF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0DE1AF" w14:textId="77777777" w:rsidR="00216EFD" w:rsidRDefault="00216EF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597A854" w14:textId="77777777" w:rsidR="00216EFD" w:rsidRDefault="00216EF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AD42699" w14:textId="77777777" w:rsidR="00216EFD" w:rsidRDefault="00216EFD">
      <w:pPr>
        <w:pStyle w:val="big-header"/>
        <w:ind w:left="0" w:right="1134"/>
        <w:rPr>
          <w:rFonts w:cs="FrankRuehl"/>
          <w:sz w:val="32"/>
          <w:rtl/>
        </w:rPr>
      </w:pPr>
    </w:p>
    <w:p w14:paraId="27D98131" w14:textId="77777777" w:rsidR="00216EFD" w:rsidRPr="00BE6D5E" w:rsidRDefault="00216EFD" w:rsidP="00BE6D5E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תגמול לחייל הנפגע בהצלת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חיי הזולת, תשכ"ח-1968</w:t>
      </w:r>
      <w:r w:rsidR="00C22F3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E3E04D3" w14:textId="77777777" w:rsidR="00216EFD" w:rsidRDefault="00216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תגמול לחייל הנפגע בהצלת חיי הזולת, תשכ"ה-1965 (להלן</w:t>
      </w:r>
      <w:r>
        <w:rPr>
          <w:rStyle w:val="default"/>
          <w:rFonts w:cs="FrankRuehl"/>
          <w:rtl/>
        </w:rPr>
        <w:t>–ה</w:t>
      </w:r>
      <w:r>
        <w:rPr>
          <w:rStyle w:val="default"/>
          <w:rFonts w:cs="FrankRuehl" w:hint="cs"/>
          <w:rtl/>
        </w:rPr>
        <w:t>חוק), ובאישור ועדת העבודה של הכנסת, אני מתקין תקנות אלה:</w:t>
      </w:r>
    </w:p>
    <w:p w14:paraId="0C4BEC32" w14:textId="77777777" w:rsidR="00216EFD" w:rsidRDefault="00216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F38E5E9">
          <v:rect id="_x0000_s1026" style="position:absolute;left:0;text-align:left;margin-left:464.5pt;margin-top:8.05pt;width:75.05pt;height:10.2pt;z-index:251656704" o:allowincell="f" filled="f" stroked="f" strokecolor="lime" strokeweight=".25pt">
            <v:textbox inset="0,0,0,0">
              <w:txbxContent>
                <w:p w14:paraId="38A6A8FB" w14:textId="77777777" w:rsidR="00216EFD" w:rsidRDefault="00216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הצלה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פע</w:t>
      </w:r>
      <w:r>
        <w:rPr>
          <w:rStyle w:val="default"/>
          <w:rFonts w:cs="FrankRuehl" w:hint="cs"/>
          <w:rtl/>
        </w:rPr>
        <w:t xml:space="preserve">ולת חייל </w:t>
      </w:r>
      <w:r>
        <w:rPr>
          <w:rStyle w:val="default"/>
          <w:rFonts w:cs="FrankRuehl"/>
          <w:rtl/>
        </w:rPr>
        <w:t>שה</w:t>
      </w:r>
      <w:r>
        <w:rPr>
          <w:rStyle w:val="default"/>
          <w:rFonts w:cs="FrankRuehl" w:hint="cs"/>
          <w:rtl/>
        </w:rPr>
        <w:t>קריב חייו או נעשה נכה עקב הצלת אדם מסכנת קיפוח חייו הינה פעולת הצלה לענין סעיף 2 לחוק אם נעשתה בנסיבות אלה:</w:t>
      </w:r>
    </w:p>
    <w:p w14:paraId="57B0EFF6" w14:textId="77777777" w:rsidR="00216EFD" w:rsidRDefault="00216E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התנדבות;</w:t>
      </w:r>
    </w:p>
    <w:p w14:paraId="39F29A3E" w14:textId="77777777" w:rsidR="00216EFD" w:rsidRDefault="00216E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לא כדי למנוע סיכון שהחייל בעצמו ובמתכוון גרם או ניסה לגרום;</w:t>
      </w:r>
    </w:p>
    <w:p w14:paraId="2B140940" w14:textId="77777777" w:rsidR="00216EFD" w:rsidRDefault="00216EF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שעה שלא נעדר במשך עשרים ימים רצופים ללא רשות מיחידתו או מהמקום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בו חייב היה להימצא.</w:t>
      </w:r>
    </w:p>
    <w:p w14:paraId="3AB3B617" w14:textId="77777777" w:rsidR="00216EFD" w:rsidRDefault="00216EF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4D8CF46">
          <v:rect id="_x0000_s1027" style="position:absolute;left:0;text-align:left;margin-left:464.5pt;margin-top:8.05pt;width:75.05pt;height:15.3pt;z-index:251657728" o:allowincell="f" filled="f" stroked="f" strokecolor="lime" strokeweight=".25pt">
            <v:textbox inset="0,0,0,0">
              <w:txbxContent>
                <w:p w14:paraId="5719F8E9" w14:textId="77777777" w:rsidR="00216EFD" w:rsidRDefault="00216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היא ביום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ג' באב תשכ"ה (1 באוגוסט 1965).</w:t>
      </w:r>
    </w:p>
    <w:p w14:paraId="1B5D6208" w14:textId="77777777" w:rsidR="00216EFD" w:rsidRDefault="00216EFD" w:rsidP="00C22F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C9469AC">
          <v:rect id="_x0000_s1028" style="position:absolute;left:0;text-align:left;margin-left:464.5pt;margin-top:8.05pt;width:75.05pt;height:12.15pt;z-index:251658752" o:allowincell="f" filled="f" stroked="f" strokecolor="lime" strokeweight=".25pt">
            <v:textbox inset="0,0,0,0">
              <w:txbxContent>
                <w:p w14:paraId="2C3AF9A2" w14:textId="77777777" w:rsidR="00216EFD" w:rsidRDefault="00216EF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תגמול לחייל הנפגע בהצלת חיי הזולת, תשכ"ח</w:t>
      </w:r>
      <w:r w:rsidR="00C22F3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14:paraId="68867FEE" w14:textId="77777777" w:rsidR="00216EFD" w:rsidRDefault="00216E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E6C20E" w14:textId="77777777" w:rsidR="00C22F3C" w:rsidRDefault="00C22F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AF3879" w14:textId="77777777" w:rsidR="00216EFD" w:rsidRDefault="00216EF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בשבט תשכ"ח (25 בפברואר 1968)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דיין</w:t>
      </w:r>
    </w:p>
    <w:p w14:paraId="4A166C4C" w14:textId="77777777" w:rsidR="00216EFD" w:rsidRDefault="00216EF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5945807E" w14:textId="77777777" w:rsidR="00216EFD" w:rsidRPr="00C22F3C" w:rsidRDefault="00216EF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5F364B" w14:textId="77777777" w:rsidR="00216EFD" w:rsidRPr="00C22F3C" w:rsidRDefault="00216EFD" w:rsidP="00C22F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B2B0E4" w14:textId="77777777" w:rsidR="00216EFD" w:rsidRPr="00C22F3C" w:rsidRDefault="00216EFD" w:rsidP="00C22F3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16EFD" w:rsidRPr="00C22F3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F295" w14:textId="77777777" w:rsidR="00436717" w:rsidRDefault="00436717">
      <w:r>
        <w:separator/>
      </w:r>
    </w:p>
  </w:endnote>
  <w:endnote w:type="continuationSeparator" w:id="0">
    <w:p w14:paraId="6CA7FA83" w14:textId="77777777" w:rsidR="00436717" w:rsidRDefault="0043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F02C8" w14:textId="77777777" w:rsidR="00216EFD" w:rsidRDefault="00216E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2A89BA" w14:textId="77777777" w:rsidR="00216EFD" w:rsidRDefault="00216E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F25A99" w14:textId="77777777" w:rsidR="00216EFD" w:rsidRDefault="00216E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2F3C">
      <w:rPr>
        <w:rFonts w:cs="TopType Jerushalmi"/>
        <w:noProof/>
        <w:color w:val="000000"/>
        <w:sz w:val="14"/>
        <w:szCs w:val="14"/>
      </w:rPr>
      <w:t>D:\Yael\hakika\Revadim</w:t>
    </w:r>
    <w:r w:rsidR="00C22F3C">
      <w:rPr>
        <w:rFonts w:cs="TopType Jerushalmi"/>
        <w:noProof/>
        <w:color w:val="000000"/>
        <w:sz w:val="14"/>
        <w:szCs w:val="14"/>
        <w:rtl/>
      </w:rPr>
      <w:t>\קישורים\</w:t>
    </w:r>
    <w:r w:rsidR="00C22F3C">
      <w:rPr>
        <w:rFonts w:cs="TopType Jerushalmi"/>
        <w:noProof/>
        <w:color w:val="000000"/>
        <w:sz w:val="14"/>
        <w:szCs w:val="14"/>
      </w:rPr>
      <w:t>P229K11_002.doc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9A95" w14:textId="77777777" w:rsidR="00216EFD" w:rsidRDefault="00216E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22F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B8FABB" w14:textId="77777777" w:rsidR="00216EFD" w:rsidRDefault="00216E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0779F0B" w14:textId="77777777" w:rsidR="00216EFD" w:rsidRDefault="00216E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2F3C">
      <w:rPr>
        <w:rFonts w:cs="TopType Jerushalmi"/>
        <w:noProof/>
        <w:color w:val="000000"/>
        <w:sz w:val="14"/>
        <w:szCs w:val="14"/>
      </w:rPr>
      <w:t>D:\Yael\hakika\Revadim</w:t>
    </w:r>
    <w:r w:rsidR="00C22F3C">
      <w:rPr>
        <w:rFonts w:cs="TopType Jerushalmi"/>
        <w:noProof/>
        <w:color w:val="000000"/>
        <w:sz w:val="14"/>
        <w:szCs w:val="14"/>
        <w:rtl/>
      </w:rPr>
      <w:t>\קישורים\</w:t>
    </w:r>
    <w:r w:rsidR="00C22F3C">
      <w:rPr>
        <w:rFonts w:cs="TopType Jerushalmi"/>
        <w:noProof/>
        <w:color w:val="000000"/>
        <w:sz w:val="14"/>
        <w:szCs w:val="14"/>
      </w:rPr>
      <w:t>P229K11_002.doc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E2FF" w14:textId="77777777" w:rsidR="00436717" w:rsidRDefault="00436717" w:rsidP="00C22F3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4C8EBF" w14:textId="77777777" w:rsidR="00436717" w:rsidRDefault="00436717">
      <w:r>
        <w:continuationSeparator/>
      </w:r>
    </w:p>
  </w:footnote>
  <w:footnote w:id="1">
    <w:p w14:paraId="71121D46" w14:textId="77777777" w:rsidR="00C22F3C" w:rsidRPr="00C22F3C" w:rsidRDefault="00C22F3C" w:rsidP="00C22F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22F3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E6D5E">
          <w:rPr>
            <w:rStyle w:val="Hyperlink"/>
            <w:rFonts w:cs="FrankRuehl" w:hint="cs"/>
            <w:rtl/>
          </w:rPr>
          <w:t xml:space="preserve">ק"ת תשכ"ח מס' </w:t>
        </w:r>
        <w:r w:rsidRPr="00BE6D5E">
          <w:rPr>
            <w:rStyle w:val="Hyperlink"/>
            <w:rFonts w:cs="FrankRuehl"/>
            <w:rtl/>
          </w:rPr>
          <w:t>2195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14.3.1968 עמ' 962.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5D91" w14:textId="77777777" w:rsidR="00216EFD" w:rsidRDefault="00216E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תגמול לחייל הנפגע בהצלת חיי הזולת, תשכ"ח-1968</w:t>
    </w:r>
  </w:p>
  <w:p w14:paraId="24874278" w14:textId="77777777" w:rsidR="00216EFD" w:rsidRDefault="00216E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0DC850" w14:textId="77777777" w:rsidR="00216EFD" w:rsidRDefault="00216E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127D" w14:textId="77777777" w:rsidR="00216EFD" w:rsidRDefault="00216E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תגמול לחייל הנפגע בהצלת חיי הזולת, תשכ"ח-1968</w:t>
    </w:r>
  </w:p>
  <w:p w14:paraId="57AF1D60" w14:textId="77777777" w:rsidR="00216EFD" w:rsidRDefault="00216E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06CF27" w14:textId="77777777" w:rsidR="00216EFD" w:rsidRDefault="00216E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6D5E"/>
    <w:rsid w:val="00216EFD"/>
    <w:rsid w:val="00436717"/>
    <w:rsid w:val="006060F4"/>
    <w:rsid w:val="006C77A2"/>
    <w:rsid w:val="008A1808"/>
    <w:rsid w:val="00BE6D5E"/>
    <w:rsid w:val="00C2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B59764"/>
  <w15:chartTrackingRefBased/>
  <w15:docId w15:val="{4C6FE6B2-8ACF-41DD-96CD-AEC6C904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22F3C"/>
    <w:rPr>
      <w:sz w:val="20"/>
      <w:szCs w:val="20"/>
    </w:rPr>
  </w:style>
  <w:style w:type="character" w:styleId="a6">
    <w:name w:val="footnote reference"/>
    <w:basedOn w:val="a0"/>
    <w:semiHidden/>
    <w:rsid w:val="00C22F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229א1/</vt:lpstr>
    </vt:vector>
  </TitlesOfParts>
  <Company/>
  <LinksUpToDate>false</LinksUpToDate>
  <CharactersWithSpaces>1044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229א1/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P229K11</vt:lpwstr>
  </property>
  <property fmtid="{D5CDD505-2E9C-101B-9397-08002B2CF9AE}" pid="3" name="CHNAME">
    <vt:lpwstr>תגמול לחייל הנפגע בהצלת חיי הזולת</vt:lpwstr>
  </property>
  <property fmtid="{D5CDD505-2E9C-101B-9397-08002B2CF9AE}" pid="4" name="LAWNAME">
    <vt:lpwstr>תקנות תגמול לחייל הנפגע בהצלת חיי הזולת, תשכ"ח-1968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נכים</vt:lpwstr>
  </property>
  <property fmtid="{D5CDD505-2E9C-101B-9397-08002B2CF9AE}" pid="14" name="NOSE42">
    <vt:lpwstr>תגמולים ושיקום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