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ECB" w:rsidRDefault="00E02EC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עסקים (תנאים תברואיים בתחנות דלק), תש"ל</w:t>
      </w:r>
      <w:r>
        <w:rPr>
          <w:rFonts w:hint="cs"/>
          <w:rtl/>
        </w:rPr>
        <w:t>-</w:t>
      </w:r>
      <w:r>
        <w:rPr>
          <w:rtl/>
        </w:rPr>
        <w:t>1969</w:t>
      </w:r>
    </w:p>
    <w:p w:rsidR="00E02ECB" w:rsidRDefault="00E02ECB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C41E42" w:rsidRDefault="00C41E42" w:rsidP="00C41E42">
      <w:pPr>
        <w:spacing w:line="320" w:lineRule="auto"/>
        <w:jc w:val="left"/>
        <w:rPr>
          <w:rtl/>
        </w:rPr>
      </w:pPr>
    </w:p>
    <w:p w:rsidR="00C41E42" w:rsidRDefault="00C41E42" w:rsidP="00C41E42">
      <w:pPr>
        <w:spacing w:line="320" w:lineRule="auto"/>
        <w:jc w:val="left"/>
        <w:rPr>
          <w:rFonts w:cs="FrankRuehl"/>
          <w:szCs w:val="26"/>
          <w:rtl/>
        </w:rPr>
      </w:pPr>
      <w:r w:rsidRPr="00C41E42">
        <w:rPr>
          <w:rFonts w:cs="Miriam"/>
          <w:szCs w:val="22"/>
          <w:rtl/>
        </w:rPr>
        <w:t>רשויות ומשפט מנהלי</w:t>
      </w:r>
      <w:r w:rsidRPr="00C41E42">
        <w:rPr>
          <w:rFonts w:cs="FrankRuehl"/>
          <w:szCs w:val="26"/>
          <w:rtl/>
        </w:rPr>
        <w:t xml:space="preserve"> – רישוי – רישוי עסקים</w:t>
      </w:r>
    </w:p>
    <w:p w:rsidR="00C41E42" w:rsidRDefault="00C41E42" w:rsidP="00C41E42">
      <w:pPr>
        <w:spacing w:line="320" w:lineRule="auto"/>
        <w:jc w:val="left"/>
        <w:rPr>
          <w:rFonts w:cs="FrankRuehl"/>
          <w:szCs w:val="26"/>
          <w:rtl/>
        </w:rPr>
      </w:pPr>
      <w:r w:rsidRPr="00C41E42">
        <w:rPr>
          <w:rFonts w:cs="Miriam"/>
          <w:szCs w:val="22"/>
          <w:rtl/>
        </w:rPr>
        <w:t>רשויות ומשפט מנהלי</w:t>
      </w:r>
      <w:r w:rsidRPr="00C41E42">
        <w:rPr>
          <w:rFonts w:cs="FrankRuehl"/>
          <w:szCs w:val="26"/>
          <w:rtl/>
        </w:rPr>
        <w:t xml:space="preserve"> – תשתיות – דלק – תחנות דלק</w:t>
      </w:r>
    </w:p>
    <w:p w:rsidR="001672D2" w:rsidRPr="00C41E42" w:rsidRDefault="00C41E42" w:rsidP="00C41E42">
      <w:pPr>
        <w:spacing w:line="320" w:lineRule="auto"/>
        <w:jc w:val="left"/>
        <w:rPr>
          <w:rFonts w:cs="Miriam"/>
          <w:szCs w:val="22"/>
          <w:rtl/>
        </w:rPr>
      </w:pPr>
      <w:r w:rsidRPr="00C41E42">
        <w:rPr>
          <w:rFonts w:cs="Miriam"/>
          <w:szCs w:val="22"/>
          <w:rtl/>
        </w:rPr>
        <w:t>בריאות</w:t>
      </w:r>
      <w:r w:rsidRPr="00C41E42">
        <w:rPr>
          <w:rFonts w:cs="FrankRuehl"/>
          <w:szCs w:val="26"/>
          <w:rtl/>
        </w:rPr>
        <w:t xml:space="preserve"> – תברואה</w:t>
      </w:r>
    </w:p>
    <w:p w:rsidR="00E02ECB" w:rsidRDefault="00E02EC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" w:tooltip="נקיון 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נקיון כללי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2" w:tooltip="מיכלים ומיתק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מיכלים ומיתקנים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3" w:tooltip="החזקת אשפה, גרוטאות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אשפה, גרוטאות וכו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4" w:tooltip="החזקת אריזות ריק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אריזות ריקות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5" w:tooltip="מקום בית 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בית השימוש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6" w:tooltip="תאים בבית 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תאים בבית השימוש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7" w:tooltip="ציוד הת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התא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8" w:tooltip="ציפוי הק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ציפוי הקירות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9" w:tooltip="דלתות בית 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דלתות בית השימוש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0" w:tooltip="ציפוי הדלתות והחל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ציפוי הדלתות והחלונות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1" w:tooltip="שילוט הדרך לבית 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שילוט הדרך לבית השימוש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2" w:tooltip="דרך מוא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מוארת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3" w:tooltip="מיתקן לשטיפת יד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מיתקן לשטיפת ידיים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E02EC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2ECB" w:rsidRDefault="00E02E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02ECB" w:rsidRDefault="00E02E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E02ECB" w:rsidRDefault="00E02ECB">
      <w:pPr>
        <w:pStyle w:val="big-header"/>
        <w:ind w:left="0" w:right="1134"/>
        <w:rPr>
          <w:rtl/>
        </w:rPr>
      </w:pPr>
    </w:p>
    <w:p w:rsidR="00E02ECB" w:rsidRDefault="00E02ECB" w:rsidP="001672D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רישוי עסקים (תנאים תברואיים בתחנות דלק), תש"ל-1969</w:t>
      </w:r>
      <w:r>
        <w:rPr>
          <w:rStyle w:val="a6"/>
          <w:rtl/>
        </w:rPr>
        <w:footnoteReference w:customMarkFollows="1" w:id="1"/>
        <w:t>*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10 לחוק רישוי עסקים, תשכ"ח-1968, אני מתקין תקנות אלה: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.9pt;z-index:251648512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7.1pt;width:1in;height:12.35pt;z-index:251665920" filled="f" stroked="f">
            <v:textbox inset="1mm,0,1mm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Cs w:val="18"/>
                      <w:rtl/>
                    </w:rPr>
                    <w:t>' תש"ן-1990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מפקח" - מפקח שמינה השר לאיכות הסביבה או ראש רשות מקומית;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23"/>
      <w:r>
        <w:rPr>
          <w:rFonts w:hint="cs"/>
          <w:vanish/>
          <w:color w:val="FF0000"/>
          <w:szCs w:val="20"/>
          <w:shd w:val="clear" w:color="auto" w:fill="FFFF99"/>
          <w:rtl/>
        </w:rPr>
        <w:t>מיום 29.7.1990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5283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29.7.1990 עמ' 895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הגדרת "תברואן" בהגדרת "מפקח"</w:t>
      </w:r>
    </w:p>
    <w:p w:rsidR="00E02ECB" w:rsidRDefault="00E02ECB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"תברואן"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—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תברואן מוסמך בשירות משרד הבריאות או רשות מקומית; </w:t>
      </w:r>
      <w:bookmarkEnd w:id="1"/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6" type="#_x0000_t202" style="position:absolute;left:0;text-align:left;margin-left:470.25pt;margin-top:7.1pt;width:1in;height:11.2pt;z-index:251666944" filled="f" stroked="f">
            <v:textbox inset="1mm,0,1mm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Cs w:val="18"/>
                      <w:rtl/>
                    </w:rPr>
                    <w:t>' תש"ן-1990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תחנת דלק" - עסק לפי פריט 163 בצו רישוי עסקים (עסקים טעוני רישוי), תשל"ג-1973.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24"/>
      <w:r>
        <w:rPr>
          <w:rFonts w:hint="cs"/>
          <w:vanish/>
          <w:color w:val="FF0000"/>
          <w:szCs w:val="20"/>
          <w:shd w:val="clear" w:color="auto" w:fill="FFFF99"/>
          <w:rtl/>
        </w:rPr>
        <w:t>מיום 29.7.1990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ש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"ן מס' 5283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29.7.1990 עמ' 896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הגדרת "תחנת דלק"</w:t>
      </w:r>
    </w:p>
    <w:p w:rsidR="00E02ECB" w:rsidRDefault="00E02ECB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"תחנת דלק"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עסק לפי פריט 158 בתוספת לפקודת המלאכות והתעשיות (הסדרתן)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20.45pt;z-index:251649536" o:allowincell="f" filled="f" stroked="f" strokecolor="lime" strokeweight=".25pt">
            <v:textbox style="mso-next-textbox:#_x0000_s1027"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קיון כללי</w:t>
                  </w:r>
                </w:p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חנת דלק וכל המיתקנים שבה יוחזקו תמיד במצב נקי להנחת 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תו של המפקח, ובלי לגרוע מכלליות הוראה זו יחולו עליה שאר הוראות תקנות אלה.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20"/>
      <w:r>
        <w:rPr>
          <w:rFonts w:hint="cs"/>
          <w:vanish/>
          <w:color w:val="FF0000"/>
          <w:szCs w:val="20"/>
          <w:shd w:val="clear" w:color="auto" w:fill="FFFF99"/>
          <w:rtl/>
        </w:rPr>
        <w:t>מיום 29.7.1990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ת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ש"ן מס' 5283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29.7.1990 עמ' 896</w:t>
      </w:r>
    </w:p>
    <w:p w:rsidR="00E02ECB" w:rsidRDefault="00E02EC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חנת דלק וכל המיתקנים שבה יוחזקו תמיד במצב נקי להנחת ד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התברואן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המפקח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ובלי לגרוע מכלליות הוראה זו יחולו עליה שאר הוראות תקנות אלה.</w:t>
      </w:r>
      <w:bookmarkEnd w:id="4"/>
    </w:p>
    <w:p w:rsidR="00E02ECB" w:rsidRDefault="00E02ECB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28" style="position:absolute;left:0;text-align:left;margin-left:464.5pt;margin-top:8.05pt;width:75.05pt;height:22.2pt;z-index:251650560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יכלים ומי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קנים</w:t>
                  </w:r>
                </w:p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בתחנת דלק יהיו מיתקנים אלה: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מיכלים להחזקת אשפה;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מיועד להחזקת אריזות ריקות;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שימוש, בנוי ביטון, לבנים או חומר יציב דומה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מיתקן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שטיפת ידיים.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4.2pt;z-index:251651584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המכלים והמיתקנים האמורים בתקנת משנה (א), יהיו זמינים לשימוש הציבור בשעות שבהן תחנת הדלק פתוחה לקהל.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21"/>
      <w:r>
        <w:rPr>
          <w:rFonts w:hint="cs"/>
          <w:vanish/>
          <w:color w:val="FF0000"/>
          <w:szCs w:val="20"/>
          <w:shd w:val="clear" w:color="auto" w:fill="FFFF99"/>
          <w:rtl/>
        </w:rPr>
        <w:t>מיום 30.9.1998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E02ECB" w:rsidRDefault="00E02EC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5922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31.8.1998 עמ</w:t>
      </w:r>
      <w:r>
        <w:rPr>
          <w:vanish/>
          <w:szCs w:val="20"/>
          <w:shd w:val="clear" w:color="auto" w:fill="FFFF99"/>
          <w:rtl/>
        </w:rPr>
        <w:t>' 1230</w:t>
      </w:r>
    </w:p>
    <w:p w:rsidR="00E02ECB" w:rsidRDefault="00E02ECB">
      <w:pPr>
        <w:pStyle w:val="P0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בתחנת דלק יהיו מיתקנים אלה:</w:t>
      </w:r>
    </w:p>
    <w:p w:rsidR="00E02ECB" w:rsidRDefault="00E02EC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מיכלים להחזקת אשפה;</w:t>
      </w:r>
    </w:p>
    <w:p w:rsidR="00E02ECB" w:rsidRDefault="00E02EC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מיועד להחזקת אריזות ריקות;</w:t>
      </w:r>
    </w:p>
    <w:p w:rsidR="00E02ECB" w:rsidRDefault="00E02EC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בית שימוש, בנוי ביטון, לבנים או חומר יציב דומה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אחר;</w:t>
      </w:r>
    </w:p>
    <w:p w:rsidR="00E02ECB" w:rsidRDefault="00E02EC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מיתקן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שטיפת ידיים.</w:t>
      </w:r>
    </w:p>
    <w:p w:rsidR="00E02ECB" w:rsidRDefault="00E02EC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המכלים והמיתקנים האמורים בתקנת משנה (א), יהיו זמינים לשימוש הציבור בשעות שבהן תחנת הדלק פתוחה לקהל.</w:t>
      </w:r>
      <w:bookmarkEnd w:id="6"/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1030" style="position:absolute;left:0;text-align:left;margin-left:464.5pt;margin-top:8.05pt;width:75.05pt;height:20.2pt;z-index:251652608" o:allowincell="f" filled="f" stroked="f" strokecolor="lime" strokeweight=".25pt">
            <v:textbox style="mso-next-textbox:#_x0000_s1030"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אשפה, גרוטאות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שפה, פסולת, גרוטאות וכיוצא באלה יוחזקו במיכלים המיועדים לכך.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>
          <v:rect id="_x0000_s1031" style="position:absolute;left:0;text-align:left;margin-left:464.5pt;margin-top:8.05pt;width:75.05pt;height:19.5pt;z-index:251653632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א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יזות ריקות</w:t>
                  </w:r>
                </w:p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Cs w:val="18"/>
                      <w:rtl/>
                    </w:rPr>
                    <w:t>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ריזות ריקות ירוכזו ויוחזקו במקום שיועד לכך בתכנית הבנין, או במקום שהורה המפקח.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22"/>
      <w:r>
        <w:rPr>
          <w:rFonts w:hint="cs"/>
          <w:vanish/>
          <w:color w:val="FF0000"/>
          <w:szCs w:val="20"/>
          <w:shd w:val="clear" w:color="auto" w:fill="FFFF99"/>
          <w:rtl/>
        </w:rPr>
        <w:t>מיום 29.7.1990</w:t>
      </w:r>
    </w:p>
    <w:p w:rsidR="00E02ECB" w:rsidRDefault="00E02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E02ECB" w:rsidRDefault="00E02EC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5283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29.7.1990 עמ' 896</w:t>
      </w:r>
    </w:p>
    <w:p w:rsidR="00E02ECB" w:rsidRDefault="00E02EC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5.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ריזות ריקות ירוכזו ויוחזקו במקום שיועד לכך בתכנית הבנין, או במקום שהורה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תברואן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המפקח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1032" style="position:absolute;left:0;text-align:left;margin-left:464.5pt;margin-top:8.05pt;width:75.05pt;height:11.55pt;z-index:251654656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קום בית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מרחק בין בית השימוש לבין משאבת הדלק הרחוקה ביותר, לא יעלה על ארבעים מטר.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1033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אים בבית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השימוש יכיל לפחות שני תאים נפרדים, אחד לגברים ואחד לנ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ים; בכל תא יהיה אשנב איוורור.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7"/>
      <w:bookmarkEnd w:id="12"/>
      <w:r>
        <w:rPr>
          <w:lang w:val="he-IL"/>
        </w:rPr>
        <w:pict>
          <v:rect id="_x0000_s1034" style="position:absolute;left:0;text-align:left;margin-left:464.5pt;margin-top:8.05pt;width:75.05pt;height:14.7pt;z-index:251656704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יוד התא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תא בית שימוש יהיו </w:t>
      </w:r>
      <w:r>
        <w:rPr>
          <w:rStyle w:val="default"/>
          <w:rFonts w:cs="FrankRuehl"/>
          <w:rtl/>
        </w:rPr>
        <w:t>–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אסלה;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מיתקן לשטיפת האסלה, מחובר לרשת מים זורמים;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נייר טואלט.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1035" style="position:absolute;left:0;text-align:left;margin-left:464.5pt;margin-top:8.05pt;width:75.05pt;height:12.2pt;z-index:251657728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יפוי הקירות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קירות הפנימיים של בית השימוש מהרצפה, עד לגובה של 1.50 מטר, יהיו מצופים בחרסינה או צבועים בצבע שמ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, והשטח הנותר יהיה מסוייד או צבוע בצבע בהיר.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>
          <v:rect id="_x0000_s1036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לתות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ית השימוש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לתות בית השימוש ייסגרו אוטומטית.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0"/>
      <w:bookmarkEnd w:id="15"/>
      <w:r>
        <w:rPr>
          <w:lang w:val="he-IL"/>
        </w:rPr>
        <w:pict>
          <v:rect id="_x0000_s1037" style="position:absolute;left:0;text-align:left;margin-left:464.5pt;margin-top:8.05pt;width:75.05pt;height:20.95pt;z-index:251659776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יפוי הדלתות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החלונות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לתות בית השימוש וחלונותיו יהיו צבועים בצבע שמן בהיר.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1"/>
      <w:bookmarkEnd w:id="16"/>
      <w:r>
        <w:rPr>
          <w:lang w:val="he-IL"/>
        </w:rPr>
        <w:pict>
          <v:rect id="_x0000_s1038" style="position:absolute;left:0;text-align:left;margin-left:464.5pt;margin-top:8.05pt;width:75.05pt;height:23.45pt;z-index:251660800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ילוט הדרך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בית השימוש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קירבת המשאבה, במקום הנראה לעין, יוצב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ט המכוון אל בית השימוש.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2"/>
      <w:bookmarkEnd w:id="17"/>
      <w:r>
        <w:rPr>
          <w:lang w:val="he-IL"/>
        </w:rPr>
        <w:pict>
          <v:rect id="_x0000_s1039" style="position:absolute;left:0;text-align:left;margin-left:464.5pt;margin-top:8.05pt;width:75.05pt;height:14.7pt;z-index:251661824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רך מוארת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השימוש והדרך אליו יהיו מוארים בשעות הלילה, שבהן התחנה פתוחה לקהל.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3"/>
      <w:bookmarkEnd w:id="18"/>
      <w:r>
        <w:rPr>
          <w:lang w:val="he-IL"/>
        </w:rPr>
        <w:pict>
          <v:rect id="_x0000_s1040" style="position:absolute;left:0;text-align:left;margin-left:464.5pt;margin-top:8.05pt;width:75.05pt;height:16pt;z-index:251662848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יתקן לשטיפת 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דיים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big-number"/>
          <w:rFonts w:hint="cs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מיתקן לשטיפת ידיים יהיה בתוך בית השימוש או בקרבתו, ולידו יימצאו </w:t>
      </w:r>
      <w:r>
        <w:rPr>
          <w:rStyle w:val="default"/>
          <w:rFonts w:cs="FrankRuehl"/>
          <w:rtl/>
        </w:rPr>
        <w:t>–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סבון, או סבון נוזלי במיכל מיוחד;</w:t>
      </w:r>
    </w:p>
    <w:p w:rsidR="00E02ECB" w:rsidRDefault="00E02E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מגבות נייר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מיתקן לייבוש ידיים הפולט אויר מחומם.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4"/>
      <w:bookmarkEnd w:id="19"/>
      <w:r>
        <w:rPr>
          <w:lang w:val="he-IL"/>
        </w:rPr>
        <w:lastRenderedPageBreak/>
        <w:pict>
          <v:rect id="_x0000_s1041" style="position:absolute;left:0;text-align:left;margin-left:464.5pt;margin-top:8.05pt;width:75.05pt;height:14.45pt;z-index:251663872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אלה, היא בתום ששה חדשים מיום פרסומן ברשומות.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5"/>
      <w:bookmarkEnd w:id="20"/>
      <w:r>
        <w:rPr>
          <w:lang w:val="he-IL"/>
        </w:rPr>
        <w:pict>
          <v:rect id="_x0000_s1042" style="position:absolute;left:0;text-align:left;margin-left:464.5pt;margin-top:8.05pt;width:75.05pt;height:11.35pt;z-index:251664896" o:allowincell="f" filled="f" stroked="f" strokecolor="lime" strokeweight=".25pt">
            <v:textbox inset="0,0,0,0">
              <w:txbxContent>
                <w:p w:rsidR="00E02ECB" w:rsidRDefault="00E02EC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האלה ייקרא "תקנות רישוי עסקים (תנאים תברואיים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בתחנות דלק), תש"ל-1969".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2ECB" w:rsidRDefault="00E02EC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באלול תשכ"ט (3 בספטמבר 1969)</w:t>
      </w:r>
      <w:r>
        <w:rPr>
          <w:rtl/>
        </w:rPr>
        <w:tab/>
      </w:r>
      <w:r>
        <w:rPr>
          <w:rFonts w:hint="cs"/>
          <w:rtl/>
        </w:rPr>
        <w:t>ישראל ברזילי</w:t>
      </w:r>
    </w:p>
    <w:p w:rsidR="00E02ECB" w:rsidRDefault="00E02EC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הבריאות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423BEE" w:rsidRDefault="00423BEE" w:rsidP="00423BEE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hint="cs"/>
          <w:sz w:val="16"/>
          <w:szCs w:val="16"/>
          <w:rtl/>
        </w:rPr>
        <w:t>גפני</w:t>
      </w:r>
    </w:p>
    <w:p w:rsidR="00E02ECB" w:rsidRDefault="00E02E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2EC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85B" w:rsidRDefault="0022585B">
      <w:r>
        <w:separator/>
      </w:r>
    </w:p>
  </w:endnote>
  <w:endnote w:type="continuationSeparator" w:id="0">
    <w:p w:rsidR="0022585B" w:rsidRDefault="002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ECB" w:rsidRDefault="00E02E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2ECB" w:rsidRDefault="00E02E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2ECB" w:rsidRDefault="00E02E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ECB" w:rsidRDefault="00E02E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1F5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02ECB" w:rsidRDefault="00E02E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2ECB" w:rsidRDefault="00E02E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85B" w:rsidRDefault="0022585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2585B" w:rsidRDefault="0022585B">
      <w:r>
        <w:continuationSeparator/>
      </w:r>
    </w:p>
  </w:footnote>
  <w:footnote w:id="1">
    <w:p w:rsidR="00E02ECB" w:rsidRDefault="00E02E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תש"ל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2452</w:t>
        </w:r>
      </w:hyperlink>
      <w:r>
        <w:rPr>
          <w:rFonts w:hint="cs"/>
          <w:sz w:val="20"/>
          <w:rtl/>
        </w:rPr>
        <w:t xml:space="preserve"> מיום 18.9.1969 עמ' 11.</w:t>
      </w:r>
    </w:p>
    <w:p w:rsidR="00E02ECB" w:rsidRDefault="00E02E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תש"</w:t>
        </w:r>
        <w:r>
          <w:rPr>
            <w:rStyle w:val="Hyperlink"/>
            <w:rFonts w:hint="cs"/>
            <w:sz w:val="20"/>
            <w:rtl/>
          </w:rPr>
          <w:t>ן</w:t>
        </w:r>
        <w:r>
          <w:rPr>
            <w:rStyle w:val="Hyperlink"/>
            <w:rFonts w:hint="cs"/>
            <w:sz w:val="20"/>
            <w:rtl/>
          </w:rPr>
          <w:t xml:space="preserve"> מס' 5283</w:t>
        </w:r>
      </w:hyperlink>
      <w:r>
        <w:rPr>
          <w:rFonts w:hint="cs"/>
          <w:sz w:val="20"/>
          <w:rtl/>
        </w:rPr>
        <w:t xml:space="preserve"> מיום 29.7.1990 עמ' 895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תש"ן-1990.</w:t>
      </w:r>
    </w:p>
    <w:p w:rsidR="008327D1" w:rsidRDefault="00E02ECB" w:rsidP="002B1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תשנ"ח מס' 5922</w:t>
        </w:r>
      </w:hyperlink>
      <w:r>
        <w:rPr>
          <w:rFonts w:hint="cs"/>
          <w:sz w:val="20"/>
          <w:rtl/>
        </w:rPr>
        <w:t xml:space="preserve"> מיום 31.8.1998 עמ</w:t>
      </w:r>
      <w:r>
        <w:rPr>
          <w:sz w:val="20"/>
          <w:rtl/>
        </w:rPr>
        <w:t>' 1230 –</w:t>
      </w:r>
      <w:r>
        <w:rPr>
          <w:rFonts w:hint="cs"/>
          <w:sz w:val="20"/>
          <w:rtl/>
        </w:rPr>
        <w:t xml:space="preserve"> תק' תשנ"ח-1998; </w:t>
      </w:r>
      <w:r w:rsidR="008327D1">
        <w:rPr>
          <w:rFonts w:hint="cs"/>
          <w:sz w:val="20"/>
          <w:rtl/>
        </w:rPr>
        <w:t>$$$</w:t>
      </w:r>
      <w:r w:rsidR="002B1F5A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תחילתן 30 ימים מיום פרסומן.</w:t>
      </w:r>
      <w:r w:rsidR="002B1F5A">
        <w:rPr>
          <w:rFonts w:hint="cs"/>
          <w:sz w:val="20"/>
          <w:rtl/>
        </w:rPr>
        <w:t xml:space="preserve"> </w:t>
      </w:r>
      <w:r w:rsidR="008327D1">
        <w:rPr>
          <w:rFonts w:hint="cs"/>
          <w:sz w:val="20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ECB" w:rsidRDefault="00E02E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_תקנות רישוי עסקים (תנאים תברואיים בתחנות דלק), תש"ל–1969</w:t>
    </w:r>
  </w:p>
  <w:p w:rsidR="00E02ECB" w:rsidRDefault="00E02E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2ECB" w:rsidRDefault="00E02E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2ECB" w:rsidRDefault="00E02E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(תנאים תברואיים בתחנות דלק),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E02ECB" w:rsidRDefault="00E02E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2ECB" w:rsidRDefault="00E02E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A4"/>
    <w:rsid w:val="001672D2"/>
    <w:rsid w:val="0022585B"/>
    <w:rsid w:val="002B1F5A"/>
    <w:rsid w:val="00301678"/>
    <w:rsid w:val="00423BEE"/>
    <w:rsid w:val="004828DF"/>
    <w:rsid w:val="00662AA4"/>
    <w:rsid w:val="007005CC"/>
    <w:rsid w:val="007A37F6"/>
    <w:rsid w:val="008327D1"/>
    <w:rsid w:val="00B27B4E"/>
    <w:rsid w:val="00C41E42"/>
    <w:rsid w:val="00D24CE0"/>
    <w:rsid w:val="00DE1812"/>
    <w:rsid w:val="00E02ECB"/>
    <w:rsid w:val="00E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B1EF5E9-5C9A-40FE-86D2-B7D5A840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83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283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83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528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922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22.pdf" TargetMode="External"/><Relationship Id="rId2" Type="http://schemas.openxmlformats.org/officeDocument/2006/relationships/hyperlink" Target="http://www.nevo.co.il/Law_word/law06/TAK-5283.pdf" TargetMode="External"/><Relationship Id="rId1" Type="http://schemas.openxmlformats.org/officeDocument/2006/relationships/hyperlink" Target="http://www.nevo.co.il/Law_word/law06/TAK-2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4994</CharactersWithSpaces>
  <SharedDoc>false</SharedDoc>
  <HLinks>
    <vt:vector size="144" baseType="variant">
      <vt:variant>
        <vt:i4>7602185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http://www.nevo.co.il/Law_word/law06/TAK-5283.pdf</vt:lpwstr>
      </vt:variant>
      <vt:variant>
        <vt:lpwstr/>
      </vt:variant>
      <vt:variant>
        <vt:i4>8257539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http://www.nevo.co.il/Law_word/law06/TAK-5922.pdf</vt:lpwstr>
      </vt:variant>
      <vt:variant>
        <vt:lpwstr/>
      </vt:variant>
      <vt:variant>
        <vt:i4>7602185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http://www.nevo.co.il/Law_word/law06/TAK-5283.pdf</vt:lpwstr>
      </vt:variant>
      <vt:variant>
        <vt:lpwstr/>
      </vt:variant>
      <vt:variant>
        <vt:i4>7602185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http://www.nevo.co.il/Law_word/law06/TAK-5283.pdf</vt:lpwstr>
      </vt:variant>
      <vt:variant>
        <vt:lpwstr/>
      </vt:variant>
      <vt:variant>
        <vt:i4>7602185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http://www.nevo.co.il/Law_word/law06/TAK-5283.pdf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http://www.nevo.co.il/Law_word/law06/TAK-5922.pdf</vt:lpwstr>
      </vt:variant>
      <vt:variant>
        <vt:lpwstr/>
      </vt:variant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http://www.nevo.co.il/Law_word/law06/TAK-5283.pdf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1/212</dc:title>
  <dc:subject/>
  <dc:creator>comp99</dc:creator>
  <cp:keywords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_תקנות רישוי עסקים (תנאים תברואיים בתחנות דלק), תש"ל-1969 -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רישוי עסקים</vt:lpwstr>
  </property>
  <property fmtid="{D5CDD505-2E9C-101B-9397-08002B2CF9AE}" pid="8" name="MEKOR_SAIF1">
    <vt:lpwstr>10X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רישוי עסקים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דלק</vt:lpwstr>
  </property>
  <property fmtid="{D5CDD505-2E9C-101B-9397-08002B2CF9AE}" pid="16" name="NOSE42">
    <vt:lpwstr>תחנות דלק</vt:lpwstr>
  </property>
  <property fmtid="{D5CDD505-2E9C-101B-9397-08002B2CF9AE}" pid="17" name="NOSE13">
    <vt:lpwstr>בריאות</vt:lpwstr>
  </property>
  <property fmtid="{D5CDD505-2E9C-101B-9397-08002B2CF9AE}" pid="18" name="NOSE23">
    <vt:lpwstr>תברואה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