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48273de16134f6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מניעת זיהום הים ממקורות יבשתיים, תשמ"ח-1988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למתן היתרים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להטלת פסולת או להזרמת שפכים</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ביצוע היתר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מפקחים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 בעיצום כספי</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תשלום</w:t>
                </w:r>
              </w:p>
            </w:tc>
            <w:tc>
              <w:tcPr>
                <w:tcW w:w="800" w:type="pct"/>
              </w:tcPr>
              <w:p>
                <w:pPr>
                  <w:bidi/>
                  <w:spacing w:before="45" w:after="5" w:line="250" w:lineRule="auto"/>
                </w:pPr>
                <w:defaultTabStop w:val="720"/>
                <w:r>
                  <w:rPr>
                    <w:lang w:bidi="he-IL"/>
                    <w:rFonts w:hint="cs" w:cs="Times New Roman"/>
                    <w:szCs w:val="24"/>
                    <w:rtl/>
                  </w:rPr>
                  <w:t xml:space="preserve">סעיף 5ג</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5ד</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5ה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5ו</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5ז</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5ח</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5ט</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גביה</w:t>
                </w:r>
              </w:p>
            </w:tc>
            <w:tc>
              <w:tcPr>
                <w:tcW w:w="800" w:type="pct"/>
              </w:tcPr>
              <w:p>
                <w:pPr>
                  <w:bidi/>
                  <w:spacing w:before="45" w:after="5" w:line="250" w:lineRule="auto"/>
                </w:pPr>
                <w:defaultTabStop w:val="720"/>
                <w:r>
                  <w:rPr>
                    <w:lang w:bidi="he-IL"/>
                    <w:rFonts w:hint="cs" w:cs="Times New Roman"/>
                    <w:szCs w:val="24"/>
                    <w:rtl/>
                  </w:rPr>
                  <w:t xml:space="preserve">סעיף 5י</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עתירה</w:t>
                </w:r>
              </w:p>
            </w:tc>
            <w:tc>
              <w:tcPr>
                <w:tcW w:w="800" w:type="pct"/>
              </w:tcPr>
              <w:p>
                <w:pPr>
                  <w:bidi/>
                  <w:spacing w:before="45" w:after="5" w:line="250" w:lineRule="auto"/>
                </w:pPr>
                <w:defaultTabStop w:val="720"/>
                <w:r>
                  <w:rPr>
                    <w:lang w:bidi="he-IL"/>
                    <w:rFonts w:hint="cs" w:cs="Times New Roman"/>
                    <w:szCs w:val="24"/>
                    <w:rtl/>
                  </w:rPr>
                  <w:t xml:space="preserve">סעיף 5יא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5יב</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5יג</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קנסות</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קובלנה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להפסקה, למניעה או לצמצום זיהום הים</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צו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בית משפט</w:t>
                </w:r>
              </w:p>
            </w:tc>
            <w:tc>
              <w:tcPr>
                <w:tcW w:w="800" w:type="pct"/>
              </w:tcPr>
              <w:p>
                <w:pPr>
                  <w:bidi/>
                  <w:spacing w:before="45" w:after="5" w:line="250" w:lineRule="auto"/>
                </w:pPr>
                <w:defaultTabStop w:val="720"/>
                <w:r>
                  <w:rPr>
                    <w:lang w:bidi="he-IL"/>
                    <w:rFonts w:hint="cs" w:cs="Times New Roman"/>
                    <w:szCs w:val="24"/>
                    <w:rtl/>
                  </w:rPr>
                  <w:t xml:space="preserve">סעיף 8ג</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בהוצאות וניקוי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היטל למניעת זיהום הים</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ייעוד קנסות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התניית רשיונות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סדר הדין הפלילי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חוק מניעת זיהום הים ממקורות יבשתיים, תשמ"ח-1988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"אמנה" – אמנה בינלאומית, או חלק ממנה, שעניינה הסדרת מניעת זיהום הים ממקורות יבשתיים ושישראל צד 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על-פי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לאיכות 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הוועדה למתן היתרים שמונתה לפי הוראות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הממונה הבכיר על האכיפה במשרד להגנת הסביבה, הכפוף ישירות למנהל הכללי של המשרד;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"זיהום הים" – מעשה או מחדל בניגוד להוראות סעיף 2;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"ים" – הים התיכון, ים סוף וים המלח לרבות חופיהם עד קו המים המתוקים;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"מעשה" – לרבות מחדל;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 יבשתי" – כל מקור ביבשה לרבות מיתקן ימי קבוע;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"פסולת" – חומר מכל סוג או צורה: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"שפכים" – פסולת המורחקת בהזרמה, לרבות בוצה ומוצקים בתרחיף.</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w:t>
                </w:r>
              </w:p>
            </w:txbxContent>
          </v:textbox>
        </v:rect>
      </w:pict>
      <w:r>
        <w:rPr>
          <w:lang w:bidi="he-IL"/>
          <w:rFonts w:hint="cs" w:cs="FrankRuehl"/>
          <w:szCs w:val="34"/>
          <w:rtl/>
        </w:rPr>
        <w:t xml:space="preserve">2.</w:t>
      </w:r>
      <w:r>
        <w:rPr>
          <w:lang w:bidi="he-IL"/>
          <w:rFonts w:hint="cs" w:cs="FrankRuehl"/>
          <w:szCs w:val="26"/>
          <w:rtl/>
        </w:rPr>
        <w:tab/>
        <w:t xml:space="preserve">לא יטיל ולא יזרים אדם לים פסולת או שפכים ממקור יבשתי, בין במישרין ובין בעקיפין, אלא על פי היתר ובהתאם לתנאיו; ובלבד שלא יינתן היתר לסוגי פסולת או שפכים שנאסרו בתקנות לפי סעיף 14(א)(1).</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למתן היתרים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השר ימנה ועדה למתן היתרים שזה הרכבה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השר,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שר הבטחון;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שר התעשיה והמסחר;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שר החקלאות;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שר התיירות;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שר התחבורה.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נציג של הגופים הציבוריים שענינם בשמירת איכות הסביבה, מתוך רשימת מועמדים שיגישו לשר גופים אלה; לענין זה, "הגופים הציבוריים שענינם בשמירת איכות הסביבה" – הגופים המפורטים בתוספת לחוק ייצוג גופים ציבוריים שענינם בשמירת איכות הסביבה (תיקוני חקיקה), התשס"ג-2002.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מינוי הועדה ועל מענה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תקבע את סדרי עבודתה במידה שלא נקבעו בחוק זה; הועדה רשאית לאצול מסמכויותיה לגבי סוגי היתרים ליושב ראש שלה או לצוות מתוכה, ובלבד שתנאים מוקדמים או תנאים בהיתר, כאמור בסעיף 3א(ב), המתייחסים לתפעול נמל ייקבעו בהסכמת שר התחבורה.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להטלת פסולת או להזרמת שפכים</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הוועדה רשאית לתת היתר להטלת פסולת או להזרמת שפכים ממקור יבשתי לים, בהתאם להוראות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להתנות את מתן ההיתר בתנאים מוקדמים שיש לקיימם לפני מתן ההיתר וכן לקבוע בהיתר 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לבטל היתר בכל עת, לאחר שנתנה לבעל ההיתר הזדמנות להשמיע את טענותיו, אם מצאה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ההיתר לא קיים אחר הוראה מההוראות לפי חוק זה או תנאי מתנאי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הובא לידיעתה מידע שלא היה בידיה בעת מתן ההיתר ואשר אילו היה ידוע לה באותה עת לא היתה נותנת את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החלטות הוועדה לפי חוק זה וכן נוסחם המלא של היתרים שנתנה יהיו פתוחים לעיון הציבור ויפורסמו באתר האינטרנט של המשרד להגנת הסביבה.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ביצוע היתר</w:t>
                </w:r>
              </w:p>
            </w:txbxContent>
          </v:textbox>
        </v:rect>
      </w:pict>
      <w:r>
        <w:rPr>
          <w:lang w:bidi="he-IL"/>
          <w:rFonts w:hint="cs" w:cs="FrankRuehl"/>
          <w:szCs w:val="34"/>
          <w:rtl/>
        </w:rPr>
        <w:t xml:space="preserve">4.</w:t>
      </w:r>
      <w:r>
        <w:rPr>
          <w:lang w:bidi="he-IL"/>
          <w:rFonts w:hint="cs" w:cs="FrankRuehl"/>
          <w:szCs w:val="26"/>
          <w:rtl/>
        </w:rPr>
        <w:tab/>
        <w:t xml:space="preserve">מי שקיבל היתר ידווח באופן שנקבע על הטלת הפסולת או הזרמת השפכים לים, לפי הענין.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מפקחים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בלי לגרוע מסמכות השר למנות מפקחים מבין עובדי משרדו לפי חוק הגנת הסביבה (סמכויות פיקוח ואכיפה), התשע"א-2011 (בחוק זה – חוק הגנת הסביבה), רשאי השר להסמיך, לעניין חוק זה, מפקחים מבין עובדי המדינה שאינם עובדי משרדו, ועובדי רשויות נחלים ומעיינות.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מפקח לפי הוראות סעיף זה, אלא אם כן מתקיימים בו התנאים המנויים בסעיף 4 לחוק הגנת הסביבה, בשינויים המחויבים ובשינוי זה: במקום האמור בפסקה (1) יבוא "הוא לא הורשע בעבירה שמפאת מהותה, חומרתה או נסיבותיה יש בה לדעת השר כדי למנוע את הסמכתו".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פיקוח על ביצוע הוראות חוק זה, רשאי מפקח שהוסמך לפי סעיף קטן (א) (בחוק זה –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לערוך מדידות או ליטול דגימות של חומרים, וכן למסור את המדידות והדגימות למעבדה, לשמור אותן או לנהוג בהן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להיכנס למקום, לרבות לכלי תחבורה כהגדרתו בחוק הגנת הסביבה כשהוא נייח, ובלבד שלא ייכנס למקום המשמש למגורים, אלא על פי צו של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מפקח לא יפעיל את סמכויותיו לפי חוק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 בעיצום כספי</w:t>
                </w:r>
              </w:p>
            </w:txbxContent>
          </v:textbox>
        </v:rect>
      </w:pict>
      <w:r>
        <w:rPr>
          <w:lang w:bidi="he-IL"/>
          <w:rFonts w:hint="cs" w:cs="FrankRuehl"/>
          <w:szCs w:val="34"/>
          <w:rtl/>
        </w:rPr>
        <w:t xml:space="preserve">5א.</w:t>
      </w:r>
      <w:r>
        <w:rPr>
          <w:lang w:bidi="he-IL"/>
          <w:rFonts w:hint="cs" w:cs="FrankRuehl"/>
          <w:szCs w:val="26"/>
          <w:rtl/>
        </w:rPr>
        <w:tab/>
        <w:t xml:space="preserve">היה לממונה יסוד סביר להניח כי אדם הפר הוראה המנויה בסעיף 5ד (בחוק זה – מפר) רשאי הוא למסור לו הודעה על כוונה להטיל עליו עיצום כספי (בחוק זה – הודעה על כוונת חיוב); בהודעה כאמור יציין הממונה, בין השאר, את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המעשה המהווה את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שיעור העיצום הכספי והמועד לתשלומו;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זכותו של מפר לטעון את טענותיו לפי הוראות סעיף 5ב;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שיעור התוספת על העיצום הכספי בהפרה נמשכת או חוזרת לפי הוראות סעיף 5ו.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5ב.</w:t>
      </w:r>
      <w:r>
        <w:rPr>
          <w:lang w:bidi="he-IL"/>
          <w:rFonts w:hint="cs" w:cs="FrankRuehl"/>
          <w:szCs w:val="26"/>
          <w:rtl/>
        </w:rPr>
        <w:tab/>
        <w:t xml:space="preserve">מפר שנמסרה לו הודעה על כוונת חיוב רשאי להגיש את טענותיו, בכתב, לממונה, לעניין הכוונה להטיל את העיצום הכספי ולעניין שיעורו, בתוך 30 ימים ממועד מסירת ההודעה.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תשלום</w:t>
                </w:r>
              </w:p>
            </w:txbxContent>
          </v:textbox>
        </v:rect>
      </w:pict>
      <w:r>
        <w:rPr>
          <w:lang w:bidi="he-IL"/>
          <w:rFonts w:hint="cs" w:cs="FrankRuehl"/>
          <w:szCs w:val="34"/>
          <w:rtl/>
        </w:rPr>
        <w:t xml:space="preserve">5ג.</w:t>
        <w:tab/>
      </w:r>
      <w:r>
        <w:rPr>
          <w:lang w:bidi="he-IL"/>
          <w:rFonts w:hint="cs" w:cs="FrankRuehl"/>
          <w:szCs w:val="26"/>
          <w:rtl/>
        </w:rPr>
        <w:t xml:space="preserve">(א)</w:t>
      </w:r>
      <w:r>
        <w:rPr>
          <w:lang w:bidi="he-IL"/>
          <w:rFonts w:hint="cs" w:cs="FrankRuehl"/>
          <w:szCs w:val="26"/>
          <w:rtl/>
        </w:rPr>
        <w:tab/>
        <w:t xml:space="preserve">הממונה יחליט, לאחר ששקל את הטענות שהוגשו לו לפי סעיף 5ב, אם להטיל על המפר עיצום כספי, ורשאי הוא להפחית את סכום העיצום הכספי לפי הוראות סעיף 5ה.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החליט הממונה לפי הוראות סעיף קטן (א) להטיל עיצום כספי, ימסור למפר דרישה לשלם את העיצום הכספי (בחוק זה – דרישת תשלום); בדרישת תשלום יציין הממונה, בין השאר, את סכום העיצום הכספי המעודכן כאמור בסעיף 5ח והמועד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המפר תאגיד, ייקבע סכום העיצום הכספי בהתאם למחזור המכירות שלו כאמור בסעיף 5ד; לא היה בידי הממונה מידע בדבר מחזור המכירות של המפר, רשאי הוא לדרוש מהמפר מידע ופרטים נוספים הדרושים לדעתו לשם קביעת מחזור המכירות; לא הוכח מחזור המכירות של המפר כאמור, רשאי הממונה לקבוע אותו לפי מיטב שפיטתו;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החליט הממונה לפי הוראות סעיף קטן (א) שלא להטיל עיצום כספי, ימסור הודעה על כך למפר.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הגיש המפר את טענותיו לפי הוראות סעיף 5ב, בתוך 30 ימים מיום שנמסרה לו ההודעה על כוונת חיוב, יראו הודעה זו, בתום 30 הימים האמורים, כדרישת תשלום שנמסרה למפר במועד האמור.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העיצום הכספי</w:t>
                </w:r>
              </w:p>
            </w:txbxContent>
          </v:textbox>
        </v:rect>
      </w:pict>
      <w:r>
        <w:rPr>
          <w:lang w:bidi="he-IL"/>
          <w:rFonts w:hint="cs" w:cs="FrankRuehl"/>
          <w:szCs w:val="34"/>
          <w:rtl/>
        </w:rPr>
        <w:t xml:space="preserve">5ד.</w:t>
      </w:r>
      <w:r>
        <w:rPr>
          <w:lang w:bidi="he-IL"/>
          <w:rFonts w:hint="cs" w:cs="FrankRuehl"/>
          <w:szCs w:val="26"/>
          <w:rtl/>
        </w:rPr>
        <w:tab/>
        <w:t xml:space="preserve">בשל הטלה או הזרמה של פסולת או של שפכים לים ממקור יבשתי, בניגוד לתנאי היתר כאמור בסעיף 2, או בשל אי-דיווח על הטלת פסולת או הזרמת שפכים לים בניגוד להוראות סעיף 4, יהיה סכום העיצום הכספי כמפורט להלן,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ליחיד – 362,000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לתאגיד שמחזור המכירות השנתי שלו אינו עולה על 250 מיליון שקלים חדשים – 724,000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לתאגיד שמחזור המכירות השנתי שלו עולה על 250 מיליון שקלים חדשים ואינו עולה על 500 מיליון שקלים חדשים – 1,447,990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לתאגיד שמחזור המכירות השנתי שלו עולה על 500 מיליון שקלים חדשים – 2,895,980 שקלים חדשים.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5ה.</w:t>
        <w:tab/>
      </w:r>
      <w:r>
        <w:rPr>
          <w:lang w:bidi="he-IL"/>
          <w:rFonts w:hint="cs" w:cs="FrankRuehl"/>
          <w:szCs w:val="26"/>
          <w:rtl/>
        </w:rPr>
        <w:t xml:space="preserve">(א)</w:t>
      </w:r>
      <w:r>
        <w:rPr>
          <w:lang w:bidi="he-IL"/>
          <w:rFonts w:hint="cs" w:cs="FrankRuehl"/>
          <w:szCs w:val="26"/>
          <w:rtl/>
        </w:rPr>
        <w:tab/>
        <w:t xml:space="preserve">הממונה אינו רשאי להטיל עיצום כספי בסכום הנמוך מהסכומים הקבועים בחוק זה, אלא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רשאי לקבוע מקרים, נסיבות ושיקולים שבשלהם ניתן יהיה להטיל עיצום כספי בסכום הנמוך מהקבוע בחוק זה, בשיעורים שיקבע.</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5ו.</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החלק העשרים שלו לכל יום שבו נמשכת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שהיה ניתן להטיל בשלה אילו היתה הפרה ראשונה, סכום השווה לעיצום הכספי; לעניין זה, "הפרה חוזרת" – הפרת הוראה המנויה בסעיף 5ד, בתוך שנתיים מהפרה קודמת של אותה הוראה, שבשלה הוטל על המפר עיצום כספי או שבשלה הורשע המפר. </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5ז.</w:t>
      </w:r>
      <w:r>
        <w:rPr>
          <w:lang w:bidi="he-IL"/>
          <w:rFonts w:hint="cs" w:cs="FrankRuehl"/>
          <w:szCs w:val="26"/>
          <w:rtl/>
        </w:rPr>
        <w:tab/>
        <w:t xml:space="preserve">העיצום הכספי ישולם בתוך 60 ימים מיום מסירת דרישת התשלום כאמור בסעיף 5ג.</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5ח.</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הגיש את טענותיו כאמור בסעיף 5ב – ביום מסירת ההודעה על כוונת החיוב; הוגשה עתירה לבית משפט לעניינים מינהליים, ובית המשפט הורה על עיכוב תשלומו של העיצום הכספי – יהיה העיצום הכספי לפי סכומו המעודכן ביום ההחלטה בעתירה.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העיצום הכספי כאמור בסעיף 5ד יתעדכנו ב-1 בינואר בכל שנה (בסעיף קטן זה – יום העדכון), בהתאם לשיעור עליית המדד הידוע ביום העדכון לעומת המדד שהיה ידוע ביום העדכון בשנה שקדמה לו, ולעניין יום העדכון הראשון – לעומת המדד שהיה ידוע ביום תחילתו של חוק הגנת הסביבה (המזהם משלם) (תיקוני חקיקה), התשס"ח-2008; הסכום האמור יעוגל לסכום הקרוב שהוא מכפלה של 10 שקלים חדשים;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סכום העיצום הכספי המעודכן לפי סעיף קטן ב), תפורסם ברשומות.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5ט.</w:t>
      </w:r>
      <w:r>
        <w:rPr>
          <w:lang w:bidi="he-IL"/>
          <w:rFonts w:hint="cs" w:cs="FrankRuehl"/>
          <w:szCs w:val="26"/>
          <w:rtl/>
        </w:rPr>
        <w:tab/>
        <w:t xml:space="preserve">לא שולם עיצום כספי במועד, ייווספו עליו לתקופת הפיגור הפרשי הצמדה וריבית, עד לתשלומו; בחוק זה, "הפרשי הצמדה וריבית" – כהגדרתם בחוק פסיקת ריבית והצמדה, התשכ"א-1961.</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גביה</w:t>
                </w:r>
              </w:p>
            </w:txbxContent>
          </v:textbox>
        </v:rect>
      </w:pict>
      <w:r>
        <w:rPr>
          <w:lang w:bidi="he-IL"/>
          <w:rFonts w:hint="cs" w:cs="FrankRuehl"/>
          <w:szCs w:val="34"/>
          <w:rtl/>
        </w:rPr>
        <w:t xml:space="preserve">5י.</w:t>
      </w:r>
      <w:r>
        <w:rPr>
          <w:lang w:bidi="he-IL"/>
          <w:rFonts w:hint="cs" w:cs="FrankRuehl"/>
          <w:szCs w:val="26"/>
          <w:rtl/>
        </w:rPr>
        <w:tab/>
        <w:t xml:space="preserve">עיצום כספי ייגבה לקרן שהוקמה לפי סעיף 13 לפקודת מניעת זיהום מי-ים בשמן [נוסח חדש], התש"ם-1980, ועל גבייתו תחול פקודת המסים (גביה).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עתירה</w:t>
                </w:r>
              </w:p>
            </w:txbxContent>
          </v:textbox>
        </v:rect>
      </w:pict>
      <w:r>
        <w:rPr>
          <w:lang w:bidi="he-IL"/>
          <w:rFonts w:hint="cs" w:cs="FrankRuehl"/>
          <w:szCs w:val="34"/>
          <w:rtl/>
        </w:rPr>
        <w:t xml:space="preserve">5יא.</w:t>
        <w:tab/>
      </w:r>
      <w:r>
        <w:rPr>
          <w:lang w:bidi="he-IL"/>
          <w:rFonts w:hint="cs" w:cs="FrankRuehl"/>
          <w:szCs w:val="26"/>
          <w:rtl/>
        </w:rPr>
        <w:t xml:space="preserve">(א)</w:t>
      </w:r>
      <w:r>
        <w:rPr>
          <w:lang w:bidi="he-IL"/>
          <w:rFonts w:hint="cs" w:cs="FrankRuehl"/>
          <w:szCs w:val="26"/>
          <w:rtl/>
        </w:rPr>
        <w:tab/>
        <w:t xml:space="preserve">אין בהגשת עתירה לבית המשפט לעניינים מינהליים על דרישה לתשלום עיצום כספי לפי חוק זה, כדי לעכב את תשלום העיצום הכספי, אלא בהסכמת הממונה או אם 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התקבלה עתירה כאמור בסעיף קטן (א) לאחר ששולם עיצום כספי, יוחזר העיצום הכספי בתוספת הפרשי הצמדה וריבית מיום תשלומו ועד יום החזרתו.</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5יב.</w:t>
        <w:tab/>
      </w:r>
      <w:r>
        <w:rPr>
          <w:lang w:bidi="he-IL"/>
          <w:rFonts w:hint="cs" w:cs="FrankRuehl"/>
          <w:szCs w:val="26"/>
          <w:rtl/>
        </w:rPr>
        <w:t xml:space="preserve">(א)</w:t>
      </w:r>
      <w:r>
        <w:rPr>
          <w:lang w:bidi="he-IL"/>
          <w:rFonts w:hint="cs" w:cs="FrankRuehl"/>
          <w:szCs w:val="26"/>
          <w:rtl/>
        </w:rPr>
        <w:tab/>
        <w:t xml:space="preserve">הוטל עיצום כספי לפי חוק זה, רשאי הממונה להורות למפר לפרסם בעיתון או בכל דרך אחרת שיורה את דבר הטלת העיצום, את שמו של המפר, את מהות ההפרה שבשלה הוטל ונסיבותיה ואת סכום העיצום.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קיים המפר הוראה לפי סעיף קטן (א), רשאי הממונה או מי שהוא הסמיך לעניין זה לפרסם הודעה כאמור באותו סעיף קטן; משעשה כן, יהיה המפר חייב בתשלום כפל ההוצאות שהוצאו לשם הפרסום.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5יג.</w:t>
        <w:tab/>
      </w:r>
      <w:r>
        <w:rPr>
          <w:lang w:bidi="he-IL"/>
          <w:rFonts w:hint="cs" w:cs="FrankRuehl"/>
          <w:szCs w:val="26"/>
          <w:rtl/>
        </w:rPr>
        <w:t xml:space="preserve">(א)</w:t>
      </w:r>
      <w:r>
        <w:rPr>
          <w:lang w:bidi="he-IL"/>
          <w:rFonts w:hint="cs" w:cs="FrankRuehl"/>
          <w:szCs w:val="26"/>
          <w:rtl/>
        </w:rPr>
        <w:tab/>
        <w:t xml:space="preserve">תשלום עיצום כספי לא יגרע מאחריותו הפלילית של אדם בשל הפרת הוראה המנויה בסעיף 5ד, ואולם אם נמסרה למפר דרישת תשלום כאמור בסעיף 5ג לא תוגש קובלנה כאמור בסעיף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נגד אדם כתב אישום בשל מעשה שבשלו ניתן להטיל עיצום כספי, לא יחויב בשלו בתשלום עיצום כספי, ואם שילם – יוחזר לו הסכום ששולם בתוספת הפרשי הצמדה וריבית מיום תשלומו ועד יום החזרתו.</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העושה אחד מאלה, דינו – מאסר שנה או קנס פי שלושה מהקנס הקבוע בסעיף 61(א)(4) בחוק העונשין, התשל"ז-1977 (בחוק זה – חוק העונשין); עשה כן ברשלנות, דינו – מאסר שישה חודשים או קנס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מטיל או מזרים פסולת או שפכים לים, ממקור יבשתי, בלא היתר או בניגוד לתנאיו, בניגוד להוראות סעיף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אינו מבצע צו שניתן לו לפי הוראות סעיף 8א(א).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כאמור בסעיף קטן (א) ונגרם נזק לים, דינו של עובר העבירה – מאסר שלוש שנים או כפל הקנס האמור באותו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דיווח אדם על הטלת פסולת או הזרמת שפכים לים בהתאם להוראות סעיף 4, דינו – קנס כקבוע בסעיף 61(א)(3)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נוסף על כל עונש הקבוע לעבירה לפי חוק זה, שהיא עבירה נמשכת, להטיל על הנידון קנס בגובה חמישה אחוזים מגובה הקנס הקבוע בסעיף העבירה, לכל יום שבו נמשכת העבירה מעבר לתקופת הזמן שנקבעה בהתראה ושתחילתה עם מסירתה; לענין זה, "התראה" – התראה בכתב ממי שהשר הסמיכו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נעברה עבירה לפי סעיף זה בידי תאגיד, דינו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עבירות לפי סעיפים קטנים (א), (ג) ו-(ד) – כפל הקנס האמור באותם סעיפים קטנים;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עבירה לפי סעיף קטן (ב) – פי אחד וחצי מן הקנס האמור באותו סעיף קטן.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עבר אדם עבירה לפי חוק זה והשיג כתוצאה ממנה טובת הנאה או רווח, לעצמו או לאחר, רשאי בית המשפט להטיל עליו, נוסף על כל עונש אחר, קנס בשיעור טובת ההנאה או הרווח שהשיג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סעיף קטן זה, "טובת הנאה" – לרבות הוצאה שנחסכה;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בהוראות סעיף קטן זה כדי לגרוע מהוראות סעיף 63 לחוק העונשין.</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עבירות על חוק זה בידי התאגיד או בידי עובד מעובדיו; המפר הוראה זו, דינו – כפל הקנס הקבוע בסעיף 61(א)(4) בחוק העונשין; לענין סעיף זה, "נושא משרה" – מנהל פעיל בתאגיד, שותף למעט שותף מוגבל, או פקיד האחראי מטעם התאגיד על התחום שבו בוצעה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על חוק זה בידי תאגיד או בידי עובד מעובדיו, חזקה היא כי נושא משרה בתאגיד הפר את חובתו לפי סעיף קטן (א), אלא אם כן הוכיח כי עשה כל שניתן כדי למלא את חובתו האמורה.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קנסות</w:t>
                </w:r>
              </w:p>
            </w:txbxContent>
          </v:textbox>
        </v:rect>
      </w:pict>
      <w:r>
        <w:rPr>
          <w:lang w:bidi="he-IL"/>
          <w:rFonts w:hint="cs" w:cs="FrankRuehl"/>
          <w:szCs w:val="34"/>
          <w:rtl/>
        </w:rPr>
        <w:t xml:space="preserve">6ב.</w:t>
      </w:r>
      <w:r>
        <w:rPr>
          <w:lang w:bidi="he-IL"/>
          <w:rFonts w:hint="cs" w:cs="FrankRuehl"/>
          <w:szCs w:val="26"/>
          <w:rtl/>
        </w:rPr>
        <w:tab/>
        <w:t xml:space="preserve">על אף הוראות סעיף 221(ב) בחוק סדר הדין הפלילי [נוסח משולב], התשמ"ב-1982 (בחוק זה – חוק סדר הדין הפלילי), רשאי שר המשפטים, בהסכמת השר, לקבוע שיעור קנס העולה על סכום הקנס הקבוע בסעיף האמור לעבירה לפי חוק זה שנקבעה כעבירת קנס, וכן לעבירת קנס חוזרת, נמשכת או נוספת שעבר אותו אדם, בהתחשב בסוג העבירה ובנסיבות ביצועה, ובלבד שסכום הקנס לא יעלה על עשרה אחוזים מסכום הקנס המרבי הקבוע לאותה עבירה.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קובלנה</w:t>
                </w:r>
              </w:p>
            </w:txbxContent>
          </v:textbox>
        </v:rect>
      </w:pict>
      <w:r>
        <w:rPr>
          <w:lang w:bidi="he-IL"/>
          <w:rFonts w:hint="cs" w:cs="FrankRuehl"/>
          <w:szCs w:val="34"/>
          <w:rtl/>
        </w:rPr>
        <w:t xml:space="preserve">8.</w:t>
      </w:r>
      <w:r>
        <w:rPr>
          <w:lang w:bidi="he-IL"/>
          <w:rFonts w:hint="cs" w:cs="FrankRuehl"/>
          <w:szCs w:val="26"/>
          <w:rtl/>
        </w:rPr>
        <w:tab/>
        <w:t xml:space="preserve">קובלנה כאמור בסעיף 68 לחוק סדר הדין הפלילי [נוסח משולב], התשמ"ב-1982, לא תוגש אלא אם כן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הקובל 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כל אדם – לגבי עבירה שנעברה ברשות היחיד שלו או שגרמה לו נזק;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רשות מקומית – לגבי עבירה שנעברה בתחומה;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כל אחד מהגופים הציבוריים והמקצועיים שנקבעו בהתאם לסעיף 100(3) לחוק התכנון והבניה,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הקובל מסר הודעה לשר על כוונתו לעשות כן, ולא הוגש תוך ששים יום לאחר מכן כתב אישום מטעם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העבירה שהיא נשוא הקובלנה לא נעברה בתחום נמל כמשמעותו בפקודת הנמלים [נוסח חדש], התשל"א-1971.</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להפסקה, למניעה או לצמצום זיהום הים</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נוכח השר או מי שהוא הסמיך לענין זה, כי הוטלה פסולת או הוזרמו שפכים לים ממקור יבשתי, בלא היתר או בניגוד לתנאיו, וטרם הוגש כתב אישום, או כי קיים יסוד סביר שתוטל פסולת או יוזרמו שפכים כאמור, רשאי הוא לצוות על מי שהטיל את הפסולת או הזרים את השפכים, במישרין או בעקיפין, או על מי שקיים יסוד סביר כי הוא עומד לעשות כן, להפסיק, לצמצם או למנוע את הטלת הפסולת או הזרמת השפכים לים ולנקות את שזוהם, לפי הענין, הכל באופן שייקבע בצו ובתוך תקופת הזמן שתיקבע בצו ושתחילתה ממועד מסירתו, ורשאי הוא לדרוש, במידת האפשר ובהתאם לנסיבות, להחזיר את המצב לקדמותו.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שלא קיים הוראות צו שניתן לפי סעיף זה, רשאי השר או מי שהוא הסמיך לענין זה לבצע את הנדרש לפי הצו; משעשה כן, יהיה מי שנצטווה אך לא מילא אחר הוראות הצו, חייב בתשלום כפל ההוצאות שהוצאו לקרן כאמור בסעיף 10; על גבייתן של הוצאות שהוצאו לפי סעיף זה תחול פקודת המסים (גביה).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שהשר הסמיך לענין ביצוע צו כאמור בסעיף קטן (ב), יהיו לו סמכויות מפקח כאמור בסעיף 5(ב)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מסירת צו לפי חוק זה יחולו הוראות סעיף 237 לחוק סדר הדין הפלילי בדבר המצאת מסמכים,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צו על ידי בית המשפט</w:t>
                </w:r>
              </w:p>
            </w:txbxContent>
          </v:textbox>
        </v:rect>
      </w:pict>
      <w:r>
        <w:rPr>
          <w:lang w:bidi="he-IL"/>
          <w:rFonts w:hint="cs" w:cs="FrankRuehl"/>
          <w:szCs w:val="34"/>
          <w:rtl/>
        </w:rPr>
        <w:t xml:space="preserve">8ב.</w:t>
        <w:tab/>
      </w:r>
      <w:r>
        <w:rPr>
          <w:lang w:bidi="he-IL"/>
          <w:rFonts w:hint="cs" w:cs="FrankRuehl"/>
          <w:szCs w:val="26"/>
          <w:rtl/>
        </w:rPr>
        <w:t xml:space="preserve">(א)</w:t>
      </w:r>
      <w:r>
        <w:rPr>
          <w:lang w:bidi="he-IL"/>
          <w:rFonts w:hint="cs" w:cs="FrankRuehl"/>
          <w:szCs w:val="26"/>
          <w:rtl/>
        </w:rPr>
        <w:tab/>
        <w:t xml:space="preserve">הרואה עצמו נפגע על ידי צו שהוצא לפי הוראות סעיף 8א רשאי להגיש, לבית המשפט המוסמך לדון בעבירה נושא הצו, בקשה לביטולו.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לבטל את הצו, לאשרו או לשנותו.</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בית משפט</w:t>
                </w:r>
              </w:p>
            </w:txbxContent>
          </v:textbox>
        </v:rect>
      </w:pict>
      <w:r>
        <w:rPr>
          <w:lang w:bidi="he-IL"/>
          <w:rFonts w:hint="cs" w:cs="FrankRuehl"/>
          <w:szCs w:val="34"/>
          <w:rtl/>
        </w:rPr>
        <w:t xml:space="preserve">8ג.</w:t>
        <w:tab/>
      </w:r>
      <w:r>
        <w:rPr>
          <w:lang w:bidi="he-IL"/>
          <w:rFonts w:hint="cs" w:cs="FrankRuehl"/>
          <w:szCs w:val="26"/>
          <w:rtl/>
        </w:rPr>
        <w:t xml:space="preserve">(א)</w:t>
      </w:r>
      <w:r>
        <w:rPr>
          <w:lang w:bidi="he-IL"/>
          <w:rFonts w:hint="cs" w:cs="FrankRuehl"/>
          <w:szCs w:val="26"/>
          <w:rtl/>
        </w:rPr>
        <w:tab/>
        <w:t xml:space="preserve">הוגשו כתב אישום או קובלנה בשל עבירה לפי חוק זה, רשאי בית משפט, לבקשת תובע, ליתן צו עשה, צו אל תעשה וכל סעד אחר, ככל שיראה לנכון בנסיבות שלפניו, לרבות לביצוע צו לפי סעיף 8א, והכל כדי להפסיק, לצמצם או למנוע את זיהום הים ממקורות יבשתיים.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יצווה בית משפט כאמור בסעיף קטן (א), אלא לאחר שנתן לנאשם הזדמנות להשמיע את טענותיו; לא התייצב הנאשם לדיון בבקשה על אף שהוזמן כדין, רשאי בית המשפט להחליט בבקשה בהעדרו.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תוקפו של צו שניתן כאמור בסעיף קטן (א) יהיה לתקופה שיורה בית המשפט ויכול שיהיה עד לגמר ההליכים.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נאשם או תובע רשאים לפנות לבית המשפט בבקשה לעיון חוזר בהחלטה שנתן בענין בקשה כאמור בסעיף קטן (א), אם נתגלו עובדות חדשות או השתנו הנסיבות והדבר עשוי לשנות את החלטתו הקודמת של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נאשם או תובע רשאים לערור על החלטה בענין בקשה כאמור בסעיף קטן (א) או על החלטת בית המשפט בבקשה לעיון חוזר; בית המשפט שלערעור ידון בערר בשופט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בקשה לעיון חוזר או ערר יוגשו בכתב, יכילו את תמצית נימוקיהם ויצורפו להם העתקים של החלטות קודמות שניתנו בענין.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בעיון חוזר ובערר רשאי בית המשפט לקיים, לשנות או לבטל את ההחלטה שלגביה הוגשה הבקשה לעיון חוזר או שעליה עוררים, או לתת החלטה אחרת במקומה.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בסעיף זה, "תובע"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תובע כמשמעותו בסעיף 12 בחוק סדר הדין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קובל כאמור בסעיף 8.</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בהוצאות וניקוי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בית משפט שהרשיע אדם בעבירה על חוק זה רשאי בגזר הדין, בנוסף לכל עונש שיטיל, לחייב בתשלום ההוצאות המפורטות להלן, כולן או מקצתן, יהיה סכומן אשר יהיה, אם הוגשה לו על כך בקשה מאת מי שהוציאן: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הוצאות לניקוי הים, החוף וכל אשר זוהם בפסולת שהוטלה או הוזרמה לים אגב ביצוע העבירה ולהשבת המצב לקדמותו;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הוצאות לאיתור הפסולת שהוטלה או הוזרמה לים, כדי למנוע את התפשטותו של זיהום הים ולצמצם את הנזק שנגרם.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בית המשפט שהרשיע אדם בעבירה על חוק זה רשאי, נוסף על כל עונש שיטיל ונוסף על ההוצאות כאמור בסעיף קטן (א), לחייבו לנקוט את האמצעים הדרושים כדי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להפסיק, לצמצם או למנוע את המשך הטלת הפסולת או הזרמת השפכים 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לנקות את הים וכל אשר זוהם או ניזוק עקב ביצוע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להחזיר את המצב לקדמותו.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הורשעו בעבירה יותר מאדם אחד, רשאי בית המשפט, בהחלטה לפי סעיף זה, להטיל את תשלום ההוצאות על כולם או חלקם, יחד ולחוד, או לחלק סכום זה ביניהם, הכל כפי שנראה לבית המשפט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פסק בית המשפט בבקשה לפי סעיף זה לגופה, לא יגרע הדבר מזכותו של מי שהוציא את ההוצאות לתובען בתובענה רגילה.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היטל למניעת זיהום הים</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השר, בהסכמת שר האוצר ובאישור ועדת הפנים ואיכות הסביבה של הכנסת, יקבע היטל למניעת זיהום הים, שיוטל על בעל היתר לפי חוק זה וישולם לקרן כאמור בסעיף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בתקנות לפי סעיף קטן (א) יקבע השר, בין השאר, את שיעור ההיטל, את אופן הצמדתו ואת דרכי תשלומו; שיעור ההיטל ייקבע בהתאם לאמות מידה ובהן סוגי הפסולת או השפכים, כמויותיהם ונסיבות ההטלה או ההזרמה, לרבות מיקומה.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גביית ההיטל תחול פקודת המסים (גביה).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ייעוד קנסות</w:t>
                </w:r>
              </w:p>
            </w:txbxContent>
          </v:textbox>
        </v:rect>
      </w:pict>
      <w:r>
        <w:rPr>
          <w:lang w:bidi="he-IL"/>
          <w:rFonts w:hint="cs" w:cs="FrankRuehl"/>
          <w:szCs w:val="34"/>
          <w:rtl/>
        </w:rPr>
        <w:t xml:space="preserve">10.</w:t>
      </w:r>
      <w:r>
        <w:rPr>
          <w:lang w:bidi="he-IL"/>
          <w:rFonts w:hint="cs" w:cs="FrankRuehl"/>
          <w:szCs w:val="26"/>
          <w:rtl/>
        </w:rPr>
        <w:tab/>
        <w:t xml:space="preserve">קנסות שיוטלו בשל עבירה לפי חוק זה ישולמו לקרן שהוקמה לפי סעיף 13 לפקודת מניעת זיהום מי ים בשמן [נוסח חדש], התש"ם-1980.</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התניית רשיונות</w:t>
                </w:r>
              </w:p>
            </w:txbxContent>
          </v:textbox>
        </v:rect>
      </w:pict>
      <w:r>
        <w:rPr>
          <w:lang w:bidi="he-IL"/>
          <w:rFonts w:hint="cs" w:cs="FrankRuehl"/>
          <w:szCs w:val="34"/>
          <w:rtl/>
        </w:rPr>
        <w:t xml:space="preserve">11.</w:t>
      </w:r>
      <w:r>
        <w:rPr>
          <w:lang w:bidi="he-IL"/>
          <w:rFonts w:hint="cs" w:cs="FrankRuehl"/>
          <w:szCs w:val="26"/>
          <w:rtl/>
        </w:rPr>
        <w:tab/>
        <w:t xml:space="preserve">רשיון על-פי חוק רישוי עסקים, התשכ"ח-1968, או רשיון הנדרש לפי כל חיקוק להקמת מפעל ולניהולו יראוהו כמותנה בקיום הוראות חוק זה.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12.</w:t>
      </w:r>
      <w:r>
        <w:rPr>
          <w:lang w:bidi="he-IL"/>
          <w:rFonts w:hint="cs" w:cs="FrankRuehl"/>
          <w:szCs w:val="26"/>
          <w:rtl/>
        </w:rPr>
        <w:tab/>
        <w:t xml:space="preserve">הוראות חוק זה אינן באות לגרוע מכל דין אחר.</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13.</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באישור ועדת הפנים ואיכות הסביבה של הכנסת, להתקין תקנות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סוגי פסולת ושפכים אסורים בהטלה או בהזרמה 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תנאים למתן היתרים;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נהלים למתן היתרים, חידושם, שינוים או ביטולם;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הנוגע לביצוע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כאמור בסעיף קטן (א)(1) ו-(2) יותקנו בהתחשב בהוראות אמנה.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בהסכמת שר האוצר ובאישור ועדת הפנים ואיכות הסביבה של הכנסת, רשאי להתקין תקנות בכל הנוגע לקביעת אגרות שישולמו בעת הגשת בקשה להיתר או לחידושו, ולייעודן של אגרות כאמור.</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סדר הדין הפלילי</w:t>
                </w:r>
              </w:p>
            </w:txbxContent>
          </v:textbox>
        </v:rect>
      </w:pict>
      <w:r>
        <w:rPr>
          <w:lang w:bidi="he-IL"/>
          <w:rFonts w:hint="cs" w:cs="FrankRuehl"/>
          <w:szCs w:val="34"/>
          <w:rtl/>
        </w:rPr>
        <w:t xml:space="preserve">15.</w:t>
      </w:r>
      <w:r>
        <w:rPr>
          <w:lang w:bidi="he-IL"/>
          <w:rFonts w:hint="cs" w:cs="FrankRuehl"/>
          <w:szCs w:val="26"/>
          <w:rtl/>
        </w:rPr>
        <w:tab/>
        <w:t xml:space="preserve">בחוק סדר הדין הפלילי [נוסח משולב], התשמ"ב-1982, בתוספת השניה, בסופה יבוא:
"14.   עבירה לפי סעיף 2 לחוק מניעת זיהום הים ממקורות יבשתיים, התשמ"ח-1988, בסייגים האמורים בסעיף 8 לחוק האמור."</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תחילתו של חוק זה ביום ד' בטבת התש"נ (1 בינואר 1990).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 ושר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מניעת זיהום הים ממקורות יבשתיים, תשמ"ח-1988, נוסח עדכני נכון ליום 24.02.2023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70865b9479e4f2c" /><Relationship Type="http://schemas.openxmlformats.org/officeDocument/2006/relationships/header" Target="/word/header1.xml" Id="r97" /><Relationship Type="http://schemas.openxmlformats.org/officeDocument/2006/relationships/footer" Target="/word/footer1.xml" Id="r98" /></Relationships>
</file>