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a2d170140b480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נכי המלחמה בנאצים (ביטול הגבלת המועדים להגשת בקשה לתגמול) (הוראה מיוחדת), תש"ס-2000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 הגבלת מועדים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תחילת הזכאות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נכי המלחמה בנאצים (ביטול הגבלת המועדים להגשת בקשה לתגמול) (הוראה מיוחדת), תש"ס-2000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 הגבלת מועדים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 אף הוראות סעיף 7(ב) לחוק נכי המלחמה בנאצים, התשי"ד-1954 (להלן – החוק העיקרי), מי שזכאותו לתבוע תגמול מכוח הסעיף האמור התיישנה, רשאי להגיש בקשה להענקת תגמול לפי סעיף 7(א) לחוק העיקרי.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תחילת הזכאות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על אף הוראות חוק זה והוראות החוק העיקרי, לא ישולם תגמול ולא יינתנו הטבות אחרות לפיהן למי שנקבעה זכאותו לתגמול לפי חוק זה, אלא מהמועד המאוחר שבין שניים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ה-1 בחודש שבו הגיש בקשה לתגמול לפי סעיף 7(א) לחוק העיקרי, כאמור בסעיף 1 לחוק זה;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יום פרסומו של חוק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(בייגה) שוחט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אהוד ברק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בורג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הכנסת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קצב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 נכי המלחמה בנאצים (ביטול הגבלת המועדים להגשת בקשה לתגמול) (הוראה מיוחדת), תש"ס-2000,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687536707874b0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