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c29be8318a4d8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ההגבלים העסקיים (פטור סוג להסדרים בין מובילים באוויר שעניינם שיווק קיבולת טיסה ליעדים הכפופים להסכמי שמים פתוחים) (הוראת שעה), תשע"ג-2012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ההגבלים העסקיים (פטור סוג להסדרים בין מובילים באוויר שעניינם שיווק קיבולת טיסה ליעדים הכפופים להסכמי שמים פתוחים) (הוראת שעה), תשע"ג-2012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תוקף כללים אלה עד יום כ"ב בתשרי התשפ"ג (9 בנובמבר 2022).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דיויד גילה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 על הגבלים עסקיים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שלום שמחון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התעשייה המסחר והתעסוקה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ההגבלים העסקיים (פטור סוג להסדרים בין מובילים באוויר שעניינם שיווק קיבולת טיסה ליעדים הכפופים להסכמי שמים פתוחים) (הוראת שעה), תשע"ג-2012, נוסח עדכני נכון ליום 17.02.2023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a757c9097847d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