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e7a20c9014904293"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צו בית הדין לעבודה (הגדלת סכום התובענות שבסמכות הרשם),  תשמ"ח-1988</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הגדלת הסכום</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הצמדה לשכר הממוצע</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w:t>
                </w:r>
              </w:p>
            </w:tc>
            <w:tc>
              <w:tcPr>
                <w:tcW w:w="800" w:type="pct"/>
              </w:tcPr>
              <w:p>
                <w:pPr>
                  <w:bidi/>
                  <w:spacing w:before="45" w:after="5" w:line="250" w:lineRule="auto"/>
                </w:pPr>
                <w:defaultTabStop w:val="720"/>
                <w:r>
                  <w:rPr>
                    <w:lang w:bidi="he-IL"/>
                    <w:rFonts w:hint="cs" w:cs="Times New Roman"/>
                    <w:szCs w:val="24"/>
                    <w:rtl/>
                  </w:rPr>
                  <w:t xml:space="preserve">סעיף 3</w:t>
                </w:r>
              </w:p>
            </w:tc>
          </w:tr>
        </w:tbl>
        <w:br w:type="page"/>
      </w:r>
    </w:p>
    <w:p>
      <w:pPr>
        <w:bidi/>
        <w:spacing w:before="45" w:after="70" w:line="250" w:lineRule="auto"/>
        <w:jc w:val="center"/>
      </w:pPr>
      <w:defaultTabStop w:val="720"/>
      <w:r>
        <w:rPr>
          <w:lang w:bidi="he-IL"/>
          <w:rFonts w:hint="cs" w:cs="FrankRuehl"/>
          <w:szCs w:val="32"/>
          <w:rtl/>
        </w:rPr>
        <w:t xml:space="preserve">צו בית הדין לעבודה (הגדלת סכום התובענות שבסמכות הרשם),  תשמ"ח-1988</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סמכותנו לפי סעיף 27(ב1) לחוק בית הדין לעבודה, התשכ"ט-1969 (להלן – החוק), ובהתייעצות עם נשיא בית הדין הארצי לעבודה, עם ארגון העובדים המייצג את המספר הגדול ביותר של עובדים במדינה ועם ארגונים ארציים של מעבידים שלדעתנו הם יציגים ונוגעים בדבר, ובאישור ועדת העבודה והרווחה של הכנסת, אנו מצווים לאמור:</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הגדלת הסכום</w:t>
                </w:r>
              </w:p>
            </w:txbxContent>
          </v:textbox>
        </v:rect>
      </w:pict>
      <w:r>
        <w:rPr>
          <w:lang w:bidi="he-IL"/>
          <w:rFonts w:hint="cs" w:cs="FrankRuehl"/>
          <w:szCs w:val="34"/>
          <w:rtl/>
        </w:rPr>
        <w:t xml:space="preserve">1.</w:t>
      </w:r>
      <w:r>
        <w:rPr>
          <w:lang w:bidi="he-IL"/>
          <w:rFonts w:hint="cs" w:cs="FrankRuehl"/>
          <w:szCs w:val="26"/>
          <w:rtl/>
        </w:rPr>
        <w:tab/>
        <w:t xml:space="preserve">הסכום הנקוב בסעיף 27(ב) לחוק יוגדל ל-42,500 שקלים חדשים.</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הצמדה לשכר הממוצע</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בסעיף זה, "השכר הממוצע" – כמשמעותו בחוק הביטוח הלאומי [נוסח משולב], התשכ"ח-1968.</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ביום 1 באפריל וביום 1 באוקטובר של כל שנה יוגדל הסכום הנקוב בסעיף 1 לצו זה ויהיה כסכום של חמש פעמים השכר הממוצע לכל אחד מהמועדים האמורים; סכום מוגדל כאמור יעוגל למאה השקלים החדשים הקרובים.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מנהל בתי המשפט יפרסם ברשומות הודעה על הסכום שהוגדל לפי סעיף זה.</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w:t>
                </w:r>
              </w:p>
            </w:txbxContent>
          </v:textbox>
        </v:rect>
      </w:pict>
      <w:r>
        <w:rPr>
          <w:lang w:bidi="he-IL"/>
          <w:rFonts w:hint="cs" w:cs="FrankRuehl"/>
          <w:szCs w:val="34"/>
          <w:rtl/>
        </w:rPr>
        <w:t xml:space="preserve">3.</w:t>
      </w:r>
      <w:r>
        <w:rPr>
          <w:lang w:bidi="he-IL"/>
          <w:rFonts w:hint="cs" w:cs="FrankRuehl"/>
          <w:szCs w:val="26"/>
          <w:rtl/>
        </w:rPr>
        <w:tab/>
        <w:t xml:space="preserve">צו בית הדין לעבודה (הגדלת סכום התובענות שבסמכות הרשם), התשמ"ב-1982 – בטל.</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אברהם שריר</w:t>
                </w:r>
              </w:p>
              <w:p>
                <w:pPr>
                  <w:bidi/>
                  <w:spacing w:before="45" w:after="3" w:line="250" w:lineRule="auto"/>
                  <w:jc w:val="center"/>
                </w:pPr>
                <w:defaultTabStop w:val="720"/>
                <w:r>
                  <w:rPr>
                    <w:lang w:bidi="he-IL"/>
                    <w:rFonts w:hint="cs" w:cs="FrankRuehl"/>
                    <w:szCs w:val="22"/>
                    <w:rtl/>
                  </w:rPr>
                  <w:t xml:space="preserve">שר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צו בית הדין לעבודה (הגדלת סכום התובענות שבסמכות הרשם),  תשמ"ח-1988,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104708ef5e9d4805" /><Relationship Type="http://schemas.openxmlformats.org/officeDocument/2006/relationships/header" Target="/word/header1.xml" Id="r97" /><Relationship Type="http://schemas.openxmlformats.org/officeDocument/2006/relationships/footer" Target="/word/footer1.xml" Id="r98" /></Relationships>
</file>