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9d659e0d604e1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(הקמת בית משפט מחוזי מרכז-לוד), תשס"ז-2007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בית משפט מחוזי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תחילת פעולה והוראות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(הקמת בית משפט מחוזי מרכז-לוד), תשס"ז-2007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33 לחוק בתי המשפט [נוסח משולב], התשמ"ד-1984,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בית משפט מחוזי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מוקם בזה בית משפט מחוזי מרכז-לוד; מקום מושבו באזור שיפוטה של עיריית לוד.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תחילת פעולה והוראות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בית המשפט המחוזי מרכז יחל לפעול ביום י"ט באלול התשס"ז (2 בספטמבר 2007) (להלן – היום הקובע).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ערעור שבתחום סמכותו של בית המשפט המחוזי מרכז לפי סעיף 4 לצו בתי משפט (הוראות מעבר) (אזורי השיפוט של בתי המשפט המחוזיים) (תיקון), התשס"ז-2007 (להלן – צו אזורי השיפוט), אשר הוגש לפני היום הקובע לבית המשפט המחוזי בתל-אביב-יפו וטרם נשמעו או החלו להישמע בו טענות הצדדים לגופן, לרבות בדיון מקדמי בערעור, יידון בבית המשפט המחוזי מרכז.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קטן (ב), ערעור פלילי בהרכב שלושה שבתחום סמכותו של בית המשפט המחוזי מרכז לפי סעיף 4 לצו אזורי השיפוט, שהוגש לבית המשפט המחוזי בתל-אביב-יפו לפני היום הקובע, יידון בבית המשפט המחוזי בתל-אביב-יפו; ערעור כאמור, שעד יום כ"ב בטבת התשס"ח (31 בדצמבר 2007), טרם נשמעו או החלו להישמע בו טענות הצדדים לגופן, יידון בבית המשפט המחוזי מרכז.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עד 1,500 תביעות אזרחיות שיקבע מנהל בתי המשפט, בין לפרטיהן ובין לסוגיהן, אשר הוגשו לבית המשפט המחוזי בתל-אביב-יפו עד ליום פרסומו של צו בתי המשפט (הקמת בית משפט מחוזי מרכז) (תיקון), התשס"ז-2007, יידונו בבית המשפט המחוזי מרכז; הודעה על התביעות שיידונו כאמור תפורסם ברשומות ובאתר האינטרנט של מערכת בתי המשפט, בכתובת .</w:t>
      </w:r>
      <w:hyperlink xmlns:r="http://schemas.openxmlformats.org/officeDocument/2006/relationships" w:history="true" r:id="R22bf63a09d454ebc">
        <w:r>
          <w:rPr>
            <w:rStyle w:val="Hyperlink"/>
            <w:u w:val="single"/>
            <w:color w:themeColor="hyperlink"/>
          </w:rPr>
          <w:t>www.court.gov.il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ערעור על פסק דין בעבירות ששופט תעבורה מוסמך לדון בהן לפי סעיף 25 לפקודת התעבורה, אשר הוגש לבית המשפט המחוזי בתל-אביב-יפו לפני היום הקובע, וטרם נשמעו בו טענות הצדדים לגופן, יידון בבית המשפט המחוזי מרכז.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כל עניין שבתחום סמכותו של בית המשפט המחוזי מרכז לפי סעיף 4 לצו אזורי השיפוט, שלא נקבע לגביו אחרת בסעיף זה, אשר הוגש לפני היום הקובע לבית המשפט המחוזי במחוז תל-אביב-יפו וטרם הסתיים הדיון בו, יידון בבית המשפט המחוזי בתל-אביב-יפו.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דניאל פרידמן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המשפט (הקמת בית משפט מחוזי מרכז-לוד), תשס"ז-2007,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faee69a1c6a4027" /><Relationship Type="http://schemas.openxmlformats.org/officeDocument/2006/relationships/hyperlink" Target="http://www.court.gov.il" TargetMode="External" Id="R22bf63a09d454eb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