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dd50027eeed48cf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הרוקחים (סוגי תמרוקים ששיווקם טעון רישיון) (הוראת שעה), תשפ"ג-2022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הרוקחים (סוגי תמרוקים ששיווקם טעון רישיון) (הוראת שעה), תשפ"ג-2022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(6)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(7)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(8)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(9)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(10)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(11)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(12)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(13)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(14)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(15)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ניצן הורוביץ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הבריאות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הרוקחים (סוגי תמרוקים ששיווקם טעון רישיון) (הוראת שעה), תשפ"ג-2022, נוסח עדכני נכון ליום 02.04.2023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df6eb46c7f814932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