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a8fc81c2e344afd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התכנון והבניה (קביעת גופים ציבוריים ומקצועיים לענין הגשת התנגדות לתכנית), תשס"ב-2002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קביעת גופים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התכנון והבניה (קביעת גופים ציבוריים ומקצועיים לענין הגשת התנגדות לתכנית), תשס"ב-2002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100(3) לחוק התכנון והבניה, התשכ"ה-1965,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קביעת גופים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הגוף הציבורי והמקצועי שלהלן נקבע בזה לענין הגשת התנגדות לתכנית מיתאר מחוזית, מקומית או מפורטת שהופקדה ושיש לו ענין ציבורי בה: התאחדות התעשיינים בישראל.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תחילתו של צו זה ביום השלושים לאחר פרסומו.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אליהו ישי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הפנים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התכנון והבניה (קביעת גופים ציבוריים ומקצועיים לענין הגשת התנגדות לתכנית), תשס"ב-2002,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ccbde1c964a489f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