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10a41ca98b4e75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הדיור המוגן (טופס של מפרט דירה), תשע"ח-2017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חתימת הצדדים על המפרט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פרטי המפרט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תכנית הדירה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מפרט נכון ליום חתימת ההסכם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הדיור המוגן (טופס של מפרט דירה), תשע"ח-2017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16(ב) לחוק הדיור המוגן, התשע"ב-2012 (להלן – החוק), ובהתייעצות עם השרה לשוויון חברתי לפי סעיף 54(א) לחוק,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אלה, "בעל רישיון הפעלה", "מי שמבקש להיות דייר" – כמשמעותם בחוק.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חתימת הצדדים על המפרט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המפרט של הדירה בבית הדיור המוגן (להלן – המפרט) שמצרף בעל רישיון ההפעלה להסכם ההתקשרות יהיה חתום בידי שני הצדדים.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כל תיקון במפרט טעון את חתימת שני הצדדים.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פרטי המפרט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המפרט יהיה בהתאם לטופס שבתוספת.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על בעל רישיון הפעלה למלא את כל הפריטים במפרט במפורט ובמדויק; אם פריט פלוני אינו חל בנסיבות העניין, על בעל הרישיון כאמור לציין זאת לגביו בכתב במפרט.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היה פריט שבמפרט מתייחס לדבר שנקבע בתקנות התכנון והבנייה (בקשה להיתר, תנאיו ואגרות), התש"ל-1970, או בתקן כמשמעותו בחוק התקנים, התשי"ג-1953, יכול שטופס המפרט ימולא על ידי הפניה לאותה תקנת בנייה או לאותו תקן.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תכנית הדירה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בעל רישיון ההפעלה בבית דיור מוגן אשר טרם נבנה או טרם אוכלס, יצרף למפרט את תכנית הדירה בקנה מידה שלא יפחת מ-1:50; התכנית תכלול מידות של כל חדר ומידות כלליות של הדירה, לרבות פתחים.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מפרט נכון ליום חתימת ההסכם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המפרט המצורף להסכם ההתקשרות יהיה נכון ליום חתימת הסכם ההתקשרות.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45 ימים מיום פרסומן.</w:t>
      </w:r>
    </w:p>
    <w:p>
      <w:pPr>
        <w:bidi/>
        <w:spacing w:before="70" w:after="5" w:line="250" w:lineRule="auto"/>
        <w:jc w:val="center"/>
      </w:pPr>
      <w:defaultTabStop w:val="720"/>
      <w:bookmarkStart w:name="h7" w:id="7"/>
      <w:bookmarkEnd w:id="7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3(א))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d3d95c23f6a24705">
        <w:r>
          <w:rPr>
            <w:rStyle w:val="Hyperlink"/>
            <w:u w:val="single"/>
            <w:color w:themeColor="hyperlink"/>
          </w:rPr>
          <w:t>מפרט דירה בבית הדיור המוגן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חיים כץ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העבודה הרווחה  והשירותים החברתיים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הדיור המוגן (טופס של מפרט דירה), תשע"ח-2017,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6dbc870554d40f5" /><Relationship Type="http://schemas.openxmlformats.org/officeDocument/2006/relationships/hyperlink" Target="https://www.nevo.co.il/lawattachments/60a3c504e0cb4dd440e96fef/072a2d2b-9928-473b-8e4e-d386ac7e126c.doc" TargetMode="External" Id="Rd3d95c23f6a24705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