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aca7dd1fd0454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הירושה (בדיקת פרטה ודו"חות כספיים של מנהלי עזבונות),  תשמ"ט-1988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בדיקת הפרטה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ביקורת הדו"ח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פטור מבדיקה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רישום הממצאים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קבלת הוראות ודיווח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הירושה (בדיקת פרטה ודו"חות כספיים של מנהלי עזבונות),  תשמ"ט-1988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87 ו-160 לחוק הירושה, התשכ"ה-1965 (להלן – החוק), ובאישור ועדת החוקה חוק ומשפט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"פרטה" – פרטה של נכסי העזבון וחובותיו לפי סעיף 84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"דו"ח" – דו"ח כספי של מנהל עזבון במסגרת הוראות סעיף 86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בדיקת הפרטה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האפוטרופוס הכללי רשאי להחליט בכל מקרה על אופן בדיקת הפרטה וכן על אופן הביקורת עליה לשם אימות תוכנה.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ביקורת הדו"ח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האפוטרופוס הכללי רשאי להורות למנהל העזבון, אם ימצא זאת לנכון, להגיש לו את הדו"ח כשהוא מבוקר ומאושר בידי רואה חשבון או בידי מבקר שיקבע.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פטור מבדיקה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האפוטרופוס הכללי פטור מבדיקת דו"ח בכל אחד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בין היורשים אין חסוי, קטין או נעדר כהגדרתם בתקנה 296 לתקנות סדר הדין האזרחי, התשמ"ד-1984;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לדעת האפוטרופוס הכללי אין שווים הכולל של נכסי העזבון מצדיק את ההוצאה הנדרשת לבדיקת הדו"ח;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מעיון ראשון בדו"ח נראה לאפוטרופוס הכללי כי הוא נערך כראוי ובוקר כדבעי, וכי אין בו כדי להצביע על פעולות הטעונות בדיקה.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על אף האמור בתקנת משנה (א), רשאי האפוטרופוס הכללי לבדוק גם דו"ח כאמור בה, אם ראה סיבה מיוחדת לעשות כן; החליט האפוטרופוס הכללי על בדיקה כאמור, ינמק את החלטתו בכתב.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רישום הממצאים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עם סיום הבדיקה, ירשום האפוטרופוס הכללי את ממצאיו בחותם שיטביע על גבי הפרטה או הדו"ח שבדק, או בגליון נפרד לרישום הערות שיקבע לענין 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קבלת הוראות ודיווח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האפוטרופוס הכללי רשאי לפנות לבית המשפט לשם קבלת הוראות בכל הנוגע לביצוע תקנות אלה.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כ"ד בטבת התשמ"ט (1 בינואר 1989).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אברהם שריר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הירושה (בדיקת פרטה ודו"חות כספיים של מנהלי עזבונות),  תשמ"ט-1988,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a3a4732818d4a4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