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717f2c265d04cb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הנוטריונים (שכר שירותים בנציגויות בחוץ לארץ),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שירותים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שיעור האגרה והצמדה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הנוטריונים (שכר שירותים בנציגויות בחוץ לארץ),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46 ו-50א לחוק הנוטריונים, התשל"ו-1976, באישור שר האוצר לפי סעיף 39ב לחוק יסודות התקציב, התשמ"ה-1985, ובאישור ועדת הכספים של הכנסת לפי סעיף 1(ב) לחוק-יסוד: משק המדינה,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שירותים</w:t>
                </w:r>
              </w:p>
            </w:txbxContent>
          </v:textbox>
        </v:rect>
      </w:pict>
      <w:r>
        <w:rPr>
          <w:lang w:bidi="he-IL"/>
          <w:rFonts w:hint="cs" w:cs="FrankRuehl"/>
          <w:szCs w:val="34"/>
          <w:rtl/>
        </w:rPr>
        <w:t xml:space="preserve">1.</w:t>
      </w:r>
      <w:r>
        <w:rPr>
          <w:lang w:bidi="he-IL"/>
          <w:rFonts w:hint="cs" w:cs="FrankRuehl"/>
          <w:szCs w:val="26"/>
          <w:rtl/>
        </w:rPr>
        <w:tab/>
        <w:t xml:space="preserve">בעד שירות מהשירותים המפורטים בטור א' להלן יגבה נציג דיפלומטי ונציג קונסולרי של ישראל בחוץ לארץ שכר, בשווי הסכום הנקוב בשקלים חדשים בטור ב' בצד אותו שירות, בדולר של ארצות הברית, לפי שער החליפין היציג שהיה קיים ב-1 בינואר שקדם למתן השירות, כפי שפרסם בנק ישראל, או בשווי של סכום כאמור במטבע המקומי, לפי השער שהיה קיים במקום מתן השירות ב-1 בינואר שקדם למתן השירות, כפי שפרסם הבנק המרכזי באותה 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f1f43a774e2430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שיעור האגרה והצמדה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סכומי האגרה הנקובים בתקנה 1 יעודכנו ב-1 בינואר של כל שנה (להלן – יום העדכון),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שעודכן כאמור, יעוגל לשקל החדש השלם הקרוב וסכום של חצי שקל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המשפטים יפרסם בהודעה ברשומות את סכומי האגרה כפי שעודכנו ועוגלו לפי 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ולעניין יום העדכון הראשון שלאחר תחילתן של תקנות אלה – המדד שפורסם בחודש ינואר 2007.</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סכום השכר הנגבה בדולרים של ארצות הברית יעוגל בגבולות שווים של עשרים וחמישה סנטים של ארצות הברית.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השכר הנגבה שלא בדולרים של ארה"ב יעוגל במטבע מקומי בגבולות שווים של מטבע מקומי שלם.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תקנות הנוטריונים (שכר שירותים בנציגויות בחוץ-לארץ), התש"ם-1980 – בטלות.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הנוטריונים (שכר שירותים בנציגויות בחוץ לארץ), תשס"ח-2008,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eb6c1a333f48fc" /><Relationship Type="http://schemas.openxmlformats.org/officeDocument/2006/relationships/hyperlink" Target="https://www.nevo.co.il/laws/#/62a9736c4d15a29005876da3/clause/62a977094d15a29005876ded" TargetMode="External" Id="R6f1f43a774e2430a" /><Relationship Type="http://schemas.openxmlformats.org/officeDocument/2006/relationships/header" Target="/word/header1.xml" Id="r97" /><Relationship Type="http://schemas.openxmlformats.org/officeDocument/2006/relationships/footer" Target="/word/footer1.xml" Id="r98" /></Relationships>
</file>