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8486d7e550e4c07"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הסדרת העיסוק במקצועות הבריאות (עבודה בפיקוח במקצועות הפודיאטרייה והפודיאטרייה הניתוחית), תשע"ח-2018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מוסד מוכר לעבודה בפיקוח</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היתר לביצוע עבודה בפיקוח</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היקף העבודה בפיקוח</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תכנית לעבודה בפיקוח</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 למנהל ומתן חוות דעת חיובית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7</w:t>
                </w:r>
              </w:p>
            </w:tc>
          </w:tr>
        </w:tbl>
        <w:br w:type="page"/>
      </w:r>
    </w:p>
    <w:p>
      <w:pPr>
        <w:bidi/>
        <w:spacing w:before="45" w:after="70" w:line="250" w:lineRule="auto"/>
        <w:jc w:val="center"/>
      </w:pPr>
      <w:defaultTabStop w:val="720"/>
      <w:r>
        <w:rPr>
          <w:lang w:bidi="he-IL"/>
          <w:rFonts w:hint="cs" w:cs="FrankRuehl"/>
          <w:szCs w:val="32"/>
          <w:rtl/>
        </w:rPr>
        <w:t xml:space="preserve">תקנות הסדרת העיסוק במקצועות הבריאות (עבודה בפיקוח במקצועות הפודיאטרייה והפודיאטרייה הניתוחית), תשע"ח-2018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15א, 17 ו-49(א) לחוק הסדרת העיסוק במקצועות הבריאות, התשס"ח-2008 (להלן – החוק), לאחר התייעצות עם הוועדות המייעצות, ובאישור ועדת העבודה הרווחה והבריאות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"אחראי לעבודה בפיקוח" – מנהל מחלקה מוכרת לאורתופדיה האחראי לפיקוח ובקרה על מי שקיבל היתר לביצוע בפיקוח לפי תקנה 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חולים" – כמשמעותו בסעיף 24 לפקודה;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"הפקודה" – פקודת בריאות העם;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"עבודה בפיקוח" – עבודה במקצועות הפודיאטרייה והפודיאטרייה הניתוחית, בהתאם להוראות התוספת הראשונה לחוק, המתבצעת במוסד מוכר לעבודה בפיקוח תחת פיקוח ובקרה של מנהל מחלקה מוכרת לאורתופדיה;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"מוסד מוכר לעבודה בפיקוח" – מוסד שהמנהל הכיר בו ושמתקיימים לגביו התנאים לפי תקנה 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"כף רגל" – כהגדרתה בתקנות הרופאים (הפעולות המותרות לפודיאטר ולפודיאטר מנתח);</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הרופאים (הפעולות המותרות לפודיאטר ולפודיאטר מנתח)" – תקנות הרופאים (הפעולות המותרות לפודיאטר ולפודיאטר מנתח), התשע"ח-2018.</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מוסד מוכר לעבודה בפיקוח</w:t>
                </w:r>
              </w:p>
            </w:txbxContent>
          </v:textbox>
        </v:rect>
      </w:pict>
      <w:r>
        <w:rPr>
          <w:lang w:bidi="he-IL"/>
          <w:rFonts w:hint="cs" w:cs="FrankRuehl"/>
          <w:szCs w:val="34"/>
          <w:rtl/>
        </w:rPr>
        <w:t xml:space="preserve">2.</w:t>
      </w:r>
      <w:r>
        <w:rPr>
          <w:lang w:bidi="he-IL"/>
          <w:rFonts w:hint="cs" w:cs="FrankRuehl"/>
          <w:szCs w:val="26"/>
          <w:rtl/>
        </w:rPr>
        <w:tab/>
        <w:t xml:space="preserve">עבודה בפיקוח תתבצע בבית חולים שמנהל הכיר בו, באחד מאלה, ובלבד שהפיקוח ייעשה בידי מנהל מחלקה מוכרת לאורתופדיה באותו בית חולים: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מחלקה מוכרת לאורתופדיה;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מרפאה ייעודית לטיפול בתחום כף הרגל בבית החולים, הכוללת חדרי ניתוח, שמופעלת על ידי צוות קבוע של רופאים אורתופדים, המועסקים בשירות האמור במשרה מלאה.</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היתר לביצוע עבודה בפיקוח</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לא יבצע אדם עבודה בפיקוח, אלא אם כן קיבל מאת המנהל היתר לביצוע עבודה בפיקוח (להלן – היתר), בהתאם להוראות תקנות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המבקש לבצע עבודה בפיקוח יגיש למנהל בקשה בכתב לקבלת היתר; הוראות סעיף 10 לחוק יחולו לעניין זה,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המנהל רשאי להעניק למבקש היתר לתקופה כפי שיורה בהתאם להוראות תקנת משנה (ד) ובתנאים שיקבע בהיתר, לצורך עמידה בדרישות כאמור בפרט 6 בתוספת הראשונה לחוק, בפסקה (3) בטור ב', או בפרט 7 בתוספת האמורה, בפסקה (5) בטור ב', לפי העניין, אם הוכח להנחת דעתו שמתקיימים במבקש שאר התנאים לפי סעיף 8 לחוק, למעט התנאי לעניין עמידה בבחינות שקבע המנהל.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ההיתר יינתן לתקופה הנדרשת למבקש לצורך עמידה בדרישות כאמור בפרט 6 בתוספת הראשונה לחוק, בפסקה (3) בטור ב' או בפרט 7 בתוספת האמורה, בפסקה (5) בטור ב', לפי העניין; המנהל רשאי להאריך את תוקף ההיתר מזמן לזמן, לתקופות נוספות שכל אחת מהן לא תעלה על שישה חודשים, ולא יותר מהתקופה הנדרשת לצורך עמידת המבקש בדרישות האמורות.</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היקף העבודה בפיקוח</w:t>
                </w:r>
              </w:p>
            </w:txbxContent>
          </v:textbox>
        </v:rect>
      </w:pict>
      <w:r>
        <w:rPr>
          <w:lang w:bidi="he-IL"/>
          <w:rFonts w:hint="cs" w:cs="FrankRuehl"/>
          <w:szCs w:val="34"/>
          <w:rtl/>
        </w:rPr>
        <w:t xml:space="preserve">4.</w:t>
      </w:r>
      <w:r>
        <w:rPr>
          <w:lang w:bidi="he-IL"/>
          <w:rFonts w:hint="cs" w:cs="FrankRuehl"/>
          <w:szCs w:val="26"/>
          <w:rtl/>
        </w:rPr>
        <w:tab/>
        <w:t xml:space="preserve">העבודה בפיקוח תיעשה באופן רצוף, בהיקף של 20 שעות בשבוע לפחות, במשך ארבעה ימים בשבוע לפחות, בימי חול, ובשעות היום, ומעבר לכך – לא יחולו ההגבלות האמורות, ולא יותר מ-40 שעות בשבוע; לעניין רציפות העבודה בפיקוח, שירות מילואים או שירות צבאי אחר לפי צו שר הביטחון, תקופת לידה והורות כמשמעה בחוק עבודה נשים, התשי"ד-1954, או חופשה אחרת לתקופה שאינה עולה על 30 ימים, לא ייחשבו להפסקת רציפות העבודה.</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תכנית לעבודה בפיקוח</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עבודה בפיקוח תכלול את ביצוען של כל הפעולות כאמור בתקנות הרופאים (הפעולות המותרות לפודיאטר ולפודיאטר מנתח), לגבי פודיאטר או פודיאטר מנתח,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האחראי לעבודה בפיקוח יקבע את תכנית העבודה בפיקוח במוסד מוכר לעבודה בפיקוח.</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 למנהל ומתן חוות דעת חיובית</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האחראי לעבודה בפיקוח ינהל מעקב ורישום של טיפולים שנעשו, ביחס לכל בעל היתר שהוא מפקח על עבודתו לפי טופס לדוגמה שיפרסם המנהל באתר האינטרנט של משרד הבריאות (להלן – המשרד), ויגיש למנהל, ביחס לכל בעל היתר כאמור, כל חצי שנה החל ממועד תחילת העבודה בפיקוח ועד לסיומה, דיווח על הטיפולים שבעל ההיתר השתתף בהם בתקופת הדוח, תוך התייחסות לרכיבי התכנית לעבודה בפיקוח כאמור בתקנה 5, לפי טופס לדוגמה שיפרסם המנהל באתר האינטרנט של המשרד.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האחראי לעבודה בפיקוח ידווח למנהל על סיום תקופת העבודה בפיקוח של בעל היתר שהוא פיקח על עבודתו, בסמוך לאחר סיום עבודתו כאמור; הדיווח יהיה לפי טופס לדוגמה שיפרסם המנהל באתר האינטרנט של המשרד ויכלול פירוט על אופן ביצוע העבודה בפיקוח, על אופן עמידתו של בעל ההיתר במטלות שנדרשו במסגרת העבודה בפיקוח ועל התאמתו של בעל ההיתר לקבלת תעודת פודיאטר או פודיאטר מנתח, לפי העניין, ובכלל זה חוות דעתו של האחראי לעבודה בפיקוח בדבר הכשירות של בעל ההיתר לבצע את הפעולות כאמור בתקנות הרופאים (הפעולות המותרות לפודיאטר ולפודיאטר מנתח), לגבי פודיאטר או פודיאטר מנתח, לפי העניין.</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7.</w:t>
      </w:r>
      <w:r>
        <w:rPr>
          <w:lang w:bidi="he-IL"/>
          <w:rFonts w:hint="cs" w:cs="FrankRuehl"/>
          <w:szCs w:val="26"/>
          <w:rtl/>
        </w:rPr>
        <w:tab/>
        <w:t xml:space="preserve">תחילתן של תקנות אלה ביום תחילתן של תקנות הרופאים (הפעולות המותרות לפודיאטר ולפודיאטר מנתח), התשע"ח-2018.</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בנימין נתניהו</w:t>
                </w:r>
              </w:p>
              <w:p>
                <w:pPr>
                  <w:bidi/>
                  <w:spacing w:before="45" w:after="3" w:line="250" w:lineRule="auto"/>
                  <w:jc w:val="center"/>
                </w:pPr>
                <w:defaultTabStop w:val="720"/>
                <w:r>
                  <w:rPr>
                    <w:lang w:bidi="he-IL"/>
                    <w:rFonts w:hint="cs" w:cs="FrankRuehl"/>
                    <w:szCs w:val="22"/>
                    <w:rtl/>
                  </w:rPr>
                  <w:t xml:space="preserve">ראש הממשלה ושר הבריאות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הסדרת העיסוק במקצועות הבריאות (עבודה בפיקוח במקצועות הפודיאטרייה והפודיאטרייה הניתוחית), תשע"ח-2018, נוסח עדכני נכון ליום 03.02.2023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5e4a194856d14f7d" /><Relationship Type="http://schemas.openxmlformats.org/officeDocument/2006/relationships/header" Target="/word/header1.xml" Id="r97" /><Relationship Type="http://schemas.openxmlformats.org/officeDocument/2006/relationships/footer" Target="/word/footer1.xml" Id="r98" /></Relationships>
</file>