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1d7f8bba284c5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(פרטי רישום),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 רישום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(פרטי רישום),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12(א) ו-57(א) לחוק הפסיכולוגים, תשל"ז-1977,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 רישום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בפנקס הפסיכולוגים יירשמו הפרטים שלהלן של כל אחד מהזכאים לרישום כפסיכולוגים, וכל שינוי בהם: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המשפחה, השם הפרטי והשמות הקודמים, בעברית ובלטינית;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תאריך הלידה ומקומה;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המין;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מספר תעודת זהות;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שם האב;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המען;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התאריך שבו נרשם בפנקס;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מספר הרישום בפנקס.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תחילתו של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הפסיכולוגים (פרטי רישום), תשל"ז-1977".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אליעזר שוסטק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הפסיכולוגים (פרטי רישום), תשל"ז-1977, נוסח עדכני נכון ליום 05.11.2022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c523ff60fbd424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