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7305ec92d6460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חופשה שנתית (שימוש בכספי קרן חופשה), תשכ"ד-1964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השקעת כספי קרן חופשה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שימוש בעדפים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חופשה שנתית (שימוש בכספי קרן חופשה), תשכ"ד-1964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22 ו-36 לחוק חופשה שנתית, תשי"א-1951,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השקעת כספי קרן חופשה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קרן חופשה תשקיע את כספיה לפי הכללים שנקבעו בתקנות מס הכנסה (כללים לאישור קרנות תגמולים, פנסיה, פיצויים וחופשה), תשי"ז-1957, להשקעת כספים על ידי קופה המנהלת קרן חופשה.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שימוש בעדפים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קרן חופשה רשאית לאחר שיאושר המאזן וחשבון ההכנסות וההוצאות על פי תקנה 13 לתקנות חופשה שנתית (קרנות חופשה), תשי"א-1951, להשתמש בעדפים לשם הבראה, נופש או לשם מתן הקצבות לחברי הקרן להבראה ונופש, על פי החלטת הנהלת הקרן ובאישור רושם קרנות החופשה.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תקנות אלה ייקרא "תקנות חופשה שנתית (שימוש בכספי קרן חופשה), תשכ"ד-1964".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חופשה שנתית (שימוש בכספי קרן חופשה), תשכ"ד-1964,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cbeae57226e4f5c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