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303df1d13f0e479f"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מגן דוד אדום (אגרות הסעת חירום באמבולנס), תשס"ו-2006</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אגרת הסעה</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אגרה מופחתת</w:t>
                </w:r>
              </w:p>
            </w:tc>
            <w:tc>
              <w:tcPr>
                <w:tcW w:w="800" w:type="pct"/>
              </w:tcPr>
              <w:p>
                <w:pPr>
                  <w:bidi/>
                  <w:spacing w:before="45" w:after="5" w:line="250" w:lineRule="auto"/>
                </w:pPr>
                <w:defaultTabStop w:val="720"/>
                <w:r>
                  <w:rPr>
                    <w:lang w:bidi="he-IL"/>
                    <w:rFonts w:hint="cs" w:cs="Times New Roman"/>
                    <w:szCs w:val="24"/>
                    <w:rtl/>
                  </w:rPr>
                  <w:t xml:space="preserve">סעיף 2א</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הסכמים</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 והוראת שעה</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7</w:t>
                </w:r>
              </w:p>
            </w:tc>
          </w:tr>
        </w:tbl>
        <w:br w:type="page"/>
      </w:r>
    </w:p>
    <w:p>
      <w:pPr>
        <w:bidi/>
        <w:spacing w:before="45" w:after="70" w:line="250" w:lineRule="auto"/>
        <w:jc w:val="center"/>
      </w:pPr>
      <w:defaultTabStop w:val="720"/>
      <w:r>
        <w:rPr>
          <w:lang w:bidi="he-IL"/>
          <w:rFonts w:hint="cs" w:cs="FrankRuehl"/>
          <w:szCs w:val="32"/>
          <w:rtl/>
        </w:rPr>
        <w:t xml:space="preserve">תקנות מגן דוד אדום (אגרות הסעת חירום באמבולנס), תשס"ו-2006</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סמכותנו לפי סעיף 7א לחוק מגן דוד אדום, התש"י-1950, ובהתאם לסעיף 30 לחוק יסודות התקציב, התשמ"ה-1985, אנו מתקינים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"טיפול רפואי בזירת האירוע" – לרבות בדיקה לצורכי אבחון מצב רפואי, אם זו נעשתה באמצעות תשאול לבירור תסמינים, מצב רפואי ומחלות עבר, ונוספו עליה שניים מתוך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שימוש באמצעי טכנולוגי לבדיקת מדדים חיוניים, למעט מדידת חום ולרבות מדידת לחץ דם;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בדיקת חומרים בדם;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בדיקה גופנית של יותר ממערכת גוף אחת;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"מד"א" – האגודה "מגן דוד אדום בישראל" שהוקמה לפי חוק מגן דוד אדום, התש"י-1950;</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"מדד" – מדד המחירים לצרכן שמפרסמת הלשכה המרכזית לסטטיסטיקה;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"נט"ן" – ניידת טיפול נמרץ של מד"א, בין מאוישת ברופא, ובין מאוישת בפאראמדיק;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"ניידת" – אמבולנס של מד"א;</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"הסעת חירום" – פינוי בלתי מתוכנן באמבולנס, עקב צורך רפואי פתאומי, לרבות פינוי יולדת או הזעקת אמבולנס לביצוע פינוי כאמור שהסתיימה בפינוי נפטר ולמעט הזעקת אמבולנס לביצוע פינוי כאמור שהסתיימה בלא פינוי ובלא טיפול רפואי בזירת האירוע.</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אגרת הסעה</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הסעת חירום בנט"ן או בניידת אחרת של מד"א, חייבת באגרה, כמפורט בתוספת.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סכומי האגרה, המפורטים בתוספת, יעודכנו ב-1 בפברואר של כל שנה (להלן – יום העדכון), בשלושת רבעי שיעור השינוי במדד הממוצע בשנה הקודמת ליום העדכון, לעומת המדד הממוצע בשנה שקדמה 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שולמה אגרה, בתוך 90 ימים מן המועד שבו ניתן השירות, יישא מקבל השירות בהפרשי הצמדה, לפי שיעור השינוי במדד הידוע במועד מתן השירות, לעומת המדד הידוע במועד התשלום, בתוספת ריבית צמודה כקבוע בתקנה 2 לתקנות פסיקת ריבית והצמדה (קביעת שיעור ריבית ודרך חישובה), התשס"ג-2003; המנהל הכללי של מד"א או מי שהוא הסמיכו לכך רשאי לוותר לחייב מסוים על ריבית או הפרשי הצמדה, כולם או מקצתם, אם הוכח להנחת דעתו כי לפיגור בתשלום האגרה גרמו נסיבות שלא היתה לחייב שליטה עליהן.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סכום שעודכן לפי תקנת משנה (ב) או שחושב לפי תקנת משנה (ג), יעוגל לשקל החדש השלם הקרוב; סכום של מחצית השקל החדש יעוגל כלפי מעלה.</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אגרה מופחתת</w:t>
                </w:r>
              </w:p>
            </w:txbxContent>
          </v:textbox>
        </v:rect>
      </w:pict>
      <w:r>
        <w:rPr>
          <w:lang w:bidi="he-IL"/>
          <w:rFonts w:hint="cs" w:cs="FrankRuehl"/>
          <w:szCs w:val="34"/>
          <w:rtl/>
        </w:rPr>
        <w:t xml:space="preserve">2א.</w:t>
        <w:tab/>
      </w:r>
      <w:r>
        <w:rPr>
          <w:lang w:bidi="he-IL"/>
          <w:rFonts w:hint="cs" w:cs="FrankRuehl"/>
          <w:szCs w:val="26"/>
          <w:rtl/>
        </w:rPr>
        <w:t xml:space="preserve">(א)</w:t>
      </w:r>
      <w:r>
        <w:rPr>
          <w:lang w:bidi="he-IL"/>
          <w:rFonts w:hint="cs" w:cs="FrankRuehl"/>
          <w:szCs w:val="26"/>
          <w:rtl/>
        </w:rPr>
        <w:tab/>
        <w:t xml:space="preserve">על אף האמור בתקנה 2, אזעקת אמבולנס שהסתיימה בטיפול רפואי בזירת האירוע תחויב באגרה מופחתת כמפורט בתקנת משנה (ב).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אגרה מופחתת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לעניין נט"ן – אגרה בשיעור של 25% מן האגרה הנקובה בתוספת בפרט 1 בטור 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לעניין ניידת של מד"א שאינה נט"ן – אגרה בשיעור של 50% מן האגרה הנקובה בתוספת בפרט 1 בטור א בשורה 1.</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הסכמים</w:t>
                </w:r>
              </w:p>
            </w:txbxContent>
          </v:textbox>
        </v:rect>
      </w:pict>
      <w:r>
        <w:rPr>
          <w:lang w:bidi="he-IL"/>
          <w:rFonts w:hint="cs" w:cs="FrankRuehl"/>
          <w:szCs w:val="34"/>
          <w:rtl/>
        </w:rPr>
        <w:t xml:space="preserve">3.</w:t>
      </w:r>
      <w:r>
        <w:rPr>
          <w:lang w:bidi="he-IL"/>
          <w:rFonts w:hint="cs" w:cs="FrankRuehl"/>
          <w:szCs w:val="26"/>
          <w:rtl/>
        </w:rPr>
        <w:tab/>
        <w:t xml:space="preserve">מד"א רשאית להתקשר בהסכם למימון הסעת חירום בניידת או בנט"ן עם גוף מן המפורטים להלן, גם שלא לפי הסכומים האמורים בתקנות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תאגיד שהוא מבטח כהגדרתו בחוק הפיקוח על שירותים פיננסיים (ביטוח), התשמ"א-1981; לרבות הקרן לפיצוי נפגעי תאונות דרכים, שהוקמה בסעיף 10 לחוק פיצויים לנפגעי תאונות דרכים, התשל"ה-1975 – להסעת נפגעי תאונת דרכים;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המוסד לביטוח לאומי – להסעת נפגעי תאונת עבודה, נפגעי פעולת איבה ויולדות;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קופת חולים – להסעת מבוטח כהגדרתו בחוק ביטוח בריאות ממלכתי, התשנ"ד-1994;</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צבא ההגנה לישראל;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שירות הביטחון הכללי;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משטרת ישראל ושירות בתי הסוהר;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בתי חולים – להסעת מאושפזים ומטופלים במיון.</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 והוראת שעה</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תחילתן של תקנות אלה ביום כ"ז בטבת התשס"ג (1 בינואר 2003), והן יחולו על הסעות חירום שבוצעו מיום התחילה ואילך.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תקופת תשעים הימים האמורה בתקנה 2(ג) תחל ביום מתן השירות, או מיום פרסומן של תקנות אלה (להלן – יום הפרסום) לפי המאוחר; אין בסעיף זה כדי לגרוע מזכותה של מד"א להפרשי הצמדה או ריבית, לפי כל דין, בשל חוב שקדם ליום הפרסום, בעד התקופה שקדמה לו, ותשעים הימים החלים בתכוף לאחריו.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אף האמור בתקנה 2(ב), בשנת 2006 יתבצע עדכון האגרות ביום ג' באייר התשס"ו (1 במאי 2006), ואולם עדכון אגרות הסעה למרוחקי אשפוז ייעשה ביום ז' באב התשס"ו (1 באוגוסט 2006).</w:t>
      </w:r>
    </w:p>
    <w:p>
      <w:pPr>
        <w:bidi/>
        <w:spacing w:before="70" w:after="5" w:line="250" w:lineRule="auto"/>
        <w:jc w:val="center"/>
      </w:pPr>
      <w:defaultTabStop w:val="720"/>
      <w:bookmarkStart w:name="h6" w:id="6"/>
      <w:bookmarkEnd w:id="6"/>
    </w:p>
    <w:p>
      <w:pPr>
        <w:bidi/>
        <w:spacing w:before="70" w:after="5" w:line="250" w:lineRule="auto"/>
        <w:jc w:val="center"/>
      </w:pPr>
      <w:defaultTabStop w:val="720"/>
      <w:r>
        <w:rPr>
          <w:lang w:bidi="he-IL"/>
          <w:rFonts w:hint="cs" w:cs="FrankRuehl"/>
          <w:szCs w:val="26"/>
          <w:b/>
          <w:bCs/>
          <w:rtl/>
        </w:rPr>
        <w:t xml:space="preserve">תוספת</w:t>
      </w:r>
    </w:p>
    <w:p>
      <w:pPr>
        <w:bidi/>
        <w:spacing w:before="45" w:after="5" w:line="250" w:lineRule="auto"/>
        <w:jc w:val="center"/>
      </w:pPr>
      <w:defaultTabStop w:val="720"/>
      <w:r>
        <w:rPr>
          <w:lang w:bidi="he-IL"/>
          <w:rFonts w:hint="cs" w:cs="FrankRuehl"/>
          <w:szCs w:val="26"/>
          <w:rtl/>
        </w:rPr>
        <w:t xml:space="preserve">(תקנות 2 ו-2א)</w:t>
      </w:r>
    </w:p>
    <w:p>
      <w:pPr>
        <w:bidi/>
        <w:spacing w:before="45" w:after="50" w:line="250" w:lineRule="auto"/>
        <w:ind/>
        <w:jc w:val="both"/>
        <w:tabs>
          <w:tab w:pos="720"/>
          <w:tab w:pos="1440"/>
          <w:tab w:pos="2160"/>
          <w:tab w:pos="2880"/>
          <w:tab w:pos="3600"/>
        </w:tabs>
        <w:ind w:start="720" w:hanging="720"/>
      </w:pPr>
      <w:defaultTabStop w:val="720"/>
      <w:bookmarkStart w:name="h7" w:id="7"/>
      <w:bookmarkEnd w:id="7"/>
      <w:r>
        <w:rPr>
          <w:lang w:bidi="he-IL"/>
          <w:rFonts w:hint="cs" w:cs="FrankRuehl"/>
          <w:szCs w:val="34"/>
          <w:rtl/>
        </w:rPr>
        <w:t xml:space="preserve">1.</w:t>
      </w:r>
      <w:r>
        <w:rPr>
          <w:lang w:bidi="he-IL"/>
          <w:rFonts w:hint="cs" w:cs="FrankRuehl"/>
          <w:szCs w:val="26"/>
          <w:rtl/>
        </w:rPr>
        <w:tab/>
        <w:t xml:space="preserve"/>
      </w:r>
      <w:hyperlink xmlns:r="http://schemas.openxmlformats.org/officeDocument/2006/relationships" w:history="true" r:id="R5be40a61f88247a1">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720" w:hanging="720"/>
      </w:pPr>
      <w:defaultTabStop w:val="720"/>
      <w:bookmarkStart w:name="h8" w:id="8"/>
      <w:bookmarkEnd w:id="8"/>
      <w:r>
        <w:rPr>
          <w:lang w:bidi="he-IL"/>
          <w:rFonts w:hint="cs" w:cs="FrankRuehl"/>
          <w:szCs w:val="34"/>
          <w:rtl/>
        </w:rPr>
        <w:t xml:space="preserve">2.</w:t>
      </w:r>
      <w:r>
        <w:rPr>
          <w:lang w:bidi="he-IL"/>
          <w:rFonts w:hint="cs" w:cs="FrankRuehl"/>
          <w:szCs w:val="26"/>
          <w:rtl/>
        </w:rPr>
        <w:tab/>
        <w:t xml:space="preserve"/>
      </w:r>
      <w:hyperlink xmlns:r="http://schemas.openxmlformats.org/officeDocument/2006/relationships" w:history="true" r:id="R5cf9ce4c9247487e">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720" w:hanging="720"/>
      </w:pPr>
      <w:defaultTabStop w:val="720"/>
      <w:bookmarkStart w:name="h9" w:id="9"/>
      <w:bookmarkEnd w:id="9"/>
      <w:r>
        <w:rPr>
          <w:lang w:bidi="he-IL"/>
          <w:rFonts w:hint="cs" w:cs="FrankRuehl"/>
          <w:szCs w:val="34"/>
          <w:rtl/>
        </w:rPr>
        <w:t xml:space="preserve">3.</w:t>
      </w:r>
      <w:r>
        <w:rPr>
          <w:lang w:bidi="he-IL"/>
          <w:rFonts w:hint="cs" w:cs="FrankRuehl"/>
          <w:szCs w:val="26"/>
          <w:rtl/>
        </w:rPr>
        <w:tab/>
        <w:t xml:space="preserve">אגרת הסעה – נפגע תאונת דרכים
אגרת הסעה של נפגע תאונת דרכים, בנט"ן ובניידת – 705 שקלים חדשים.</w:t>
      </w:r>
    </w:p>
    <w:p>
      <w:pPr>
        <w:bidi/>
        <w:spacing w:before="45" w:after="50" w:line="250" w:lineRule="auto"/>
        <w:ind/>
        <w:jc w:val="both"/>
        <w:tabs>
          <w:tab w:pos="720"/>
          <w:tab w:pos="1440"/>
          <w:tab w:pos="2160"/>
          <w:tab w:pos="2880"/>
          <w:tab w:pos="3600"/>
        </w:tabs>
        <w:ind w:start="720" w:hanging="720"/>
      </w:pPr>
      <w:defaultTabStop w:val="720"/>
      <w:bookmarkStart w:name="h10" w:id="10"/>
      <w:bookmarkEnd w:id="10"/>
      <w:r>
        <w:rPr>
          <w:lang w:bidi="he-IL"/>
          <w:rFonts w:hint="cs" w:cs="FrankRuehl"/>
          <w:szCs w:val="34"/>
          <w:rtl/>
        </w:rPr>
        <w:t xml:space="preserve">4.</w:t>
      </w:r>
      <w:r>
        <w:rPr>
          <w:lang w:bidi="he-IL"/>
          <w:rFonts w:hint="cs" w:cs="FrankRuehl"/>
          <w:szCs w:val="26"/>
          <w:rtl/>
        </w:rPr>
        <w:tab/>
        <w:t xml:space="preserve">אגרת הסעה – יולדות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w:t>
      </w:r>
      <w:r>
        <w:rPr>
          <w:lang w:bidi="he-IL"/>
          <w:rFonts w:hint="cs" w:cs="FrankRuehl"/>
          <w:szCs w:val="26"/>
          <w:rtl/>
        </w:rPr>
        <w:tab/>
        <w:t xml:space="preserve"/>
      </w:r>
      <w:hyperlink xmlns:r="http://schemas.openxmlformats.org/officeDocument/2006/relationships" w:history="true" r:id="R95c40c785e754370">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ילדה היולדת, בעת שהוסעה באמבולנס, ייווסף לסכום האגרה, לפי פרט זה, סכום של 340 שקלים חדשים.</w:t>
      </w:r>
    </w:p>
    <w:p>
      <w:pPr>
        <w:bidi/>
        <w:spacing w:before="45" w:after="50" w:line="250" w:lineRule="auto"/>
        <w:ind/>
        <w:jc w:val="both"/>
        <w:tabs>
          <w:tab w:pos="720"/>
          <w:tab w:pos="1440"/>
          <w:tab w:pos="2160"/>
          <w:tab w:pos="2880"/>
          <w:tab w:pos="3600"/>
        </w:tabs>
        <w:ind w:start="720" w:hanging="720"/>
      </w:pPr>
      <w:defaultTabStop w:val="720"/>
      <w:bookmarkStart w:name="h11" w:id="11"/>
      <w:bookmarkEnd w:id="11"/>
      <w:r>
        <w:rPr>
          <w:lang w:bidi="he-IL"/>
          <w:rFonts w:hint="cs" w:cs="FrankRuehl"/>
          <w:szCs w:val="34"/>
          <w:rtl/>
        </w:rPr>
        <w:t xml:space="preserve">5.</w:t>
      </w:r>
      <w:r>
        <w:rPr>
          <w:lang w:bidi="he-IL"/>
          <w:rFonts w:hint="cs" w:cs="FrankRuehl"/>
          <w:szCs w:val="26"/>
          <w:rtl/>
        </w:rPr>
        <w:tab/>
        <w:t xml:space="preserve"/>
      </w:r>
      <w:hyperlink xmlns:r="http://schemas.openxmlformats.org/officeDocument/2006/relationships" w:history="true" r:id="Rcd5be31c426c4d04">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720" w:hanging="720"/>
      </w:pPr>
      <w:defaultTabStop w:val="720"/>
      <w:bookmarkStart w:name="h12" w:id="12"/>
      <w:bookmarkEnd w:id="12"/>
      <w:r>
        <w:rPr>
          <w:lang w:bidi="he-IL"/>
          <w:rFonts w:hint="cs" w:cs="FrankRuehl"/>
          <w:szCs w:val="34"/>
          <w:rtl/>
        </w:rPr>
        <w:t xml:space="preserve">6.</w:t>
      </w:r>
      <w:r>
        <w:rPr>
          <w:lang w:bidi="he-IL"/>
          <w:rFonts w:hint="cs" w:cs="FrankRuehl"/>
          <w:szCs w:val="26"/>
          <w:rtl/>
        </w:rPr>
        <w:tab/>
        <w:t xml:space="preserve">הסעת כמה נוסעים בנסיעה אחת
הוסעו בנט"ן או בניידת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שני נוסעים בנסיעה אחת – יחויב כל אחד באגרה ששיעורה 75% מסכום האגרה הקבוע בתוספת זו, לפי העניין;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שלושה נוסעים בנסיעה אחת – יחויב כל אחד מהם באגרה ששיעורה 60% מסכום האגרה הקבוע בתוספת זו, לפי הענין;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אקבעה נוסעים ויותר – יחויב כל אחד מהם באגרה ששיעורה 50% מסכום האגרה הקבוע בתוספת זו, לפי הענין.</w:t>
      </w:r>
    </w:p>
    <w:p>
      <w:pPr>
        <w:bidi/>
        <w:spacing w:before="45" w:after="50" w:line="250" w:lineRule="auto"/>
        <w:ind/>
        <w:jc w:val="both"/>
        <w:tabs>
          <w:tab w:pos="720"/>
          <w:tab w:pos="1440"/>
          <w:tab w:pos="2160"/>
          <w:tab w:pos="2880"/>
          <w:tab w:pos="3600"/>
        </w:tabs>
        <w:ind w:start="720" w:hanging="720"/>
      </w:pPr>
      <w:defaultTabStop w:val="720"/>
      <w:bookmarkStart w:name="h13" w:id="13"/>
      <w:bookmarkEnd w:id="13"/>
      <w:r>
        <w:rPr>
          <w:lang w:bidi="he-IL"/>
          <w:rFonts w:hint="cs" w:cs="FrankRuehl"/>
          <w:szCs w:val="34"/>
          <w:rtl/>
        </w:rPr>
        <w:t xml:space="preserve">7.</w:t>
      </w:r>
      <w:r>
        <w:rPr>
          <w:lang w:bidi="he-IL"/>
          <w:rFonts w:hint="cs" w:cs="FrankRuehl"/>
          <w:szCs w:val="26"/>
          <w:rtl/>
        </w:rPr>
        <w:tab/>
        <w:t xml:space="preserve">סכום האגרה בעד הסעת חירום שבוצעה בערבי ימי מנוחה מן השעה 15.00 ובימי מנוחה ושבתון שעל פי חיקוק, הוא כסכום האגרה, בעד הסעת חירום בין השעות 19.00 ל-07.00; לענין זה, "ימי מנוחה" – כמשמעותם בסעיף 18א לפקודת סדרי השלטון והמשפט, התש"ח-1948.</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אהוד אולמרט</w:t>
                </w:r>
              </w:p>
              <w:p>
                <w:pPr>
                  <w:bidi/>
                  <w:spacing w:before="45" w:after="3" w:line="250" w:lineRule="auto"/>
                  <w:jc w:val="center"/>
                </w:pPr>
                <w:defaultTabStop w:val="720"/>
                <w:r>
                  <w:rPr>
                    <w:lang w:bidi="he-IL"/>
                    <w:rFonts w:hint="cs" w:cs="FrankRuehl"/>
                    <w:szCs w:val="22"/>
                    <w:rtl/>
                  </w:rPr>
                  <w:t xml:space="preserve">שר האוצר</w:t>
                </w:r>
              </w:p>
            </w:tc>
            <w:tc>
              <w:tcPr>
                <w:tcW w:w="16.66%"/>
              </w:tcPr>
              <w:p>
                <w:pPr>
                  <w:bidi/>
                  <w:spacing w:before="45" w:after="3" w:line="250" w:lineRule="auto"/>
                  <w:jc w:val="center"/>
                </w:pPr>
                <w:defaultTabStop w:val="720"/>
                <w:r>
                  <w:rPr>
                    <w:lang w:bidi="he-IL"/>
                    <w:rFonts w:hint="cs" w:cs="FrankRuehl"/>
                    <w:szCs w:val="26"/>
                    <w:rtl/>
                  </w:rPr>
                  <w:t xml:space="preserve">יעקב אדרי</w:t>
                </w:r>
              </w:p>
              <w:p>
                <w:pPr>
                  <w:bidi/>
                  <w:spacing w:before="45" w:after="3" w:line="250" w:lineRule="auto"/>
                  <w:jc w:val="center"/>
                </w:pPr>
                <w:defaultTabStop w:val="720"/>
                <w:r>
                  <w:rPr>
                    <w:lang w:bidi="he-IL"/>
                    <w:rFonts w:hint="cs" w:cs="FrankRuehl"/>
                    <w:szCs w:val="22"/>
                    <w:rtl/>
                  </w:rPr>
                  <w:t xml:space="preserve">שר הבריאות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מגן דוד אדום (אגרות הסעת חירום באמבולנס), תשס"ו-2006, נוסח עדכני נכון ליום 28.04.2023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0183ea6085ef4860" /><Relationship Type="http://schemas.openxmlformats.org/officeDocument/2006/relationships/hyperlink" Target="https://www.nevo.co.il/laws/#/642a9ea6a82ef90358a61373/clause/64450dc2d2658516cc9c1b38" TargetMode="External" Id="R5be40a61f88247a1" /><Relationship Type="http://schemas.openxmlformats.org/officeDocument/2006/relationships/hyperlink" Target="https://www.nevo.co.il/laws/#/642a9ea6a82ef90358a61373/clause/644519930a2e3f1ab8d0b31e" TargetMode="External" Id="R5cf9ce4c9247487e" /><Relationship Type="http://schemas.openxmlformats.org/officeDocument/2006/relationships/hyperlink" Target="https://www.nevo.co.il/laws/#/642a9ea6a82ef90358a61373/clause/64451b190a2e3f1ab8d0b326" TargetMode="External" Id="R95c40c785e754370" /><Relationship Type="http://schemas.openxmlformats.org/officeDocument/2006/relationships/hyperlink" Target="https://www.nevo.co.il/laws/#/642a9ea6a82ef90358a61373/clause/644654eb0a2e3f1ab8d0b9dd" TargetMode="External" Id="Rcd5be31c426c4d04" /><Relationship Type="http://schemas.openxmlformats.org/officeDocument/2006/relationships/header" Target="/word/header1.xml" Id="r97" /><Relationship Type="http://schemas.openxmlformats.org/officeDocument/2006/relationships/footer" Target="/word/footer1.xml" Id="r98" /></Relationships>
</file>