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f77b560cec4705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התכנון והבניה (קביעת גופים ציבוריים ומקצועיים לענין הגשת התנגדות לתכנית), תשס"ה-2004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גוף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התכנון והבניה (קביעת גופים ציבוריים ומקצועיים לענין הגשת התנגדות לתכנית), תשס"ה-2004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100(3) לחוק התכנון והבניה, התשכ"ה-1965,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גוף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הגוף הציבורי והמקצועי שלהלן נקבע בזה לענין הגשת התנגדות לתכנית מיתאר מחוזית, מקומית או מפורטת שהופקדה ושיש לו ענין ציבורי בה: עמותה לקידום התכנון, הבניה והסביבה בישראל.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השלושים לאחר פרסומו.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אברהם פורז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התכנון והבניה (קביעת גופים ציבוריים ומקצועיים לענין הגשת התנגדות לתכנית), תשס"ה-2004,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7539d723a1b4e5c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