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664d4ca995409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(כללים לבקשת מידע והעברתו מן הרשות המוסמכת לפקיד מכס חוקר),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לקבלת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לקבלת פרטים נוספים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מידע מהרשות המוסמכת למבקש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דחיית בקשה לקבלת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העברת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סודיות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(כללים לבקשת מידע והעברתו מן הרשות המוסמכת לפקיד מכס חוקר),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30(ב1)(2) ו-32(א) ו-(ג) לחוק איסור הלבנת הון, התש"ס-2000 (להלן – החוק), בהסכמת שר האוצר, בהתייעצות עם השר לביטחון הפנים ובאישור ועדת החוקה חוק ומשפט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"בקשת מידע" – בקשה של פקיד מכס חוקר לקבלת מידע מן הרשות המוסמכת כאמור בסעיף 30(ב1)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"הרשות המוסמכת" – הרשות המוסמכת לפי סעיף 29(א)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"מאגר מידע" – מאגר המידע שהוקם לפי סעיף 28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"מבקש" – פקיד מכס חוקר שהגיש בקשת 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"מידע" – כל נתון שהתקבל במאגר המידע לפי הוראות החוק וכן כל עיבוד שלו;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"מען" – שם הרחוב, מספר הבית, שם היישוב ומיקוד, ואם המען אינו בישראל – גם שם המדינה;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"פרטי זיהוי" – מספר זהות; לגבי אזרח חוץ שלפי דיני מדינת אזרחותו והמדינה שבה הוא תושב אין תעודת זהות – מספר זיהוי רשמי וסדרתי אחר הנהוג במדינתו וכן מספר דרכון תקף ושם מדינה שהנפיקה אותו.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לקבלת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בקשת מידע תהיה בכתב ויפורטו בה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האדם שלגביו מבקשים את המידע, פרטי זיהויו ומענו, מספר חשבון בציון המקום שבו נוהל, אם פרטים אלה ידועים למבקש, או כל פרט אחר שבנוגע אליו מתבקש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פרק הזמן שלגביו מתבקש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תיאור הנסיבות והנימוקים המצדיקים, לדעת המבקש, את העברת המידע מן הרשות המוסמכת למבקש, לצורך ביצוע תפקידיו לפי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סיווג הסודיות של הפרטים הכלולים בבקשה;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מידת הדחיפות שבה נדרשת העברת המידע מן הרשות המוסמכת למבקש.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בבקשת מידע ובנימוקיה יכול שייכללו פרטים בדבר מידע המצוי בידי פקיד המכס החוקר.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בקשת מידע תועבר לרשות המוסמכת לאחר אישורה בידי מנהל תחום הלבנת הון – חקירות ברשות המסים או עובד אחר בתחום הלבנת הון – חקירות ברשות המסים שהסמיכו מנהל רשות המסים לעניין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לקבלת פרטים נוספים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ראש הרשות המוסמכת רשאי לבקש פרטים נוספים מן המבקש, ככל הנדרש, לדעתו, לצורך טיפול בבקשה; בפנייתו יפרט ראש הרשות המוסמכת את טיב הפרטים הנוספים המבוקשים מהמבקש וינמק את הצורך בפרטים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העביר המבקש את הפרטים הנוספים המבוקשים, כולם או חלקם, יחליט ראש הרשות המוסמכת בבקשה על בסיס הנתונים שנמסרו.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מידע מהרשות המוסמכת למבקש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החליט ראש הרשות המוסמכת להעביר מידע למבקש, יעבירו למבקש בהקדם האפשרי בנסיבות העניין, ומתוך התחשבות במידת הדחיפות שצוינה בבקשת המידע.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דחיית בקשה לקבלת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החלטת ראש הרשות המוסמכת לדחות את בקשת המידע, כולה או חלקה, תהיה בכתב ומנומקת, ולאחר שניתנה למבקש הזדמנות לטעון את טענותיו לפניו; ראש הרשות המוסמכת ייתן את החלטתו בהקדם האפשרי בנסיבות העניין, ומתוך התחשבות במידת הדחיפות שצוינה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החלטת ראש הרשות המוסמכת לדחות את הבקשה תועבר למבקש מיד לאחר קבלתה.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המבקש, באישור סגן מנהל כללי בכיר חקירות ומודיעין ברשות המסים, רשאי להגיש ליועץ המשפטי לממשלה ערר על החלטת ראש הרשות המוסמכת לפי תקנה 5; הערר יוגש בכתב ויצורפו אליו כל המסמכים והמידע שהובאו לפני ראש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עותק מן הערר כאמור בתקנת משנה (א) יועבר אל ראש הרשות המוסמכת, והוא יעביר את התייחסותו ליועץ המשפטי לממשלה בהקדם האפשרי, מתוך התחשבות במידת הדחיפות שצוינה בבקשה, ולא יאוחר מ-14 ימים מן היום שבו נמסר לראש הרשות המוסמכת עותק של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העברת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התקשורת לפי תקנות אלה בין המבקש לבין הרשות המוסמכת תיעשה, בהסכמה של האחראי לאבטחת מידע ברשות המסים וראש הרשות המוסמכת, באחת או יותר מן הדרכים המפורטות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בתקשורת ברשת פרטית (VPN – Virtual Private Network);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במדיה מגנטית – לרבות דיסקטים, תקליטורים, התקן זיכרון נייד או כל אמצעי נתיק אחר;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על גבי מסמכי נייר.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סודיות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פקיד מכס חוקר שהמידע מהרשות המוסמכת הגיע אליו ישמור את המידע באופן שתימנע גישה אליו מכל תקשורת חיצונית וכן תימנע גישה מגורמים שאינם מורשים לעיין ולטפל בו.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הלבנת הון (כללים לבקשת מידע והעברתו מן הרשות המוסמכת לפקיד מכס חוקר),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599effb40d948c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