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cb679207f8428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(הוצאות המוסד),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הוצאות המוסד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ניכוי ההוצאות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התחשבנות שנתית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(הוצאות המוסד),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15(ג) לחוק ביטוח בריאות ממלכתי, התשנ"ד-1994 (להלן – החוק),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הוצאות המוסד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אלה הוצאות המוסד בקשר למילוי תפקידיו על פי החוק: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הוצאות מינהל שניתן ליחסן במישרין לגביית דמי ביטוח בריאות, הקצאתם וחלוקתם;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הוצאות מינהל בשיעור שלא יעלה על 1% מתקבולי דמי ביטוח 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ניכוי ההוצאות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המוסד ינכה מדי חודש מתקבוליו מדמי ביטוח בריאות לאותו חודש, מקדמות על חשבון ההוצאות האמורות בתקנה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התחשבנות שנתית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בתום כל שנת כספים ולאחר פרסום מאזן המוסד לפי סעיף 216 לחוק הביטוח הלאומי, יערוך המוסד חישוב סופי של הסכום הכולל של ההוצאות האמורות בתקנה 1 (להלן – הוצאות המוסד), באותה שנת כספים.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אם כתוצאה מהחישוב הסופי יתברר כי קיים הפרש בין הסכום הכולל של המקדמות שניכה המוסד בשנת כספים כאמור בתקנה 2, לבין הוצאות המוסד באותה שנה, (להלן – ההפרש), יחזיר המוסד לקופות החולים או יחזירו קופות החולים למוסד, לפי הענין, את ההפרש תוך חודש מיום החישוב בצירוף ריבית והפרשי הצמדה מה-1 ביולי של השנה שלגביה נערך החישוב, בהתאם לתנאי ההשקעה של כספי המוסד באוצר המדינה לפי סעיף 218 לחוק הביטוח הלאומי, כפי שיהיו בתוקף בתאריך ההחזר.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המוסד רשאי לנכות את ההפרש ממקדמות על חשבון דמי ביטוח הבריאות שיהא עליו להעביר לקופות החולים.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תחילתו של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(בייגה) שוחט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(הוצאות המוסד), תשנ"ה-1995,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7a3c2b7fc444e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