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b3c5f13b4494cb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ביטוח בריאות ממלכתי (החזר תשלום בעד ביטוח רפואי), תש"ס-2000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סכום מרבי להחזר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הפרשי הצמדה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ביטוח בריאות ממלכתי (החזר תשלום בעד ביטוח רפואי), תש"ס-2000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3א(ה)(2)(ב) ו-60(א) לחוק ביטוח בריאות ממלכתי, התשנ"ד-1994 (להלן – החוק), ובהסכמת שר האוצר ושר העבודה והרווחה, אני קובע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 בקשה לקביעת תושבות, כמשמעותה בסעיף 3א(א)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"תשלום לקופת חולים" – סכום ששולם לקופת חולים בעד ביטוח רפואי, כמשמעותו בסעיף 3א(ה)(2)(ב);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"השכר הממוצע" – כהגדרתו בסעיפים 1 ו-2 לחוק הביטוח הלאומי [נוסח משולב], התשנ"ה-1995.</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סכום מרבי להחזר</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הסכום להחזר של תשלום לקופת חולים, לא יעלה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החודש שבו הוגשה הבקשה וששת החודשים שלאחריו – על סכום השווה לדמי ביטוח הבריאות החלים לפי החוק, בחודש שלגביו התבקש ההחזר, על עובד שהכנסתו שווה לשכר הממוצע כפול שתיים;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התקופה שמתום התקופה האמורה בפסקה (1) – על סכום השווה לדמי ביטוח הבריאות החלים לפי החוק, בחודש שלגביו התבקש ההחזר, על עובד שהכנסתו שווה לשכר הממוצע כפול שלוש.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סכום דמי ביטוח הבריאות שמבקש ההחזר חייב בתשלומם בעד חודש מסוים (להלן – סכום הביטוח) גבוה מסכום ההחזר המרבי הקבוע בתקנת משנה (א), יראו בסכום הביטוח את תקרת הסכום להחזר, על אף האמור באותה תקנת משנה.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הפרשי הצמדה</w:t>
                </w:r>
              </w:p>
            </w:txbxContent>
          </v:textbox>
        </v:rect>
      </w:pict>
      <w:r>
        <w:rPr>
          <w:lang w:bidi="he-IL"/>
          <w:rFonts w:hint="cs" w:cs="FrankRuehl"/>
          <w:szCs w:val="34"/>
          <w:rtl/>
        </w:rPr>
        <w:t xml:space="preserve">3.</w:t>
      </w:r>
      <w:r>
        <w:rPr>
          <w:lang w:bidi="he-IL"/>
          <w:rFonts w:hint="cs" w:cs="FrankRuehl"/>
          <w:szCs w:val="26"/>
          <w:rtl/>
        </w:rPr>
        <w:tab/>
        <w:t xml:space="preserve">החזרים לפי תקנות אלה יישאו תוספת הפרשי הצמדה, בשיעור עליית המדד שפורסם לאחרונה לפני יום תשלום ההחזר למבקש על ידי המוסד לעומת המדד שפורסם לאחרונה לפני יום התשלום לקופת חולים על ידי המבוטח; לענין זה, "מדד"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4.</w:t>
      </w:r>
      <w:r>
        <w:rPr>
          <w:lang w:bidi="he-IL"/>
          <w:rFonts w:hint="cs" w:cs="FrankRuehl"/>
          <w:szCs w:val="26"/>
          <w:rtl/>
        </w:rPr>
        <w:tab/>
        <w:t xml:space="preserve">תחילתן של תקנות אלה ביום ט"ו בניסן התשנ"ט (1 באפריל 1999) (להלן – יום התחילה), והן יחולו על החזר תשלום לקופת חולים בעד התקופה שמיום הגשת הבקשה, ובלבד שאותו יום לא קדם ליום התחילה.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שלמה בניזרי</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ביטוח בריאות ממלכתי (החזר תשלום בעד ביטוח רפואי), תש"ס-2000, נוסח עדכני נכון ליום 23.08.2022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faca2ba33de4ab4" /><Relationship Type="http://schemas.openxmlformats.org/officeDocument/2006/relationships/header" Target="/word/header1.xml" Id="r97" /><Relationship Type="http://schemas.openxmlformats.org/officeDocument/2006/relationships/footer" Target="/word/footer1.xml" Id="r98" /></Relationships>
</file>