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a938368a31423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הבטיחות בעבודה (בדיקה בלחץ הידרוסטטי של מיתקן לחץ), תשנ"ו-1995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ב':דוד קיטור</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בלחץ הידרוסטטי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ג':קולט קיטור</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בלחץ הידרוסטטי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חלופית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ד':קולט אויר</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בלחץ הידרוסטטי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חלופית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ה':כללי</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הבטיחות בעבודה (בדיקה בלחץ הידרוסטטי של מיתקן לחץ), תשנ"ו-1995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107, 173 ו-216 לפקודת הבטיחות בעבודה [נוסח חדש], התש"ל-1970 (להלן – הפקודה), אני מתקינה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"בודק דוודים מוסמך" – כמשמעותו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בלחץ הידרוסטטי" – בדיקה בלחץ מים או נוזל בלתי מסוכן אחר, בטמפרטורה האופפת, המתבצעת בלחץ לפי קביעת היצרן או בהעדרה – קביעת בודק הדוודים המוסמך;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"דוד קיטור", "מיתקן לחץ" ו"קולט קיטור" – כהגדרתם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"קולט אויר" – כהגדרתו בפקודה, למעט קולט אויר שמכיל בתוכו גם שמן;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"תסקיר" – כמשמעותו בסעיף 119א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העבודה הראשי" ו"מפקח עבודה אזורי" – כמשמעותם בחוק ארגון הפיקוח על העבודה, התשי"ד-1954.</w:t>
      </w:r>
    </w:p>
    <w:p>
      <w:pPr>
        <w:bidi/>
        <w:spacing w:before="70" w:after="5" w:line="250" w:lineRule="auto"/>
        <w:jc w:val="center"/>
      </w:pPr>
      <w:defaultTabStop w:val="720"/>
      <w:r>
        <w:rPr>
          <w:lang w:bidi="he-IL"/>
          <w:rFonts w:hint="cs" w:cs="FrankRuehl"/>
          <w:szCs w:val="26"/>
          <w:b/>
          <w:bCs/>
          <w:rtl/>
        </w:rPr>
        <w:t xml:space="preserve">פרק ב':דוד קיטור</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בלחץ הידרוסטטי</w:t>
                </w:r>
              </w:p>
            </w:txbxContent>
          </v:textbox>
        </v:rect>
      </w:pict>
      <w:r>
        <w:rPr>
          <w:lang w:bidi="he-IL"/>
          <w:rFonts w:hint="cs" w:cs="FrankRuehl"/>
          <w:szCs w:val="34"/>
          <w:rtl/>
        </w:rPr>
        <w:t xml:space="preserve">2.</w:t>
      </w:r>
      <w:r>
        <w:rPr>
          <w:lang w:bidi="he-IL"/>
          <w:rFonts w:hint="cs" w:cs="FrankRuehl"/>
          <w:szCs w:val="26"/>
          <w:rtl/>
        </w:rPr>
        <w:tab/>
        <w:t xml:space="preserve">דוד קיטור ייבדק בלחץ הידרוסטטי בידי בודק דוודים מוסמך במקרים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לפני התקנת הבידוד – אצל היצרן;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לאחר הצבתו במקומו הקבוע ולפני הפעלתו, בדוד קיטור ששטח הסקתו עולה על 30 מטרים רבועים;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אחרי ביצוע תיקונים מהותיים המחייבים ריתוך בחלקיו החשופים ללחץ, אחרי החלפה של צינורות הסקה או פיקוקם או אחרי החלפת צינור הלהבה, אחרי החלפה או שינוי של חיזוקים פנימיים, או תיקון אחר שבודק דוודים מוסמך קבע כי הוא מחייב בדיקה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הוא חסר תיעוד על לחץ התכן או על בדיקות קודמות;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אחרי שינוי מקומו הקבוע והצבתו במקום החדש;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אחרי ניקוי כימי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אחרי כל הפסקה רצופה העולה על 24 חודשים בהפעלתו;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בתום 9 שנים משנת ייצורו, כל 6 שנים אחריהן, והחל בשנה ה-21 – כל 3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לפי שיקול דעתו של בודק הדוודים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לפי קביעת מפקח עבודה אזורי.</w:t>
      </w:r>
    </w:p>
    <w:p>
      <w:pPr>
        <w:bidi/>
        <w:spacing w:before="70" w:after="5" w:line="250" w:lineRule="auto"/>
        <w:jc w:val="center"/>
      </w:pPr>
      <w:defaultTabStop w:val="720"/>
      <w:r>
        <w:rPr>
          <w:lang w:bidi="he-IL"/>
          <w:rFonts w:hint="cs" w:cs="FrankRuehl"/>
          <w:szCs w:val="26"/>
          <w:b/>
          <w:bCs/>
          <w:rtl/>
        </w:rPr>
        <w:t xml:space="preserve">פרק ג':קולט קיטור</w:t>
      </w:r>
      <w:bookmarkStart w:name="h5" w:id="5"/>
      <w:bookmarkEnd w:id="5"/>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בלחץ הידרוסטטי</w:t>
                </w:r>
              </w:p>
            </w:txbxContent>
          </v:textbox>
        </v:rect>
      </w:pict>
      <w:r>
        <w:rPr>
          <w:lang w:bidi="he-IL"/>
          <w:rFonts w:hint="cs" w:cs="FrankRuehl"/>
          <w:szCs w:val="34"/>
          <w:rtl/>
        </w:rPr>
        <w:t xml:space="preserve">3.</w:t>
      </w:r>
      <w:r>
        <w:rPr>
          <w:lang w:bidi="he-IL"/>
          <w:rFonts w:hint="cs" w:cs="FrankRuehl"/>
          <w:szCs w:val="26"/>
          <w:rtl/>
        </w:rPr>
        <w:tab/>
        <w:t xml:space="preserve">קולט קיטור ייבדק בלחץ הידרוסטטי בידי בודק דוודים מוסמך במקרים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בגמר ייצורו ולפני התקנת הבידוד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ביצוע תיקונים, שכללו ריתוך בחלקיו החשופים ללחץ של קולט הקיטור או בכל תיקון אחר שקבע בודק הדוודים המוסמך כי הוא מחייב בדיקה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הוא חסר תיעוד על לחץ התכן או על בדיקות קודמות;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10 שנים משנת ייצורו והחל בשנה ה-21 – כל 6 שנים נוספות, למעט אם הוא קולט קיטור שהכפל של לחץ התכן (בר) בנפחו (ליטרים), פחות מ-200 ושלחץ התכן אינו עולה על 8 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לפי שיקול דעתו של בודק הדוודים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לפי קביעת מפקח עבודה אזורי.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חלופית</w:t>
                </w:r>
              </w:p>
            </w:txbxContent>
          </v:textbox>
        </v:rect>
      </w:pict>
      <w:r>
        <w:rPr>
          <w:lang w:bidi="he-IL"/>
          <w:rFonts w:hint="cs" w:cs="FrankRuehl"/>
          <w:szCs w:val="34"/>
          <w:rtl/>
        </w:rPr>
        <w:t xml:space="preserve">4.</w:t>
      </w:r>
      <w:r>
        <w:rPr>
          <w:lang w:bidi="he-IL"/>
          <w:rFonts w:hint="cs" w:cs="FrankRuehl"/>
          <w:szCs w:val="26"/>
          <w:rtl/>
        </w:rPr>
        <w:tab/>
        <w:t xml:space="preserve">על אף האמור בתקנה 3(4), יכול שבמקום הבדיקה בלחץ הידרוסטטי, תבוצע בדיקה פנימית יסודית, המשולבת עם בדיקה לא הורסת, של עובי דופן הקולט; פרטי הבדיקה הלא-הורסת ותוצאותיה יפורטו בתסקיר.</w:t>
      </w:r>
    </w:p>
    <w:p>
      <w:pPr>
        <w:bidi/>
        <w:spacing w:before="70" w:after="5" w:line="250" w:lineRule="auto"/>
        <w:jc w:val="center"/>
      </w:pPr>
      <w:defaultTabStop w:val="720"/>
      <w:r>
        <w:rPr>
          <w:lang w:bidi="he-IL"/>
          <w:rFonts w:hint="cs" w:cs="FrankRuehl"/>
          <w:szCs w:val="26"/>
          <w:b/>
          <w:bCs/>
          <w:rtl/>
        </w:rPr>
        <w:t xml:space="preserve">פרק ד':קולט אויר</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בלחץ הידרוסטטי</w:t>
                </w:r>
              </w:p>
            </w:txbxContent>
          </v:textbox>
        </v:rect>
      </w:pict>
      <w:r>
        <w:rPr>
          <w:lang w:bidi="he-IL"/>
          <w:rFonts w:hint="cs" w:cs="FrankRuehl"/>
          <w:szCs w:val="34"/>
          <w:rtl/>
        </w:rPr>
        <w:t xml:space="preserve">5.</w:t>
      </w:r>
      <w:r>
        <w:rPr>
          <w:lang w:bidi="he-IL"/>
          <w:rFonts w:hint="cs" w:cs="FrankRuehl"/>
          <w:szCs w:val="26"/>
          <w:rtl/>
        </w:rPr>
        <w:tab/>
        <w:t xml:space="preserve">קולט אויר ייבדק בלחץ הידרוסטטי בידי בודק דוודים מוסמך במקרים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בגמר ייצורו;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ביצוע תיקונים, הכוללים ריתוך במעטפת, בכיפות, בסעיפי הקולט, או כל תיקון אחר שקבע בודק הדוודים המוסמך כי הוא מחייב בדיקה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הוא חסר תיעוד על לחץ התכן או על בדיקות קודמות;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10 שנים משנת ייצורו והחל בשנה ה-21 – כל 6 שנים נוספות; הוראה זו לא תחול אם הוא קולט אויר שהכפל של לחץ התכן (בר) בנפחו (ליטרים) פחות מ-200 ושלחץ התכן אינו עולה על 8 בר, או אם הוא קולט אויר העשוי במשיכה כאמור בסעיף 115(ב) לפקודה, שייבדק כל 12 שנים משנת יצורו והחל בשנה ה-24 – כל 8 שנים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לפי שיקול דעתו של בודק הדוודים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לפי קביעת מפקח עבודה אזורי.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חלופית</w:t>
                </w:r>
              </w:p>
            </w:txbxContent>
          </v:textbox>
        </v:rect>
      </w:pict>
      <w:r>
        <w:rPr>
          <w:lang w:bidi="he-IL"/>
          <w:rFonts w:hint="cs" w:cs="FrankRuehl"/>
          <w:szCs w:val="34"/>
          <w:rtl/>
        </w:rPr>
        <w:t xml:space="preserve">6.</w:t>
      </w:r>
      <w:r>
        <w:rPr>
          <w:lang w:bidi="he-IL"/>
          <w:rFonts w:hint="cs" w:cs="FrankRuehl"/>
          <w:szCs w:val="26"/>
          <w:rtl/>
        </w:rPr>
        <w:tab/>
        <w:t xml:space="preserve">על אף האמור בתקנה 5(4), יכול שבמקום הבדיקה התקופתית בלחץ הידרוסטטי תבוצע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בדיקה בלחץ פנאומטי של 1.1 מלחץ העבודה המותר של קולט האויר, שהכנסת מים או נוזל אחר בו אסורה, ותוך נקיטת אמצעי בטיחות כנדרש;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בדיקה פנימית יסודית משולבת עם בדיקה לא הורסת של עובי דופן הקולט; פרטי הבדיקה הלא-הורסת ותוצאותיה יפורטו בתסקיר.</w:t>
      </w:r>
    </w:p>
    <w:p>
      <w:pPr>
        <w:bidi/>
        <w:spacing w:before="70" w:after="5" w:line="250" w:lineRule="auto"/>
        <w:jc w:val="center"/>
      </w:pPr>
      <w:defaultTabStop w:val="720"/>
      <w:r>
        <w:rPr>
          <w:lang w:bidi="he-IL"/>
          <w:rFonts w:hint="cs" w:cs="FrankRuehl"/>
          <w:szCs w:val="26"/>
          <w:b/>
          <w:bCs/>
          <w:rtl/>
        </w:rPr>
        <w:t xml:space="preserve">פרק ה':כללי</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7.</w:t>
      </w:r>
      <w:r>
        <w:rPr>
          <w:lang w:bidi="he-IL"/>
          <w:rFonts w:hint="cs" w:cs="FrankRuehl"/>
          <w:szCs w:val="26"/>
          <w:rtl/>
        </w:rPr>
        <w:tab/>
        <w:t xml:space="preserve">מפקח העבודה הראשי רשאי במקרים מיוחדים, לפטור מהוראות תקנות אלה, כולן או מקצתן, אם ראה כי בנסיבות הענין אינן ישימות.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8.</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הבטיחות בעבודה (בדיקה בלחץ הידרוסטטי של דוד קיטור), התשמ"ז-1986;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הבטיחות בעבודה (בדיקה בלחץ הידרוסטטי של קולט קיטור),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תקנות הבטיחות בעבודה (בדיקה בלחץ הידרוסטטי של קולט אויר), התשמ"ו-1986.</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הבטיחות בעבודה (בדיקה בלחץ הידרוסטטי של מיתקן לחץ), תשנ"ו-1995, נוסח עדכני נכון ליום 25.05.2023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013f263f61d46e9" /><Relationship Type="http://schemas.openxmlformats.org/officeDocument/2006/relationships/header" Target="/word/header1.xml" Id="r97" /><Relationship Type="http://schemas.openxmlformats.org/officeDocument/2006/relationships/footer" Target="/word/footer1.xml" Id="r98" /></Relationships>
</file>