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3f13f950346e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(איסור השימוש בסטריכנין ובגפרת התליום), תשל"ב-1971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השימוש בסטריכנין ובגפרת התליום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(איסור השימוש בסטריכנין ובגפרת התליום), תשל"ב-1971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7 ו-8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השימוש בסטריכנין ובגפרת התליום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יקנה אדם, לא ימכור ולא יפעיל סטריכנין וגפרת התליום או תכשיר המכיל חמרים אלה, למטרה של ביעור נגעים.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יחזיק אדם מלאי של החמרים כאמור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(איסור השימוש בסטריכנין ובגפרת התליום), תשל"ב-1971".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(איסור השימוש בסטריכנין ובגפרת התליום), תשל"ב-1971,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f88b8eec084b7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