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763cf18af147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(מועצה מייעצת לחינוך הערבי),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יושב ראש וחברים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העבודה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(מועצה מייעצת לחינוך הערבי),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34(4) לחוק חינוך ממלכתי, התשי"ג-1953 (להלן – החוק), ולאחר התייעצות עם ועד החינוך, לפי סעיף 14 לחוק,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r>
        <w:rPr>
          <w:lang w:bidi="he-IL"/>
          <w:rFonts w:hint="cs" w:cs="FrankRuehl"/>
          <w:szCs w:val="34"/>
          <w:rtl/>
        </w:rPr>
        <w:t xml:space="preserve">1.</w:t>
      </w:r>
      <w:r>
        <w:rPr>
          <w:lang w:bidi="he-IL"/>
          <w:rFonts w:hint="cs" w:cs="FrankRuehl"/>
          <w:szCs w:val="26"/>
          <w:rtl/>
        </w:rPr>
        <w:tab/>
        <w:t xml:space="preserve">תוקם מועצה מייעצת לחינוך הערבי (להלן – המועצה), שמתפקידה יהיה לבחון את מצב החינוך הערבי ולהציע לשר החינוך התרבות והספורט (להלן – השר) תכניות ודרכי פעולה לקידומו ולשילובו המלא של החינוך הערבי במערכת החינוך הממלכתית.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יושב ראש וחברים</w:t>
                </w:r>
              </w:p>
            </w:txbxContent>
          </v:textbox>
        </v:rect>
      </w:pict>
      <w:r>
        <w:rPr>
          <w:lang w:bidi="he-IL"/>
          <w:rFonts w:hint="cs" w:cs="FrankRuehl"/>
          <w:szCs w:val="34"/>
          <w:rtl/>
        </w:rPr>
        <w:t xml:space="preserve">2.</w:t>
      </w:r>
      <w:r>
        <w:rPr>
          <w:lang w:bidi="he-IL"/>
          <w:rFonts w:hint="cs" w:cs="FrankRuehl"/>
          <w:szCs w:val="26"/>
          <w:rtl/>
        </w:rPr>
        <w:tab/>
        <w:t xml:space="preserve">יושב ראש המועצה וחבריה יתמנו בידי השר.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3.</w:t>
      </w:r>
      <w:r>
        <w:rPr>
          <w:lang w:bidi="he-IL"/>
          <w:rFonts w:hint="cs" w:cs="FrankRuehl"/>
          <w:szCs w:val="26"/>
          <w:rtl/>
        </w:rPr>
        <w:tab/>
        <w:t xml:space="preserve">תקופת כהונתה של כל מועצה תהיה שלוש שנים.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4.</w:t>
      </w:r>
      <w:r>
        <w:rPr>
          <w:lang w:bidi="he-IL"/>
          <w:rFonts w:hint="cs" w:cs="FrankRuehl"/>
          <w:szCs w:val="26"/>
          <w:rtl/>
        </w:rPr>
        <w:tab/>
        <w:t xml:space="preserve">מספר חבריה של המועצה לא יפחת מחמישה עשר וכחבריה יתמנו אנשים פעילים בשדה החינוך הערבי, אנשי חינוך ברשויות מקומיות, מוסדות להשכלה גבוהה, מוסדות להכשרת מורים וארגוני המורים, וכן עובדים של משרד החינוך התרבות והספורט (להלן – המשרד) שמספרם לא יעלה על 25% מכלל חברי המועצה.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w:t>
                </w:r>
              </w:p>
            </w:txbxContent>
          </v:textbox>
        </v:rect>
      </w:pict>
      <w:r>
        <w:rPr>
          <w:lang w:bidi="he-IL"/>
          <w:rFonts w:hint="cs" w:cs="FrankRuehl"/>
          <w:szCs w:val="34"/>
          <w:rtl/>
        </w:rPr>
        <w:t xml:space="preserve">5.</w:t>
      </w:r>
      <w:r>
        <w:rPr>
          <w:lang w:bidi="he-IL"/>
          <w:rFonts w:hint="cs" w:cs="FrankRuehl"/>
          <w:szCs w:val="26"/>
          <w:rtl/>
        </w:rPr>
        <w:tab/>
        <w:t xml:space="preserve">המועצה תמליץ בפני השר בענינים הנוגעים לחינוך הערבי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גיבושה של מדיניות חינוכית ופדגוגית לשלבי הגיל השונים במוסדות החינוך, שתבטיח את מעמדם השווה של אזרחי ישראל הערבים תוך התחשבות בייחודם הלשוני והתרבותי ובמורשתם;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התוויית מדיניות לפיתוח תכניות לימודים שיבטאו את צרכיו ואת תרבותו של הציבור הערבי, על פי מדיניות המשרד;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הכשרה של כוחות הוראה בקרב המשכלים הערבים לקידום מערכת החינוך הערבי;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עניינים שנודעת להם חשיבות ציבורית בתחום החינוך הערבי;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נושאים חינוכיים ופדגוגיים שונים שבהם יבקש השר את חוות דעתה של המועצה מעת לעת.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העבודה</w:t>
                </w:r>
              </w:p>
            </w:txbxContent>
          </v:textbox>
        </v:rect>
      </w:pict>
      <w:r>
        <w:rPr>
          <w:lang w:bidi="he-IL"/>
          <w:rFonts w:hint="cs" w:cs="FrankRuehl"/>
          <w:szCs w:val="34"/>
          <w:rtl/>
        </w:rPr>
        <w:t xml:space="preserve">6.</w:t>
      </w:r>
      <w:r>
        <w:rPr>
          <w:lang w:bidi="he-IL"/>
          <w:rFonts w:hint="cs" w:cs="FrankRuehl"/>
          <w:szCs w:val="26"/>
          <w:rtl/>
        </w:rPr>
        <w:tab/>
        <w:t xml:space="preserve">המועצה תקבע את סדרי עבודתה.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אמנון רובינשטיין</w:t>
                </w:r>
              </w:p>
              <w:p>
                <w:pPr>
                  <w:bidi/>
                  <w:spacing w:before="45" w:after="3" w:line="250" w:lineRule="auto"/>
                  <w:jc w:val="center"/>
                </w:pPr>
                <w:defaultTabStop w:val="720"/>
                <w:r>
                  <w:rPr>
                    <w:lang w:bidi="he-IL"/>
                    <w:rFonts w:hint="cs" w:cs="FrankRuehl"/>
                    <w:szCs w:val="22"/>
                    <w:rtl/>
                  </w:rPr>
                  <w:t xml:space="preserve">שר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(מועצה מייעצת לחינוך הערבי),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b16690744074235" /><Relationship Type="http://schemas.openxmlformats.org/officeDocument/2006/relationships/header" Target="/word/header1.xml" Id="r97" /><Relationship Type="http://schemas.openxmlformats.org/officeDocument/2006/relationships/footer" Target="/word/footer1.xml" Id="r98" /></Relationships>
</file>