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0c5b61f24d4c5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(בדיקת נצילות הבעירה במחממים מוסקים בדלק נוזלי או בגז),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בדיקת נצילות הבעירה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קיום ההוראות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(בדיקת נצילות הבעירה במחממים מוסקים בדלק נוזלי או בגז),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מקורות אנרגיה, התש"ן-1989,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"בוחן" – אדם שהממונה אישר לו לבצע בדיקת נצילות הבעירה בהתאם לתקנות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"גז" – גז פחמימני מעובה, גז טבעי או גז המתקבל מתהליכי תסיסה המשמש חומר בעירה להסקת מחמם;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"גזי פליטה" – תוצר של שריפת החומרים המסיקים את המחמם;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"מחמם" – דוד או מחולל למים חמים, לאוויר חם או שמן תרמי בהספק גדול מ-580 קוו"ט (500,000 קק"ל/לשעה) המוסק בדלק נוזלי או בגז;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"תקן" – ת"י 1676 "מיתקני הסקה למים חמים".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בדיקת נצילות הבעירה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נצילות בעירה של מחמם תיבדק בידי בוחן אחת ל-14 חודשים.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הבדיקה האמורה בתקנת משנה (א) (להלן – הבדיקה) תיעשה כאשר המבער פועל בלהבה גדולה וספירת הפיח בגזי הפליטה וביציאתם מהדוד היא מזערית; נתוני הבדיקה יכללו את טמפרטורת גזי הפליטה, את טמפרטורת הסביבה ואת אחוז דו-תחמוצת הפחמן.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נצילות הבעירה תחושב לפי איבודי חום בגזי הפליטה, לפי סעיף 10.1.1 לתקן; קיימת באתר המחמם מערכת בדיקה של גזי פליטה, ייעשה החישוב לפי נתוני המערכת.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הבוחן ימסור את תוצאות הבדיקה לממונה בתוך 30 ימים מיום ביצועה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הראו ממצאי הבדיקה שנצילות הבעירה קטנה מ-83% בעבור מחממי מים ו-80% בעבור מחממי שמן תרמי ואוויר חם, ישפר בעל המחמם את הנצילות ותיערך בדיקה חוזרת של הנצילות בידי בוחן בתוך שלושה חודשים מיום ביצוע הבדיקה האחרונה.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הממונה רשאי להיכנס לכל אתר שבו מופעל מחמם כדי לבדוק את נצילות הבעירה ולוודא את אמינות תוצאות הבדיקה.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קיום ההוראות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האחריות לקיום הוראת תקנה 2 חלה על בעל המחמם וכן על כל אדם, שאינו עובד של בעל המחמם, אשר שירותיו נשכרו לצורך הפעלת המחמם או לצורך תחזוקתו.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 חודשים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2(ד))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bf1c914484541e0">
        <w:r>
          <w:rPr>
            <w:rStyle w:val="Hyperlink"/>
            <w:u w:val="single"/>
            <w:color w:themeColor="hyperlink"/>
          </w:rPr>
          <w:t>תסקיר על בדיקת נצילות הבעירה במחמם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פריצקי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התשתיות הלאומיות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מקורות אנרגיה (בדיקת נצילות הבעירה במחממים מוסקים בדלק נוזלי או בגז), תשס"ד-2004, נוסח עדכני נכון ליום 24.02.2023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69524b030f446d" /><Relationship Type="http://schemas.openxmlformats.org/officeDocument/2006/relationships/hyperlink" Target="https://www.nevo.co.il/lawattachments/63f161bb14cc550f2430b7d5/f67cec7c-2b6d-48c6-8c02-6c012c3a8335.pdf" TargetMode="External" Id="Rfbf1c914484541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