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49818d47704f6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נכי המלחמה בנאצים (ועדה רפואית עליונה), תשי"ז-1957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ראשון:הוראות כלליות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רשימה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שני:ערעור של הרשות המוסמכת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לערעור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הגשת ערעור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 כתב הערעור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שלישי:ערעור של אדם שנפגע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זכות ערעור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הגשת ערעור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 כתב הערעור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רביעי:הקמת הועדה, סמכויותיה וסדרי עבודתה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הרכבת ועדה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סמכויות הועדה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ומקום הישיבות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פרוטוקול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אישור היושב ראש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הרשות להתייצב לפני הועדה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דיון שלא בפני המערער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שמיעת מומחים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החלטות בית הדין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הודעה על ההחלטה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חמישי:הוראות שונות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סודיות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תיקוני טעויות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מעבר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נכי המלחמה בנאצים (ועדה רפואית עליונה), תשי"ז-1957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הסעיפים 12א ו-27 לחוק נכי המלחמה בנאצים, תשי"ד-1954, אני מתקין תקנות אלה:</w:t>
      </w:r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ראשון:הוראות כלליות</w:t>
      </w:r>
      <w:bookmarkStart w:name="h1" w:id="1"/>
      <w:bookmarkEnd w:id="1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"ועדה רפואית" – ועדה רפואית שהוקמה על פי סעיף 6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"ועדה" – ועדה רפואית עליונה שהוקמה על פי סעיף 12א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לכל מונח אחר תהא המשמעות שיש לו בתקנות נכי המלחמה בנאצים (מבחנים לקביעת דרגת נכות), תשט"ז-1956.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רשימה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שר האוצר יקבע רשימה של רופאים מוסמכים וימנה מתוכם יושב ראש (להלן – היושב ראש).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הרשימה כאמור בתקנת משנה (א) תפורסם ברשומות.</w:t>
      </w:r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שני:ערעור של הרשות המוסמכת</w:t>
      </w:r>
      <w:bookmarkStart w:name="h4" w:id="4"/>
      <w:bookmarkEnd w:id="4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לערעור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סבורה הרשות המוסמכת כי הועדה הרפואית טעתה בקביעת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הפגימה או הפגימה המוכרת בה נפגם הנכה;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המבחן שחל לגבי הפגימה;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דרגת נכותו של נכה,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רשאית היא – תוך שלושים יום מיום קבלת ההודעה על החלטת הועדה הרפואית המכילה את הטעות האמורה – לערער עליה בפני הועדה.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הגשת ערעור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הערעור יוגש בכתב ליושב ראש והעתק ממנו יישלח לנכה שלגביו ניתנה ההחלטה של הועדה הרפואית לפי מענו האחרון הידוע לרשות המוסמכת.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 כתב הערעור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בכתב הערעור יצויינו: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שם הנכה ומענו;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המספר הסידורי של בקשת הנכה לתגמולים;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תאריך החלטת הועדה הרפואית שעליה מערערת הרשות המוסמכת;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התאריך שבו קיבלה הרשות המוסמכת הודעה על ההחלטה האמורה;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נימוקי הערעור.</w:t>
      </w:r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שלישי:ערעור של אדם שנפגע</w:t>
      </w:r>
      <w:bookmarkStart w:name="h8" w:id="8"/>
      <w:bookmarkEnd w:id="8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זכות ערעור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הרואה עצמו נפגע על ידי החלטת ועדה רפואית (להלן – המערער), רשאי, תוך שלושים יום מיום קבלת ההודעה על ההחלטה לפי תקנות נכי המלחמה בנאצים (ועדה רפואית), תשט"ו-1954, להגיש ערעור לועדה.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הגשת ערעור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הערעור יוגש ליושב ראש על טופס מיוחד שייקבע על ידי הרשות המוסמכת בצירוף החלטת הועדה הרפואית שעליה מערערים. העתק מהערעור יישלח לרשות המוסמכת.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 כתב הערעור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בכתב הערעור יצויינו פרטים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שם המערער ומענו;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התאריך שבו קיבל המערער הודעה על החלטת הועדה הרפואית שעליה הוא מערער;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נימוקי הערעור.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המערער או בא-כוחו יחתום על כתב הערעור.</w:t>
      </w:r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רביעי:הקמת הועדה, סמכויותיה וסדרי עבודתה</w:t>
      </w:r>
      <w:bookmarkStart w:name="h12" w:id="12"/>
      <w:bookmarkEnd w:id="12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הרכבת ועדה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הוגש ערעור לפי תקנות אלה ירכיב היושב ראש, מתוך הרשימה שנקבעה לפי תקנה 2, ועדה של שלושה חברים, והוא ישב בראשה, ובהעדרו – חבר הועדה שיקבע לכך.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4" w:id="14"/>
      <w:bookmarkEnd w:id="1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סמכויות הועדה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הועדה רשאית לאשר את החלטת הועדה הרפואית, לבטלה או לשנותה, בין שנתבקשה לעשות זאת ובין שלא נתבקשה, בין שהעורר הוא הנכה ובין שהוא הרשות המוסמכת.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הועדה רשאית לקבוע לנכה דרגת נכות שונה מזו שנקבעה לאותו נכה בתקנות נכי המלחמה בנאצים (מבחנים לקביעת דרגת נכות), תשט"ז-1956, ובלבד שההפרש ביניהן לא יעלה על 10%; כן רשאית הועדה לקבוע דרגת נכות לנכה שלקה בנכות שלא פורשה כפגימה בתקנות האמורות.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5" w:id="15"/>
      <w:bookmarkEnd w:id="1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ומקום הישיבות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יושב ראש הועדה יקבע את המועד והמקום שבו תדון הועדה בערעור ויודיע על כך לבעלי הדין לפחות שבעה ימים מראש.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הועדה רשאית לדחות את ישיבותיה ולקבוע את מקום ישיבותיה שנדחו.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6" w:id="16"/>
      <w:bookmarkEnd w:id="1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פרוטוקול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12.</w:t>
      </w:r>
      <w:r>
        <w:rPr>
          <w:lang w:bidi="he-IL"/>
          <w:rFonts w:hint="cs" w:cs="FrankRuehl"/>
          <w:szCs w:val="26"/>
          <w:rtl/>
        </w:rPr>
        <w:tab/>
        <w:t xml:space="preserve">דיוני הועדה והחלטותיה יירשמו בפרוטוקול וייחתמו על ידי כל חברי הועדה.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7" w:id="17"/>
      <w:bookmarkEnd w:id="1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אישור היושב ראש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ישב בראש הועדה חבר שנקבע על ידי היושב ראש, תועבר החלטתה לאישורו של היושב ראש לפני שיודיעו אותה לבעלי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היושב ראש רשאי לאשר את החלטת הועדה או להחזירה לדיון נוסף בועדה בצירוף הערותיו.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החלטת הועדה שנתקבלה בעת הדיון הנוסף תהיה החלטה סופית של הועדה.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8" w:id="18"/>
      <w:bookmarkEnd w:id="1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הרשות להתייצב לפני הועדה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בדיוניה של הועדה לא יהא נוכח שום אדם מלבד חברי הועדה, הרשות המוסמכת או מי שהוסמך לכך על ידיה, המערער ובא כוחו וכל מי שיושב ראש הועדה התיר את נוכחותו.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יושב ראש הועדה רשאי, אם יראה סיבה מיוחדת מספיקה לכך, לאסור נוכחותו של בא כוחו של המערער שאינו רופא.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9" w:id="19"/>
      <w:bookmarkEnd w:id="1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דיון שלא בפני המערער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15.</w:t>
      </w:r>
      <w:r>
        <w:rPr>
          <w:lang w:bidi="he-IL"/>
          <w:rFonts w:hint="cs" w:cs="FrankRuehl"/>
          <w:szCs w:val="26"/>
          <w:rtl/>
        </w:rPr>
        <w:tab/>
        <w:t xml:space="preserve">לא התייצב המערער לפני הועדה במועד ובמקום שנקבע בהודעה, רשאית הועדה לדון ולהחליט בערעור שלא בפניו לפי החומר שברשותה; אולם אם הודיע המערער ליושב ראש הועדה לפני התחלת הדיון, שלא יתייצב מסיבות שאינן תלויות בו, רשאית הועדה לדחות את הישיבה.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0" w:id="20"/>
      <w:bookmarkEnd w:id="2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שמיעת מומחים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16.</w:t>
      </w:r>
      <w:r>
        <w:rPr>
          <w:lang w:bidi="he-IL"/>
          <w:rFonts w:hint="cs" w:cs="FrankRuehl"/>
          <w:szCs w:val="26"/>
          <w:rtl/>
        </w:rPr>
        <w:tab/>
        <w:t xml:space="preserve">הועדה רשאית, לפי בקשת אחד מחבריה או אחד מבעלי הדין, להזמין מומחים לישיבותיה ולשמוע חוות דעתם המקצועית.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1" w:id="21"/>
      <w:bookmarkEnd w:id="2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החלטות בית הדין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17.</w:t>
      </w:r>
      <w:r>
        <w:rPr>
          <w:lang w:bidi="he-IL"/>
          <w:rFonts w:hint="cs" w:cs="FrankRuehl"/>
          <w:szCs w:val="26"/>
          <w:rtl/>
        </w:rPr>
        <w:tab/>
        <w:t xml:space="preserve">החלטות הועדה יתקבלו ברוב דעות הנוכחים בישיבה; היו הדעות שקולות, תכריע דעת יושב ראש הועדה.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2" w:id="22"/>
      <w:bookmarkEnd w:id="2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הודעה על ההחלטה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18.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היושב ראש יודיע מיד למערער את החלטת הועדה.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הודעה לפי תקנת משנה (א) שנשלחה בדואר רשום, יראו אותה כאילו הגיעה לתעודתה תוך ששה ימים מיום מסירתה לדואר, אם לא הוכח שהגיעה ביום אחר.</w:t>
      </w:r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חמישי:הוראות שונות</w:t>
      </w:r>
      <w:bookmarkStart w:name="h23" w:id="23"/>
      <w:bookmarkEnd w:id="23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4" w:id="24"/>
      <w:bookmarkEnd w:id="2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סודיות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19.</w:t>
      </w:r>
      <w:r>
        <w:rPr>
          <w:lang w:bidi="he-IL"/>
          <w:rFonts w:hint="cs" w:cs="FrankRuehl"/>
          <w:szCs w:val="26"/>
          <w:rtl/>
        </w:rPr>
        <w:tab/>
        <w:t xml:space="preserve">דיוני הועדה ומסמכיה הם סודיים ואסור להביא מהם לידיעתם של אחרים, אלא אם התיר יושב ראש הועדה לגלות מהם לצד מעונין ובמידה שהתיר זאת.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5" w:id="25"/>
      <w:bookmarkEnd w:id="2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תיקוני טעויות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20.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הועדה רשאית לתקן את נוסח החלטותיה אם תמצא בהן טעות סופר.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כל תיקון כאמור יחתמו כל חברי הועדה והיושב ראש.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6" w:id="26"/>
      <w:bookmarkEnd w:id="2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מעבר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נתקבלה הודעה על החלטת הועדה הרפואית לפני יום פרסום תקנות אלה ברשומות (להלן – יום הפרסום) ולא הוגש ערעור עליה, או בוטל הערעור, יראו אותה כאילו נתקבלה ביום הפרסום.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הוגש בתקופה שבין י"ח בניסן תשי"ז (19 באפריל 1957) ובין יום הפרסום ערעור על החלטת ועדה רפואית לועדת ערעור שמונתה לפי סעיף 3 לחוק, יעביר יושב ראש ועדת הערעור את הערעור האמור ליושב ראש הרשימה לפי תקנה 2 ויראו את הערעור כאילו הוגש לועדה הרפואית העליונה ביום הפרסום.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7" w:id="27"/>
      <w:bookmarkEnd w:id="2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22.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נכי המלחמה בנאצים (ועדה רפואית עליונה), תשי"ז-1957".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לוי אשכול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נכי המלחמה בנאצים (ועדה רפואית עליונה), תשי"ז-1957, נוסח עדכני נכון ליום 01.01.2023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e095f7bf79549f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