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c8a013fce30423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(הודעה על הסכמה לקיצור תקופת חופשת הלידה),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הסכמה לקיצור תקופת חופשת הלידה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עבודת נשים (הודעה על הסכמה לקיצור תקופת חופשת הלידה),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6(ה) ו-20 לחוק עבודת נשים, התשי"ד-1954 (להלן – החוק), בהתייעצות עם שר הרווחה והשירותים החברתיים,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נושאת" – כהגדרתה בחוק הסכמים לנשיאת עוברים (אישור הסכם ומעמד היילוד),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שהסכימה לאימוץ" – אם שהסכימה לכך שילדה יאומץ לפי חוק אימוץ ילדים, התשמ"א-1981.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הסכמה לקיצור תקופת חופשת הלידה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הודעה של עובדת שהיא אם נושאת או של עובדת שהיא אם שהסכימה לאימוץ, על הסכמתה לקצר את חופשת הלידה, לפי הוראות סעיף 6(ה) לחוק, תימסר לידי מעבידה, לא יאוחר מתום ארבעה עשר הימים שבתכוף לאחר הלידה, בצירוף אישור מאת רופא, כאמור בסעיף 6(ה) שבחוק.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של עובדת כאמור בתקנת משנה (א), תוגש בכתב ויצוין בה המועד שבו בכוונתה לסיים את חופשת הלידה.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(הודעה על הסכמה לקיצור תקופת חופשת הלידה),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d4833971654622" /><Relationship Type="http://schemas.openxmlformats.org/officeDocument/2006/relationships/header" Target="/word/header1.xml" Id="r97" /><Relationship Type="http://schemas.openxmlformats.org/officeDocument/2006/relationships/footer" Target="/word/footer1.xml" Id="r98" /></Relationships>
</file>