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8567278eba548b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פיקוח על בתי-ספר (בקשה לרשיון), תש"ל-1970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לרשיון והגשתה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המצורפות לבקשה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רשות מקומית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לגבי בתי ספר מסויימים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לגבי גן-ילדים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תזכיר הסבר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התוספת</w:t>
                </w:r>
              </w:p>
            </w:tc>
          </w:tr>
        </w:tbl>
        <w:br w:type="page"/>
      </w:r>
    </w:p>
    <w:p>
      <w:pPr>
        <w:bidi/>
        <w:spacing w:before="45" w:after="70" w:line="250" w:lineRule="auto"/>
        <w:jc w:val="center"/>
      </w:pPr>
      <w:defaultTabStop w:val="720"/>
      <w:r>
        <w:rPr>
          <w:lang w:bidi="he-IL"/>
          <w:rFonts w:hint="cs" w:cs="FrankRuehl"/>
          <w:szCs w:val="32"/>
          <w:rtl/>
        </w:rPr>
        <w:t xml:space="preserve">תקנות פיקוח על בתי-ספר (בקשה לרשיון), תש"ל-1970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 ו-37 לחוק פיקוח על בתי-ספר, תשכ"ט-1969,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לרשיון והגשתה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בקשה לרשיון לפתוח או לקיים בית-ספר שאיננו גן-ילדים תיערך לפי טופס א' לתוספת.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לרשיון לפתוח או לקיים גן-ילדים תיערך לפי טופס ב' לתוספת.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הבקשה תוגש בארבעה עותקים למנהל הכללי של משרד החינוך והתרבות.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המצורפות לבקשה</w:t>
                </w:r>
              </w:p>
            </w:txbxContent>
          </v:textbox>
        </v:rect>
      </w:pict>
      <w:r>
        <w:rPr>
          <w:lang w:bidi="he-IL"/>
          <w:rFonts w:hint="cs" w:cs="FrankRuehl"/>
          <w:szCs w:val="34"/>
          <w:rtl/>
        </w:rPr>
        <w:t xml:space="preserve">2.</w:t>
      </w:r>
      <w:r>
        <w:rPr>
          <w:lang w:bidi="he-IL"/>
          <w:rFonts w:hint="cs" w:cs="FrankRuehl"/>
          <w:szCs w:val="26"/>
          <w:rtl/>
        </w:rPr>
        <w:tab/>
        <w:t xml:space="preserve">לכל עותק מהבקשה יצורפו מסמכים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המבקש הוא תאגיד – העתק מעודכן של תזכיר ותקנות ההתאגדות של החברה, תקנות האגודה או האגודה השיתופית, חוזה השותפות של השותפות או המסמך האחר שלפיו הוקם התאגיד וכן פרטים על מי שבידו השליטה על התאגיד ועל מי שמוסמך לחייבו;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נסח מהרישום בפנקסי המקרקעין הנוגע למקרקעין המשמשים לצורך בית-הספר;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בית-הספר ייפתח או יקויים בבנין שכור – העתק מחוזה השכירות;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תשריטים של מבני בית-הספר וחצרותיו, חתומים בידי מי שרשום בפנקס המהנדסים והאדריכלים לפי חוק המהנדסים והאדריכלים, תשי"ח-1958; בגן ילדים שהיה קיים ביום ב' באב תשכ"ט (17 ביולי 1969), יצורפו לבקשה תשריטים בקנה מידה 1:50 של בנין גן הילדים אף אם אינם חתומים בידי אדריכל או מהנדס, ובלבד שהם ערוכים באופן ברור ומשקפים נכונה את בנין הגן וחצרותיו;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פרטים בדבר הוראות הבטיחות וסדרי הבטיחות במבני בית-הספר וחצרותיו;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תכנית הלימודים;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מערכת השיעורים;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התקנון לקבלת תלמידים לבית-הספר ולהעברתם מכיתה לכיתה;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רשימת עובדי החינוך, ערוכה לפי טופס ג' לתוספת;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תקציב ההשקעות של בית-הספר והמקורות לכיסוין;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תקציב בית הספר לשנה השוטפת או, אם הבקשה היא לרשיון לפתוח בית-ספר, התקציב לשנה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מאזן השנה החולפת וחשבון ריווח והפסד, כשבמסמכים אלה מופיעות ההכנסות וההוצאות הקשורות בניהול בית-הספר. מסמכים אלה יהיו חתומים ביד רואה חשבון כמשמעותו בחוק רואי חשבון, תשט"ו-1955;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פרטים בדבר שכר הלימוד וסדרי גבייתו וכן דוגמה של החוזה או ההתחייבות;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פרטים בדבר תשלומים אחרים הנדרשים על ידי בית-הספר וסדרי גבייתם, וכן דוגמה של חוזה או התחייבות.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רשות מקומית</w:t>
                </w:r>
              </w:p>
            </w:txbxContent>
          </v:textbox>
        </v:rect>
      </w:pict>
      <w:r>
        <w:rPr>
          <w:lang w:bidi="he-IL"/>
          <w:rFonts w:hint="cs" w:cs="FrankRuehl"/>
          <w:szCs w:val="34"/>
          <w:rtl/>
        </w:rPr>
        <w:t xml:space="preserve">3.</w:t>
      </w:r>
      <w:r>
        <w:rPr>
          <w:lang w:bidi="he-IL"/>
          <w:rFonts w:hint="cs" w:cs="FrankRuehl"/>
          <w:szCs w:val="26"/>
          <w:rtl/>
        </w:rPr>
        <w:tab/>
        <w:t xml:space="preserve">רשות מקומית המבקשת רשיון לבית-ספר שבבעלותה אינה חייבת לצרף לבקשתה את המסמכים המפורטים בתקנה 2(1), (2), (3), (10), (11) ו-(12).</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לגבי בתי ספר מסויימים</w:t>
                </w:r>
              </w:p>
            </w:txbxContent>
          </v:textbox>
        </v:rect>
      </w:pict>
      <w:r>
        <w:rPr>
          <w:lang w:bidi="he-IL"/>
          <w:rFonts w:hint="cs" w:cs="FrankRuehl"/>
          <w:szCs w:val="34"/>
          <w:rtl/>
        </w:rPr>
        <w:t xml:space="preserve">4.</w:t>
      </w:r>
      <w:r>
        <w:rPr>
          <w:lang w:bidi="he-IL"/>
          <w:rFonts w:hint="cs" w:cs="FrankRuehl"/>
          <w:szCs w:val="26"/>
          <w:rtl/>
        </w:rPr>
        <w:tab/>
        <w:t xml:space="preserve">מבקש רשיון לבית-ספר שהוא מוסד חינוך מוּכר כמשמעותו בחוק לימוד חובה, תש"ט-1949, או מוסד חינוך הכלול בהסדר של משרד החינוך והתרבות לשכר לימוד מדורג, אינו חייב לצרף לבקשתו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המסמכים המתוארים בתקנה 2(6), (7) ו-(8);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המסמכים המפורטים בתקנה 2(1), (2), (3) ו-(4) אם הם כבר נמצאים בידי משרד החינוך והתרבות.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לגבי גן-ילדים</w:t>
                </w:r>
              </w:p>
            </w:txbxContent>
          </v:textbox>
        </v:rect>
      </w:pict>
      <w:r>
        <w:rPr>
          <w:lang w:bidi="he-IL"/>
          <w:rFonts w:hint="cs" w:cs="FrankRuehl"/>
          <w:szCs w:val="34"/>
          <w:rtl/>
        </w:rPr>
        <w:t xml:space="preserve">5.</w:t>
      </w:r>
      <w:r>
        <w:rPr>
          <w:lang w:bidi="he-IL"/>
          <w:rFonts w:hint="cs" w:cs="FrankRuehl"/>
          <w:szCs w:val="26"/>
          <w:rtl/>
        </w:rPr>
        <w:tab/>
        <w:t xml:space="preserve">מבקש רשיון לגן ילדים אינו חייב לצרף לבקשתו את המסמכים המפורטים בתקנה 2(6), (7), (8), (9), (10), (11) ו-(12).</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תזכיר הסבר</w:t>
                </w:r>
              </w:p>
            </w:txbxContent>
          </v:textbox>
        </v:rect>
      </w:pict>
      <w:r>
        <w:rPr>
          <w:lang w:bidi="he-IL"/>
          <w:rFonts w:hint="cs" w:cs="FrankRuehl"/>
          <w:szCs w:val="34"/>
          <w:rtl/>
        </w:rPr>
        <w:t xml:space="preserve">6.</w:t>
      </w:r>
      <w:r>
        <w:rPr>
          <w:lang w:bidi="he-IL"/>
          <w:rFonts w:hint="cs" w:cs="FrankRuehl"/>
          <w:szCs w:val="26"/>
          <w:rtl/>
        </w:rPr>
        <w:tab/>
        <w:t xml:space="preserve">מבקש רשיון רשאי לצרף לבקשתו תזכיר המסביר את פרטי בקשתו על מצורפותיה.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7.</w:t>
      </w:r>
      <w:r>
        <w:rPr>
          <w:lang w:bidi="he-IL"/>
          <w:rFonts w:hint="cs" w:cs="FrankRuehl"/>
          <w:szCs w:val="26"/>
          <w:rtl/>
        </w:rPr>
        <w:tab/>
        <w:t xml:space="preserve">לתקנות אלה ייקרא "תקנות פיקוח על בתי-ספר (בקשה לרשיון), תש"ל-1970".</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התוספת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א'
(תקנה 1(א))
</w:t>
      </w:r>
      <w:hyperlink xmlns:r="http://schemas.openxmlformats.org/officeDocument/2006/relationships" w:history="true" r:id="R2aaba1ca49954084">
        <w:r>
          <w:rPr>
            <w:rStyle w:val="Hyperlink"/>
            <w:u w:val="single"/>
            <w:color w:themeColor="hyperlink"/>
          </w:rPr>
          <w:t>בקשה לקבלת רשיון לפתוח או לקיים בית-ספר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ב'
(תקנה 1(ב))
</w:t>
      </w:r>
      <w:hyperlink xmlns:r="http://schemas.openxmlformats.org/officeDocument/2006/relationships" w:history="true" r:id="R49f3b6d2fa354876">
        <w:r>
          <w:rPr>
            <w:rStyle w:val="Hyperlink"/>
            <w:u w:val="single"/>
            <w:color w:themeColor="hyperlink"/>
          </w:rPr>
          <w:t>בקשה לקבלת רשיון לפתוח או לקיים גן-ילדים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ג'
(תקנה 2(9))
</w:t>
      </w:r>
      <w:hyperlink xmlns:r="http://schemas.openxmlformats.org/officeDocument/2006/relationships" w:history="true" r:id="Rec3ec41d4845470b">
        <w:r>
          <w:rPr>
            <w:rStyle w:val="Hyperlink"/>
            <w:u w:val="single"/>
            <w:color w:themeColor="hyperlink"/>
          </w:rPr>
          <w:t>רשימת עובדי חינוך (מורים/מדריכים) בבית-הספר</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יגאל אלון</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פיקוח על בתי-ספר (בקשה לרשיון), תש"ל-1970, נוסח עדכני נכון ליום 23.08.2022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ecd89b7a0cf46b8" /><Relationship Type="http://schemas.openxmlformats.org/officeDocument/2006/relationships/hyperlink" Target="https://www.nevo.co.il/lawattachments/62e2c80a2fa3042bfb7ed768/be8967fe-0079-4d52-8278-4c00f11c651e.doc" TargetMode="External" Id="R2aaba1ca49954084" /><Relationship Type="http://schemas.openxmlformats.org/officeDocument/2006/relationships/hyperlink" Target="https://www.nevo.co.il/lawattachments/62e2c80a2fa3042bfb7ed768/e7eed789-e99d-44dc-be46-f0ebe8c5278e.doc" TargetMode="External" Id="R49f3b6d2fa354876" /><Relationship Type="http://schemas.openxmlformats.org/officeDocument/2006/relationships/hyperlink" Target="https://www.nevo.co.il/lawattachments/62e2c80a2fa3042bfb7ed768/4bcc7a68-4044-4122-9da5-0a0cd4a26afd.doc" TargetMode="External" Id="Rec3ec41d4845470b" /><Relationship Type="http://schemas.openxmlformats.org/officeDocument/2006/relationships/header" Target="/word/header1.xml" Id="r97" /><Relationship Type="http://schemas.openxmlformats.org/officeDocument/2006/relationships/footer" Target="/word/footer1.xml" Id="r98" /></Relationships>
</file>