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144" w14:textId="77777777" w:rsidR="002053AF" w:rsidRDefault="002053AF">
      <w:pPr>
        <w:pStyle w:val="big-header"/>
        <w:ind w:left="0" w:right="1134"/>
        <w:rPr>
          <w:rFonts w:cs="FrankRuehl" w:hint="cs"/>
          <w:sz w:val="32"/>
          <w:rtl/>
        </w:rPr>
      </w:pPr>
      <w:r>
        <w:rPr>
          <w:rFonts w:cs="FrankRuehl" w:hint="cs"/>
          <w:sz w:val="32"/>
          <w:rtl/>
        </w:rPr>
        <w:t>יהודה והשומרון</w:t>
      </w:r>
    </w:p>
    <w:p w14:paraId="7D85E8ED" w14:textId="77777777" w:rsidR="002053AF" w:rsidRDefault="00893E9E" w:rsidP="00317907">
      <w:pPr>
        <w:pStyle w:val="big-header"/>
        <w:ind w:left="0" w:right="1134"/>
        <w:rPr>
          <w:rFonts w:cs="FrankRuehl" w:hint="cs"/>
          <w:sz w:val="32"/>
          <w:rtl/>
        </w:rPr>
      </w:pPr>
      <w:r>
        <w:rPr>
          <w:rFonts w:cs="FrankRuehl" w:hint="cs"/>
          <w:sz w:val="32"/>
          <w:rtl/>
        </w:rPr>
        <w:t xml:space="preserve">הוראת בריאות הציבור (נגיף הקורונה החדש 2019) (בידוד </w:t>
      </w:r>
      <w:r w:rsidR="005776E4">
        <w:rPr>
          <w:rFonts w:cs="FrankRuehl" w:hint="cs"/>
          <w:sz w:val="32"/>
          <w:rtl/>
        </w:rPr>
        <w:t>במתן מסוים</w:t>
      </w:r>
      <w:r>
        <w:rPr>
          <w:rFonts w:cs="FrankRuehl" w:hint="cs"/>
          <w:sz w:val="32"/>
          <w:rtl/>
        </w:rPr>
        <w:t>) (הוראת שעה), תש"ף-2020</w:t>
      </w:r>
    </w:p>
    <w:p w14:paraId="1545DA64"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470E" w:rsidRPr="0095470E" w14:paraId="6C157DF0" w14:textId="77777777" w:rsidTr="0095470E">
        <w:tblPrEx>
          <w:tblCellMar>
            <w:top w:w="0" w:type="dxa"/>
            <w:bottom w:w="0" w:type="dxa"/>
          </w:tblCellMar>
        </w:tblPrEx>
        <w:tc>
          <w:tcPr>
            <w:tcW w:w="1247" w:type="dxa"/>
          </w:tcPr>
          <w:p w14:paraId="33D7DF68" w14:textId="77777777" w:rsidR="0095470E" w:rsidRPr="0095470E" w:rsidRDefault="0095470E" w:rsidP="0095470E">
            <w:pPr>
              <w:rPr>
                <w:rFonts w:cs="Frankruhel" w:hint="cs"/>
                <w:rtl/>
              </w:rPr>
            </w:pPr>
            <w:r>
              <w:rPr>
                <w:rtl/>
              </w:rPr>
              <w:t xml:space="preserve">סעיף 1 </w:t>
            </w:r>
          </w:p>
        </w:tc>
        <w:tc>
          <w:tcPr>
            <w:tcW w:w="5669" w:type="dxa"/>
          </w:tcPr>
          <w:p w14:paraId="7BA271A5" w14:textId="77777777" w:rsidR="0095470E" w:rsidRPr="0095470E" w:rsidRDefault="0095470E" w:rsidP="0095470E">
            <w:pPr>
              <w:rPr>
                <w:rFonts w:cs="Frankruhel" w:hint="cs"/>
                <w:rtl/>
              </w:rPr>
            </w:pPr>
            <w:r>
              <w:rPr>
                <w:rtl/>
              </w:rPr>
              <w:t>הגדרות</w:t>
            </w:r>
          </w:p>
        </w:tc>
        <w:tc>
          <w:tcPr>
            <w:tcW w:w="567" w:type="dxa"/>
          </w:tcPr>
          <w:p w14:paraId="21EEB11E" w14:textId="77777777" w:rsidR="0095470E" w:rsidRPr="0095470E" w:rsidRDefault="0095470E" w:rsidP="0095470E">
            <w:pPr>
              <w:rPr>
                <w:rStyle w:val="Hyperlink"/>
                <w:rFonts w:hint="cs"/>
                <w:rtl/>
              </w:rPr>
            </w:pPr>
            <w:hyperlink w:anchor="Seif1" w:tooltip="הגדרות" w:history="1">
              <w:r w:rsidRPr="0095470E">
                <w:rPr>
                  <w:rStyle w:val="Hyperlink"/>
                </w:rPr>
                <w:t>Go</w:t>
              </w:r>
            </w:hyperlink>
          </w:p>
        </w:tc>
        <w:tc>
          <w:tcPr>
            <w:tcW w:w="850" w:type="dxa"/>
          </w:tcPr>
          <w:p w14:paraId="5D0D8E35" w14:textId="77777777" w:rsidR="0095470E" w:rsidRPr="0095470E" w:rsidRDefault="0095470E" w:rsidP="009547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5470E" w:rsidRPr="0095470E" w14:paraId="1BDB6769" w14:textId="77777777" w:rsidTr="0095470E">
        <w:tblPrEx>
          <w:tblCellMar>
            <w:top w:w="0" w:type="dxa"/>
            <w:bottom w:w="0" w:type="dxa"/>
          </w:tblCellMar>
        </w:tblPrEx>
        <w:tc>
          <w:tcPr>
            <w:tcW w:w="1247" w:type="dxa"/>
          </w:tcPr>
          <w:p w14:paraId="0F8D559A" w14:textId="77777777" w:rsidR="0095470E" w:rsidRPr="0095470E" w:rsidRDefault="0095470E" w:rsidP="0095470E">
            <w:pPr>
              <w:rPr>
                <w:rFonts w:cs="Frankruhel" w:hint="cs"/>
                <w:rtl/>
              </w:rPr>
            </w:pPr>
            <w:r>
              <w:rPr>
                <w:rtl/>
              </w:rPr>
              <w:t xml:space="preserve">סעיף 2 </w:t>
            </w:r>
          </w:p>
        </w:tc>
        <w:tc>
          <w:tcPr>
            <w:tcW w:w="5669" w:type="dxa"/>
          </w:tcPr>
          <w:p w14:paraId="3C19C0B3" w14:textId="77777777" w:rsidR="0095470E" w:rsidRPr="0095470E" w:rsidRDefault="0095470E" w:rsidP="0095470E">
            <w:pPr>
              <w:rPr>
                <w:rFonts w:cs="Frankruhel" w:hint="cs"/>
                <w:rtl/>
              </w:rPr>
            </w:pPr>
            <w:r>
              <w:rPr>
                <w:rtl/>
              </w:rPr>
              <w:t>חובת בידוד</w:t>
            </w:r>
          </w:p>
        </w:tc>
        <w:tc>
          <w:tcPr>
            <w:tcW w:w="567" w:type="dxa"/>
          </w:tcPr>
          <w:p w14:paraId="43025F01" w14:textId="77777777" w:rsidR="0095470E" w:rsidRPr="0095470E" w:rsidRDefault="0095470E" w:rsidP="0095470E">
            <w:pPr>
              <w:rPr>
                <w:rStyle w:val="Hyperlink"/>
                <w:rFonts w:hint="cs"/>
                <w:rtl/>
              </w:rPr>
            </w:pPr>
            <w:hyperlink w:anchor="Seif3" w:tooltip="חובת בידוד" w:history="1">
              <w:r w:rsidRPr="0095470E">
                <w:rPr>
                  <w:rStyle w:val="Hyperlink"/>
                </w:rPr>
                <w:t>Go</w:t>
              </w:r>
            </w:hyperlink>
          </w:p>
        </w:tc>
        <w:tc>
          <w:tcPr>
            <w:tcW w:w="850" w:type="dxa"/>
          </w:tcPr>
          <w:p w14:paraId="4D038A3F" w14:textId="77777777" w:rsidR="0095470E" w:rsidRPr="0095470E" w:rsidRDefault="0095470E" w:rsidP="009547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5470E" w:rsidRPr="0095470E" w14:paraId="5767A6D7" w14:textId="77777777" w:rsidTr="0095470E">
        <w:tblPrEx>
          <w:tblCellMar>
            <w:top w:w="0" w:type="dxa"/>
            <w:bottom w:w="0" w:type="dxa"/>
          </w:tblCellMar>
        </w:tblPrEx>
        <w:tc>
          <w:tcPr>
            <w:tcW w:w="1247" w:type="dxa"/>
          </w:tcPr>
          <w:p w14:paraId="4B1AD66D" w14:textId="77777777" w:rsidR="0095470E" w:rsidRPr="0095470E" w:rsidRDefault="0095470E" w:rsidP="0095470E">
            <w:pPr>
              <w:rPr>
                <w:rFonts w:cs="Frankruhel" w:hint="cs"/>
                <w:rtl/>
              </w:rPr>
            </w:pPr>
            <w:r>
              <w:rPr>
                <w:rtl/>
              </w:rPr>
              <w:t xml:space="preserve">סעיף 3 </w:t>
            </w:r>
          </w:p>
        </w:tc>
        <w:tc>
          <w:tcPr>
            <w:tcW w:w="5669" w:type="dxa"/>
          </w:tcPr>
          <w:p w14:paraId="5FA0DEAD" w14:textId="77777777" w:rsidR="0095470E" w:rsidRPr="0095470E" w:rsidRDefault="0095470E" w:rsidP="0095470E">
            <w:pPr>
              <w:rPr>
                <w:rFonts w:cs="Frankruhel" w:hint="cs"/>
                <w:rtl/>
              </w:rPr>
            </w:pPr>
            <w:r>
              <w:rPr>
                <w:rtl/>
              </w:rPr>
              <w:t>כפיית בידוד במתקן</w:t>
            </w:r>
          </w:p>
        </w:tc>
        <w:tc>
          <w:tcPr>
            <w:tcW w:w="567" w:type="dxa"/>
          </w:tcPr>
          <w:p w14:paraId="398B6CD6" w14:textId="77777777" w:rsidR="0095470E" w:rsidRPr="0095470E" w:rsidRDefault="0095470E" w:rsidP="0095470E">
            <w:pPr>
              <w:rPr>
                <w:rStyle w:val="Hyperlink"/>
                <w:rFonts w:hint="cs"/>
                <w:rtl/>
              </w:rPr>
            </w:pPr>
            <w:hyperlink w:anchor="Seif4" w:tooltip="כפיית בידוד במתקן" w:history="1">
              <w:r w:rsidRPr="0095470E">
                <w:rPr>
                  <w:rStyle w:val="Hyperlink"/>
                </w:rPr>
                <w:t>Go</w:t>
              </w:r>
            </w:hyperlink>
          </w:p>
        </w:tc>
        <w:tc>
          <w:tcPr>
            <w:tcW w:w="850" w:type="dxa"/>
          </w:tcPr>
          <w:p w14:paraId="34DB2D5A" w14:textId="77777777" w:rsidR="0095470E" w:rsidRPr="0095470E" w:rsidRDefault="0095470E" w:rsidP="009547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5470E" w:rsidRPr="0095470E" w14:paraId="3709C1B1" w14:textId="77777777" w:rsidTr="0095470E">
        <w:tblPrEx>
          <w:tblCellMar>
            <w:top w:w="0" w:type="dxa"/>
            <w:bottom w:w="0" w:type="dxa"/>
          </w:tblCellMar>
        </w:tblPrEx>
        <w:tc>
          <w:tcPr>
            <w:tcW w:w="1247" w:type="dxa"/>
          </w:tcPr>
          <w:p w14:paraId="3E787B72" w14:textId="77777777" w:rsidR="0095470E" w:rsidRPr="0095470E" w:rsidRDefault="0095470E" w:rsidP="0095470E">
            <w:pPr>
              <w:rPr>
                <w:rFonts w:cs="Frankruhel" w:hint="cs"/>
                <w:rtl/>
              </w:rPr>
            </w:pPr>
            <w:r>
              <w:rPr>
                <w:rtl/>
              </w:rPr>
              <w:t xml:space="preserve">סעיף 3א </w:t>
            </w:r>
          </w:p>
        </w:tc>
        <w:tc>
          <w:tcPr>
            <w:tcW w:w="5669" w:type="dxa"/>
          </w:tcPr>
          <w:p w14:paraId="2F248920" w14:textId="77777777" w:rsidR="0095470E" w:rsidRPr="0095470E" w:rsidRDefault="0095470E" w:rsidP="0095470E">
            <w:pPr>
              <w:rPr>
                <w:rFonts w:cs="Frankruhel" w:hint="cs"/>
                <w:rtl/>
              </w:rPr>
            </w:pPr>
            <w:r>
              <w:rPr>
                <w:rtl/>
              </w:rPr>
              <w:t>השגה</w:t>
            </w:r>
          </w:p>
        </w:tc>
        <w:tc>
          <w:tcPr>
            <w:tcW w:w="567" w:type="dxa"/>
          </w:tcPr>
          <w:p w14:paraId="27AD59C2" w14:textId="77777777" w:rsidR="0095470E" w:rsidRPr="0095470E" w:rsidRDefault="0095470E" w:rsidP="0095470E">
            <w:pPr>
              <w:rPr>
                <w:rStyle w:val="Hyperlink"/>
                <w:rFonts w:hint="cs"/>
                <w:rtl/>
              </w:rPr>
            </w:pPr>
            <w:hyperlink w:anchor="Seif5" w:tooltip="השגה" w:history="1">
              <w:r w:rsidRPr="0095470E">
                <w:rPr>
                  <w:rStyle w:val="Hyperlink"/>
                </w:rPr>
                <w:t>Go</w:t>
              </w:r>
            </w:hyperlink>
          </w:p>
        </w:tc>
        <w:tc>
          <w:tcPr>
            <w:tcW w:w="850" w:type="dxa"/>
          </w:tcPr>
          <w:p w14:paraId="405925BE" w14:textId="77777777" w:rsidR="0095470E" w:rsidRPr="0095470E" w:rsidRDefault="0095470E" w:rsidP="009547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5470E" w:rsidRPr="0095470E" w14:paraId="06DD0078" w14:textId="77777777" w:rsidTr="0095470E">
        <w:tblPrEx>
          <w:tblCellMar>
            <w:top w:w="0" w:type="dxa"/>
            <w:bottom w:w="0" w:type="dxa"/>
          </w:tblCellMar>
        </w:tblPrEx>
        <w:tc>
          <w:tcPr>
            <w:tcW w:w="1247" w:type="dxa"/>
          </w:tcPr>
          <w:p w14:paraId="0C586AB6" w14:textId="77777777" w:rsidR="0095470E" w:rsidRPr="0095470E" w:rsidRDefault="0095470E" w:rsidP="0095470E">
            <w:pPr>
              <w:rPr>
                <w:rFonts w:cs="Frankruhel" w:hint="cs"/>
                <w:rtl/>
              </w:rPr>
            </w:pPr>
            <w:r>
              <w:rPr>
                <w:rtl/>
              </w:rPr>
              <w:t xml:space="preserve">סעיף 4 </w:t>
            </w:r>
          </w:p>
        </w:tc>
        <w:tc>
          <w:tcPr>
            <w:tcW w:w="5669" w:type="dxa"/>
          </w:tcPr>
          <w:p w14:paraId="37027F91" w14:textId="77777777" w:rsidR="0095470E" w:rsidRPr="0095470E" w:rsidRDefault="0095470E" w:rsidP="0095470E">
            <w:pPr>
              <w:rPr>
                <w:rFonts w:cs="Frankruhel" w:hint="cs"/>
                <w:rtl/>
              </w:rPr>
            </w:pPr>
            <w:r>
              <w:rPr>
                <w:rtl/>
              </w:rPr>
              <w:t>תוקף</w:t>
            </w:r>
          </w:p>
        </w:tc>
        <w:tc>
          <w:tcPr>
            <w:tcW w:w="567" w:type="dxa"/>
          </w:tcPr>
          <w:p w14:paraId="75E4A109" w14:textId="77777777" w:rsidR="0095470E" w:rsidRPr="0095470E" w:rsidRDefault="0095470E" w:rsidP="0095470E">
            <w:pPr>
              <w:rPr>
                <w:rStyle w:val="Hyperlink"/>
                <w:rFonts w:hint="cs"/>
                <w:rtl/>
              </w:rPr>
            </w:pPr>
            <w:hyperlink w:anchor="Seif2" w:tooltip="תוקף" w:history="1">
              <w:r w:rsidRPr="0095470E">
                <w:rPr>
                  <w:rStyle w:val="Hyperlink"/>
                </w:rPr>
                <w:t>Go</w:t>
              </w:r>
            </w:hyperlink>
          </w:p>
        </w:tc>
        <w:tc>
          <w:tcPr>
            <w:tcW w:w="850" w:type="dxa"/>
          </w:tcPr>
          <w:p w14:paraId="5F02BB6C" w14:textId="77777777" w:rsidR="0095470E" w:rsidRPr="0095470E" w:rsidRDefault="0095470E" w:rsidP="009547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767B416" w14:textId="77777777" w:rsidR="002053AF" w:rsidRDefault="002053AF">
      <w:pPr>
        <w:pStyle w:val="big-header"/>
        <w:ind w:left="0" w:right="1134"/>
        <w:rPr>
          <w:rFonts w:cs="FrankRuehl" w:hint="cs"/>
          <w:sz w:val="32"/>
          <w:rtl/>
        </w:rPr>
      </w:pPr>
    </w:p>
    <w:p w14:paraId="1074AE8D"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675902AE" w14:textId="77777777" w:rsidR="002053AF" w:rsidRDefault="00893E9E" w:rsidP="00172C7F">
      <w:pPr>
        <w:pStyle w:val="big-header"/>
        <w:ind w:left="0" w:right="1134"/>
        <w:rPr>
          <w:rStyle w:val="default"/>
          <w:rFonts w:hint="cs"/>
          <w:sz w:val="22"/>
          <w:szCs w:val="22"/>
          <w:rtl/>
        </w:rPr>
      </w:pPr>
      <w:r>
        <w:rPr>
          <w:rFonts w:cs="FrankRuehl" w:hint="cs"/>
          <w:sz w:val="32"/>
          <w:rtl/>
        </w:rPr>
        <w:t xml:space="preserve">הוראת בריאות הציבור (נגיף הקורונה החדש 2019) (בידוד </w:t>
      </w:r>
      <w:r w:rsidR="00DB215A">
        <w:rPr>
          <w:rFonts w:cs="FrankRuehl" w:hint="cs"/>
          <w:sz w:val="32"/>
          <w:rtl/>
        </w:rPr>
        <w:t>במתקן מסוים</w:t>
      </w:r>
      <w:r>
        <w:rPr>
          <w:rFonts w:cs="FrankRuehl" w:hint="cs"/>
          <w:sz w:val="32"/>
          <w:rtl/>
        </w:rPr>
        <w:t>) (הוראת שעה), תש"ף-2020</w:t>
      </w:r>
      <w:r w:rsidR="002053AF">
        <w:rPr>
          <w:rStyle w:val="default"/>
          <w:sz w:val="22"/>
          <w:szCs w:val="22"/>
          <w:rtl/>
        </w:rPr>
        <w:footnoteReference w:customMarkFollows="1" w:id="1"/>
        <w:t>*</w:t>
      </w:r>
    </w:p>
    <w:p w14:paraId="5CC8B489" w14:textId="77777777" w:rsidR="00DB215A" w:rsidRDefault="00DB215A" w:rsidP="00DB215A">
      <w:pPr>
        <w:pStyle w:val="P00"/>
        <w:spacing w:before="72"/>
        <w:ind w:left="0" w:right="1134"/>
        <w:rPr>
          <w:rStyle w:val="default"/>
          <w:rFonts w:cs="FrankRuehl"/>
          <w:rtl/>
        </w:rPr>
      </w:pPr>
      <w:r>
        <w:rPr>
          <w:rStyle w:val="default"/>
          <w:rFonts w:cs="FrankRuehl" w:hint="cs"/>
          <w:rtl/>
        </w:rPr>
        <w:tab/>
        <w:t>בתוקף סמכותי לפי סעיפים 10 ו-15 לחוק בריאות הציבור, חוק זמני מס' 43 לשנת 1966, ועל פי הצו בדבר הקמת מינהל אזרחי (יהודה והשומרון) (מס' 947), התשמ"א-1981 הריני מתקין הוראות אלה:</w:t>
      </w:r>
    </w:p>
    <w:p w14:paraId="1AC2D81E" w14:textId="77777777" w:rsidR="002053AF" w:rsidRDefault="002053AF" w:rsidP="00023674">
      <w:pPr>
        <w:pStyle w:val="P00"/>
        <w:spacing w:before="72"/>
        <w:ind w:left="0" w:right="1134"/>
        <w:rPr>
          <w:rStyle w:val="default"/>
          <w:rFonts w:cs="FrankRuehl"/>
          <w:rtl/>
        </w:rPr>
      </w:pPr>
      <w:bookmarkStart w:id="0" w:name="Seif1"/>
      <w:bookmarkEnd w:id="0"/>
      <w:r>
        <w:rPr>
          <w:rFonts w:cs="Miriam"/>
          <w:lang w:val="he-IL"/>
        </w:rPr>
        <w:pict w14:anchorId="7C01CA91">
          <v:rect id="_x0000_s1026" style="position:absolute;left:0;text-align:left;margin-left:468pt;margin-top:7.1pt;width:71.4pt;height:9.85pt;z-index:251654656" o:allowincell="f" filled="f" stroked="f" strokecolor="lime" strokeweight=".25pt">
            <v:textbox style="mso-next-textbox:#_x0000_s1026" inset="0,0,0,0">
              <w:txbxContent>
                <w:p w14:paraId="4699DC1D" w14:textId="77777777" w:rsidR="00636CFA" w:rsidRDefault="00636CF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93E9E">
        <w:rPr>
          <w:rStyle w:val="default"/>
          <w:rFonts w:cs="FrankRuehl" w:hint="cs"/>
          <w:rtl/>
        </w:rPr>
        <w:t xml:space="preserve">בהוראה זו </w:t>
      </w:r>
      <w:r w:rsidR="00893E9E">
        <w:rPr>
          <w:rStyle w:val="default"/>
          <w:rFonts w:cs="FrankRuehl"/>
          <w:rtl/>
        </w:rPr>
        <w:t>–</w:t>
      </w:r>
    </w:p>
    <w:p w14:paraId="3FE9C367" w14:textId="77777777" w:rsidR="00DB215A" w:rsidRDefault="00DB215A"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החשוד כחולה בקורונה" </w:t>
      </w:r>
      <w:r>
        <w:rPr>
          <w:rStyle w:val="default"/>
          <w:rFonts w:cs="FrankRuehl"/>
          <w:rtl/>
        </w:rPr>
        <w:t>–</w:t>
      </w:r>
      <w:r>
        <w:rPr>
          <w:rStyle w:val="default"/>
          <w:rFonts w:cs="FrankRuehl" w:hint="cs"/>
          <w:rtl/>
        </w:rPr>
        <w:t xml:space="preserve"> אחד מאלה:</w:t>
      </w:r>
    </w:p>
    <w:p w14:paraId="05FA0B5B" w14:textId="77777777" w:rsidR="00DB215A" w:rsidRDefault="00DB215A" w:rsidP="00DB215A">
      <w:pPr>
        <w:pStyle w:val="P00"/>
        <w:spacing w:before="72"/>
        <w:ind w:left="1021" w:right="1134"/>
        <w:rPr>
          <w:rStyle w:val="default"/>
          <w:rFonts w:cs="FrankRuehl"/>
          <w:sz w:val="20"/>
          <w:rtl/>
        </w:rPr>
      </w:pPr>
      <w:r w:rsidRPr="00DB215A">
        <w:rPr>
          <w:rStyle w:val="default"/>
          <w:rFonts w:cs="FrankRuehl" w:hint="cs"/>
          <w:sz w:val="20"/>
          <w:rtl/>
        </w:rPr>
        <w:t>(1)</w:t>
      </w:r>
      <w:r w:rsidRPr="00DB215A">
        <w:rPr>
          <w:rStyle w:val="default"/>
          <w:rFonts w:cs="FrankRuehl"/>
          <w:sz w:val="20"/>
          <w:rtl/>
        </w:rPr>
        <w:tab/>
      </w:r>
      <w:r w:rsidRPr="00DB215A">
        <w:rPr>
          <w:rStyle w:val="default"/>
          <w:rFonts w:cs="FrankRuehl" w:hint="cs"/>
          <w:sz w:val="20"/>
          <w:rtl/>
        </w:rPr>
        <w:t>מי שנדרש להיבדק ל-</w:t>
      </w:r>
      <w:r w:rsidRPr="00DB215A">
        <w:rPr>
          <w:rStyle w:val="default"/>
          <w:rFonts w:cs="FrankRuehl"/>
          <w:sz w:val="20"/>
        </w:rPr>
        <w:t>nCoV</w:t>
      </w:r>
      <w:r w:rsidRPr="00DB215A">
        <w:rPr>
          <w:rStyle w:val="default"/>
          <w:rFonts w:cs="FrankRuehl" w:hint="cs"/>
          <w:sz w:val="20"/>
          <w:rtl/>
        </w:rPr>
        <w:t>, בהתאם</w:t>
      </w:r>
      <w:r>
        <w:rPr>
          <w:rStyle w:val="default"/>
          <w:rFonts w:cs="FrankRuehl" w:hint="cs"/>
          <w:sz w:val="20"/>
          <w:rtl/>
        </w:rPr>
        <w:t xml:space="preserve"> להנחיות של משרד הבריאות בישראל או של מתאמת הבריאות במינהל האזרחי כפי שיתפרסמו מזמן לזמן;</w:t>
      </w:r>
    </w:p>
    <w:p w14:paraId="649259BA" w14:textId="77777777" w:rsidR="00DB215A" w:rsidRPr="00DB215A" w:rsidRDefault="00DB215A" w:rsidP="00DB215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מי שגורם מוסמך במשרד הבריאות בישראל, מתאמת הבריאות במינהל האזרחי או רופא מחוזי הורה שהוא נדרש להיבדק </w:t>
      </w:r>
      <w:r w:rsidRPr="00DB215A">
        <w:rPr>
          <w:rStyle w:val="default"/>
          <w:rFonts w:cs="FrankRuehl" w:hint="cs"/>
          <w:sz w:val="20"/>
          <w:rtl/>
        </w:rPr>
        <w:t>ל-</w:t>
      </w:r>
      <w:r w:rsidRPr="00DB215A">
        <w:rPr>
          <w:rStyle w:val="default"/>
          <w:rFonts w:cs="FrankRuehl"/>
          <w:sz w:val="20"/>
        </w:rPr>
        <w:t>nCoV</w:t>
      </w:r>
      <w:r>
        <w:rPr>
          <w:rStyle w:val="default"/>
          <w:rFonts w:cs="FrankRuehl" w:hint="cs"/>
          <w:sz w:val="20"/>
          <w:rtl/>
        </w:rPr>
        <w:t>;</w:t>
      </w:r>
    </w:p>
    <w:p w14:paraId="5D893333" w14:textId="77777777" w:rsidR="00893E9E" w:rsidRDefault="00893E9E"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sidR="00274204">
        <w:rPr>
          <w:rStyle w:val="default"/>
          <w:rFonts w:cs="FrankRuehl"/>
          <w:rtl/>
        </w:rPr>
        <w:t>–</w:t>
      </w:r>
      <w:r>
        <w:rPr>
          <w:rStyle w:val="default"/>
          <w:rFonts w:cs="FrankRuehl" w:hint="cs"/>
          <w:rtl/>
        </w:rPr>
        <w:t xml:space="preserve"> </w:t>
      </w:r>
      <w:r w:rsidR="00274204">
        <w:rPr>
          <w:rStyle w:val="default"/>
          <w:rFonts w:cs="FrankRuehl" w:hint="cs"/>
          <w:rtl/>
        </w:rPr>
        <w:t>אזור יהודה והשומרון;</w:t>
      </w:r>
    </w:p>
    <w:p w14:paraId="737E0451" w14:textId="77777777" w:rsidR="00DB215A" w:rsidRDefault="00DB215A"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"הוראת בידוד בית" </w:t>
      </w:r>
      <w:r>
        <w:rPr>
          <w:rStyle w:val="default"/>
          <w:rFonts w:cs="FrankRuehl"/>
          <w:rtl/>
        </w:rPr>
        <w:t>–</w:t>
      </w:r>
      <w:r>
        <w:rPr>
          <w:rStyle w:val="default"/>
          <w:rFonts w:cs="FrankRuehl" w:hint="cs"/>
          <w:rtl/>
        </w:rPr>
        <w:t xml:space="preserve"> הוראת בריאות הציבור (נגיף הקורונה החדש 2019) (בידוד בית) (הוראת שעה), התש"ף-2020;</w:t>
      </w:r>
    </w:p>
    <w:p w14:paraId="44787AA2" w14:textId="77777777" w:rsidR="00274204" w:rsidRDefault="00274204" w:rsidP="00023674">
      <w:pPr>
        <w:pStyle w:val="P00"/>
        <w:spacing w:before="72"/>
        <w:ind w:left="0" w:right="1134"/>
        <w:rPr>
          <w:rStyle w:val="default"/>
          <w:rFonts w:cs="FrankRuehl"/>
          <w:sz w:val="20"/>
          <w:rtl/>
        </w:rPr>
      </w:pPr>
      <w:r w:rsidRPr="00274204">
        <w:rPr>
          <w:rStyle w:val="default"/>
          <w:rFonts w:cs="FrankRuehl"/>
          <w:sz w:val="20"/>
          <w:rtl/>
        </w:rPr>
        <w:tab/>
      </w:r>
      <w:r w:rsidRPr="00274204">
        <w:rPr>
          <w:rStyle w:val="default"/>
          <w:rFonts w:cs="FrankRuehl" w:hint="cs"/>
          <w:sz w:val="20"/>
          <w:rtl/>
        </w:rPr>
        <w:t xml:space="preserve">"חולה" </w:t>
      </w:r>
      <w:r w:rsidRPr="00274204">
        <w:rPr>
          <w:rStyle w:val="default"/>
          <w:rFonts w:cs="FrankRuehl"/>
          <w:sz w:val="20"/>
          <w:rtl/>
        </w:rPr>
        <w:t>–</w:t>
      </w:r>
      <w:r w:rsidRPr="00274204">
        <w:rPr>
          <w:rStyle w:val="default"/>
          <w:rFonts w:cs="FrankRuehl" w:hint="cs"/>
          <w:sz w:val="20"/>
          <w:rtl/>
        </w:rPr>
        <w:t xml:space="preserve"> </w:t>
      </w:r>
      <w:r w:rsidR="00DB215A">
        <w:rPr>
          <w:rStyle w:val="default"/>
          <w:rFonts w:cs="FrankRuehl" w:hint="cs"/>
          <w:sz w:val="20"/>
          <w:rtl/>
        </w:rPr>
        <w:t>כהגדרתו בהוראת בידוד בית</w:t>
      </w:r>
      <w:r w:rsidRPr="00274204">
        <w:rPr>
          <w:rStyle w:val="default"/>
          <w:rFonts w:cs="FrankRuehl" w:hint="cs"/>
          <w:sz w:val="20"/>
          <w:rtl/>
        </w:rPr>
        <w:t>;</w:t>
      </w:r>
    </w:p>
    <w:p w14:paraId="5D055F35"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B215A">
        <w:rPr>
          <w:rStyle w:val="default"/>
          <w:rFonts w:cs="FrankRuehl" w:hint="cs"/>
          <w:sz w:val="20"/>
          <w:rtl/>
        </w:rPr>
        <w:t xml:space="preserve">מאבטח" </w:t>
      </w:r>
      <w:r w:rsidR="00DB215A">
        <w:rPr>
          <w:rStyle w:val="default"/>
          <w:rFonts w:cs="FrankRuehl"/>
          <w:sz w:val="20"/>
          <w:rtl/>
        </w:rPr>
        <w:t>–</w:t>
      </w:r>
      <w:r w:rsidR="00DB215A">
        <w:rPr>
          <w:rStyle w:val="default"/>
          <w:rFonts w:cs="FrankRuehl" w:hint="cs"/>
          <w:sz w:val="20"/>
          <w:rtl/>
        </w:rPr>
        <w:t xml:space="preserve"> לעניין הוראה זו אחד מאלה:</w:t>
      </w:r>
    </w:p>
    <w:p w14:paraId="32226399" w14:textId="77777777" w:rsidR="00DB215A" w:rsidRDefault="00DB215A" w:rsidP="00DB215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מאבטח כהגדרתו בצו בדבר סמכויות לשם שמירה על ביטחון הציבור (יהודה והשומרון) (מס' 1628), התשס"ט-2009, שהוסמך לעניין המתקן המסוים;</w:t>
      </w:r>
    </w:p>
    <w:p w14:paraId="6C53BB46" w14:textId="77777777" w:rsidR="00DB215A" w:rsidRDefault="00DB215A" w:rsidP="00DB215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אדם שהוסמך על פי הצו בדבר הסדרת השמירה בישובים (יהודה והשומרון) (מס' 432), תשל"א-1971, לגבי האזור שבתחומו הוסמך;</w:t>
      </w:r>
    </w:p>
    <w:p w14:paraId="63444C56" w14:textId="77777777" w:rsidR="00DB215A" w:rsidRDefault="00DB215A" w:rsidP="00DB215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נאמן ביטחון כמשמעותו צו בדבר סידורי בטחון באזורי תעשייה (מינוי נאמן ביטחון) (יהודה והשומרון) (מס' 1640), התשס"ט-2009, לגבי המקום שבתחומו הוסמך;</w:t>
      </w:r>
    </w:p>
    <w:p w14:paraId="4E316C43" w14:textId="77777777" w:rsidR="00274204" w:rsidRDefault="00770DB0" w:rsidP="00770DB0">
      <w:pPr>
        <w:pStyle w:val="P00"/>
        <w:spacing w:before="72"/>
        <w:ind w:left="0" w:right="1134"/>
        <w:rPr>
          <w:rStyle w:val="default"/>
          <w:rFonts w:cs="FrankRuehl"/>
          <w:sz w:val="20"/>
          <w:rtl/>
        </w:rPr>
      </w:pPr>
      <w:r w:rsidRPr="00770DB0">
        <w:rPr>
          <w:rStyle w:val="default"/>
          <w:rFonts w:cs="FrankRuehl"/>
          <w:sz w:val="20"/>
          <w:rtl/>
        </w:rPr>
        <w:pict w14:anchorId="6BC51250">
          <v:shapetype id="_x0000_t202" coordsize="21600,21600" o:spt="202" path="m,l,21600r21600,l21600,xe">
            <v:stroke joinstyle="miter"/>
            <v:path gradientshapeok="t" o:connecttype="rect"/>
          </v:shapetype>
          <v:shape id="_x0000_s1362" type="#_x0000_t202" style="position:absolute;left:0;text-align:left;margin-left:470.25pt;margin-top:9.85pt;width:1in;height:21.1pt;z-index:251658752" filled="f" stroked="f">
            <v:textbox inset="1mm,0,1mm,0">
              <w:txbxContent>
                <w:p w14:paraId="2A3940F1" w14:textId="77777777" w:rsidR="00770DB0" w:rsidRDefault="00DE429B" w:rsidP="00770DB0">
                  <w:pPr>
                    <w:spacing w:line="160" w:lineRule="exact"/>
                    <w:rPr>
                      <w:rFonts w:cs="Miriam"/>
                      <w:noProof/>
                      <w:sz w:val="18"/>
                      <w:szCs w:val="18"/>
                      <w:rtl/>
                    </w:rPr>
                  </w:pPr>
                  <w:r>
                    <w:rPr>
                      <w:rFonts w:cs="Miriam" w:hint="cs"/>
                      <w:sz w:val="18"/>
                      <w:szCs w:val="18"/>
                      <w:rtl/>
                    </w:rPr>
                    <w:t>(תיקון מס' 1)</w:t>
                  </w:r>
                  <w:r w:rsidR="00770DB0">
                    <w:rPr>
                      <w:rFonts w:cs="Miriam" w:hint="cs"/>
                      <w:sz w:val="18"/>
                      <w:szCs w:val="18"/>
                      <w:rtl/>
                    </w:rPr>
                    <w:t xml:space="preserve"> תש"ף-2020</w:t>
                  </w:r>
                </w:p>
              </w:txbxContent>
            </v:textbox>
          </v:shape>
        </w:pict>
      </w:r>
      <w:r w:rsidRPr="00770DB0">
        <w:rPr>
          <w:rStyle w:val="default"/>
          <w:rFonts w:cs="FrankRuehl"/>
          <w:sz w:val="20"/>
          <w:rtl/>
        </w:rPr>
        <w:tab/>
        <w:t>"</w:t>
      </w:r>
      <w:r>
        <w:rPr>
          <w:rStyle w:val="default"/>
          <w:rFonts w:cs="FrankRuehl" w:hint="cs"/>
          <w:sz w:val="20"/>
          <w:rtl/>
        </w:rPr>
        <w:t>מתקן</w:t>
      </w:r>
      <w:r w:rsidR="00DB215A">
        <w:rPr>
          <w:rStyle w:val="default"/>
          <w:rFonts w:cs="FrankRuehl" w:hint="cs"/>
          <w:sz w:val="20"/>
          <w:rtl/>
        </w:rPr>
        <w:t xml:space="preserve">" </w:t>
      </w:r>
      <w:r w:rsidR="00DB215A">
        <w:rPr>
          <w:rStyle w:val="default"/>
          <w:rFonts w:cs="FrankRuehl"/>
          <w:sz w:val="20"/>
          <w:rtl/>
        </w:rPr>
        <w:t>–</w:t>
      </w:r>
      <w:r w:rsidR="00DB215A">
        <w:rPr>
          <w:rStyle w:val="default"/>
          <w:rFonts w:cs="FrankRuehl" w:hint="cs"/>
          <w:sz w:val="20"/>
          <w:rtl/>
        </w:rPr>
        <w:t xml:space="preserve"> בית חולים או מתקן </w:t>
      </w:r>
      <w:r>
        <w:rPr>
          <w:rStyle w:val="default"/>
          <w:rFonts w:cs="FrankRuehl" w:hint="cs"/>
          <w:sz w:val="20"/>
          <w:rtl/>
        </w:rPr>
        <w:t xml:space="preserve">רפואי </w:t>
      </w:r>
      <w:r w:rsidR="00DB215A">
        <w:rPr>
          <w:rStyle w:val="default"/>
          <w:rFonts w:cs="FrankRuehl" w:hint="cs"/>
          <w:sz w:val="20"/>
          <w:rtl/>
        </w:rPr>
        <w:t>אחר כפי שתורה מתאמת הבריאות במינהל האזרחי, דרך כלל או באופן פרטני;</w:t>
      </w:r>
    </w:p>
    <w:p w14:paraId="59132B31" w14:textId="77777777" w:rsidR="00770DB0" w:rsidRPr="0053541B" w:rsidRDefault="00770DB0" w:rsidP="00770DB0">
      <w:pPr>
        <w:pStyle w:val="P00"/>
        <w:spacing w:before="0"/>
        <w:ind w:left="0" w:right="1134"/>
        <w:rPr>
          <w:rStyle w:val="default"/>
          <w:rFonts w:cs="FrankRuehl"/>
          <w:vanish/>
          <w:color w:val="FF0000"/>
          <w:sz w:val="20"/>
          <w:szCs w:val="20"/>
          <w:shd w:val="clear" w:color="auto" w:fill="FFFF99"/>
          <w:rtl/>
        </w:rPr>
      </w:pPr>
      <w:bookmarkStart w:id="1" w:name="Rov8"/>
      <w:r w:rsidRPr="0053541B">
        <w:rPr>
          <w:rStyle w:val="default"/>
          <w:rFonts w:cs="FrankRuehl" w:hint="cs"/>
          <w:vanish/>
          <w:color w:val="FF0000"/>
          <w:sz w:val="20"/>
          <w:szCs w:val="20"/>
          <w:shd w:val="clear" w:color="auto" w:fill="FFFF99"/>
          <w:rtl/>
        </w:rPr>
        <w:t>מיום 12.4.2020</w:t>
      </w:r>
    </w:p>
    <w:p w14:paraId="4F6CE35F" w14:textId="77777777" w:rsidR="00770DB0" w:rsidRPr="0053541B" w:rsidRDefault="00770DB0" w:rsidP="00770DB0">
      <w:pPr>
        <w:pStyle w:val="P00"/>
        <w:spacing w:before="0"/>
        <w:ind w:left="0" w:right="1134"/>
        <w:rPr>
          <w:rStyle w:val="default"/>
          <w:rFonts w:cs="FrankRuehl"/>
          <w:vanish/>
          <w:sz w:val="20"/>
          <w:szCs w:val="20"/>
          <w:shd w:val="clear" w:color="auto" w:fill="FFFF99"/>
          <w:rtl/>
        </w:rPr>
      </w:pPr>
      <w:r w:rsidRPr="0053541B">
        <w:rPr>
          <w:rStyle w:val="default"/>
          <w:rFonts w:cs="FrankRuehl" w:hint="cs"/>
          <w:b/>
          <w:bCs/>
          <w:vanish/>
          <w:sz w:val="20"/>
          <w:szCs w:val="20"/>
          <w:shd w:val="clear" w:color="auto" w:fill="FFFF99"/>
          <w:rtl/>
        </w:rPr>
        <w:t>תיקון מס' 1 תש"ף-2020</w:t>
      </w:r>
    </w:p>
    <w:p w14:paraId="1F5B94EC" w14:textId="77777777" w:rsidR="002F238B" w:rsidRPr="0053541B" w:rsidRDefault="002F238B" w:rsidP="002F238B">
      <w:pPr>
        <w:pStyle w:val="P00"/>
        <w:spacing w:before="0"/>
        <w:ind w:left="0" w:right="1134"/>
        <w:rPr>
          <w:rStyle w:val="default"/>
          <w:rFonts w:ascii="FrankRuehl" w:hAnsi="FrankRuehl" w:cs="FrankRuehl"/>
          <w:vanish/>
          <w:sz w:val="20"/>
          <w:szCs w:val="20"/>
          <w:shd w:val="clear" w:color="auto" w:fill="FFFF99"/>
          <w:rtl/>
        </w:rPr>
      </w:pPr>
      <w:hyperlink r:id="rId7" w:history="1">
        <w:r w:rsidRPr="0053541B">
          <w:rPr>
            <w:rStyle w:val="Hyperlink"/>
            <w:rFonts w:ascii="FrankRuehl" w:hAnsi="FrankRuehl" w:cs="FrankRuehl"/>
            <w:vanish/>
            <w:szCs w:val="20"/>
            <w:shd w:val="clear" w:color="auto" w:fill="FFFF99"/>
            <w:rtl/>
          </w:rPr>
          <w:t>קובץ המנשרים מס' 252</w:t>
        </w:r>
      </w:hyperlink>
      <w:r w:rsidRPr="0053541B">
        <w:rPr>
          <w:rStyle w:val="default"/>
          <w:rFonts w:ascii="FrankRuehl" w:hAnsi="FrankRuehl" w:cs="FrankRuehl"/>
          <w:vanish/>
          <w:sz w:val="20"/>
          <w:szCs w:val="20"/>
          <w:shd w:val="clear" w:color="auto" w:fill="FFFF99"/>
          <w:rtl/>
        </w:rPr>
        <w:t xml:space="preserve"> מחודש אפריל 2020 עמ' 96</w:t>
      </w:r>
      <w:r w:rsidRPr="0053541B">
        <w:rPr>
          <w:rStyle w:val="default"/>
          <w:rFonts w:ascii="FrankRuehl" w:hAnsi="FrankRuehl" w:cs="FrankRuehl" w:hint="cs"/>
          <w:vanish/>
          <w:sz w:val="20"/>
          <w:szCs w:val="20"/>
          <w:shd w:val="clear" w:color="auto" w:fill="FFFF99"/>
          <w:rtl/>
        </w:rPr>
        <w:t>99</w:t>
      </w:r>
    </w:p>
    <w:p w14:paraId="176CDA4F" w14:textId="77777777" w:rsidR="00770DB0" w:rsidRPr="00072A6D" w:rsidRDefault="00770DB0" w:rsidP="00072A6D">
      <w:pPr>
        <w:pStyle w:val="P00"/>
        <w:ind w:left="0" w:right="1134"/>
        <w:rPr>
          <w:rStyle w:val="default"/>
          <w:rFonts w:cs="FrankRuehl"/>
          <w:sz w:val="2"/>
          <w:szCs w:val="2"/>
          <w:rtl/>
        </w:rPr>
      </w:pPr>
      <w:r w:rsidRPr="0053541B">
        <w:rPr>
          <w:rStyle w:val="default"/>
          <w:rFonts w:cs="FrankRuehl"/>
          <w:vanish/>
          <w:sz w:val="16"/>
          <w:szCs w:val="22"/>
          <w:shd w:val="clear" w:color="auto" w:fill="FFFF99"/>
          <w:rtl/>
        </w:rPr>
        <w:tab/>
      </w:r>
      <w:r w:rsidRPr="0053541B">
        <w:rPr>
          <w:rStyle w:val="default"/>
          <w:rFonts w:cs="FrankRuehl" w:hint="cs"/>
          <w:vanish/>
          <w:sz w:val="16"/>
          <w:szCs w:val="22"/>
          <w:shd w:val="clear" w:color="auto" w:fill="FFFF99"/>
          <w:rtl/>
        </w:rPr>
        <w:t xml:space="preserve">"מתקן" </w:t>
      </w:r>
      <w:r w:rsidRPr="0053541B">
        <w:rPr>
          <w:rStyle w:val="default"/>
          <w:rFonts w:cs="FrankRuehl"/>
          <w:vanish/>
          <w:sz w:val="16"/>
          <w:szCs w:val="22"/>
          <w:shd w:val="clear" w:color="auto" w:fill="FFFF99"/>
          <w:rtl/>
        </w:rPr>
        <w:t>–</w:t>
      </w:r>
      <w:r w:rsidRPr="0053541B">
        <w:rPr>
          <w:rStyle w:val="default"/>
          <w:rFonts w:cs="FrankRuehl" w:hint="cs"/>
          <w:vanish/>
          <w:sz w:val="16"/>
          <w:szCs w:val="22"/>
          <w:shd w:val="clear" w:color="auto" w:fill="FFFF99"/>
          <w:rtl/>
        </w:rPr>
        <w:t xml:space="preserve"> בית חולים או מתקן </w:t>
      </w:r>
      <w:r w:rsidRPr="0053541B">
        <w:rPr>
          <w:rStyle w:val="default"/>
          <w:rFonts w:cs="FrankRuehl" w:hint="cs"/>
          <w:vanish/>
          <w:sz w:val="16"/>
          <w:szCs w:val="22"/>
          <w:u w:val="single"/>
          <w:shd w:val="clear" w:color="auto" w:fill="FFFF99"/>
          <w:rtl/>
        </w:rPr>
        <w:t>רפואי</w:t>
      </w:r>
      <w:r w:rsidRPr="0053541B">
        <w:rPr>
          <w:rStyle w:val="default"/>
          <w:rFonts w:cs="FrankRuehl" w:hint="cs"/>
          <w:vanish/>
          <w:sz w:val="16"/>
          <w:szCs w:val="22"/>
          <w:shd w:val="clear" w:color="auto" w:fill="FFFF99"/>
          <w:rtl/>
        </w:rPr>
        <w:t xml:space="preserve"> אחר כפי שתורה מתאמת הבריאות במינהל האזרחי, דרך כלל או באופן פרטני;</w:t>
      </w:r>
      <w:bookmarkEnd w:id="1"/>
    </w:p>
    <w:p w14:paraId="45FFC17F" w14:textId="77777777" w:rsidR="00DB215A" w:rsidRDefault="00DB215A"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"רופא" </w:t>
      </w:r>
      <w:r>
        <w:rPr>
          <w:rStyle w:val="default"/>
          <w:rFonts w:cs="FrankRuehl"/>
          <w:sz w:val="20"/>
          <w:rtl/>
        </w:rPr>
        <w:t>–</w:t>
      </w:r>
      <w:r>
        <w:rPr>
          <w:rStyle w:val="default"/>
          <w:rFonts w:cs="FrankRuehl" w:hint="cs"/>
          <w:sz w:val="20"/>
          <w:rtl/>
        </w:rPr>
        <w:t xml:space="preserve"> רופא מומחה;</w:t>
      </w:r>
    </w:p>
    <w:p w14:paraId="7FAEF2D5" w14:textId="77777777" w:rsidR="0008421C" w:rsidRDefault="0008421C"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DB215A">
        <w:rPr>
          <w:rStyle w:val="default"/>
          <w:rFonts w:cs="FrankRuehl" w:hint="cs"/>
          <w:sz w:val="20"/>
          <w:rtl/>
        </w:rPr>
        <w:t xml:space="preserve">רופא מחוזי" </w:t>
      </w:r>
      <w:r w:rsidR="00DB215A">
        <w:rPr>
          <w:rStyle w:val="default"/>
          <w:rFonts w:cs="FrankRuehl"/>
          <w:sz w:val="20"/>
          <w:rtl/>
        </w:rPr>
        <w:t>–</w:t>
      </w:r>
      <w:r w:rsidR="00DB215A">
        <w:rPr>
          <w:rStyle w:val="default"/>
          <w:rFonts w:cs="FrankRuehl" w:hint="cs"/>
          <w:sz w:val="20"/>
          <w:rtl/>
        </w:rPr>
        <w:t xml:space="preserve"> כמשמעו בישראל, ולרבות סגנו</w:t>
      </w:r>
      <w:r>
        <w:rPr>
          <w:rStyle w:val="default"/>
          <w:rFonts w:cs="FrankRuehl" w:hint="cs"/>
          <w:sz w:val="20"/>
          <w:rtl/>
        </w:rPr>
        <w:t>.</w:t>
      </w:r>
    </w:p>
    <w:p w14:paraId="75A6E371" w14:textId="77777777" w:rsidR="002053AF" w:rsidRDefault="002053AF" w:rsidP="00317907">
      <w:pPr>
        <w:pStyle w:val="P00"/>
        <w:spacing w:before="72"/>
        <w:ind w:left="0" w:right="1134"/>
        <w:rPr>
          <w:rStyle w:val="big-number"/>
          <w:rFonts w:cs="FrankRuehl"/>
          <w:sz w:val="26"/>
          <w:szCs w:val="26"/>
          <w:rtl/>
        </w:rPr>
      </w:pPr>
      <w:bookmarkStart w:id="2" w:name="Seif3"/>
      <w:bookmarkEnd w:id="2"/>
      <w:r>
        <w:rPr>
          <w:rFonts w:cs="Miriam"/>
          <w:szCs w:val="32"/>
          <w:rtl/>
          <w:lang w:val="he-IL"/>
        </w:rPr>
        <w:pict w14:anchorId="025C67CD">
          <v:shape id="_x0000_s1354" type="#_x0000_t202" style="position:absolute;left:0;text-align:left;margin-left:470.35pt;margin-top:7.1pt;width:1in;height:13.65pt;z-index:251656704" filled="f" stroked="f">
            <v:textbox inset="1mm,0,1mm,0">
              <w:txbxContent>
                <w:p w14:paraId="6A24DB9F" w14:textId="77777777" w:rsidR="00636CFA" w:rsidRDefault="0008421C" w:rsidP="00DB215A">
                  <w:pPr>
                    <w:spacing w:line="160" w:lineRule="exact"/>
                    <w:rPr>
                      <w:rFonts w:cs="Miriam" w:hint="cs"/>
                      <w:sz w:val="18"/>
                      <w:szCs w:val="18"/>
                      <w:rtl/>
                    </w:rPr>
                  </w:pPr>
                  <w:r>
                    <w:rPr>
                      <w:rFonts w:cs="Miriam" w:hint="cs"/>
                      <w:sz w:val="18"/>
                      <w:szCs w:val="18"/>
                      <w:rtl/>
                    </w:rPr>
                    <w:t>חובת בידוד</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DB215A">
        <w:rPr>
          <w:rStyle w:val="big-number"/>
          <w:rFonts w:cs="FrankRuehl" w:hint="cs"/>
          <w:sz w:val="26"/>
          <w:szCs w:val="26"/>
          <w:rtl/>
        </w:rPr>
        <w:t xml:space="preserve">חולה או אדם החשוד כחולה בקורונה, ישהה בבידוד במתקן, אם רופא הורה כי אדם </w:t>
      </w:r>
      <w:r w:rsidR="00DB215A">
        <w:rPr>
          <w:rStyle w:val="big-number"/>
          <w:rFonts w:cs="FrankRuehl" w:hint="cs"/>
          <w:sz w:val="26"/>
          <w:szCs w:val="26"/>
          <w:rtl/>
        </w:rPr>
        <w:lastRenderedPageBreak/>
        <w:t>כאמור ישהה בבידוד בבית חולים או במתקן</w:t>
      </w:r>
      <w:r w:rsidR="00926CEE">
        <w:rPr>
          <w:rStyle w:val="big-number"/>
          <w:rFonts w:cs="FrankRuehl" w:hint="cs"/>
          <w:sz w:val="26"/>
          <w:szCs w:val="26"/>
          <w:rtl/>
        </w:rPr>
        <w:t>.</w:t>
      </w:r>
    </w:p>
    <w:p w14:paraId="1E704EE1" w14:textId="77777777" w:rsidR="00DB215A" w:rsidRDefault="00DB215A"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אדם המצוי בבידוד, כהגדרתו בהוראת בידוד בית, ישהה בבידוד במתקן, אם גורם מוסמך במשרד הבריאות בישראל, מתאמת הבריאות או רופא מחוזי הורה כי ישהה בבידוד בבית חולים או במתקן.</w:t>
      </w:r>
    </w:p>
    <w:p w14:paraId="558EC5B5" w14:textId="77777777" w:rsidR="00DB215A" w:rsidRDefault="00770DB0" w:rsidP="00770DB0">
      <w:pPr>
        <w:pStyle w:val="P00"/>
        <w:spacing w:before="72"/>
        <w:ind w:left="0" w:right="1134"/>
        <w:rPr>
          <w:rStyle w:val="big-number"/>
          <w:rFonts w:cs="FrankRuehl"/>
          <w:sz w:val="26"/>
          <w:szCs w:val="26"/>
          <w:rtl/>
        </w:rPr>
      </w:pPr>
      <w:r w:rsidRPr="00770DB0">
        <w:rPr>
          <w:rStyle w:val="default"/>
          <w:rFonts w:cs="FrankRuehl"/>
          <w:sz w:val="20"/>
          <w:rtl/>
        </w:rPr>
        <w:pict w14:anchorId="2E06C3C5">
          <v:shape id="_x0000_s1363" type="#_x0000_t202" style="position:absolute;left:0;text-align:left;margin-left:470.25pt;margin-top:9.85pt;width:1in;height:21.2pt;z-index:251659776" filled="f" stroked="f">
            <v:textbox inset="1mm,0,1mm,0">
              <w:txbxContent>
                <w:p w14:paraId="5D6A1318" w14:textId="77777777" w:rsidR="00DE429B" w:rsidRDefault="00DE429B" w:rsidP="00DE429B">
                  <w:pPr>
                    <w:spacing w:line="160" w:lineRule="exact"/>
                    <w:rPr>
                      <w:rFonts w:cs="Miriam"/>
                      <w:noProof/>
                      <w:sz w:val="18"/>
                      <w:szCs w:val="18"/>
                      <w:rtl/>
                    </w:rPr>
                  </w:pPr>
                  <w:r>
                    <w:rPr>
                      <w:rFonts w:cs="Miriam" w:hint="cs"/>
                      <w:sz w:val="18"/>
                      <w:szCs w:val="18"/>
                      <w:rtl/>
                    </w:rPr>
                    <w:t>(תיקון מס' 1) תש"ף-2020</w:t>
                  </w:r>
                </w:p>
              </w:txbxContent>
            </v:textbox>
          </v:shape>
        </w:pict>
      </w:r>
      <w:r w:rsidRPr="00770DB0">
        <w:rPr>
          <w:rStyle w:val="default"/>
          <w:rFonts w:cs="FrankRuehl"/>
          <w:sz w:val="20"/>
          <w:rtl/>
        </w:rPr>
        <w:tab/>
      </w:r>
      <w:r>
        <w:rPr>
          <w:rStyle w:val="default"/>
          <w:rFonts w:cs="FrankRuehl" w:hint="cs"/>
          <w:sz w:val="20"/>
          <w:rtl/>
        </w:rPr>
        <w:t>(ג)</w:t>
      </w:r>
      <w:r>
        <w:rPr>
          <w:rStyle w:val="default"/>
          <w:rFonts w:cs="FrankRuehl"/>
          <w:sz w:val="20"/>
          <w:rtl/>
        </w:rPr>
        <w:tab/>
      </w:r>
      <w:r w:rsidR="00DB215A">
        <w:rPr>
          <w:rStyle w:val="big-number"/>
          <w:rFonts w:cs="FrankRuehl" w:hint="cs"/>
          <w:sz w:val="26"/>
          <w:szCs w:val="26"/>
          <w:rtl/>
        </w:rPr>
        <w:t xml:space="preserve">הבידוד במתקן יהיה בתנאים ולתקופה כפי שיורה הרופא, זולת אם הורה רופא על סיום תקופת הבידוד קודם לכן או כי המשך הבידוד יבוצע במקום אחר ובתנאים, כפי שיורה; ואולם לגבי בידוד כאמור בסעיף קטן (ב), ההוראות כאמור יינתנו </w:t>
      </w:r>
      <w:r w:rsidRPr="00770DB0">
        <w:rPr>
          <w:rStyle w:val="big-number"/>
          <w:rFonts w:cs="FrankRuehl" w:hint="cs"/>
          <w:sz w:val="26"/>
          <w:szCs w:val="26"/>
          <w:rtl/>
        </w:rPr>
        <w:t>בידי הגורם שהורה על הבידוד</w:t>
      </w:r>
      <w:r w:rsidR="00DB215A">
        <w:rPr>
          <w:rStyle w:val="big-number"/>
          <w:rFonts w:cs="FrankRuehl" w:hint="cs"/>
          <w:sz w:val="26"/>
          <w:szCs w:val="26"/>
          <w:rtl/>
        </w:rPr>
        <w:t>.</w:t>
      </w:r>
    </w:p>
    <w:p w14:paraId="6143A4E4" w14:textId="77777777" w:rsidR="00770DB0" w:rsidRPr="0053541B" w:rsidRDefault="00770DB0" w:rsidP="00770DB0">
      <w:pPr>
        <w:pStyle w:val="P00"/>
        <w:spacing w:before="0"/>
        <w:ind w:left="0" w:right="1134"/>
        <w:rPr>
          <w:rStyle w:val="default"/>
          <w:rFonts w:cs="FrankRuehl"/>
          <w:vanish/>
          <w:color w:val="FF0000"/>
          <w:sz w:val="20"/>
          <w:szCs w:val="20"/>
          <w:shd w:val="clear" w:color="auto" w:fill="FFFF99"/>
          <w:rtl/>
        </w:rPr>
      </w:pPr>
      <w:bookmarkStart w:id="3" w:name="Rov7"/>
      <w:r w:rsidRPr="0053541B">
        <w:rPr>
          <w:rStyle w:val="default"/>
          <w:rFonts w:cs="FrankRuehl" w:hint="cs"/>
          <w:vanish/>
          <w:color w:val="FF0000"/>
          <w:sz w:val="20"/>
          <w:szCs w:val="20"/>
          <w:shd w:val="clear" w:color="auto" w:fill="FFFF99"/>
          <w:rtl/>
        </w:rPr>
        <w:t>מיום 12.4.2020</w:t>
      </w:r>
    </w:p>
    <w:p w14:paraId="7B19AD7E" w14:textId="77777777" w:rsidR="00770DB0" w:rsidRPr="0053541B" w:rsidRDefault="00770DB0" w:rsidP="00770DB0">
      <w:pPr>
        <w:pStyle w:val="P00"/>
        <w:spacing w:before="0"/>
        <w:ind w:left="0" w:right="1134"/>
        <w:rPr>
          <w:rStyle w:val="default"/>
          <w:rFonts w:cs="FrankRuehl"/>
          <w:vanish/>
          <w:sz w:val="20"/>
          <w:szCs w:val="20"/>
          <w:shd w:val="clear" w:color="auto" w:fill="FFFF99"/>
          <w:rtl/>
        </w:rPr>
      </w:pPr>
      <w:r w:rsidRPr="0053541B">
        <w:rPr>
          <w:rStyle w:val="default"/>
          <w:rFonts w:cs="FrankRuehl" w:hint="cs"/>
          <w:b/>
          <w:bCs/>
          <w:vanish/>
          <w:sz w:val="20"/>
          <w:szCs w:val="20"/>
          <w:shd w:val="clear" w:color="auto" w:fill="FFFF99"/>
          <w:rtl/>
        </w:rPr>
        <w:t>תיקון מס' 1 תש"ף-2020</w:t>
      </w:r>
    </w:p>
    <w:p w14:paraId="2321C5D8" w14:textId="77777777" w:rsidR="002F238B" w:rsidRPr="0053541B" w:rsidRDefault="002F238B" w:rsidP="002F238B">
      <w:pPr>
        <w:pStyle w:val="P00"/>
        <w:spacing w:before="0"/>
        <w:ind w:left="0" w:right="1134"/>
        <w:rPr>
          <w:rStyle w:val="default"/>
          <w:rFonts w:ascii="FrankRuehl" w:hAnsi="FrankRuehl" w:cs="FrankRuehl"/>
          <w:vanish/>
          <w:sz w:val="20"/>
          <w:szCs w:val="20"/>
          <w:shd w:val="clear" w:color="auto" w:fill="FFFF99"/>
          <w:rtl/>
        </w:rPr>
      </w:pPr>
      <w:hyperlink r:id="rId8" w:history="1">
        <w:r w:rsidRPr="0053541B">
          <w:rPr>
            <w:rStyle w:val="Hyperlink"/>
            <w:rFonts w:ascii="FrankRuehl" w:hAnsi="FrankRuehl" w:cs="FrankRuehl"/>
            <w:vanish/>
            <w:szCs w:val="20"/>
            <w:shd w:val="clear" w:color="auto" w:fill="FFFF99"/>
            <w:rtl/>
          </w:rPr>
          <w:t>קובץ המנשרים מס' 252</w:t>
        </w:r>
      </w:hyperlink>
      <w:r w:rsidRPr="0053541B">
        <w:rPr>
          <w:rStyle w:val="default"/>
          <w:rFonts w:ascii="FrankRuehl" w:hAnsi="FrankRuehl" w:cs="FrankRuehl"/>
          <w:vanish/>
          <w:sz w:val="20"/>
          <w:szCs w:val="20"/>
          <w:shd w:val="clear" w:color="auto" w:fill="FFFF99"/>
          <w:rtl/>
        </w:rPr>
        <w:t xml:space="preserve"> מחודש אפריל 2020 עמ' 96</w:t>
      </w:r>
      <w:r w:rsidRPr="0053541B">
        <w:rPr>
          <w:rStyle w:val="default"/>
          <w:rFonts w:ascii="FrankRuehl" w:hAnsi="FrankRuehl" w:cs="FrankRuehl" w:hint="cs"/>
          <w:vanish/>
          <w:sz w:val="20"/>
          <w:szCs w:val="20"/>
          <w:shd w:val="clear" w:color="auto" w:fill="FFFF99"/>
          <w:rtl/>
        </w:rPr>
        <w:t>99</w:t>
      </w:r>
    </w:p>
    <w:p w14:paraId="61AFA7BD" w14:textId="77777777" w:rsidR="00770DB0" w:rsidRPr="00072A6D" w:rsidRDefault="00770DB0" w:rsidP="00072A6D">
      <w:pPr>
        <w:pStyle w:val="P00"/>
        <w:ind w:left="0" w:right="1134"/>
        <w:rPr>
          <w:rStyle w:val="big-number"/>
          <w:rFonts w:cs="FrankRuehl"/>
          <w:sz w:val="2"/>
          <w:szCs w:val="2"/>
          <w:rtl/>
        </w:rPr>
      </w:pP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(ג)</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הבידוד במתקן יהיה בתנאים ולתקופה כפי שיורה הרופא, זולת אם הורה רופא על סיום תקופת הבידוד קודם לכן או כי המשך הבידוד יבוצע במקום אחר ובתנאים, כפי שיורה; ואולם לגבי בידוד כאמור בסעיף קטן (ב), ההוראות כאמור יינתנו </w:t>
      </w:r>
      <w:r w:rsidRPr="0053541B">
        <w:rPr>
          <w:rStyle w:val="big-number"/>
          <w:rFonts w:cs="FrankRuehl" w:hint="cs"/>
          <w:strike/>
          <w:vanish/>
          <w:sz w:val="22"/>
          <w:szCs w:val="22"/>
          <w:shd w:val="clear" w:color="auto" w:fill="FFFF99"/>
          <w:rtl/>
        </w:rPr>
        <w:t>בידי הרופא שהורה על הבידוד</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בידי הגורם שהורה על הבידוד</w:t>
      </w:r>
      <w:r w:rsidRPr="0053541B">
        <w:rPr>
          <w:rStyle w:val="big-number"/>
          <w:rFonts w:cs="FrankRuehl" w:hint="cs"/>
          <w:vanish/>
          <w:sz w:val="22"/>
          <w:szCs w:val="22"/>
          <w:shd w:val="clear" w:color="auto" w:fill="FFFF99"/>
          <w:rtl/>
        </w:rPr>
        <w:t>.</w:t>
      </w:r>
      <w:bookmarkEnd w:id="3"/>
    </w:p>
    <w:p w14:paraId="2AC2E750" w14:textId="77777777" w:rsidR="001F398C" w:rsidRDefault="001956C4" w:rsidP="00317907">
      <w:pPr>
        <w:pStyle w:val="P00"/>
        <w:spacing w:before="72"/>
        <w:ind w:left="0" w:right="1134"/>
        <w:rPr>
          <w:rStyle w:val="default"/>
          <w:rFonts w:cs="FrankRuehl"/>
          <w:rtl/>
        </w:rPr>
      </w:pPr>
      <w:bookmarkStart w:id="4" w:name="Seif4"/>
      <w:bookmarkEnd w:id="4"/>
      <w:r>
        <w:rPr>
          <w:rFonts w:cs="Miriam" w:hint="cs"/>
          <w:sz w:val="32"/>
          <w:szCs w:val="32"/>
          <w:rtl/>
          <w:lang w:eastAsia="en-US"/>
        </w:rPr>
        <w:pict w14:anchorId="54911B0F">
          <v:shape id="_x0000_s1361" type="#_x0000_t202" style="position:absolute;left:0;text-align:left;margin-left:470.35pt;margin-top:7.1pt;width:1in;height:34.7pt;z-index:251657728" filled="f" stroked="f">
            <v:textbox inset="1mm,0,1mm,0">
              <w:txbxContent>
                <w:p w14:paraId="3A00AA76" w14:textId="77777777" w:rsidR="00636CFA" w:rsidRDefault="00DB215A" w:rsidP="001D326B">
                  <w:pPr>
                    <w:spacing w:line="160" w:lineRule="exact"/>
                    <w:rPr>
                      <w:rFonts w:cs="Miriam"/>
                      <w:sz w:val="18"/>
                      <w:szCs w:val="18"/>
                      <w:rtl/>
                    </w:rPr>
                  </w:pPr>
                  <w:r>
                    <w:rPr>
                      <w:rFonts w:cs="Miriam" w:hint="cs"/>
                      <w:sz w:val="18"/>
                      <w:szCs w:val="18"/>
                      <w:rtl/>
                    </w:rPr>
                    <w:t>כפיית בידוד במתקן</w:t>
                  </w:r>
                </w:p>
                <w:p w14:paraId="46984982" w14:textId="77777777" w:rsidR="00DE429B" w:rsidRDefault="00DE429B" w:rsidP="00DE429B">
                  <w:pPr>
                    <w:spacing w:line="160" w:lineRule="exact"/>
                    <w:rPr>
                      <w:rFonts w:cs="Miriam"/>
                      <w:noProof/>
                      <w:sz w:val="18"/>
                      <w:szCs w:val="18"/>
                      <w:rtl/>
                    </w:rPr>
                  </w:pPr>
                  <w:r>
                    <w:rPr>
                      <w:rFonts w:cs="Miriam" w:hint="cs"/>
                      <w:sz w:val="18"/>
                      <w:szCs w:val="18"/>
                      <w:rtl/>
                    </w:rPr>
                    <w:t>(תיקון מס' 1) תש"ף-2020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DB215A">
        <w:rPr>
          <w:rStyle w:val="default"/>
          <w:rFonts w:cs="FrankRuehl" w:hint="cs"/>
          <w:rtl/>
        </w:rPr>
        <w:t xml:space="preserve">הורה </w:t>
      </w:r>
      <w:r w:rsidR="00DE429B" w:rsidRPr="00DE429B">
        <w:rPr>
          <w:rStyle w:val="default"/>
          <w:rFonts w:cs="FrankRuehl" w:hint="cs"/>
          <w:rtl/>
        </w:rPr>
        <w:t xml:space="preserve">גורם כאמור בסעיף 2(א) או (ב) </w:t>
      </w:r>
      <w:r w:rsidR="00DB215A">
        <w:rPr>
          <w:rStyle w:val="default"/>
          <w:rFonts w:cs="FrankRuehl" w:hint="cs"/>
          <w:rtl/>
        </w:rPr>
        <w:t>כי אדם ישהה בבידוד לפי סעיף 2(א) או (ב), וסירב אותו אדם לעשות כן, יפעל מאבטח לבקשת איש צוות רפואי בבית החולים לאכיפת הבידוד ולעיכוב של אותו אדם, תוך שימוש בכוח סביר הנדרש בנסיבות העניין, עד להגעתו של שוטר, והכול לפי הוראות מתאמת הבריאות במינהל האזרחי</w:t>
      </w:r>
      <w:r w:rsidR="00317907">
        <w:rPr>
          <w:rStyle w:val="default"/>
          <w:rFonts w:cs="FrankRuehl" w:hint="cs"/>
          <w:rtl/>
        </w:rPr>
        <w:t>.</w:t>
      </w:r>
    </w:p>
    <w:p w14:paraId="12309FE3" w14:textId="77777777" w:rsidR="00A04872" w:rsidRPr="0053541B" w:rsidRDefault="00A04872" w:rsidP="00A04872">
      <w:pPr>
        <w:pStyle w:val="P00"/>
        <w:spacing w:before="0"/>
        <w:ind w:left="0" w:right="1134"/>
        <w:rPr>
          <w:rStyle w:val="default"/>
          <w:rFonts w:cs="FrankRuehl"/>
          <w:vanish/>
          <w:color w:val="FF0000"/>
          <w:sz w:val="20"/>
          <w:szCs w:val="20"/>
          <w:shd w:val="clear" w:color="auto" w:fill="FFFF99"/>
          <w:rtl/>
        </w:rPr>
      </w:pPr>
      <w:bookmarkStart w:id="5" w:name="Rov6"/>
      <w:r w:rsidRPr="0053541B">
        <w:rPr>
          <w:rStyle w:val="default"/>
          <w:rFonts w:cs="FrankRuehl" w:hint="cs"/>
          <w:vanish/>
          <w:color w:val="FF0000"/>
          <w:sz w:val="20"/>
          <w:szCs w:val="20"/>
          <w:shd w:val="clear" w:color="auto" w:fill="FFFF99"/>
          <w:rtl/>
        </w:rPr>
        <w:t>מיום 12.4.2020</w:t>
      </w:r>
    </w:p>
    <w:p w14:paraId="6E72874D" w14:textId="77777777" w:rsidR="00A04872" w:rsidRPr="0053541B" w:rsidRDefault="00A04872" w:rsidP="00A04872">
      <w:pPr>
        <w:pStyle w:val="P00"/>
        <w:spacing w:before="0"/>
        <w:ind w:left="0" w:right="1134"/>
        <w:rPr>
          <w:rStyle w:val="default"/>
          <w:rFonts w:cs="FrankRuehl"/>
          <w:vanish/>
          <w:sz w:val="20"/>
          <w:szCs w:val="20"/>
          <w:shd w:val="clear" w:color="auto" w:fill="FFFF99"/>
          <w:rtl/>
        </w:rPr>
      </w:pPr>
      <w:r w:rsidRPr="0053541B">
        <w:rPr>
          <w:rStyle w:val="default"/>
          <w:rFonts w:cs="FrankRuehl" w:hint="cs"/>
          <w:b/>
          <w:bCs/>
          <w:vanish/>
          <w:sz w:val="20"/>
          <w:szCs w:val="20"/>
          <w:shd w:val="clear" w:color="auto" w:fill="FFFF99"/>
          <w:rtl/>
        </w:rPr>
        <w:t>תיקון מס' 1 תש"ף-2020</w:t>
      </w:r>
    </w:p>
    <w:p w14:paraId="3ABD8BE2" w14:textId="77777777" w:rsidR="00A04872" w:rsidRPr="0053541B" w:rsidRDefault="00A04872" w:rsidP="00A04872">
      <w:pPr>
        <w:pStyle w:val="P00"/>
        <w:spacing w:before="0"/>
        <w:ind w:left="0" w:right="1134"/>
        <w:rPr>
          <w:rStyle w:val="default"/>
          <w:rFonts w:ascii="FrankRuehl" w:hAnsi="FrankRuehl" w:cs="FrankRuehl"/>
          <w:vanish/>
          <w:sz w:val="20"/>
          <w:szCs w:val="20"/>
          <w:shd w:val="clear" w:color="auto" w:fill="FFFF99"/>
          <w:rtl/>
        </w:rPr>
      </w:pPr>
      <w:hyperlink r:id="rId9" w:history="1">
        <w:r w:rsidRPr="0053541B">
          <w:rPr>
            <w:rStyle w:val="Hyperlink"/>
            <w:rFonts w:ascii="FrankRuehl" w:hAnsi="FrankRuehl" w:cs="FrankRuehl"/>
            <w:vanish/>
            <w:szCs w:val="20"/>
            <w:shd w:val="clear" w:color="auto" w:fill="FFFF99"/>
            <w:rtl/>
          </w:rPr>
          <w:t>קובץ המנשרים מס' 252</w:t>
        </w:r>
      </w:hyperlink>
      <w:r w:rsidRPr="0053541B">
        <w:rPr>
          <w:rStyle w:val="default"/>
          <w:rFonts w:ascii="FrankRuehl" w:hAnsi="FrankRuehl" w:cs="FrankRuehl"/>
          <w:vanish/>
          <w:sz w:val="20"/>
          <w:szCs w:val="20"/>
          <w:shd w:val="clear" w:color="auto" w:fill="FFFF99"/>
          <w:rtl/>
        </w:rPr>
        <w:t xml:space="preserve"> מחודש אפריל 2020 עמ' 96</w:t>
      </w:r>
      <w:r w:rsidRPr="0053541B">
        <w:rPr>
          <w:rStyle w:val="default"/>
          <w:rFonts w:ascii="FrankRuehl" w:hAnsi="FrankRuehl" w:cs="FrankRuehl" w:hint="cs"/>
          <w:vanish/>
          <w:sz w:val="20"/>
          <w:szCs w:val="20"/>
          <w:shd w:val="clear" w:color="auto" w:fill="FFFF99"/>
          <w:rtl/>
        </w:rPr>
        <w:t>99</w:t>
      </w:r>
    </w:p>
    <w:p w14:paraId="14AC4122" w14:textId="77777777" w:rsidR="00A04872" w:rsidRPr="00072A6D" w:rsidRDefault="00A04872" w:rsidP="00A04872">
      <w:pPr>
        <w:pStyle w:val="P00"/>
        <w:ind w:left="0" w:right="1134"/>
        <w:rPr>
          <w:rStyle w:val="big-number"/>
          <w:rFonts w:cs="FrankRuehl"/>
          <w:sz w:val="2"/>
          <w:szCs w:val="2"/>
          <w:rtl/>
        </w:rPr>
      </w:pPr>
      <w:r w:rsidRPr="0053541B">
        <w:rPr>
          <w:rStyle w:val="big-number"/>
          <w:rFonts w:cs="FrankRuehl" w:hint="cs"/>
          <w:vanish/>
          <w:sz w:val="22"/>
          <w:szCs w:val="22"/>
          <w:shd w:val="clear" w:color="auto" w:fill="FFFF99"/>
          <w:rtl/>
        </w:rPr>
        <w:t>3</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הורה </w:t>
      </w:r>
      <w:r w:rsidRPr="0053541B">
        <w:rPr>
          <w:rStyle w:val="big-number"/>
          <w:rFonts w:cs="FrankRuehl" w:hint="cs"/>
          <w:strike/>
          <w:vanish/>
          <w:sz w:val="22"/>
          <w:szCs w:val="22"/>
          <w:shd w:val="clear" w:color="auto" w:fill="FFFF99"/>
          <w:rtl/>
        </w:rPr>
        <w:t>רופא</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גורם כאמור בסעיף 2(א) או (ב)</w:t>
      </w:r>
      <w:r w:rsidRPr="0053541B">
        <w:rPr>
          <w:rStyle w:val="big-number"/>
          <w:rFonts w:cs="FrankRuehl" w:hint="cs"/>
          <w:vanish/>
          <w:sz w:val="22"/>
          <w:szCs w:val="22"/>
          <w:shd w:val="clear" w:color="auto" w:fill="FFFF99"/>
          <w:rtl/>
        </w:rPr>
        <w:t xml:space="preserve"> כי אדם ישהה בבידוד לפי סעיף 2(א) או (ב), וסירב אותו אדם לעשות כן, יפעל מאבטח לבקשת איש צוות רפואי בבית החולים לאכיפת הבידוד ולעיכוב של אותו אדם, תוך שימוש בכוח סביר הנדרש בנסיבות העניין, עד להגעתו של שוטר, והכול לפי הוראות מתאמת הבריאות במינהל האזרחי.</w:t>
      </w:r>
      <w:bookmarkEnd w:id="5"/>
    </w:p>
    <w:p w14:paraId="2F4B7BA3" w14:textId="77777777" w:rsidR="00A04872" w:rsidRDefault="00A04872" w:rsidP="00A04872">
      <w:pPr>
        <w:pStyle w:val="P00"/>
        <w:spacing w:before="72"/>
        <w:ind w:left="0" w:right="1134"/>
        <w:rPr>
          <w:rStyle w:val="default"/>
          <w:rFonts w:cs="FrankRuehl"/>
          <w:rtl/>
        </w:rPr>
      </w:pPr>
      <w:bookmarkStart w:id="6" w:name="Seif5"/>
      <w:bookmarkEnd w:id="6"/>
      <w:r>
        <w:rPr>
          <w:rFonts w:cs="Miriam" w:hint="cs"/>
          <w:sz w:val="32"/>
          <w:szCs w:val="32"/>
          <w:rtl/>
          <w:lang w:eastAsia="en-US"/>
        </w:rPr>
        <w:pict w14:anchorId="5DC7EBA9">
          <v:shape id="_x0000_s1364" type="#_x0000_t202" style="position:absolute;left:0;text-align:left;margin-left:470.35pt;margin-top:7.1pt;width:1in;height:27.85pt;z-index:251660800" filled="f" stroked="f">
            <v:textbox inset="1mm,0,1mm,0">
              <w:txbxContent>
                <w:p w14:paraId="143337BD" w14:textId="77777777" w:rsidR="00A04872" w:rsidRDefault="00A04872" w:rsidP="00A04872">
                  <w:pPr>
                    <w:spacing w:line="160" w:lineRule="exact"/>
                    <w:rPr>
                      <w:rFonts w:cs="Miriam" w:hint="cs"/>
                      <w:sz w:val="18"/>
                      <w:szCs w:val="18"/>
                      <w:rtl/>
                    </w:rPr>
                  </w:pPr>
                  <w:r>
                    <w:rPr>
                      <w:rFonts w:cs="Miriam" w:hint="cs"/>
                      <w:sz w:val="18"/>
                      <w:szCs w:val="18"/>
                      <w:rtl/>
                    </w:rPr>
                    <w:t>השגה</w:t>
                  </w:r>
                </w:p>
                <w:p w14:paraId="0BEE15E5" w14:textId="77777777" w:rsidR="00A04872" w:rsidRDefault="00A04872" w:rsidP="00A04872">
                  <w:pPr>
                    <w:spacing w:line="160" w:lineRule="exact"/>
                    <w:rPr>
                      <w:rFonts w:cs="Miriam"/>
                      <w:noProof/>
                      <w:sz w:val="18"/>
                      <w:szCs w:val="18"/>
                      <w:rtl/>
                    </w:rPr>
                  </w:pPr>
                  <w:r>
                    <w:rPr>
                      <w:rFonts w:cs="Miriam" w:hint="cs"/>
                      <w:sz w:val="18"/>
                      <w:szCs w:val="18"/>
                      <w:rtl/>
                    </w:rPr>
                    <w:t>(תיקון מס' 2) תש"ף-2020</w:t>
                  </w:r>
                </w:p>
              </w:txbxContent>
            </v:textbox>
            <w10:anchorlock/>
          </v:shape>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מבלי לגרוע מהוראות סעיף 3, אדם שהורו לו לשהות בבידוד במתקן מסוים לפי סעיף 2(א) או (ב) רשאי להגיש השגה בכתב לגורם שהוסמך לכך במשרד הבריאות בישראל או למתאמת הבריאות במינהל האזרחי; אין בהגשת השגה כדי לעכב את ההוראות שעליה משיגים אלא אם כן התקבלה החלטה אחרת בהשגה.</w:t>
      </w:r>
    </w:p>
    <w:p w14:paraId="7DD2DE39" w14:textId="77777777" w:rsidR="00A04872" w:rsidRPr="0053541B" w:rsidRDefault="00A04872" w:rsidP="00A04872">
      <w:pPr>
        <w:pStyle w:val="P00"/>
        <w:spacing w:before="0"/>
        <w:ind w:left="0" w:right="1134"/>
        <w:rPr>
          <w:rStyle w:val="default"/>
          <w:rFonts w:ascii="FrankRuehl" w:hAnsi="FrankRuehl" w:cs="FrankRuehl"/>
          <w:vanish/>
          <w:color w:val="FF0000"/>
          <w:sz w:val="20"/>
          <w:szCs w:val="20"/>
          <w:shd w:val="clear" w:color="auto" w:fill="FFFF99"/>
          <w:rtl/>
        </w:rPr>
      </w:pPr>
      <w:bookmarkStart w:id="7" w:name="Rov9"/>
      <w:r w:rsidRPr="0053541B">
        <w:rPr>
          <w:rStyle w:val="default"/>
          <w:rFonts w:ascii="FrankRuehl" w:hAnsi="FrankRuehl" w:cs="FrankRuehl" w:hint="cs"/>
          <w:vanish/>
          <w:color w:val="FF0000"/>
          <w:sz w:val="20"/>
          <w:szCs w:val="20"/>
          <w:shd w:val="clear" w:color="auto" w:fill="FFFF99"/>
          <w:rtl/>
        </w:rPr>
        <w:t>מיום 2.6.2020</w:t>
      </w:r>
    </w:p>
    <w:p w14:paraId="1DA431E3" w14:textId="77777777" w:rsidR="00A04872" w:rsidRPr="0053541B" w:rsidRDefault="00A04872" w:rsidP="00A04872">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2) תש"ף-2020</w:t>
      </w:r>
    </w:p>
    <w:p w14:paraId="3F1A8AA3" w14:textId="77777777" w:rsidR="00C1261F" w:rsidRPr="0053541B" w:rsidRDefault="00C1261F" w:rsidP="00A04872">
      <w:pPr>
        <w:pStyle w:val="P00"/>
        <w:spacing w:before="0"/>
        <w:ind w:left="0" w:right="1134"/>
        <w:rPr>
          <w:rStyle w:val="default"/>
          <w:rFonts w:ascii="FrankRuehl" w:hAnsi="FrankRuehl" w:cs="FrankRuehl"/>
          <w:vanish/>
          <w:sz w:val="20"/>
          <w:szCs w:val="20"/>
          <w:shd w:val="clear" w:color="auto" w:fill="FFFF99"/>
          <w:rtl/>
        </w:rPr>
      </w:pPr>
      <w:hyperlink r:id="rId10" w:history="1">
        <w:r w:rsidRPr="0053541B">
          <w:rPr>
            <w:rStyle w:val="Hyperlink"/>
            <w:rFonts w:ascii="FrankRuehl" w:hAnsi="FrankRuehl" w:cs="FrankRuehl" w:hint="cs"/>
            <w:vanish/>
            <w:szCs w:val="20"/>
            <w:shd w:val="clear" w:color="auto" w:fill="FFFF99"/>
            <w:rtl/>
          </w:rPr>
          <w:t>קובץ המנשרים מס' 253</w:t>
        </w:r>
      </w:hyperlink>
      <w:r w:rsidRPr="0053541B">
        <w:rPr>
          <w:rStyle w:val="default"/>
          <w:rFonts w:ascii="FrankRuehl" w:hAnsi="FrankRuehl" w:cs="FrankRuehl" w:hint="cs"/>
          <w:vanish/>
          <w:sz w:val="20"/>
          <w:szCs w:val="20"/>
          <w:shd w:val="clear" w:color="auto" w:fill="FFFF99"/>
          <w:rtl/>
        </w:rPr>
        <w:t xml:space="preserve"> מחודש יולי 2020 עמ' 10105</w:t>
      </w:r>
    </w:p>
    <w:p w14:paraId="78455964" w14:textId="77777777" w:rsidR="00A04872" w:rsidRPr="00A04872" w:rsidRDefault="00A04872" w:rsidP="00A04872">
      <w:pPr>
        <w:pStyle w:val="P00"/>
        <w:spacing w:before="0"/>
        <w:ind w:left="0" w:right="1134"/>
        <w:rPr>
          <w:rStyle w:val="default"/>
          <w:rFonts w:ascii="FrankRuehl" w:hAnsi="FrankRuehl" w:cs="FrankRuehl"/>
          <w:sz w:val="2"/>
          <w:szCs w:val="2"/>
          <w:shd w:val="clear" w:color="auto" w:fill="FFFF99"/>
          <w:rtl/>
        </w:rPr>
      </w:pPr>
      <w:r w:rsidRPr="0053541B">
        <w:rPr>
          <w:rStyle w:val="default"/>
          <w:rFonts w:ascii="FrankRuehl" w:hAnsi="FrankRuehl" w:cs="FrankRuehl" w:hint="cs"/>
          <w:b/>
          <w:bCs/>
          <w:vanish/>
          <w:sz w:val="20"/>
          <w:szCs w:val="20"/>
          <w:shd w:val="clear" w:color="auto" w:fill="FFFF99"/>
          <w:rtl/>
        </w:rPr>
        <w:t>הוספת סעיף 3א</w:t>
      </w:r>
      <w:bookmarkEnd w:id="7"/>
    </w:p>
    <w:p w14:paraId="17834ACA" w14:textId="77777777" w:rsidR="002E532F" w:rsidRDefault="002053AF" w:rsidP="00926CEE">
      <w:pPr>
        <w:pStyle w:val="P00"/>
        <w:spacing w:before="72"/>
        <w:ind w:left="0" w:right="1134"/>
        <w:rPr>
          <w:rStyle w:val="default"/>
          <w:rFonts w:cs="FrankRuehl"/>
          <w:rtl/>
        </w:rPr>
      </w:pPr>
      <w:bookmarkStart w:id="8" w:name="Seif2"/>
      <w:bookmarkEnd w:id="8"/>
      <w:r>
        <w:rPr>
          <w:rFonts w:cs="Miriam"/>
          <w:szCs w:val="32"/>
          <w:rtl/>
          <w:lang w:val="he-IL"/>
        </w:rPr>
        <w:pict w14:anchorId="59A88ABC">
          <v:shape id="_x0000_s1316" type="#_x0000_t202" style="position:absolute;left:0;text-align:left;margin-left:463.5pt;margin-top:7.1pt;width:78.85pt;height:26.45pt;z-index:251655680" filled="f" stroked="f">
            <v:textbox style="mso-next-textbox:#_x0000_s1316" inset="1mm,0,1mm,0">
              <w:txbxContent>
                <w:p w14:paraId="44D7DC11" w14:textId="77777777" w:rsidR="00636CFA" w:rsidRDefault="00926CEE" w:rsidP="00B115BA">
                  <w:pPr>
                    <w:spacing w:line="160" w:lineRule="exact"/>
                    <w:rPr>
                      <w:rFonts w:cs="Miriam"/>
                      <w:sz w:val="18"/>
                      <w:szCs w:val="18"/>
                      <w:rtl/>
                    </w:rPr>
                  </w:pPr>
                  <w:r>
                    <w:rPr>
                      <w:rFonts w:cs="Miriam" w:hint="cs"/>
                      <w:sz w:val="18"/>
                      <w:szCs w:val="18"/>
                      <w:rtl/>
                    </w:rPr>
                    <w:t>תוקף</w:t>
                  </w:r>
                </w:p>
                <w:p w14:paraId="28226174" w14:textId="77777777" w:rsidR="00072A6D" w:rsidRDefault="00072A6D" w:rsidP="00072A6D">
                  <w:pPr>
                    <w:spacing w:line="160" w:lineRule="exact"/>
                    <w:rPr>
                      <w:rFonts w:cs="Miriam"/>
                      <w:noProof/>
                      <w:sz w:val="18"/>
                      <w:szCs w:val="18"/>
                      <w:rtl/>
                    </w:rPr>
                  </w:pPr>
                  <w:r>
                    <w:rPr>
                      <w:rFonts w:cs="Miriam" w:hint="cs"/>
                      <w:sz w:val="18"/>
                      <w:szCs w:val="18"/>
                      <w:rtl/>
                    </w:rPr>
                    <w:t xml:space="preserve">(תיקון מס' </w:t>
                  </w:r>
                  <w:r w:rsidR="0003034C">
                    <w:rPr>
                      <w:rFonts w:cs="Miriam" w:hint="cs"/>
                      <w:sz w:val="18"/>
                      <w:szCs w:val="18"/>
                      <w:rtl/>
                    </w:rPr>
                    <w:t>7</w:t>
                  </w:r>
                  <w:r>
                    <w:rPr>
                      <w:rFonts w:cs="Miriam" w:hint="cs"/>
                      <w:sz w:val="18"/>
                      <w:szCs w:val="18"/>
                      <w:rtl/>
                    </w:rPr>
                    <w:t xml:space="preserve">) </w:t>
                  </w:r>
                  <w:r>
                    <w:rPr>
                      <w:rFonts w:cs="Miriam"/>
                      <w:sz w:val="18"/>
                      <w:szCs w:val="18"/>
                      <w:rtl/>
                    </w:rPr>
                    <w:br/>
                  </w:r>
                  <w:r>
                    <w:rPr>
                      <w:rFonts w:cs="Miriam" w:hint="cs"/>
                      <w:sz w:val="18"/>
                      <w:szCs w:val="18"/>
                      <w:rtl/>
                    </w:rPr>
                    <w:t>תש"ף-2020</w:t>
                  </w:r>
                </w:p>
              </w:txbxContent>
            </v:textbox>
          </v:shape>
        </w:pict>
      </w:r>
      <w:r>
        <w:rPr>
          <w:rStyle w:val="big-number"/>
          <w:rFonts w:cs="Miriam" w:hint="cs"/>
          <w:rtl/>
        </w:rPr>
        <w:t>4</w:t>
      </w:r>
      <w:r>
        <w:rPr>
          <w:rStyle w:val="default"/>
          <w:rFonts w:cs="FrankRuehl"/>
          <w:rtl/>
        </w:rPr>
        <w:t>.</w:t>
      </w:r>
      <w:r>
        <w:rPr>
          <w:rStyle w:val="default"/>
          <w:rFonts w:cs="FrankRuehl"/>
          <w:rtl/>
        </w:rPr>
        <w:tab/>
      </w:r>
      <w:r w:rsidR="0008421C">
        <w:rPr>
          <w:rStyle w:val="default"/>
          <w:rFonts w:cs="FrankRuehl" w:hint="cs"/>
          <w:rtl/>
        </w:rPr>
        <w:t xml:space="preserve">תוקפה של הוראה זו ביום חתימתה ועד </w:t>
      </w:r>
      <w:r w:rsidR="00072A6D" w:rsidRPr="00072A6D">
        <w:rPr>
          <w:rStyle w:val="default"/>
          <w:rFonts w:cs="FrankRuehl" w:hint="cs"/>
          <w:rtl/>
        </w:rPr>
        <w:t xml:space="preserve">ליום </w:t>
      </w:r>
      <w:r w:rsidR="00C1261F">
        <w:rPr>
          <w:rStyle w:val="default"/>
          <w:rFonts w:cs="FrankRuehl" w:hint="cs"/>
          <w:rtl/>
        </w:rPr>
        <w:t xml:space="preserve">1 </w:t>
      </w:r>
      <w:r w:rsidR="0003034C">
        <w:rPr>
          <w:rStyle w:val="default"/>
          <w:rFonts w:cs="FrankRuehl" w:hint="cs"/>
          <w:rtl/>
        </w:rPr>
        <w:t>ביוני</w:t>
      </w:r>
      <w:r w:rsidR="005E720C">
        <w:rPr>
          <w:rStyle w:val="default"/>
          <w:rFonts w:cs="FrankRuehl" w:hint="cs"/>
          <w:rtl/>
        </w:rPr>
        <w:t xml:space="preserve"> 2021</w:t>
      </w:r>
      <w:r w:rsidR="00F92576">
        <w:rPr>
          <w:rStyle w:val="default"/>
          <w:rFonts w:cs="FrankRuehl" w:hint="cs"/>
          <w:rtl/>
        </w:rPr>
        <w:t>.</w:t>
      </w:r>
    </w:p>
    <w:p w14:paraId="22D8EBCB" w14:textId="77777777" w:rsidR="00DE429B" w:rsidRPr="0053541B" w:rsidRDefault="00DE429B" w:rsidP="00DE429B">
      <w:pPr>
        <w:pStyle w:val="P00"/>
        <w:spacing w:before="0"/>
        <w:ind w:left="0" w:right="1134"/>
        <w:rPr>
          <w:rStyle w:val="default"/>
          <w:rFonts w:cs="FrankRuehl"/>
          <w:vanish/>
          <w:color w:val="FF0000"/>
          <w:sz w:val="20"/>
          <w:szCs w:val="20"/>
          <w:shd w:val="clear" w:color="auto" w:fill="FFFF99"/>
          <w:rtl/>
        </w:rPr>
      </w:pPr>
      <w:bookmarkStart w:id="9" w:name="Rov5"/>
      <w:r w:rsidRPr="0053541B">
        <w:rPr>
          <w:rStyle w:val="default"/>
          <w:rFonts w:cs="FrankRuehl" w:hint="cs"/>
          <w:vanish/>
          <w:color w:val="FF0000"/>
          <w:sz w:val="20"/>
          <w:szCs w:val="20"/>
          <w:shd w:val="clear" w:color="auto" w:fill="FFFF99"/>
          <w:rtl/>
        </w:rPr>
        <w:t>מיום 12.4.2020</w:t>
      </w:r>
    </w:p>
    <w:p w14:paraId="76DA9E5D" w14:textId="77777777" w:rsidR="00DE429B" w:rsidRPr="0053541B" w:rsidRDefault="00DE429B" w:rsidP="00DE429B">
      <w:pPr>
        <w:pStyle w:val="P00"/>
        <w:spacing w:before="0"/>
        <w:ind w:left="0" w:right="1134"/>
        <w:rPr>
          <w:rStyle w:val="default"/>
          <w:rFonts w:cs="FrankRuehl"/>
          <w:vanish/>
          <w:sz w:val="20"/>
          <w:szCs w:val="20"/>
          <w:shd w:val="clear" w:color="auto" w:fill="FFFF99"/>
          <w:rtl/>
        </w:rPr>
      </w:pPr>
      <w:r w:rsidRPr="0053541B">
        <w:rPr>
          <w:rStyle w:val="default"/>
          <w:rFonts w:cs="FrankRuehl" w:hint="cs"/>
          <w:b/>
          <w:bCs/>
          <w:vanish/>
          <w:sz w:val="20"/>
          <w:szCs w:val="20"/>
          <w:shd w:val="clear" w:color="auto" w:fill="FFFF99"/>
          <w:rtl/>
        </w:rPr>
        <w:t>תיקון מס' 1 תש"ף-2020</w:t>
      </w:r>
    </w:p>
    <w:p w14:paraId="3BFA4AE6" w14:textId="77777777" w:rsidR="002F238B" w:rsidRPr="0053541B" w:rsidRDefault="002F238B" w:rsidP="002F238B">
      <w:pPr>
        <w:pStyle w:val="P00"/>
        <w:spacing w:before="0"/>
        <w:ind w:left="0" w:right="1134"/>
        <w:rPr>
          <w:rStyle w:val="default"/>
          <w:rFonts w:ascii="FrankRuehl" w:hAnsi="FrankRuehl" w:cs="FrankRuehl"/>
          <w:vanish/>
          <w:sz w:val="20"/>
          <w:szCs w:val="20"/>
          <w:shd w:val="clear" w:color="auto" w:fill="FFFF99"/>
          <w:rtl/>
        </w:rPr>
      </w:pPr>
      <w:hyperlink r:id="rId11" w:history="1">
        <w:r w:rsidRPr="0053541B">
          <w:rPr>
            <w:rStyle w:val="Hyperlink"/>
            <w:rFonts w:ascii="FrankRuehl" w:hAnsi="FrankRuehl" w:cs="FrankRuehl"/>
            <w:vanish/>
            <w:szCs w:val="20"/>
            <w:shd w:val="clear" w:color="auto" w:fill="FFFF99"/>
            <w:rtl/>
          </w:rPr>
          <w:t>קובץ המנשרים מס' 252</w:t>
        </w:r>
      </w:hyperlink>
      <w:r w:rsidRPr="0053541B">
        <w:rPr>
          <w:rStyle w:val="default"/>
          <w:rFonts w:ascii="FrankRuehl" w:hAnsi="FrankRuehl" w:cs="FrankRuehl"/>
          <w:vanish/>
          <w:sz w:val="20"/>
          <w:szCs w:val="20"/>
          <w:shd w:val="clear" w:color="auto" w:fill="FFFF99"/>
          <w:rtl/>
        </w:rPr>
        <w:t xml:space="preserve"> מחודש אפריל 2020 עמ' 96</w:t>
      </w:r>
      <w:r w:rsidRPr="0053541B">
        <w:rPr>
          <w:rStyle w:val="default"/>
          <w:rFonts w:ascii="FrankRuehl" w:hAnsi="FrankRuehl" w:cs="FrankRuehl" w:hint="cs"/>
          <w:vanish/>
          <w:sz w:val="20"/>
          <w:szCs w:val="20"/>
          <w:shd w:val="clear" w:color="auto" w:fill="FFFF99"/>
          <w:rtl/>
        </w:rPr>
        <w:t>99</w:t>
      </w:r>
    </w:p>
    <w:p w14:paraId="0C182FCD" w14:textId="77777777" w:rsidR="00A04872" w:rsidRPr="0053541B" w:rsidRDefault="00A04872" w:rsidP="00A04872">
      <w:pPr>
        <w:pStyle w:val="P00"/>
        <w:ind w:left="0" w:right="1134"/>
        <w:rPr>
          <w:rStyle w:val="big-number"/>
          <w:rFonts w:cs="FrankRuehl"/>
          <w:vanish/>
          <w:sz w:val="22"/>
          <w:szCs w:val="22"/>
          <w:shd w:val="clear" w:color="auto" w:fill="FFFF99"/>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w:t>
      </w:r>
      <w:r w:rsidRPr="0053541B">
        <w:rPr>
          <w:rStyle w:val="big-number"/>
          <w:rFonts w:cs="FrankRuehl" w:hint="cs"/>
          <w:strike/>
          <w:vanish/>
          <w:sz w:val="22"/>
          <w:szCs w:val="22"/>
          <w:shd w:val="clear" w:color="auto" w:fill="FFFF99"/>
          <w:rtl/>
        </w:rPr>
        <w:t>ועד ליום 12 באפריל 2020</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ועד ליום 2 ביוני 2020</w:t>
      </w:r>
      <w:r w:rsidRPr="0053541B">
        <w:rPr>
          <w:rStyle w:val="big-number"/>
          <w:rFonts w:cs="FrankRuehl" w:hint="cs"/>
          <w:vanish/>
          <w:sz w:val="22"/>
          <w:szCs w:val="22"/>
          <w:shd w:val="clear" w:color="auto" w:fill="FFFF99"/>
          <w:rtl/>
        </w:rPr>
        <w:t>.</w:t>
      </w:r>
    </w:p>
    <w:p w14:paraId="16EE8193" w14:textId="77777777" w:rsidR="00A04872" w:rsidRPr="0053541B" w:rsidRDefault="00A04872" w:rsidP="002F238B">
      <w:pPr>
        <w:pStyle w:val="P00"/>
        <w:spacing w:before="0"/>
        <w:ind w:left="0" w:right="1134"/>
        <w:rPr>
          <w:rStyle w:val="default"/>
          <w:rFonts w:ascii="FrankRuehl" w:hAnsi="FrankRuehl" w:cs="FrankRuehl"/>
          <w:vanish/>
          <w:sz w:val="20"/>
          <w:szCs w:val="20"/>
          <w:shd w:val="clear" w:color="auto" w:fill="FFFF99"/>
          <w:rtl/>
        </w:rPr>
      </w:pPr>
    </w:p>
    <w:p w14:paraId="56ED9D6C" w14:textId="77777777" w:rsidR="00A04872" w:rsidRPr="0053541B" w:rsidRDefault="00A04872" w:rsidP="00A04872">
      <w:pPr>
        <w:pStyle w:val="P00"/>
        <w:spacing w:before="0"/>
        <w:ind w:left="0" w:right="1134"/>
        <w:rPr>
          <w:rStyle w:val="default"/>
          <w:rFonts w:ascii="FrankRuehl" w:hAnsi="FrankRuehl" w:cs="FrankRuehl"/>
          <w:vanish/>
          <w:color w:val="FF0000"/>
          <w:sz w:val="20"/>
          <w:szCs w:val="20"/>
          <w:shd w:val="clear" w:color="auto" w:fill="FFFF99"/>
          <w:rtl/>
        </w:rPr>
      </w:pPr>
      <w:r w:rsidRPr="0053541B">
        <w:rPr>
          <w:rStyle w:val="default"/>
          <w:rFonts w:ascii="FrankRuehl" w:hAnsi="FrankRuehl" w:cs="FrankRuehl" w:hint="cs"/>
          <w:vanish/>
          <w:color w:val="FF0000"/>
          <w:sz w:val="20"/>
          <w:szCs w:val="20"/>
          <w:shd w:val="clear" w:color="auto" w:fill="FFFF99"/>
          <w:rtl/>
        </w:rPr>
        <w:t>מיום 2.6.2020</w:t>
      </w:r>
    </w:p>
    <w:p w14:paraId="74BD1AD6" w14:textId="77777777" w:rsidR="00A04872" w:rsidRPr="0053541B" w:rsidRDefault="00A04872" w:rsidP="00A04872">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2) תש"ף-2020</w:t>
      </w:r>
    </w:p>
    <w:p w14:paraId="15BB8572" w14:textId="77777777" w:rsidR="00C1261F" w:rsidRPr="0053541B" w:rsidRDefault="00C1261F" w:rsidP="00C1261F">
      <w:pPr>
        <w:pStyle w:val="P00"/>
        <w:spacing w:before="0"/>
        <w:ind w:left="0" w:right="1134"/>
        <w:rPr>
          <w:rStyle w:val="default"/>
          <w:rFonts w:ascii="FrankRuehl" w:hAnsi="FrankRuehl" w:cs="FrankRuehl"/>
          <w:vanish/>
          <w:sz w:val="20"/>
          <w:szCs w:val="20"/>
          <w:shd w:val="clear" w:color="auto" w:fill="FFFF99"/>
          <w:rtl/>
        </w:rPr>
      </w:pPr>
      <w:hyperlink r:id="rId12" w:history="1">
        <w:r w:rsidRPr="0053541B">
          <w:rPr>
            <w:rStyle w:val="Hyperlink"/>
            <w:rFonts w:ascii="FrankRuehl" w:hAnsi="FrankRuehl" w:cs="FrankRuehl" w:hint="cs"/>
            <w:vanish/>
            <w:szCs w:val="20"/>
            <w:shd w:val="clear" w:color="auto" w:fill="FFFF99"/>
            <w:rtl/>
          </w:rPr>
          <w:t>קובץ המנשרים מס' 253</w:t>
        </w:r>
      </w:hyperlink>
      <w:r w:rsidRPr="0053541B">
        <w:rPr>
          <w:rStyle w:val="default"/>
          <w:rFonts w:ascii="FrankRuehl" w:hAnsi="FrankRuehl" w:cs="FrankRuehl" w:hint="cs"/>
          <w:vanish/>
          <w:sz w:val="20"/>
          <w:szCs w:val="20"/>
          <w:shd w:val="clear" w:color="auto" w:fill="FFFF99"/>
          <w:rtl/>
        </w:rPr>
        <w:t xml:space="preserve"> מחודש יולי 2020 עמ' 10105</w:t>
      </w:r>
    </w:p>
    <w:p w14:paraId="55FB2A13" w14:textId="77777777" w:rsidR="00C8155C" w:rsidRPr="0053541B" w:rsidRDefault="00C8155C" w:rsidP="00C8155C">
      <w:pPr>
        <w:pStyle w:val="P00"/>
        <w:ind w:left="0" w:right="1134"/>
        <w:rPr>
          <w:rStyle w:val="big-number"/>
          <w:rFonts w:cs="FrankRuehl"/>
          <w:vanish/>
          <w:sz w:val="22"/>
          <w:szCs w:val="22"/>
          <w:shd w:val="clear" w:color="auto" w:fill="FFFF99"/>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w:t>
      </w:r>
      <w:r w:rsidRPr="0053541B">
        <w:rPr>
          <w:rStyle w:val="big-number"/>
          <w:rFonts w:cs="FrankRuehl" w:hint="cs"/>
          <w:strike/>
          <w:vanish/>
          <w:sz w:val="22"/>
          <w:szCs w:val="22"/>
          <w:shd w:val="clear" w:color="auto" w:fill="FFFF99"/>
          <w:rtl/>
        </w:rPr>
        <w:t>ועד ליום 2 ביוני 2020</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ועד ליום 2 ביולי 2020</w:t>
      </w:r>
      <w:r w:rsidRPr="0053541B">
        <w:rPr>
          <w:rStyle w:val="big-number"/>
          <w:rFonts w:cs="FrankRuehl" w:hint="cs"/>
          <w:vanish/>
          <w:sz w:val="22"/>
          <w:szCs w:val="22"/>
          <w:shd w:val="clear" w:color="auto" w:fill="FFFF99"/>
          <w:rtl/>
        </w:rPr>
        <w:t>.</w:t>
      </w:r>
    </w:p>
    <w:p w14:paraId="1F89F591" w14:textId="77777777" w:rsidR="00C8155C" w:rsidRPr="0053541B" w:rsidRDefault="00C8155C" w:rsidP="00A04872">
      <w:pPr>
        <w:pStyle w:val="P00"/>
        <w:spacing w:before="0"/>
        <w:ind w:left="0" w:right="1134"/>
        <w:rPr>
          <w:rStyle w:val="default"/>
          <w:rFonts w:ascii="FrankRuehl" w:hAnsi="FrankRuehl" w:cs="FrankRuehl"/>
          <w:vanish/>
          <w:sz w:val="20"/>
          <w:szCs w:val="20"/>
          <w:shd w:val="clear" w:color="auto" w:fill="FFFF99"/>
          <w:rtl/>
        </w:rPr>
      </w:pPr>
    </w:p>
    <w:p w14:paraId="0A9E8D47" w14:textId="77777777" w:rsidR="00C8155C" w:rsidRPr="0053541B" w:rsidRDefault="00C8155C" w:rsidP="00A04872">
      <w:pPr>
        <w:pStyle w:val="P00"/>
        <w:spacing w:before="0"/>
        <w:ind w:left="0" w:right="1134"/>
        <w:rPr>
          <w:rStyle w:val="default"/>
          <w:rFonts w:ascii="FrankRuehl" w:hAnsi="FrankRuehl" w:cs="FrankRuehl"/>
          <w:vanish/>
          <w:color w:val="FF0000"/>
          <w:sz w:val="20"/>
          <w:szCs w:val="20"/>
          <w:shd w:val="clear" w:color="auto" w:fill="FFFF99"/>
          <w:rtl/>
        </w:rPr>
      </w:pPr>
      <w:r w:rsidRPr="0053541B">
        <w:rPr>
          <w:rStyle w:val="default"/>
          <w:rFonts w:ascii="FrankRuehl" w:hAnsi="FrankRuehl" w:cs="FrankRuehl" w:hint="cs"/>
          <w:vanish/>
          <w:color w:val="FF0000"/>
          <w:sz w:val="20"/>
          <w:szCs w:val="20"/>
          <w:shd w:val="clear" w:color="auto" w:fill="FFFF99"/>
          <w:rtl/>
        </w:rPr>
        <w:t>מיום 30.6.2020</w:t>
      </w:r>
    </w:p>
    <w:p w14:paraId="7F9E88D9" w14:textId="77777777" w:rsidR="00C8155C" w:rsidRPr="0053541B" w:rsidRDefault="00C8155C" w:rsidP="00A04872">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3) תש"ף-2020</w:t>
      </w:r>
    </w:p>
    <w:p w14:paraId="7FF4E58A" w14:textId="77777777" w:rsidR="00C1261F" w:rsidRPr="0053541B" w:rsidRDefault="00C1261F" w:rsidP="00C1261F">
      <w:pPr>
        <w:pStyle w:val="P00"/>
        <w:spacing w:before="0"/>
        <w:ind w:left="0" w:right="1134"/>
        <w:rPr>
          <w:rStyle w:val="default"/>
          <w:rFonts w:ascii="FrankRuehl" w:hAnsi="FrankRuehl" w:cs="FrankRuehl"/>
          <w:vanish/>
          <w:sz w:val="20"/>
          <w:szCs w:val="20"/>
          <w:shd w:val="clear" w:color="auto" w:fill="FFFF99"/>
          <w:rtl/>
        </w:rPr>
      </w:pPr>
      <w:hyperlink r:id="rId13" w:history="1">
        <w:r w:rsidRPr="0053541B">
          <w:rPr>
            <w:rStyle w:val="Hyperlink"/>
            <w:rFonts w:ascii="FrankRuehl" w:hAnsi="FrankRuehl" w:cs="FrankRuehl" w:hint="cs"/>
            <w:vanish/>
            <w:szCs w:val="20"/>
            <w:shd w:val="clear" w:color="auto" w:fill="FFFF99"/>
            <w:rtl/>
          </w:rPr>
          <w:t>קובץ המנשרים מס' 253</w:t>
        </w:r>
      </w:hyperlink>
      <w:r w:rsidRPr="0053541B">
        <w:rPr>
          <w:rStyle w:val="default"/>
          <w:rFonts w:ascii="FrankRuehl" w:hAnsi="FrankRuehl" w:cs="FrankRuehl" w:hint="cs"/>
          <w:vanish/>
          <w:sz w:val="20"/>
          <w:szCs w:val="20"/>
          <w:shd w:val="clear" w:color="auto" w:fill="FFFF99"/>
          <w:rtl/>
        </w:rPr>
        <w:t xml:space="preserve"> מחודש יולי 2020 עמ' 10125</w:t>
      </w:r>
    </w:p>
    <w:p w14:paraId="7116D0F2" w14:textId="77777777" w:rsidR="00C1261F" w:rsidRPr="0053541B" w:rsidRDefault="00C1261F" w:rsidP="00C1261F">
      <w:pPr>
        <w:pStyle w:val="P00"/>
        <w:ind w:left="0" w:right="1134"/>
        <w:rPr>
          <w:rStyle w:val="big-number"/>
          <w:rFonts w:cs="FrankRuehl"/>
          <w:vanish/>
          <w:sz w:val="22"/>
          <w:szCs w:val="22"/>
          <w:shd w:val="clear" w:color="auto" w:fill="FFFF99"/>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ועד ליום </w:t>
      </w:r>
      <w:r w:rsidRPr="0053541B">
        <w:rPr>
          <w:rStyle w:val="big-number"/>
          <w:rFonts w:cs="FrankRuehl" w:hint="cs"/>
          <w:strike/>
          <w:vanish/>
          <w:sz w:val="22"/>
          <w:szCs w:val="22"/>
          <w:shd w:val="clear" w:color="auto" w:fill="FFFF99"/>
          <w:rtl/>
        </w:rPr>
        <w:t>2 ביולי 2020</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2 באוגוסט 2020</w:t>
      </w:r>
      <w:r w:rsidRPr="0053541B">
        <w:rPr>
          <w:rStyle w:val="big-number"/>
          <w:rFonts w:cs="FrankRuehl" w:hint="cs"/>
          <w:vanish/>
          <w:sz w:val="22"/>
          <w:szCs w:val="22"/>
          <w:shd w:val="clear" w:color="auto" w:fill="FFFF99"/>
          <w:rtl/>
        </w:rPr>
        <w:t>.</w:t>
      </w:r>
    </w:p>
    <w:p w14:paraId="135AD0D3" w14:textId="77777777" w:rsidR="00C1261F" w:rsidRPr="0053541B" w:rsidRDefault="00C1261F" w:rsidP="00C1261F">
      <w:pPr>
        <w:pStyle w:val="P00"/>
        <w:spacing w:before="0"/>
        <w:ind w:left="0" w:right="1134"/>
        <w:rPr>
          <w:rStyle w:val="default"/>
          <w:rFonts w:ascii="FrankRuehl" w:hAnsi="FrankRuehl" w:cs="FrankRuehl"/>
          <w:vanish/>
          <w:sz w:val="20"/>
          <w:szCs w:val="20"/>
          <w:shd w:val="clear" w:color="auto" w:fill="FFFF99"/>
          <w:rtl/>
        </w:rPr>
      </w:pPr>
    </w:p>
    <w:p w14:paraId="1E09DA57" w14:textId="77777777" w:rsidR="00C1261F" w:rsidRPr="0053541B" w:rsidRDefault="00C1261F" w:rsidP="00C1261F">
      <w:pPr>
        <w:pStyle w:val="P00"/>
        <w:spacing w:before="0"/>
        <w:ind w:left="0" w:right="1134"/>
        <w:rPr>
          <w:rStyle w:val="default"/>
          <w:rFonts w:ascii="FrankRuehl" w:hAnsi="FrankRuehl" w:cs="FrankRuehl"/>
          <w:vanish/>
          <w:color w:val="FF0000"/>
          <w:sz w:val="20"/>
          <w:szCs w:val="20"/>
          <w:shd w:val="clear" w:color="auto" w:fill="FFFF99"/>
          <w:rtl/>
        </w:rPr>
      </w:pPr>
      <w:r w:rsidRPr="0053541B">
        <w:rPr>
          <w:rStyle w:val="default"/>
          <w:rFonts w:ascii="FrankRuehl" w:hAnsi="FrankRuehl" w:cs="FrankRuehl" w:hint="cs"/>
          <w:vanish/>
          <w:color w:val="FF0000"/>
          <w:sz w:val="20"/>
          <w:szCs w:val="20"/>
          <w:shd w:val="clear" w:color="auto" w:fill="FFFF99"/>
          <w:rtl/>
        </w:rPr>
        <w:t>מיום 30.7.2020</w:t>
      </w:r>
    </w:p>
    <w:p w14:paraId="7B09EB1B" w14:textId="77777777" w:rsidR="00C1261F" w:rsidRPr="0053541B" w:rsidRDefault="00C1261F" w:rsidP="00C1261F">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4) תש"ף-2020</w:t>
      </w:r>
    </w:p>
    <w:p w14:paraId="468D7128" w14:textId="77777777" w:rsidR="004A7A75" w:rsidRPr="0053541B" w:rsidRDefault="004A7A75" w:rsidP="004A7A75">
      <w:pPr>
        <w:pStyle w:val="P00"/>
        <w:spacing w:before="0"/>
        <w:ind w:left="0" w:right="1134"/>
        <w:rPr>
          <w:rStyle w:val="default"/>
          <w:rFonts w:ascii="FrankRuehl" w:hAnsi="FrankRuehl" w:cs="FrankRuehl"/>
          <w:vanish/>
          <w:sz w:val="20"/>
          <w:szCs w:val="20"/>
          <w:shd w:val="clear" w:color="auto" w:fill="FFFF99"/>
          <w:rtl/>
        </w:rPr>
      </w:pPr>
      <w:hyperlink r:id="rId14" w:history="1">
        <w:r w:rsidRPr="0053541B">
          <w:rPr>
            <w:rStyle w:val="Hyperlink"/>
            <w:rFonts w:ascii="FrankRuehl" w:hAnsi="FrankRuehl" w:cs="FrankRuehl" w:hint="cs"/>
            <w:vanish/>
            <w:szCs w:val="20"/>
            <w:shd w:val="clear" w:color="auto" w:fill="FFFF99"/>
            <w:rtl/>
          </w:rPr>
          <w:t>קובץ המנשרים מס' 254</w:t>
        </w:r>
      </w:hyperlink>
      <w:r w:rsidRPr="0053541B">
        <w:rPr>
          <w:rStyle w:val="default"/>
          <w:rFonts w:ascii="FrankRuehl" w:hAnsi="FrankRuehl" w:cs="FrankRuehl" w:hint="cs"/>
          <w:vanish/>
          <w:sz w:val="20"/>
          <w:szCs w:val="20"/>
          <w:shd w:val="clear" w:color="auto" w:fill="FFFF99"/>
          <w:rtl/>
        </w:rPr>
        <w:t xml:space="preserve"> מחודש אוקטובר 2020 עמ' 10448</w:t>
      </w:r>
    </w:p>
    <w:p w14:paraId="3B3AD93C" w14:textId="77777777" w:rsidR="00253437" w:rsidRPr="0053541B" w:rsidRDefault="00253437" w:rsidP="00253437">
      <w:pPr>
        <w:pStyle w:val="P00"/>
        <w:ind w:left="0" w:right="1134"/>
        <w:rPr>
          <w:rStyle w:val="big-number"/>
          <w:rFonts w:cs="FrankRuehl"/>
          <w:vanish/>
          <w:sz w:val="22"/>
          <w:szCs w:val="22"/>
          <w:shd w:val="clear" w:color="auto" w:fill="FFFF99"/>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ועד ליום </w:t>
      </w:r>
      <w:r w:rsidRPr="0053541B">
        <w:rPr>
          <w:rStyle w:val="big-number"/>
          <w:rFonts w:cs="FrankRuehl" w:hint="cs"/>
          <w:strike/>
          <w:vanish/>
          <w:sz w:val="22"/>
          <w:szCs w:val="22"/>
          <w:shd w:val="clear" w:color="auto" w:fill="FFFF99"/>
          <w:rtl/>
        </w:rPr>
        <w:t>2 באוגוסט 2020</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1 באוקטובר 2020</w:t>
      </w:r>
      <w:r w:rsidRPr="0053541B">
        <w:rPr>
          <w:rStyle w:val="big-number"/>
          <w:rFonts w:cs="FrankRuehl" w:hint="cs"/>
          <w:vanish/>
          <w:sz w:val="22"/>
          <w:szCs w:val="22"/>
          <w:shd w:val="clear" w:color="auto" w:fill="FFFF99"/>
          <w:rtl/>
        </w:rPr>
        <w:t>.</w:t>
      </w:r>
    </w:p>
    <w:p w14:paraId="5BAC9422" w14:textId="77777777" w:rsidR="00253437" w:rsidRPr="0053541B" w:rsidRDefault="00253437" w:rsidP="00C1261F">
      <w:pPr>
        <w:pStyle w:val="P00"/>
        <w:spacing w:before="0"/>
        <w:ind w:left="0" w:right="1134"/>
        <w:rPr>
          <w:rStyle w:val="default"/>
          <w:rFonts w:ascii="FrankRuehl" w:hAnsi="FrankRuehl" w:cs="FrankRuehl"/>
          <w:vanish/>
          <w:sz w:val="20"/>
          <w:szCs w:val="20"/>
          <w:shd w:val="clear" w:color="auto" w:fill="FFFF99"/>
          <w:rtl/>
        </w:rPr>
      </w:pPr>
    </w:p>
    <w:p w14:paraId="06BBC52E" w14:textId="77777777" w:rsidR="00253437" w:rsidRPr="0053541B" w:rsidRDefault="00253437" w:rsidP="00C1261F">
      <w:pPr>
        <w:pStyle w:val="P00"/>
        <w:spacing w:before="0"/>
        <w:ind w:left="0" w:right="1134"/>
        <w:rPr>
          <w:rStyle w:val="default"/>
          <w:rFonts w:ascii="FrankRuehl" w:hAnsi="FrankRuehl" w:cs="FrankRuehl"/>
          <w:vanish/>
          <w:color w:val="FF0000"/>
          <w:sz w:val="20"/>
          <w:szCs w:val="20"/>
          <w:shd w:val="clear" w:color="auto" w:fill="FFFF99"/>
          <w:rtl/>
        </w:rPr>
      </w:pPr>
      <w:r w:rsidRPr="0053541B">
        <w:rPr>
          <w:rStyle w:val="default"/>
          <w:rFonts w:ascii="FrankRuehl" w:hAnsi="FrankRuehl" w:cs="FrankRuehl" w:hint="cs"/>
          <w:vanish/>
          <w:color w:val="FF0000"/>
          <w:sz w:val="20"/>
          <w:szCs w:val="20"/>
          <w:shd w:val="clear" w:color="auto" w:fill="FFFF99"/>
          <w:rtl/>
        </w:rPr>
        <w:t>מיום 1.10.2020</w:t>
      </w:r>
    </w:p>
    <w:p w14:paraId="6C882D9B" w14:textId="77777777" w:rsidR="00253437" w:rsidRPr="0053541B" w:rsidRDefault="00253437" w:rsidP="00C1261F">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5) תשפ"א-2020</w:t>
      </w:r>
    </w:p>
    <w:p w14:paraId="3F4A807B" w14:textId="77777777" w:rsidR="004A7A75" w:rsidRPr="0053541B" w:rsidRDefault="004A7A75" w:rsidP="00C1261F">
      <w:pPr>
        <w:pStyle w:val="P00"/>
        <w:spacing w:before="0"/>
        <w:ind w:left="0" w:right="1134"/>
        <w:rPr>
          <w:rStyle w:val="default"/>
          <w:rFonts w:ascii="FrankRuehl" w:hAnsi="FrankRuehl" w:cs="FrankRuehl"/>
          <w:vanish/>
          <w:sz w:val="20"/>
          <w:szCs w:val="20"/>
          <w:shd w:val="clear" w:color="auto" w:fill="FFFF99"/>
          <w:rtl/>
        </w:rPr>
      </w:pPr>
      <w:hyperlink r:id="rId15" w:history="1">
        <w:r w:rsidRPr="0053541B">
          <w:rPr>
            <w:rStyle w:val="Hyperlink"/>
            <w:rFonts w:ascii="FrankRuehl" w:hAnsi="FrankRuehl" w:cs="FrankRuehl" w:hint="cs"/>
            <w:vanish/>
            <w:szCs w:val="20"/>
            <w:shd w:val="clear" w:color="auto" w:fill="FFFF99"/>
            <w:rtl/>
          </w:rPr>
          <w:t>קובץ המנשרים מס' 254</w:t>
        </w:r>
      </w:hyperlink>
      <w:r w:rsidRPr="0053541B">
        <w:rPr>
          <w:rStyle w:val="default"/>
          <w:rFonts w:ascii="FrankRuehl" w:hAnsi="FrankRuehl" w:cs="FrankRuehl" w:hint="cs"/>
          <w:vanish/>
          <w:sz w:val="20"/>
          <w:szCs w:val="20"/>
          <w:shd w:val="clear" w:color="auto" w:fill="FFFF99"/>
          <w:rtl/>
        </w:rPr>
        <w:t xml:space="preserve"> מחודש אוקטובר 2020 עמ' 10474</w:t>
      </w:r>
    </w:p>
    <w:p w14:paraId="282FBB30" w14:textId="77777777" w:rsidR="005E720C" w:rsidRPr="0053541B" w:rsidRDefault="005E720C" w:rsidP="005E720C">
      <w:pPr>
        <w:pStyle w:val="P00"/>
        <w:ind w:left="0" w:right="1134"/>
        <w:rPr>
          <w:rStyle w:val="big-number"/>
          <w:rFonts w:cs="FrankRuehl"/>
          <w:vanish/>
          <w:sz w:val="22"/>
          <w:szCs w:val="22"/>
          <w:shd w:val="clear" w:color="auto" w:fill="FFFF99"/>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ועד ליום </w:t>
      </w:r>
      <w:r w:rsidRPr="0053541B">
        <w:rPr>
          <w:rStyle w:val="big-number"/>
          <w:rFonts w:cs="FrankRuehl" w:hint="cs"/>
          <w:strike/>
          <w:vanish/>
          <w:sz w:val="22"/>
          <w:szCs w:val="22"/>
          <w:shd w:val="clear" w:color="auto" w:fill="FFFF99"/>
          <w:rtl/>
        </w:rPr>
        <w:t>1 באוקטובר 2020</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1 בדצמבר 2020</w:t>
      </w:r>
      <w:r w:rsidRPr="0053541B">
        <w:rPr>
          <w:rStyle w:val="big-number"/>
          <w:rFonts w:cs="FrankRuehl" w:hint="cs"/>
          <w:vanish/>
          <w:sz w:val="22"/>
          <w:szCs w:val="22"/>
          <w:shd w:val="clear" w:color="auto" w:fill="FFFF99"/>
          <w:rtl/>
        </w:rPr>
        <w:t>.</w:t>
      </w:r>
    </w:p>
    <w:p w14:paraId="4A2CE55F" w14:textId="77777777" w:rsidR="005E720C" w:rsidRPr="0053541B" w:rsidRDefault="005E720C" w:rsidP="00C1261F">
      <w:pPr>
        <w:pStyle w:val="P00"/>
        <w:spacing w:before="0"/>
        <w:ind w:left="0" w:right="1134"/>
        <w:rPr>
          <w:rStyle w:val="default"/>
          <w:rFonts w:ascii="FrankRuehl" w:hAnsi="FrankRuehl" w:cs="FrankRuehl"/>
          <w:vanish/>
          <w:sz w:val="20"/>
          <w:szCs w:val="20"/>
          <w:shd w:val="clear" w:color="auto" w:fill="FFFF99"/>
          <w:rtl/>
        </w:rPr>
      </w:pPr>
    </w:p>
    <w:p w14:paraId="37684B8C" w14:textId="77777777" w:rsidR="005E720C" w:rsidRPr="0053541B" w:rsidRDefault="005E720C" w:rsidP="00C1261F">
      <w:pPr>
        <w:pStyle w:val="P00"/>
        <w:spacing w:before="0"/>
        <w:ind w:left="0" w:right="1134"/>
        <w:rPr>
          <w:rStyle w:val="default"/>
          <w:rFonts w:ascii="FrankRuehl" w:hAnsi="FrankRuehl" w:cs="FrankRuehl"/>
          <w:vanish/>
          <w:color w:val="FF0000"/>
          <w:sz w:val="20"/>
          <w:szCs w:val="20"/>
          <w:shd w:val="clear" w:color="auto" w:fill="FFFF99"/>
          <w:rtl/>
        </w:rPr>
      </w:pPr>
      <w:r w:rsidRPr="0053541B">
        <w:rPr>
          <w:rStyle w:val="default"/>
          <w:rFonts w:ascii="FrankRuehl" w:hAnsi="FrankRuehl" w:cs="FrankRuehl" w:hint="cs"/>
          <w:vanish/>
          <w:color w:val="FF0000"/>
          <w:sz w:val="20"/>
          <w:szCs w:val="20"/>
          <w:shd w:val="clear" w:color="auto" w:fill="FFFF99"/>
          <w:rtl/>
        </w:rPr>
        <w:t>מיום 3.12.2020</w:t>
      </w:r>
    </w:p>
    <w:p w14:paraId="37271220" w14:textId="77777777" w:rsidR="005E720C" w:rsidRPr="0053541B" w:rsidRDefault="005E720C" w:rsidP="00C1261F">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6) תשפ"א-2020</w:t>
      </w:r>
    </w:p>
    <w:p w14:paraId="70EF2E6A" w14:textId="77777777" w:rsidR="00825394" w:rsidRPr="0053541B" w:rsidRDefault="00825394" w:rsidP="00C1261F">
      <w:pPr>
        <w:pStyle w:val="P00"/>
        <w:spacing w:before="0"/>
        <w:ind w:left="0" w:right="1134"/>
        <w:rPr>
          <w:rStyle w:val="default"/>
          <w:rFonts w:ascii="FrankRuehl" w:hAnsi="FrankRuehl" w:cs="FrankRuehl"/>
          <w:vanish/>
          <w:sz w:val="20"/>
          <w:szCs w:val="20"/>
          <w:shd w:val="clear" w:color="auto" w:fill="FFFF99"/>
          <w:rtl/>
        </w:rPr>
      </w:pPr>
      <w:hyperlink r:id="rId16" w:history="1">
        <w:r w:rsidRPr="0053541B">
          <w:rPr>
            <w:rStyle w:val="Hyperlink"/>
            <w:rFonts w:ascii="FrankRuehl" w:hAnsi="FrankRuehl" w:cs="FrankRuehl" w:hint="cs"/>
            <w:vanish/>
            <w:szCs w:val="20"/>
            <w:shd w:val="clear" w:color="auto" w:fill="FFFF99"/>
            <w:rtl/>
          </w:rPr>
          <w:t>קובץ המנשרים מס' 255</w:t>
        </w:r>
      </w:hyperlink>
      <w:r w:rsidRPr="0053541B">
        <w:rPr>
          <w:rStyle w:val="default"/>
          <w:rFonts w:ascii="FrankRuehl" w:hAnsi="FrankRuehl" w:cs="FrankRuehl" w:hint="cs"/>
          <w:vanish/>
          <w:sz w:val="20"/>
          <w:szCs w:val="20"/>
          <w:shd w:val="clear" w:color="auto" w:fill="FFFF99"/>
          <w:rtl/>
        </w:rPr>
        <w:t xml:space="preserve"> מחודש פברואר 2021 עמ' 10806</w:t>
      </w:r>
    </w:p>
    <w:p w14:paraId="22D47BB7" w14:textId="77777777" w:rsidR="0003034C" w:rsidRPr="0053541B" w:rsidRDefault="0003034C" w:rsidP="0003034C">
      <w:pPr>
        <w:pStyle w:val="P00"/>
        <w:ind w:left="0" w:right="1134"/>
        <w:rPr>
          <w:rStyle w:val="big-number"/>
          <w:rFonts w:cs="FrankRuehl"/>
          <w:vanish/>
          <w:sz w:val="22"/>
          <w:szCs w:val="22"/>
          <w:shd w:val="clear" w:color="auto" w:fill="FFFF99"/>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ועד ליום </w:t>
      </w:r>
      <w:r w:rsidRPr="0053541B">
        <w:rPr>
          <w:rStyle w:val="big-number"/>
          <w:rFonts w:cs="FrankRuehl" w:hint="cs"/>
          <w:strike/>
          <w:vanish/>
          <w:sz w:val="22"/>
          <w:szCs w:val="22"/>
          <w:shd w:val="clear" w:color="auto" w:fill="FFFF99"/>
          <w:rtl/>
        </w:rPr>
        <w:t>1 בדצמבר 2020</w:t>
      </w:r>
      <w:r w:rsidRPr="0053541B">
        <w:rPr>
          <w:rStyle w:val="big-number"/>
          <w:rFonts w:cs="FrankRuehl" w:hint="cs"/>
          <w:vanish/>
          <w:sz w:val="22"/>
          <w:szCs w:val="22"/>
          <w:shd w:val="clear" w:color="auto" w:fill="FFFF99"/>
          <w:rtl/>
        </w:rPr>
        <w:t xml:space="preserve"> </w:t>
      </w:r>
      <w:r w:rsidRPr="0053541B">
        <w:rPr>
          <w:rStyle w:val="big-number"/>
          <w:rFonts w:cs="FrankRuehl" w:hint="cs"/>
          <w:vanish/>
          <w:sz w:val="22"/>
          <w:szCs w:val="22"/>
          <w:u w:val="single"/>
          <w:shd w:val="clear" w:color="auto" w:fill="FFFF99"/>
          <w:rtl/>
        </w:rPr>
        <w:t>1 במרץ 2021</w:t>
      </w:r>
      <w:r w:rsidRPr="0053541B">
        <w:rPr>
          <w:rStyle w:val="big-number"/>
          <w:rFonts w:cs="FrankRuehl" w:hint="cs"/>
          <w:vanish/>
          <w:sz w:val="22"/>
          <w:szCs w:val="22"/>
          <w:shd w:val="clear" w:color="auto" w:fill="FFFF99"/>
          <w:rtl/>
        </w:rPr>
        <w:t>.</w:t>
      </w:r>
    </w:p>
    <w:p w14:paraId="4C9AE1D6" w14:textId="77777777" w:rsidR="0003034C" w:rsidRPr="0053541B" w:rsidRDefault="0003034C" w:rsidP="00C1261F">
      <w:pPr>
        <w:pStyle w:val="P00"/>
        <w:spacing w:before="0"/>
        <w:ind w:left="0" w:right="1134"/>
        <w:rPr>
          <w:rStyle w:val="default"/>
          <w:rFonts w:ascii="FrankRuehl" w:hAnsi="FrankRuehl" w:cs="FrankRuehl"/>
          <w:vanish/>
          <w:sz w:val="20"/>
          <w:szCs w:val="20"/>
          <w:shd w:val="clear" w:color="auto" w:fill="FFFF99"/>
          <w:rtl/>
        </w:rPr>
      </w:pPr>
    </w:p>
    <w:p w14:paraId="6CD6BE15" w14:textId="77777777" w:rsidR="0003034C" w:rsidRPr="0053541B" w:rsidRDefault="0003034C" w:rsidP="00C1261F">
      <w:pPr>
        <w:pStyle w:val="P00"/>
        <w:spacing w:before="0"/>
        <w:ind w:left="0" w:right="1134"/>
        <w:rPr>
          <w:rStyle w:val="default"/>
          <w:rFonts w:ascii="FrankRuehl" w:hAnsi="FrankRuehl" w:cs="FrankRuehl"/>
          <w:vanish/>
          <w:color w:val="FF0000"/>
          <w:sz w:val="20"/>
          <w:szCs w:val="20"/>
          <w:shd w:val="clear" w:color="auto" w:fill="FFFF99"/>
          <w:rtl/>
        </w:rPr>
      </w:pPr>
      <w:r w:rsidRPr="0053541B">
        <w:rPr>
          <w:rStyle w:val="default"/>
          <w:rFonts w:ascii="FrankRuehl" w:hAnsi="FrankRuehl" w:cs="FrankRuehl" w:hint="cs"/>
          <w:vanish/>
          <w:color w:val="FF0000"/>
          <w:sz w:val="20"/>
          <w:szCs w:val="20"/>
          <w:shd w:val="clear" w:color="auto" w:fill="FFFF99"/>
          <w:rtl/>
        </w:rPr>
        <w:t>מיום 1.3.2021</w:t>
      </w:r>
    </w:p>
    <w:p w14:paraId="054728B0" w14:textId="77777777" w:rsidR="0003034C" w:rsidRPr="0053541B" w:rsidRDefault="0003034C" w:rsidP="00C1261F">
      <w:pPr>
        <w:pStyle w:val="P00"/>
        <w:spacing w:before="0"/>
        <w:ind w:left="0" w:right="1134"/>
        <w:rPr>
          <w:rStyle w:val="default"/>
          <w:rFonts w:ascii="FrankRuehl" w:hAnsi="FrankRuehl" w:cs="FrankRuehl"/>
          <w:vanish/>
          <w:sz w:val="20"/>
          <w:szCs w:val="20"/>
          <w:shd w:val="clear" w:color="auto" w:fill="FFFF99"/>
          <w:rtl/>
        </w:rPr>
      </w:pPr>
      <w:r w:rsidRPr="0053541B">
        <w:rPr>
          <w:rStyle w:val="default"/>
          <w:rFonts w:ascii="FrankRuehl" w:hAnsi="FrankRuehl" w:cs="FrankRuehl" w:hint="cs"/>
          <w:b/>
          <w:bCs/>
          <w:vanish/>
          <w:sz w:val="20"/>
          <w:szCs w:val="20"/>
          <w:shd w:val="clear" w:color="auto" w:fill="FFFF99"/>
          <w:rtl/>
        </w:rPr>
        <w:t>(תיקון מס' 7) תשפ"א-2021</w:t>
      </w:r>
    </w:p>
    <w:p w14:paraId="15F0A18F" w14:textId="77777777" w:rsidR="0053541B" w:rsidRPr="0053541B" w:rsidRDefault="0053541B" w:rsidP="0053541B">
      <w:pPr>
        <w:pStyle w:val="P00"/>
        <w:spacing w:before="0"/>
        <w:ind w:left="0" w:right="1134"/>
        <w:rPr>
          <w:rStyle w:val="default"/>
          <w:rFonts w:ascii="FrankRuehl" w:hAnsi="FrankRuehl" w:cs="FrankRuehl"/>
          <w:vanish/>
          <w:szCs w:val="20"/>
          <w:shd w:val="clear" w:color="auto" w:fill="FFFF99"/>
        </w:rPr>
      </w:pPr>
      <w:hyperlink r:id="rId17" w:history="1">
        <w:r w:rsidRPr="0053541B">
          <w:rPr>
            <w:rStyle w:val="Hyperlink"/>
            <w:rFonts w:ascii="FrankRuehl" w:hAnsi="FrankRuehl" w:cs="FrankRuehl"/>
            <w:vanish/>
            <w:szCs w:val="20"/>
            <w:shd w:val="clear" w:color="auto" w:fill="FFFF99"/>
            <w:rtl/>
          </w:rPr>
          <w:t>קובץ המנשרים מס' 256</w:t>
        </w:r>
      </w:hyperlink>
      <w:r w:rsidRPr="0053541B">
        <w:rPr>
          <w:rStyle w:val="default"/>
          <w:rFonts w:ascii="FrankRuehl" w:hAnsi="FrankRuehl" w:cs="FrankRuehl"/>
          <w:vanish/>
          <w:szCs w:val="20"/>
          <w:shd w:val="clear" w:color="auto" w:fill="FFFF99"/>
          <w:rtl/>
        </w:rPr>
        <w:t xml:space="preserve"> מחודש אפריל 2021 עמ' 112</w:t>
      </w:r>
      <w:r w:rsidRPr="0053541B">
        <w:rPr>
          <w:rStyle w:val="default"/>
          <w:rFonts w:ascii="FrankRuehl" w:hAnsi="FrankRuehl" w:cs="FrankRuehl" w:hint="cs"/>
          <w:vanish/>
          <w:szCs w:val="20"/>
          <w:shd w:val="clear" w:color="auto" w:fill="FFFF99"/>
          <w:rtl/>
        </w:rPr>
        <w:t>68</w:t>
      </w:r>
    </w:p>
    <w:p w14:paraId="4B72B893" w14:textId="77777777" w:rsidR="00DE429B" w:rsidRPr="00072A6D" w:rsidRDefault="00DE429B" w:rsidP="00072A6D">
      <w:pPr>
        <w:pStyle w:val="P00"/>
        <w:ind w:left="0" w:right="1134"/>
        <w:rPr>
          <w:rStyle w:val="big-number"/>
          <w:rFonts w:cs="FrankRuehl"/>
          <w:sz w:val="2"/>
          <w:szCs w:val="2"/>
          <w:rtl/>
        </w:rPr>
      </w:pPr>
      <w:r w:rsidRPr="0053541B">
        <w:rPr>
          <w:rStyle w:val="big-number"/>
          <w:rFonts w:cs="FrankRuehl" w:hint="cs"/>
          <w:vanish/>
          <w:sz w:val="22"/>
          <w:szCs w:val="22"/>
          <w:shd w:val="clear" w:color="auto" w:fill="FFFF99"/>
          <w:rtl/>
        </w:rPr>
        <w:t>4</w:t>
      </w:r>
      <w:r w:rsidRPr="0053541B">
        <w:rPr>
          <w:rStyle w:val="big-number"/>
          <w:rFonts w:cs="FrankRuehl"/>
          <w:vanish/>
          <w:sz w:val="22"/>
          <w:szCs w:val="22"/>
          <w:shd w:val="clear" w:color="auto" w:fill="FFFF99"/>
          <w:rtl/>
        </w:rPr>
        <w:t>.</w:t>
      </w:r>
      <w:r w:rsidRPr="0053541B">
        <w:rPr>
          <w:rStyle w:val="big-number"/>
          <w:rFonts w:cs="FrankRuehl"/>
          <w:vanish/>
          <w:sz w:val="22"/>
          <w:szCs w:val="22"/>
          <w:shd w:val="clear" w:color="auto" w:fill="FFFF99"/>
          <w:rtl/>
        </w:rPr>
        <w:tab/>
      </w:r>
      <w:r w:rsidRPr="0053541B">
        <w:rPr>
          <w:rStyle w:val="big-number"/>
          <w:rFonts w:cs="FrankRuehl" w:hint="cs"/>
          <w:vanish/>
          <w:sz w:val="22"/>
          <w:szCs w:val="22"/>
          <w:shd w:val="clear" w:color="auto" w:fill="FFFF99"/>
          <w:rtl/>
        </w:rPr>
        <w:t xml:space="preserve">תוקפה של הוראה זו ביום חתימתה </w:t>
      </w:r>
      <w:r w:rsidR="00A04872" w:rsidRPr="0053541B">
        <w:rPr>
          <w:rStyle w:val="big-number"/>
          <w:rFonts w:cs="FrankRuehl" w:hint="cs"/>
          <w:vanish/>
          <w:sz w:val="22"/>
          <w:szCs w:val="22"/>
          <w:shd w:val="clear" w:color="auto" w:fill="FFFF99"/>
          <w:rtl/>
        </w:rPr>
        <w:t xml:space="preserve">ועד ליום </w:t>
      </w:r>
      <w:r w:rsidR="005E720C" w:rsidRPr="0053541B">
        <w:rPr>
          <w:rStyle w:val="big-number"/>
          <w:rFonts w:cs="FrankRuehl" w:hint="cs"/>
          <w:strike/>
          <w:vanish/>
          <w:sz w:val="22"/>
          <w:szCs w:val="22"/>
          <w:shd w:val="clear" w:color="auto" w:fill="FFFF99"/>
          <w:rtl/>
        </w:rPr>
        <w:t>1 במרץ 2021</w:t>
      </w:r>
      <w:r w:rsidR="0003034C" w:rsidRPr="0053541B">
        <w:rPr>
          <w:rStyle w:val="big-number"/>
          <w:rFonts w:cs="FrankRuehl" w:hint="cs"/>
          <w:vanish/>
          <w:sz w:val="22"/>
          <w:szCs w:val="22"/>
          <w:shd w:val="clear" w:color="auto" w:fill="FFFF99"/>
          <w:rtl/>
        </w:rPr>
        <w:t xml:space="preserve"> </w:t>
      </w:r>
      <w:r w:rsidR="0003034C" w:rsidRPr="0053541B">
        <w:rPr>
          <w:rStyle w:val="big-number"/>
          <w:rFonts w:cs="FrankRuehl" w:hint="cs"/>
          <w:vanish/>
          <w:sz w:val="22"/>
          <w:szCs w:val="22"/>
          <w:u w:val="single"/>
          <w:shd w:val="clear" w:color="auto" w:fill="FFFF99"/>
          <w:rtl/>
        </w:rPr>
        <w:t>1 ביוני 2021</w:t>
      </w:r>
      <w:r w:rsidRPr="0053541B">
        <w:rPr>
          <w:rStyle w:val="big-number"/>
          <w:rFonts w:cs="FrankRuehl" w:hint="cs"/>
          <w:vanish/>
          <w:sz w:val="22"/>
          <w:szCs w:val="22"/>
          <w:shd w:val="clear" w:color="auto" w:fill="FFFF99"/>
          <w:rtl/>
        </w:rPr>
        <w:t>.</w:t>
      </w:r>
      <w:bookmarkEnd w:id="9"/>
    </w:p>
    <w:p w14:paraId="0B1FC023" w14:textId="77777777" w:rsidR="00072A6D" w:rsidRDefault="00072A6D" w:rsidP="00911999">
      <w:pPr>
        <w:pStyle w:val="sig-0"/>
        <w:tabs>
          <w:tab w:val="clear" w:pos="4820"/>
          <w:tab w:val="center" w:pos="5670"/>
        </w:tabs>
        <w:spacing w:before="72"/>
        <w:ind w:left="0" w:right="1134"/>
        <w:rPr>
          <w:rFonts w:cs="FrankRuehl"/>
          <w:sz w:val="26"/>
          <w:rtl/>
        </w:rPr>
      </w:pPr>
    </w:p>
    <w:p w14:paraId="5C1AC54C" w14:textId="77777777" w:rsidR="00DB215A" w:rsidRDefault="00DB215A" w:rsidP="00911999">
      <w:pPr>
        <w:pStyle w:val="sig-0"/>
        <w:tabs>
          <w:tab w:val="clear" w:pos="4820"/>
          <w:tab w:val="center" w:pos="5670"/>
        </w:tabs>
        <w:spacing w:before="72"/>
        <w:ind w:left="0" w:right="1134"/>
        <w:rPr>
          <w:rFonts w:cs="FrankRuehl" w:hint="cs"/>
          <w:sz w:val="26"/>
          <w:rtl/>
        </w:rPr>
      </w:pPr>
    </w:p>
    <w:p w14:paraId="0A0FD280" w14:textId="77777777" w:rsidR="00911999" w:rsidRDefault="0008421C" w:rsidP="00926CEE">
      <w:pPr>
        <w:pStyle w:val="sig-0"/>
        <w:tabs>
          <w:tab w:val="clear" w:pos="4820"/>
          <w:tab w:val="center" w:pos="5670"/>
        </w:tabs>
        <w:spacing w:before="72"/>
        <w:ind w:left="0" w:right="1134"/>
        <w:rPr>
          <w:rFonts w:cs="FrankRuehl" w:hint="cs"/>
          <w:sz w:val="26"/>
          <w:rtl/>
        </w:rPr>
      </w:pPr>
      <w:r>
        <w:rPr>
          <w:rFonts w:cs="FrankRuehl" w:hint="cs"/>
          <w:sz w:val="26"/>
          <w:rtl/>
        </w:rPr>
        <w:t>כ"ט בשבט התש"ף (24 בפברואר 2020</w:t>
      </w:r>
      <w:r w:rsidR="00911999">
        <w:rPr>
          <w:rFonts w:cs="FrankRuehl" w:hint="cs"/>
          <w:sz w:val="26"/>
          <w:rtl/>
        </w:rPr>
        <w:t>)</w:t>
      </w:r>
      <w:r w:rsidR="00911999">
        <w:rPr>
          <w:rFonts w:cs="FrankRuehl" w:hint="cs"/>
          <w:sz w:val="26"/>
          <w:rtl/>
        </w:rPr>
        <w:tab/>
      </w:r>
      <w:r>
        <w:rPr>
          <w:rFonts w:cs="FrankRuehl" w:hint="cs"/>
          <w:sz w:val="26"/>
          <w:rtl/>
        </w:rPr>
        <w:t>תא"ל רסאן עליאן</w:t>
      </w:r>
    </w:p>
    <w:p w14:paraId="1C0B1C78"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8421C">
        <w:rPr>
          <w:rFonts w:cs="FrankRuehl" w:hint="cs"/>
          <w:sz w:val="22"/>
          <w:szCs w:val="22"/>
          <w:rtl/>
        </w:rPr>
        <w:t xml:space="preserve">ראש המינהל האזרחי </w:t>
      </w:r>
    </w:p>
    <w:p w14:paraId="714FE243"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14:paraId="20A806CC" w14:textId="77777777" w:rsidR="00DB215A" w:rsidRDefault="00DB215A" w:rsidP="00911999">
      <w:pPr>
        <w:pStyle w:val="sig-0"/>
        <w:tabs>
          <w:tab w:val="clear" w:pos="4820"/>
          <w:tab w:val="center" w:pos="5670"/>
        </w:tabs>
        <w:spacing w:before="72"/>
        <w:ind w:left="0" w:right="1134"/>
        <w:rPr>
          <w:rFonts w:cs="FrankRuehl" w:hint="cs"/>
          <w:sz w:val="26"/>
          <w:rtl/>
        </w:rPr>
      </w:pPr>
    </w:p>
    <w:p w14:paraId="69198DA8" w14:textId="77777777" w:rsidR="00AA79D6" w:rsidRDefault="00AA79D6" w:rsidP="00911999">
      <w:pPr>
        <w:pStyle w:val="sig-0"/>
        <w:spacing w:before="72"/>
        <w:ind w:left="0" w:right="1134"/>
        <w:rPr>
          <w:rFonts w:cs="FrankRuehl"/>
          <w:sz w:val="26"/>
          <w:rtl/>
        </w:rPr>
      </w:pPr>
    </w:p>
    <w:p w14:paraId="145C6629" w14:textId="77777777" w:rsidR="003E2DA4" w:rsidRDefault="003E2DA4" w:rsidP="00911999">
      <w:pPr>
        <w:pStyle w:val="sig-0"/>
        <w:spacing w:before="72"/>
        <w:ind w:left="0" w:right="1134"/>
        <w:rPr>
          <w:rFonts w:cs="FrankRuehl"/>
          <w:sz w:val="26"/>
          <w:rtl/>
        </w:rPr>
      </w:pPr>
    </w:p>
    <w:p w14:paraId="37C7FD99" w14:textId="77777777" w:rsidR="003E2DA4" w:rsidRDefault="003E2DA4" w:rsidP="003E2DA4">
      <w:pPr>
        <w:pStyle w:val="sig-0"/>
        <w:spacing w:before="72"/>
        <w:ind w:left="0" w:right="1134"/>
        <w:jc w:val="center"/>
        <w:rPr>
          <w:rFonts w:cs="David"/>
          <w:color w:val="0000FF"/>
          <w:sz w:val="26"/>
          <w:szCs w:val="24"/>
          <w:u w:val="single"/>
          <w:rtl/>
        </w:rPr>
      </w:pPr>
      <w:hyperlink r:id="rId18" w:history="1">
        <w:r>
          <w:rPr>
            <w:rStyle w:val="Hyperlink"/>
            <w:noProof w:val="0"/>
            <w:sz w:val="24"/>
            <w:szCs w:val="24"/>
            <w:rtl/>
          </w:rPr>
          <w:t>הודעה למנויים על עריכה ושינויים במסמכי פסיקה, חקיקה ועוד באתר נבו - הקש כאן</w:t>
        </w:r>
      </w:hyperlink>
    </w:p>
    <w:p w14:paraId="0E58B419" w14:textId="77777777" w:rsidR="0095470E" w:rsidRDefault="0095470E" w:rsidP="003E2DA4">
      <w:pPr>
        <w:pStyle w:val="sig-0"/>
        <w:spacing w:before="72"/>
        <w:ind w:left="0" w:right="1134"/>
        <w:jc w:val="center"/>
        <w:rPr>
          <w:rFonts w:cs="David"/>
          <w:color w:val="0000FF"/>
          <w:sz w:val="26"/>
          <w:szCs w:val="24"/>
          <w:u w:val="single"/>
          <w:rtl/>
        </w:rPr>
      </w:pPr>
    </w:p>
    <w:sectPr w:rsidR="0095470E">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9E6D" w14:textId="77777777" w:rsidR="00C9051C" w:rsidRDefault="00C9051C">
      <w:r>
        <w:separator/>
      </w:r>
    </w:p>
  </w:endnote>
  <w:endnote w:type="continuationSeparator" w:id="0">
    <w:p w14:paraId="14D0AFDE" w14:textId="77777777" w:rsidR="00C9051C" w:rsidRDefault="00C9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45BA"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01D0DB"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B624B1"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292A"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4F9C">
      <w:rPr>
        <w:rFonts w:hAnsi="FrankRuehl" w:cs="FrankRuehl"/>
        <w:noProof/>
        <w:sz w:val="24"/>
        <w:szCs w:val="24"/>
        <w:rtl/>
      </w:rPr>
      <w:t>2</w:t>
    </w:r>
    <w:r>
      <w:rPr>
        <w:rFonts w:hAnsi="FrankRuehl" w:cs="FrankRuehl"/>
        <w:sz w:val="24"/>
        <w:szCs w:val="24"/>
        <w:rtl/>
      </w:rPr>
      <w:fldChar w:fldCharType="end"/>
    </w:r>
  </w:p>
  <w:p w14:paraId="51E60706"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A8580F"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2E0E" w14:textId="77777777" w:rsidR="00C9051C" w:rsidRDefault="00C9051C">
      <w:pPr>
        <w:pStyle w:val="a5"/>
        <w:spacing w:before="60"/>
        <w:ind w:right="1134"/>
        <w:rPr>
          <w:rFonts w:cs="David"/>
          <w:sz w:val="24"/>
          <w:szCs w:val="24"/>
        </w:rPr>
      </w:pPr>
      <w:r>
        <w:separator/>
      </w:r>
    </w:p>
  </w:footnote>
  <w:footnote w:type="continuationSeparator" w:id="0">
    <w:p w14:paraId="678494B7" w14:textId="77777777" w:rsidR="00C9051C" w:rsidRDefault="00C9051C">
      <w:pPr>
        <w:spacing w:before="60"/>
        <w:ind w:right="1134"/>
      </w:pPr>
      <w:r>
        <w:separator/>
      </w:r>
    </w:p>
  </w:footnote>
  <w:footnote w:id="1">
    <w:p w14:paraId="23102972" w14:textId="77777777" w:rsidR="00C074DF" w:rsidRDefault="00636CFA" w:rsidP="003179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w:t>
      </w:r>
      <w:r w:rsidR="002F238B">
        <w:rPr>
          <w:rFonts w:cs="FrankRuehl" w:hint="cs"/>
          <w:rtl/>
        </w:rPr>
        <w:t>מה</w:t>
      </w:r>
      <w:r w:rsidR="00C754CE">
        <w:rPr>
          <w:rFonts w:cs="FrankRuehl" w:hint="cs"/>
          <w:rtl/>
        </w:rPr>
        <w:t xml:space="preserve"> </w:t>
      </w:r>
      <w:hyperlink r:id="rId1" w:history="1">
        <w:r w:rsidR="00C754CE" w:rsidRPr="00E1125A">
          <w:rPr>
            <w:rStyle w:val="Hyperlink"/>
            <w:rFonts w:cs="FrankRuehl" w:hint="cs"/>
            <w:rtl/>
          </w:rPr>
          <w:t>קובץ המנשרים מס' 252</w:t>
        </w:r>
      </w:hyperlink>
      <w:r w:rsidR="00C754CE">
        <w:rPr>
          <w:rFonts w:cs="FrankRuehl" w:hint="cs"/>
          <w:rtl/>
        </w:rPr>
        <w:t xml:space="preserve"> מחודש אפריל 2020 עמ' 9665</w:t>
      </w:r>
      <w:r>
        <w:rPr>
          <w:rFonts w:cs="FrankRuehl" w:hint="cs"/>
          <w:rtl/>
        </w:rPr>
        <w:t>.</w:t>
      </w:r>
    </w:p>
    <w:p w14:paraId="3E12BF33" w14:textId="77777777" w:rsidR="00E1125A" w:rsidRDefault="002F238B" w:rsidP="00E11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תוקנה </w:t>
      </w:r>
      <w:hyperlink r:id="rId2" w:history="1">
        <w:r w:rsidRPr="00E1125A">
          <w:rPr>
            <w:rStyle w:val="Hyperlink"/>
            <w:rFonts w:cs="FrankRuehl" w:hint="cs"/>
            <w:rtl/>
          </w:rPr>
          <w:t>קובץ המנשרים מס' 252</w:t>
        </w:r>
      </w:hyperlink>
      <w:r>
        <w:rPr>
          <w:rFonts w:cs="FrankRuehl" w:hint="cs"/>
          <w:rtl/>
        </w:rPr>
        <w:t xml:space="preserve"> מחודש אפריל 2020 עמ' 9699</w:t>
      </w:r>
      <w:r w:rsidR="00770DB0">
        <w:rPr>
          <w:rFonts w:cs="FrankRuehl" w:hint="cs"/>
          <w:rtl/>
        </w:rPr>
        <w:t xml:space="preserve"> </w:t>
      </w:r>
      <w:r w:rsidR="00770DB0">
        <w:rPr>
          <w:rFonts w:cs="FrankRuehl"/>
          <w:rtl/>
        </w:rPr>
        <w:t>–</w:t>
      </w:r>
      <w:r w:rsidR="00770DB0">
        <w:rPr>
          <w:rFonts w:cs="FrankRuehl" w:hint="cs"/>
          <w:rtl/>
        </w:rPr>
        <w:t xml:space="preserve"> </w:t>
      </w:r>
      <w:r w:rsidR="00A04872">
        <w:rPr>
          <w:rFonts w:cs="FrankRuehl" w:hint="cs"/>
          <w:rtl/>
        </w:rPr>
        <w:t>(</w:t>
      </w:r>
      <w:r w:rsidR="00770DB0">
        <w:rPr>
          <w:rFonts w:cs="FrankRuehl" w:hint="cs"/>
          <w:rtl/>
        </w:rPr>
        <w:t>תיקון מס' 1</w:t>
      </w:r>
      <w:r w:rsidR="00A04872">
        <w:rPr>
          <w:rFonts w:cs="FrankRuehl" w:hint="cs"/>
          <w:rtl/>
        </w:rPr>
        <w:t>)</w:t>
      </w:r>
      <w:r w:rsidR="00770DB0">
        <w:rPr>
          <w:rFonts w:cs="FrankRuehl" w:hint="cs"/>
          <w:rtl/>
        </w:rPr>
        <w:t xml:space="preserve"> תש"ף-2020.</w:t>
      </w:r>
    </w:p>
    <w:p w14:paraId="703DD7A0" w14:textId="77777777" w:rsidR="00A04872" w:rsidRDefault="004D64BA" w:rsidP="00E112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C1261F" w:rsidRPr="004D64BA">
          <w:rPr>
            <w:rStyle w:val="Hyperlink"/>
            <w:rFonts w:cs="FrankRuehl" w:hint="cs"/>
            <w:rtl/>
          </w:rPr>
          <w:t>קובץ המנשרים מס' 253</w:t>
        </w:r>
      </w:hyperlink>
      <w:r w:rsidR="00C1261F">
        <w:rPr>
          <w:rFonts w:cs="FrankRuehl" w:hint="cs"/>
          <w:rtl/>
        </w:rPr>
        <w:t xml:space="preserve"> מחודש יולי 2020 עמ' 10105</w:t>
      </w:r>
      <w:r w:rsidR="00A04872">
        <w:rPr>
          <w:rFonts w:cs="FrankRuehl" w:hint="cs"/>
          <w:rtl/>
        </w:rPr>
        <w:t xml:space="preserve"> </w:t>
      </w:r>
      <w:r w:rsidR="00A04872">
        <w:rPr>
          <w:rFonts w:cs="FrankRuehl"/>
          <w:rtl/>
        </w:rPr>
        <w:t>–</w:t>
      </w:r>
      <w:r w:rsidR="00A04872">
        <w:rPr>
          <w:rFonts w:cs="FrankRuehl" w:hint="cs"/>
          <w:rtl/>
        </w:rPr>
        <w:t xml:space="preserve"> (תיקון מס' 2) תש"ף-2020; תחילת</w:t>
      </w:r>
      <w:r w:rsidR="00C8155C">
        <w:rPr>
          <w:rFonts w:cs="FrankRuehl" w:hint="cs"/>
          <w:rtl/>
        </w:rPr>
        <w:t>ה</w:t>
      </w:r>
      <w:r w:rsidR="00A04872">
        <w:rPr>
          <w:rFonts w:cs="FrankRuehl" w:hint="cs"/>
          <w:rtl/>
        </w:rPr>
        <w:t xml:space="preserve"> ביום 2.6.2020.</w:t>
      </w:r>
    </w:p>
    <w:p w14:paraId="0F85F5A3" w14:textId="77777777" w:rsidR="004D64BA" w:rsidRDefault="004D64BA" w:rsidP="004D64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C1261F" w:rsidRPr="004D64BA">
          <w:rPr>
            <w:rStyle w:val="Hyperlink"/>
            <w:rFonts w:cs="FrankRuehl" w:hint="cs"/>
            <w:rtl/>
          </w:rPr>
          <w:t>קובץ המנשרים מס' 253</w:t>
        </w:r>
      </w:hyperlink>
      <w:r w:rsidR="00C1261F">
        <w:rPr>
          <w:rFonts w:cs="FrankRuehl" w:hint="cs"/>
          <w:rtl/>
        </w:rPr>
        <w:t xml:space="preserve"> מחודש יולי 2020 עמ' 10125 </w:t>
      </w:r>
      <w:r w:rsidR="00C8155C">
        <w:rPr>
          <w:rFonts w:cs="FrankRuehl"/>
          <w:rtl/>
        </w:rPr>
        <w:t>–</w:t>
      </w:r>
      <w:r w:rsidR="00C8155C">
        <w:rPr>
          <w:rFonts w:cs="FrankRuehl" w:hint="cs"/>
          <w:rtl/>
        </w:rPr>
        <w:t xml:space="preserve"> (תיקון מס' 3) תש"ף-2020; תחילתה ביום 30.6.2020.</w:t>
      </w:r>
    </w:p>
    <w:p w14:paraId="212D1FE5" w14:textId="77777777" w:rsidR="00253437" w:rsidRDefault="005F345A" w:rsidP="005F3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4A7A75" w:rsidRPr="005F345A">
          <w:rPr>
            <w:rStyle w:val="Hyperlink"/>
            <w:rFonts w:cs="FrankRuehl" w:hint="cs"/>
            <w:rtl/>
          </w:rPr>
          <w:t>קובץ המנשרים מס' 254</w:t>
        </w:r>
      </w:hyperlink>
      <w:r w:rsidR="004A7A75">
        <w:rPr>
          <w:rFonts w:cs="FrankRuehl" w:hint="cs"/>
          <w:rtl/>
        </w:rPr>
        <w:t xml:space="preserve"> מחודש אוקטובר 2020 עמ' 10448</w:t>
      </w:r>
      <w:r w:rsidR="00C1261F">
        <w:rPr>
          <w:rFonts w:cs="FrankRuehl" w:hint="cs"/>
          <w:rtl/>
        </w:rPr>
        <w:t xml:space="preserve"> </w:t>
      </w:r>
      <w:r w:rsidR="00C1261F">
        <w:rPr>
          <w:rFonts w:cs="FrankRuehl"/>
          <w:rtl/>
        </w:rPr>
        <w:t>–</w:t>
      </w:r>
      <w:r w:rsidR="00C1261F">
        <w:rPr>
          <w:rFonts w:cs="FrankRuehl" w:hint="cs"/>
          <w:rtl/>
        </w:rPr>
        <w:t xml:space="preserve"> (תיקון מס' 4) תש"ף-2020; תחילתה ביום 30.7.2020.</w:t>
      </w:r>
    </w:p>
    <w:p w14:paraId="5B2D5813" w14:textId="77777777" w:rsidR="005E720C" w:rsidRDefault="00BA3D99" w:rsidP="005F3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5E720C" w:rsidRPr="00BA3D99">
          <w:rPr>
            <w:rStyle w:val="Hyperlink"/>
            <w:rFonts w:cs="FrankRuehl" w:hint="cs"/>
            <w:rtl/>
          </w:rPr>
          <w:t>קובץ המנשרים מס' 254</w:t>
        </w:r>
      </w:hyperlink>
      <w:r w:rsidR="005E720C">
        <w:rPr>
          <w:rFonts w:cs="FrankRuehl" w:hint="cs"/>
          <w:rtl/>
        </w:rPr>
        <w:t xml:space="preserve"> מחודש אוקטובר 2020 עמ' 10474 </w:t>
      </w:r>
      <w:r w:rsidR="005E720C">
        <w:rPr>
          <w:rFonts w:cs="FrankRuehl"/>
          <w:rtl/>
        </w:rPr>
        <w:t>–</w:t>
      </w:r>
      <w:r w:rsidR="005E720C">
        <w:rPr>
          <w:rFonts w:cs="FrankRuehl" w:hint="cs"/>
          <w:rtl/>
        </w:rPr>
        <w:t xml:space="preserve"> (תיקון מס' 5) תש"ף-2020; תחילתה ביום 1.10.2020.</w:t>
      </w:r>
    </w:p>
    <w:p w14:paraId="7598C078" w14:textId="77777777" w:rsidR="00D10D04" w:rsidRDefault="00D10D04" w:rsidP="00D10D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825394" w:rsidRPr="00D10D04">
          <w:rPr>
            <w:rStyle w:val="Hyperlink"/>
            <w:rFonts w:cs="FrankRuehl" w:hint="cs"/>
            <w:rtl/>
          </w:rPr>
          <w:t>קובץ המנשרים מס' 255</w:t>
        </w:r>
      </w:hyperlink>
      <w:r w:rsidR="00825394">
        <w:rPr>
          <w:rFonts w:cs="FrankRuehl" w:hint="cs"/>
          <w:rtl/>
        </w:rPr>
        <w:t xml:space="preserve"> מחודש פברואר 2021 עמ' 10806</w:t>
      </w:r>
      <w:r w:rsidR="005E720C">
        <w:rPr>
          <w:rFonts w:cs="FrankRuehl" w:hint="cs"/>
          <w:rtl/>
        </w:rPr>
        <w:t xml:space="preserve"> </w:t>
      </w:r>
      <w:r w:rsidR="005E720C">
        <w:rPr>
          <w:rFonts w:cs="FrankRuehl"/>
          <w:rtl/>
        </w:rPr>
        <w:t>–</w:t>
      </w:r>
      <w:r w:rsidR="005E720C">
        <w:rPr>
          <w:rFonts w:cs="FrankRuehl" w:hint="cs"/>
          <w:rtl/>
        </w:rPr>
        <w:t xml:space="preserve"> (תיקון מס' 6) תשפ"א-2020; תחילתה ביום 3.12.2020.</w:t>
      </w:r>
    </w:p>
    <w:p w14:paraId="001CA732" w14:textId="77777777" w:rsidR="00164F9C" w:rsidRPr="00366DD7" w:rsidRDefault="00164F9C" w:rsidP="00164F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53541B" w:rsidRPr="00164F9C">
          <w:rPr>
            <w:rStyle w:val="Hyperlink"/>
            <w:rFonts w:cs="FrankRuehl" w:hint="cs"/>
            <w:rtl/>
          </w:rPr>
          <w:t>קובץ המנשרים מס' 256</w:t>
        </w:r>
      </w:hyperlink>
      <w:r w:rsidR="0053541B">
        <w:rPr>
          <w:rFonts w:cs="FrankRuehl" w:hint="cs"/>
          <w:rtl/>
        </w:rPr>
        <w:t xml:space="preserve"> מחודש אפריל 2021 עמ' 11268</w:t>
      </w:r>
      <w:r w:rsidR="0003034C">
        <w:rPr>
          <w:rFonts w:cs="FrankRuehl" w:hint="cs"/>
          <w:rtl/>
        </w:rPr>
        <w:t xml:space="preserve"> </w:t>
      </w:r>
      <w:r w:rsidR="0003034C">
        <w:rPr>
          <w:rFonts w:cs="FrankRuehl"/>
          <w:rtl/>
        </w:rPr>
        <w:t>–</w:t>
      </w:r>
      <w:r w:rsidR="0003034C">
        <w:rPr>
          <w:rFonts w:cs="FrankRuehl" w:hint="cs"/>
          <w:rtl/>
        </w:rPr>
        <w:t xml:space="preserve"> (תיקון מס' 7) תשפ"א-2021; תחילתה ביום 1.3.2021.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7477"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77ECF53"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E471AE"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C0D1" w14:textId="77777777" w:rsidR="00636CFA" w:rsidRDefault="00893E9E"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הוראת בריאות הציבור (נגיף הקורונה החדש 2019) (בידוד </w:t>
    </w:r>
    <w:r w:rsidR="005776E4">
      <w:rPr>
        <w:rFonts w:hAnsi="FrankRuehl" w:cs="FrankRuehl" w:hint="cs"/>
        <w:color w:val="000000"/>
        <w:sz w:val="28"/>
        <w:szCs w:val="28"/>
        <w:rtl/>
      </w:rPr>
      <w:t>במתקן מסוים</w:t>
    </w:r>
    <w:r>
      <w:rPr>
        <w:rFonts w:hAnsi="FrankRuehl" w:cs="FrankRuehl" w:hint="cs"/>
        <w:color w:val="000000"/>
        <w:sz w:val="28"/>
        <w:szCs w:val="28"/>
        <w:rtl/>
      </w:rPr>
      <w:t xml:space="preserve">) (הוראת שעה), </w:t>
    </w:r>
    <w:r>
      <w:rPr>
        <w:rFonts w:hAnsi="FrankRuehl" w:cs="FrankRuehl"/>
        <w:color w:val="000000"/>
        <w:sz w:val="28"/>
        <w:szCs w:val="28"/>
        <w:rtl/>
      </w:rPr>
      <w:br/>
    </w:r>
    <w:r>
      <w:rPr>
        <w:rFonts w:hAnsi="FrankRuehl" w:cs="FrankRuehl" w:hint="cs"/>
        <w:color w:val="000000"/>
        <w:sz w:val="28"/>
        <w:szCs w:val="28"/>
        <w:rtl/>
      </w:rPr>
      <w:t>תש"ף-2020</w:t>
    </w:r>
  </w:p>
  <w:p w14:paraId="45A0CDF1"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098359"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6621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23674"/>
    <w:rsid w:val="0003034C"/>
    <w:rsid w:val="00063410"/>
    <w:rsid w:val="00070A3B"/>
    <w:rsid w:val="00072A6D"/>
    <w:rsid w:val="000752E2"/>
    <w:rsid w:val="000829DB"/>
    <w:rsid w:val="0008421C"/>
    <w:rsid w:val="00084E0A"/>
    <w:rsid w:val="000B2E3C"/>
    <w:rsid w:val="000B4A5D"/>
    <w:rsid w:val="000D4908"/>
    <w:rsid w:val="000D661F"/>
    <w:rsid w:val="000F7EBF"/>
    <w:rsid w:val="00120B4B"/>
    <w:rsid w:val="001416DA"/>
    <w:rsid w:val="001566AF"/>
    <w:rsid w:val="00164CE3"/>
    <w:rsid w:val="00164F9C"/>
    <w:rsid w:val="00171444"/>
    <w:rsid w:val="00172C7F"/>
    <w:rsid w:val="00185D19"/>
    <w:rsid w:val="001956C4"/>
    <w:rsid w:val="001966AA"/>
    <w:rsid w:val="001A17DA"/>
    <w:rsid w:val="001B47AC"/>
    <w:rsid w:val="001D326B"/>
    <w:rsid w:val="001E3CA0"/>
    <w:rsid w:val="001F398C"/>
    <w:rsid w:val="001F4F17"/>
    <w:rsid w:val="002053AF"/>
    <w:rsid w:val="00225D12"/>
    <w:rsid w:val="002311DB"/>
    <w:rsid w:val="00253437"/>
    <w:rsid w:val="00253756"/>
    <w:rsid w:val="00253D46"/>
    <w:rsid w:val="00263646"/>
    <w:rsid w:val="00263A2D"/>
    <w:rsid w:val="00264AFB"/>
    <w:rsid w:val="00274204"/>
    <w:rsid w:val="0027455F"/>
    <w:rsid w:val="00285062"/>
    <w:rsid w:val="002E532F"/>
    <w:rsid w:val="002F238B"/>
    <w:rsid w:val="002F2A28"/>
    <w:rsid w:val="00317907"/>
    <w:rsid w:val="00331F6C"/>
    <w:rsid w:val="00347A28"/>
    <w:rsid w:val="00366DD7"/>
    <w:rsid w:val="0038011A"/>
    <w:rsid w:val="003B3302"/>
    <w:rsid w:val="003D5A87"/>
    <w:rsid w:val="003E0E41"/>
    <w:rsid w:val="003E2DA4"/>
    <w:rsid w:val="003F0438"/>
    <w:rsid w:val="00402B42"/>
    <w:rsid w:val="0043008A"/>
    <w:rsid w:val="00485F81"/>
    <w:rsid w:val="004963D7"/>
    <w:rsid w:val="004A0AD4"/>
    <w:rsid w:val="004A7A75"/>
    <w:rsid w:val="004B14A4"/>
    <w:rsid w:val="004C01E0"/>
    <w:rsid w:val="004D1872"/>
    <w:rsid w:val="004D64BA"/>
    <w:rsid w:val="0053541B"/>
    <w:rsid w:val="0055782C"/>
    <w:rsid w:val="005776E4"/>
    <w:rsid w:val="005B2C2E"/>
    <w:rsid w:val="005E40B0"/>
    <w:rsid w:val="005E626F"/>
    <w:rsid w:val="005E720C"/>
    <w:rsid w:val="005F345A"/>
    <w:rsid w:val="0060149C"/>
    <w:rsid w:val="006066C4"/>
    <w:rsid w:val="00625CED"/>
    <w:rsid w:val="00636CFA"/>
    <w:rsid w:val="00643D25"/>
    <w:rsid w:val="00676224"/>
    <w:rsid w:val="006E6B41"/>
    <w:rsid w:val="006E7860"/>
    <w:rsid w:val="006F587F"/>
    <w:rsid w:val="007315F5"/>
    <w:rsid w:val="0073717C"/>
    <w:rsid w:val="00770DB0"/>
    <w:rsid w:val="00771B15"/>
    <w:rsid w:val="0079303A"/>
    <w:rsid w:val="007B098D"/>
    <w:rsid w:val="007B2BCC"/>
    <w:rsid w:val="00825394"/>
    <w:rsid w:val="008344B0"/>
    <w:rsid w:val="00847F92"/>
    <w:rsid w:val="00857B7D"/>
    <w:rsid w:val="00893E9E"/>
    <w:rsid w:val="0089610D"/>
    <w:rsid w:val="00896624"/>
    <w:rsid w:val="008B677C"/>
    <w:rsid w:val="008C4B4A"/>
    <w:rsid w:val="008F278D"/>
    <w:rsid w:val="00911999"/>
    <w:rsid w:val="00926CEE"/>
    <w:rsid w:val="009346A9"/>
    <w:rsid w:val="009377E0"/>
    <w:rsid w:val="0095470E"/>
    <w:rsid w:val="00960CD6"/>
    <w:rsid w:val="009B4BA9"/>
    <w:rsid w:val="009B5598"/>
    <w:rsid w:val="009E2AA5"/>
    <w:rsid w:val="00A02C7F"/>
    <w:rsid w:val="00A04872"/>
    <w:rsid w:val="00A12AA2"/>
    <w:rsid w:val="00A201F3"/>
    <w:rsid w:val="00A46F6E"/>
    <w:rsid w:val="00A55943"/>
    <w:rsid w:val="00A55C2A"/>
    <w:rsid w:val="00A7392C"/>
    <w:rsid w:val="00A757D3"/>
    <w:rsid w:val="00A825C8"/>
    <w:rsid w:val="00AA48EF"/>
    <w:rsid w:val="00AA79D6"/>
    <w:rsid w:val="00AB67F8"/>
    <w:rsid w:val="00AB754C"/>
    <w:rsid w:val="00AE4033"/>
    <w:rsid w:val="00AE4EAA"/>
    <w:rsid w:val="00B115BA"/>
    <w:rsid w:val="00B40BA7"/>
    <w:rsid w:val="00B40E19"/>
    <w:rsid w:val="00B81D90"/>
    <w:rsid w:val="00B831A9"/>
    <w:rsid w:val="00B91D00"/>
    <w:rsid w:val="00B9406F"/>
    <w:rsid w:val="00BA1195"/>
    <w:rsid w:val="00BA3D99"/>
    <w:rsid w:val="00BB5224"/>
    <w:rsid w:val="00BB717E"/>
    <w:rsid w:val="00BD65CB"/>
    <w:rsid w:val="00BE7015"/>
    <w:rsid w:val="00C074DF"/>
    <w:rsid w:val="00C1261F"/>
    <w:rsid w:val="00C3011E"/>
    <w:rsid w:val="00C3798C"/>
    <w:rsid w:val="00C53523"/>
    <w:rsid w:val="00C56AD1"/>
    <w:rsid w:val="00C67430"/>
    <w:rsid w:val="00C71695"/>
    <w:rsid w:val="00C754CE"/>
    <w:rsid w:val="00C8155C"/>
    <w:rsid w:val="00C82F1D"/>
    <w:rsid w:val="00C9051C"/>
    <w:rsid w:val="00C953B9"/>
    <w:rsid w:val="00CA1F51"/>
    <w:rsid w:val="00CC0D05"/>
    <w:rsid w:val="00CC1C98"/>
    <w:rsid w:val="00CE423E"/>
    <w:rsid w:val="00CE4364"/>
    <w:rsid w:val="00CE6730"/>
    <w:rsid w:val="00CF5A40"/>
    <w:rsid w:val="00D10D04"/>
    <w:rsid w:val="00D164BE"/>
    <w:rsid w:val="00D33BB2"/>
    <w:rsid w:val="00D628A9"/>
    <w:rsid w:val="00D73EA4"/>
    <w:rsid w:val="00DB215A"/>
    <w:rsid w:val="00DE429B"/>
    <w:rsid w:val="00E06A98"/>
    <w:rsid w:val="00E1125A"/>
    <w:rsid w:val="00E12B43"/>
    <w:rsid w:val="00E34AA7"/>
    <w:rsid w:val="00E36A59"/>
    <w:rsid w:val="00E50E33"/>
    <w:rsid w:val="00E624F0"/>
    <w:rsid w:val="00EF5F4F"/>
    <w:rsid w:val="00F43ADB"/>
    <w:rsid w:val="00F84585"/>
    <w:rsid w:val="00F8795F"/>
    <w:rsid w:val="00F92576"/>
    <w:rsid w:val="00FA4A32"/>
    <w:rsid w:val="00FA5206"/>
    <w:rsid w:val="00FA56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B462DFA"/>
  <w15:chartTrackingRefBased/>
  <w15:docId w15:val="{12B7D03E-F011-47E9-8E6D-F849E446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770DB0"/>
    <w:rPr>
      <w:noProof/>
      <w:szCs w:val="26"/>
      <w:lang w:eastAsia="he-IL"/>
    </w:rPr>
  </w:style>
  <w:style w:type="character" w:customStyle="1" w:styleId="UnresolvedMention">
    <w:name w:val="Unresolved Mention"/>
    <w:uiPriority w:val="99"/>
    <w:semiHidden/>
    <w:unhideWhenUsed/>
    <w:rsid w:val="00C12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086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52.pdf" TargetMode="External"/><Relationship Id="rId13" Type="http://schemas.openxmlformats.org/officeDocument/2006/relationships/hyperlink" Target="https://www.nevo.co.il/law_html/law70/zava-0253.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70/zava-0252.pdf" TargetMode="External"/><Relationship Id="rId12" Type="http://schemas.openxmlformats.org/officeDocument/2006/relationships/hyperlink" Target="https://www.nevo.co.il/law_html/law70/zava-0253.pdf" TargetMode="External"/><Relationship Id="rId17" Type="http://schemas.openxmlformats.org/officeDocument/2006/relationships/hyperlink" Target="https://www.nevo.co.il/law_html/law70/zava-0256.pdf" TargetMode="External"/><Relationship Id="rId2" Type="http://schemas.openxmlformats.org/officeDocument/2006/relationships/styles" Target="styles.xml"/><Relationship Id="rId16" Type="http://schemas.openxmlformats.org/officeDocument/2006/relationships/hyperlink" Target="https://www.nevo.co.il/law_word/law70/zava-0255.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52.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evo.co.il/law_word/law70/zava-0254.pdf" TargetMode="External"/><Relationship Id="rId23" Type="http://schemas.openxmlformats.org/officeDocument/2006/relationships/fontTable" Target="fontTable.xml"/><Relationship Id="rId10" Type="http://schemas.openxmlformats.org/officeDocument/2006/relationships/hyperlink" Target="https://www.nevo.co.il/law_html/law70/zava-0253.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70/zava-0252.pdf" TargetMode="External"/><Relationship Id="rId14" Type="http://schemas.openxmlformats.org/officeDocument/2006/relationships/hyperlink" Target="https://www.nevo.co.il/law_word/law70/zava-025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6.pdf" TargetMode="External"/><Relationship Id="rId3" Type="http://schemas.openxmlformats.org/officeDocument/2006/relationships/hyperlink" Target="https://www.nevo.co.il/law_html/law70/zava-0253.pdf" TargetMode="External"/><Relationship Id="rId7" Type="http://schemas.openxmlformats.org/officeDocument/2006/relationships/hyperlink" Target="https://www.nevo.co.il/law_html/law70/zava-0255.pdf" TargetMode="External"/><Relationship Id="rId2" Type="http://schemas.openxmlformats.org/officeDocument/2006/relationships/hyperlink" Target="https://www.nevo.co.il/law_html/law70/zava-0252.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4.pdf" TargetMode="External"/><Relationship Id="rId5" Type="http://schemas.openxmlformats.org/officeDocument/2006/relationships/hyperlink" Target="https://www.nevo.co.il/law_html/law70/zava-0254.pdf" TargetMode="External"/><Relationship Id="rId4" Type="http://schemas.openxmlformats.org/officeDocument/2006/relationships/hyperlink" Target="https://www.nevo.co.il/law_html/law70/zava-02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6150</CharactersWithSpaces>
  <SharedDoc>false</SharedDoc>
  <HLinks>
    <vt:vector size="150" baseType="variant">
      <vt:variant>
        <vt:i4>393283</vt:i4>
      </vt:variant>
      <vt:variant>
        <vt:i4>63</vt:i4>
      </vt:variant>
      <vt:variant>
        <vt:i4>0</vt:i4>
      </vt:variant>
      <vt:variant>
        <vt:i4>5</vt:i4>
      </vt:variant>
      <vt:variant>
        <vt:lpwstr>http://www.nevo.co.il/advertisements/nevo-100.doc</vt:lpwstr>
      </vt:variant>
      <vt:variant>
        <vt:lpwstr/>
      </vt:variant>
      <vt:variant>
        <vt:i4>6553607</vt:i4>
      </vt:variant>
      <vt:variant>
        <vt:i4>60</vt:i4>
      </vt:variant>
      <vt:variant>
        <vt:i4>0</vt:i4>
      </vt:variant>
      <vt:variant>
        <vt:i4>5</vt:i4>
      </vt:variant>
      <vt:variant>
        <vt:lpwstr>https://www.nevo.co.il/law_html/law70/zava-0256.pdf</vt:lpwstr>
      </vt:variant>
      <vt:variant>
        <vt:lpwstr/>
      </vt:variant>
      <vt:variant>
        <vt:i4>6553623</vt:i4>
      </vt:variant>
      <vt:variant>
        <vt:i4>57</vt:i4>
      </vt:variant>
      <vt:variant>
        <vt:i4>0</vt:i4>
      </vt:variant>
      <vt:variant>
        <vt:i4>5</vt:i4>
      </vt:variant>
      <vt:variant>
        <vt:lpwstr>https://www.nevo.co.il/law_word/law70/zava-0255.pdf</vt:lpwstr>
      </vt:variant>
      <vt:variant>
        <vt:lpwstr/>
      </vt:variant>
      <vt:variant>
        <vt:i4>6553622</vt:i4>
      </vt:variant>
      <vt:variant>
        <vt:i4>54</vt:i4>
      </vt:variant>
      <vt:variant>
        <vt:i4>0</vt:i4>
      </vt:variant>
      <vt:variant>
        <vt:i4>5</vt:i4>
      </vt:variant>
      <vt:variant>
        <vt:lpwstr>https://www.nevo.co.il/law_word/law70/zava-0254.pdf</vt:lpwstr>
      </vt:variant>
      <vt:variant>
        <vt:lpwstr/>
      </vt:variant>
      <vt:variant>
        <vt:i4>6553622</vt:i4>
      </vt:variant>
      <vt:variant>
        <vt:i4>51</vt:i4>
      </vt:variant>
      <vt:variant>
        <vt:i4>0</vt:i4>
      </vt:variant>
      <vt:variant>
        <vt:i4>5</vt:i4>
      </vt:variant>
      <vt:variant>
        <vt:lpwstr>https://www.nevo.co.il/law_word/law70/zava-0254.pdf</vt:lpwstr>
      </vt:variant>
      <vt:variant>
        <vt:lpwstr/>
      </vt:variant>
      <vt:variant>
        <vt:i4>6553602</vt:i4>
      </vt:variant>
      <vt:variant>
        <vt:i4>48</vt:i4>
      </vt:variant>
      <vt:variant>
        <vt:i4>0</vt:i4>
      </vt:variant>
      <vt:variant>
        <vt:i4>5</vt:i4>
      </vt:variant>
      <vt:variant>
        <vt:lpwstr>https://www.nevo.co.il/law_html/law70/zava-0253.pdf</vt:lpwstr>
      </vt:variant>
      <vt:variant>
        <vt:lpwstr/>
      </vt:variant>
      <vt:variant>
        <vt:i4>6553602</vt:i4>
      </vt:variant>
      <vt:variant>
        <vt:i4>45</vt:i4>
      </vt:variant>
      <vt:variant>
        <vt:i4>0</vt:i4>
      </vt:variant>
      <vt:variant>
        <vt:i4>5</vt:i4>
      </vt:variant>
      <vt:variant>
        <vt:lpwstr>https://www.nevo.co.il/law_html/law70/zava-0253.pdf</vt:lpwstr>
      </vt:variant>
      <vt:variant>
        <vt:lpwstr/>
      </vt:variant>
      <vt:variant>
        <vt:i4>1900668</vt:i4>
      </vt:variant>
      <vt:variant>
        <vt:i4>42</vt:i4>
      </vt:variant>
      <vt:variant>
        <vt:i4>0</vt:i4>
      </vt:variant>
      <vt:variant>
        <vt:i4>5</vt:i4>
      </vt:variant>
      <vt:variant>
        <vt:lpwstr>http://www.nevo.co.il/Law_word/law70/zava-0252.pdf</vt:lpwstr>
      </vt:variant>
      <vt:variant>
        <vt:lpwstr/>
      </vt:variant>
      <vt:variant>
        <vt:i4>6553602</vt:i4>
      </vt:variant>
      <vt:variant>
        <vt:i4>39</vt:i4>
      </vt:variant>
      <vt:variant>
        <vt:i4>0</vt:i4>
      </vt:variant>
      <vt:variant>
        <vt:i4>5</vt:i4>
      </vt:variant>
      <vt:variant>
        <vt:lpwstr>https://www.nevo.co.il/law_html/law70/zava-0253.pdf</vt:lpwstr>
      </vt:variant>
      <vt:variant>
        <vt:lpwstr/>
      </vt:variant>
      <vt:variant>
        <vt:i4>1900668</vt:i4>
      </vt:variant>
      <vt:variant>
        <vt:i4>36</vt:i4>
      </vt:variant>
      <vt:variant>
        <vt:i4>0</vt:i4>
      </vt:variant>
      <vt:variant>
        <vt:i4>5</vt:i4>
      </vt:variant>
      <vt:variant>
        <vt:lpwstr>http://www.nevo.co.il/Law_word/law70/zava-0252.pdf</vt:lpwstr>
      </vt:variant>
      <vt:variant>
        <vt:lpwstr/>
      </vt:variant>
      <vt:variant>
        <vt:i4>1900668</vt:i4>
      </vt:variant>
      <vt:variant>
        <vt:i4>33</vt:i4>
      </vt:variant>
      <vt:variant>
        <vt:i4>0</vt:i4>
      </vt:variant>
      <vt:variant>
        <vt:i4>5</vt:i4>
      </vt:variant>
      <vt:variant>
        <vt:lpwstr>http://www.nevo.co.il/Law_word/law70/zava-0252.pdf</vt:lpwstr>
      </vt:variant>
      <vt:variant>
        <vt:lpwstr/>
      </vt:variant>
      <vt:variant>
        <vt:i4>1900668</vt:i4>
      </vt:variant>
      <vt:variant>
        <vt:i4>30</vt:i4>
      </vt:variant>
      <vt:variant>
        <vt:i4>0</vt:i4>
      </vt:variant>
      <vt:variant>
        <vt:i4>5</vt:i4>
      </vt:variant>
      <vt:variant>
        <vt:lpwstr>http://www.nevo.co.il/Law_word/law70/zava-0252.pdf</vt:lpwstr>
      </vt:variant>
      <vt:variant>
        <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6553607</vt:i4>
      </vt:variant>
      <vt:variant>
        <vt:i4>21</vt:i4>
      </vt:variant>
      <vt:variant>
        <vt:i4>0</vt:i4>
      </vt:variant>
      <vt:variant>
        <vt:i4>5</vt:i4>
      </vt:variant>
      <vt:variant>
        <vt:lpwstr>https://www.nevo.co.il/law_html/law70/zava-0256.pdf</vt:lpwstr>
      </vt:variant>
      <vt:variant>
        <vt:lpwstr/>
      </vt:variant>
      <vt:variant>
        <vt:i4>6553604</vt:i4>
      </vt:variant>
      <vt:variant>
        <vt:i4>18</vt:i4>
      </vt:variant>
      <vt:variant>
        <vt:i4>0</vt:i4>
      </vt:variant>
      <vt:variant>
        <vt:i4>5</vt:i4>
      </vt:variant>
      <vt:variant>
        <vt:lpwstr>https://www.nevo.co.il/law_html/law70/zava-0255.pdf</vt:lpwstr>
      </vt:variant>
      <vt:variant>
        <vt:lpwstr/>
      </vt:variant>
      <vt:variant>
        <vt:i4>6553605</vt:i4>
      </vt:variant>
      <vt:variant>
        <vt:i4>15</vt:i4>
      </vt:variant>
      <vt:variant>
        <vt:i4>0</vt:i4>
      </vt:variant>
      <vt:variant>
        <vt:i4>5</vt:i4>
      </vt:variant>
      <vt:variant>
        <vt:lpwstr>https://www.nevo.co.il/law_html/law70/zava-0254.pdf</vt:lpwstr>
      </vt:variant>
      <vt:variant>
        <vt:lpwstr/>
      </vt:variant>
      <vt:variant>
        <vt:i4>6553605</vt:i4>
      </vt:variant>
      <vt:variant>
        <vt:i4>12</vt:i4>
      </vt:variant>
      <vt:variant>
        <vt:i4>0</vt:i4>
      </vt:variant>
      <vt:variant>
        <vt:i4>5</vt:i4>
      </vt:variant>
      <vt:variant>
        <vt:lpwstr>https://www.nevo.co.il/law_html/law70/zava-0254.pdf</vt:lpwstr>
      </vt:variant>
      <vt:variant>
        <vt:lpwstr/>
      </vt:variant>
      <vt:variant>
        <vt:i4>6553602</vt:i4>
      </vt:variant>
      <vt:variant>
        <vt:i4>9</vt:i4>
      </vt:variant>
      <vt:variant>
        <vt:i4>0</vt:i4>
      </vt:variant>
      <vt:variant>
        <vt:i4>5</vt:i4>
      </vt:variant>
      <vt:variant>
        <vt:lpwstr>https://www.nevo.co.il/law_html/law70/zava-0253.pdf</vt:lpwstr>
      </vt:variant>
      <vt:variant>
        <vt:lpwstr/>
      </vt:variant>
      <vt:variant>
        <vt:i4>6553602</vt:i4>
      </vt:variant>
      <vt:variant>
        <vt:i4>6</vt:i4>
      </vt:variant>
      <vt:variant>
        <vt:i4>0</vt:i4>
      </vt:variant>
      <vt:variant>
        <vt:i4>5</vt:i4>
      </vt:variant>
      <vt:variant>
        <vt:lpwstr>https://www.nevo.co.il/law_html/law70/zava-0253.pdf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הוראת בריאות הציבור (נגיף הקורונה החדש 2019) (בידוד במתקן מסוים) (הוראת שעה), תש"ף-2020</vt:lpwstr>
  </property>
  <property fmtid="{D5CDD505-2E9C-101B-9397-08002B2CF9AE}" pid="4" name="LAWNUMBER">
    <vt:lpwstr>0108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10125 – (תיקון מס' 3) תש"ף-2020; תחילתה ביום 30.6.2020‏</vt:lpwstr>
  </property>
  <property fmtid="{D5CDD505-2E9C-101B-9397-08002B2CF9AE}" pid="8" name="LINKK3">
    <vt:lpwstr>https://www.nevo.co.il/law_html/law70/zava-0254.pdf‏;קמצ"מ#קובץ המנשרים מס' 254 #מחודש ‏אוקטובר 2020 עמ' 10474 – (תיקון מס' 5) תשפ"א-2020; תחילתה ביום 1.10.2020.‏</vt:lpwstr>
  </property>
  <property fmtid="{D5CDD505-2E9C-101B-9397-08002B2CF9AE}" pid="9" name="LINKK4">
    <vt:lpwstr>https://www.nevo.co.il/law_html/law70/zava-0255.pdf;‎קמצ"מ#קובץ המנשרים מס' 255 #מחודש ‏פברואר 2021 עמ' 10806 – (תיקון מס' 6) תשפ"א-2020; תחילתה ביום 3.12.2020‏</vt:lpwstr>
  </property>
  <property fmtid="{D5CDD505-2E9C-101B-9397-08002B2CF9AE}" pid="10" name="LINKK5">
    <vt:lpwstr>https://www.nevo.co.il/law_html/law70/zava-0256.pdf;‎קמצ"ם#קובץ המנשרים מס' 256 #מחודש ‏אפריל 2021 עמ' 11268 – (תיקון מס' 7) תשפ"א-2021; תחילתה ביום 1.3.2021‏</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https://www.nevo.co.il/law_html/law70/zava-0252.pdf‏;קמצ"ם#תוקנה קובץ המנשרים מס' 252 ‏‏#מחודש אפריל 2020 עמ' 9699 – תיקון מס' 1 תש"ף-2020‏</vt:lpwstr>
  </property>
</Properties>
</file>