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:rsidR="006F4B89" w:rsidRPr="00B569AC" w:rsidRDefault="00F3673C" w:rsidP="00DF5A69">
      <w:pPr>
        <w:pStyle w:val="big-header"/>
        <w:ind w:left="0" w:right="1134"/>
        <w:rPr>
          <w:rFonts w:cs="FrankRuehl" w:hint="cs"/>
          <w:sz w:val="32"/>
          <w:vertAlign w:val="subscript"/>
          <w:rtl/>
        </w:rPr>
      </w:pPr>
      <w:r>
        <w:rPr>
          <w:rFonts w:cs="FrankRuehl" w:hint="cs"/>
          <w:sz w:val="32"/>
          <w:rtl/>
        </w:rPr>
        <w:t>היתר כללי לה</w:t>
      </w:r>
      <w:r w:rsidR="00E105EE">
        <w:rPr>
          <w:rFonts w:cs="FrankRuehl" w:hint="cs"/>
          <w:sz w:val="32"/>
          <w:rtl/>
        </w:rPr>
        <w:t>וצ</w:t>
      </w:r>
      <w:r>
        <w:rPr>
          <w:rFonts w:cs="FrankRuehl" w:hint="cs"/>
          <w:sz w:val="32"/>
          <w:rtl/>
        </w:rPr>
        <w:t xml:space="preserve">את טובין (יהודה ושומרון), </w:t>
      </w:r>
      <w:r w:rsidR="00E105EE">
        <w:rPr>
          <w:rFonts w:cs="FrankRuehl" w:hint="cs"/>
          <w:sz w:val="32"/>
          <w:rtl/>
        </w:rPr>
        <w:t>תש"ף-2020</w:t>
      </w:r>
    </w:p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E668F" w:rsidRPr="007E668F" w:rsidTr="007E66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הוצאת טובין לישראל</w:t>
            </w:r>
          </w:p>
        </w:tc>
        <w:tc>
          <w:tcPr>
            <w:tcW w:w="567" w:type="dxa"/>
          </w:tcPr>
          <w:p w:rsidR="007E668F" w:rsidRPr="007E668F" w:rsidRDefault="007E668F" w:rsidP="007E668F">
            <w:pPr>
              <w:rPr>
                <w:rStyle w:val="Hyperlink"/>
                <w:rFonts w:hint="cs"/>
                <w:rtl/>
              </w:rPr>
            </w:pPr>
            <w:hyperlink w:anchor="Seif1" w:tooltip="הוצאת טובין לישראל" w:history="1">
              <w:r w:rsidRPr="007E66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E668F" w:rsidRPr="007E668F" w:rsidTr="007E66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הוצאת טובין מהאזור דרך תחנות מעבר</w:t>
            </w:r>
          </w:p>
        </w:tc>
        <w:tc>
          <w:tcPr>
            <w:tcW w:w="567" w:type="dxa"/>
          </w:tcPr>
          <w:p w:rsidR="007E668F" w:rsidRPr="007E668F" w:rsidRDefault="007E668F" w:rsidP="007E668F">
            <w:pPr>
              <w:rPr>
                <w:rStyle w:val="Hyperlink"/>
                <w:rFonts w:hint="cs"/>
                <w:rtl/>
              </w:rPr>
            </w:pPr>
            <w:hyperlink w:anchor="Seif2" w:tooltip="הוצאת טובין מהאזור דרך תחנות מעבר" w:history="1">
              <w:r w:rsidRPr="007E66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E668F" w:rsidRPr="007E668F" w:rsidTr="007E66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אי תחולה על טובין האסורים בייצוא או בהחזקה</w:t>
            </w:r>
          </w:p>
        </w:tc>
        <w:tc>
          <w:tcPr>
            <w:tcW w:w="567" w:type="dxa"/>
          </w:tcPr>
          <w:p w:rsidR="007E668F" w:rsidRPr="007E668F" w:rsidRDefault="007E668F" w:rsidP="007E668F">
            <w:pPr>
              <w:rPr>
                <w:rStyle w:val="Hyperlink"/>
                <w:rFonts w:hint="cs"/>
                <w:rtl/>
              </w:rPr>
            </w:pPr>
            <w:hyperlink w:anchor="Seif3" w:tooltip="אי תחולה על טובין האסורים בייצוא או בהחזקה" w:history="1">
              <w:r w:rsidRPr="007E66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E668F" w:rsidRPr="007E668F" w:rsidTr="007E66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תחילת התוקף</w:t>
            </w:r>
          </w:p>
        </w:tc>
        <w:tc>
          <w:tcPr>
            <w:tcW w:w="567" w:type="dxa"/>
          </w:tcPr>
          <w:p w:rsidR="007E668F" w:rsidRPr="007E668F" w:rsidRDefault="007E668F" w:rsidP="007E668F">
            <w:pPr>
              <w:rPr>
                <w:rStyle w:val="Hyperlink"/>
                <w:rFonts w:hint="cs"/>
                <w:rtl/>
              </w:rPr>
            </w:pPr>
            <w:hyperlink w:anchor="Seif4" w:tooltip="תחילת התוקף" w:history="1">
              <w:r w:rsidRPr="007E66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E668F" w:rsidRPr="007E668F" w:rsidTr="007E66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7E668F" w:rsidRPr="007E668F" w:rsidRDefault="007E668F" w:rsidP="007E668F">
            <w:pPr>
              <w:rPr>
                <w:rStyle w:val="Hyperlink"/>
                <w:rFonts w:hint="cs"/>
                <w:rtl/>
              </w:rPr>
            </w:pPr>
            <w:hyperlink w:anchor="Seif5" w:tooltip="השם" w:history="1">
              <w:r w:rsidRPr="007E66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E668F" w:rsidRPr="007E668F" w:rsidTr="007E66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התוספת הראשונה</w:t>
            </w:r>
          </w:p>
        </w:tc>
        <w:tc>
          <w:tcPr>
            <w:tcW w:w="567" w:type="dxa"/>
          </w:tcPr>
          <w:p w:rsidR="007E668F" w:rsidRPr="007E668F" w:rsidRDefault="007E668F" w:rsidP="007E668F">
            <w:pPr>
              <w:rPr>
                <w:rStyle w:val="Hyperlink"/>
                <w:rFonts w:hint="cs"/>
                <w:rtl/>
              </w:rPr>
            </w:pPr>
            <w:hyperlink w:anchor="med0" w:tooltip="התוספת הראשונה" w:history="1">
              <w:r w:rsidRPr="007E66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E668F" w:rsidRPr="007E668F" w:rsidTr="007E66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התוספת השניה</w:t>
            </w:r>
          </w:p>
        </w:tc>
        <w:tc>
          <w:tcPr>
            <w:tcW w:w="567" w:type="dxa"/>
          </w:tcPr>
          <w:p w:rsidR="007E668F" w:rsidRPr="007E668F" w:rsidRDefault="007E668F" w:rsidP="007E668F">
            <w:pPr>
              <w:rPr>
                <w:rStyle w:val="Hyperlink"/>
                <w:rFonts w:hint="cs"/>
                <w:rtl/>
              </w:rPr>
            </w:pPr>
            <w:hyperlink w:anchor="med1" w:tooltip="התוספת השניה" w:history="1">
              <w:r w:rsidRPr="007E66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E668F" w:rsidRPr="007E668F" w:rsidRDefault="007E668F" w:rsidP="007E668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</w:p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יהודה והשומרון</w:t>
      </w:r>
    </w:p>
    <w:p w:rsidR="006F4B89" w:rsidRDefault="00E105EE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היתר כללי להוצאת טובין (יהודה ושומרון), תש"ף-2020</w:t>
      </w:r>
      <w:r w:rsidR="006F4B89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6F4B89" w:rsidRDefault="006F4B89" w:rsidP="00F367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B569AC">
        <w:rPr>
          <w:rStyle w:val="default"/>
          <w:rFonts w:cs="FrankRuehl" w:hint="cs"/>
          <w:rtl/>
        </w:rPr>
        <w:t xml:space="preserve">בתוקף סמכותי </w:t>
      </w:r>
      <w:r w:rsidR="00F3673C">
        <w:rPr>
          <w:rStyle w:val="default"/>
          <w:rFonts w:cs="FrankRuehl" w:hint="cs"/>
          <w:rtl/>
        </w:rPr>
        <w:t>כראש המנהל האזרחי לפי סעיף 2 לצו בדבר העברת טובין (יהודה והשומרון) (מס' 1252), התשמ"ח-1988 (להלן: "הצו"), הנני נותן היתר זה</w:t>
      </w:r>
      <w:r w:rsidR="005229BB">
        <w:rPr>
          <w:rStyle w:val="default"/>
          <w:rFonts w:cs="FrankRuehl" w:hint="cs"/>
          <w:rtl/>
        </w:rPr>
        <w:t xml:space="preserve"> –</w:t>
      </w:r>
    </w:p>
    <w:p w:rsidR="006F4B89" w:rsidRDefault="006F4B89" w:rsidP="00F367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7.1pt;width:71.4pt;height:21.45pt;z-index:251655680" o:allowincell="f" filled="f" stroked="f" strokecolor="lime" strokeweight=".25pt">
            <v:textbox style="mso-next-textbox:#_x0000_s1026" inset="0,0,0,0">
              <w:txbxContent>
                <w:p w:rsidR="00E74C3C" w:rsidRDefault="005229BB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הוצאת טובין לישראל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229BB">
        <w:rPr>
          <w:rStyle w:val="default"/>
          <w:rFonts w:cs="FrankRuehl" w:hint="cs"/>
          <w:rtl/>
        </w:rPr>
        <w:t>מותר לכל אדם להוציא טובין מהאזור לישראל, ובלבד שהטובין נרכשו כדין באזור לאחר שיובאו כדין אליו או יוצרו כדין באזור ושולם עליהם כל מס שחל עליהם, למעט טובין כמפורט להלן:</w:t>
      </w:r>
    </w:p>
    <w:p w:rsidR="005229BB" w:rsidRDefault="005229BB" w:rsidP="005229BB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טובין המנויים בתוספת הראשונה;</w:t>
      </w:r>
    </w:p>
    <w:p w:rsidR="005229BB" w:rsidRDefault="005229BB" w:rsidP="005229BB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טובין אשר יש בהם משום סכנה לביטחון האזור או מדינת ישראל, לפי קביעה, שתהיה מוגבלת לפרק זמן, של מפקד צבאי או הממונה;</w:t>
      </w:r>
    </w:p>
    <w:p w:rsidR="005229BB" w:rsidRDefault="005229BB" w:rsidP="005229B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טובין שהכנסתם לישראל נאסרה או הותנתה בתנאים, ולא נתקיימו תנאים אלו.</w:t>
      </w:r>
    </w:p>
    <w:p w:rsidR="006F4B89" w:rsidRDefault="006F4B89" w:rsidP="00F367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21.7pt;z-index:251656704" o:allowincell="f" filled="f" stroked="f" strokecolor="lime" strokeweight=".25pt">
            <v:textbox style="mso-next-textbox:#_x0000_s1214" inset="0,0,0,0">
              <w:txbxContent>
                <w:p w:rsidR="00E74C3C" w:rsidRDefault="005B1014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הוצאת טובין מהאזור דרך תחנות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3673C">
        <w:rPr>
          <w:rStyle w:val="default"/>
          <w:rFonts w:cs="FrankRuehl" w:hint="cs"/>
          <w:rtl/>
        </w:rPr>
        <w:t xml:space="preserve">מותר לכל אדם </w:t>
      </w:r>
      <w:r w:rsidR="005B1014">
        <w:rPr>
          <w:rStyle w:val="default"/>
          <w:rFonts w:cs="FrankRuehl" w:hint="cs"/>
          <w:rtl/>
        </w:rPr>
        <w:t xml:space="preserve">להוציא טובין מן האזור </w:t>
      </w:r>
      <w:r w:rsidR="00641041">
        <w:rPr>
          <w:rStyle w:val="default"/>
          <w:rFonts w:cs="FrankRuehl" w:hint="cs"/>
          <w:rtl/>
        </w:rPr>
        <w:t xml:space="preserve">דרך תחנות מעבר כמשמעותן בצו בדבר תחנות מעבר </w:t>
      </w:r>
      <w:r w:rsidR="00641041">
        <w:rPr>
          <w:rStyle w:val="default"/>
          <w:rFonts w:cs="FrankRuehl"/>
          <w:rtl/>
        </w:rPr>
        <w:t>–</w:t>
      </w:r>
      <w:r w:rsidR="00641041">
        <w:rPr>
          <w:rStyle w:val="default"/>
          <w:rFonts w:cs="FrankRuehl" w:hint="cs"/>
          <w:rtl/>
        </w:rPr>
        <w:t xml:space="preserve"> גשרי הירדן (יהודה ושומרון) (מס' 175), התשכ"ח-1967, ובלבד שהטובין נרכשו כדין באזור לאחר שיובאו כדין אליו או יוצרו כדין באזור ושולם עליהם כל מס שחל עליהם, למעט טובין כמפורט להלן:</w:t>
      </w:r>
    </w:p>
    <w:p w:rsidR="00641041" w:rsidRDefault="00641041" w:rsidP="0064104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טובין המנויים בתוספת השנייה;</w:t>
      </w:r>
    </w:p>
    <w:p w:rsidR="00641041" w:rsidRDefault="00641041" w:rsidP="0064104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טובין אשר יש בהם משום סכנה לביטחון האזור או מדינת ישראל, לפי קביעה, שתהיה מוגבלת לפרק זמן, של מפקד צבאי או הממונה.</w:t>
      </w:r>
    </w:p>
    <w:p w:rsidR="006F4B89" w:rsidRDefault="006F4B89" w:rsidP="00990C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239" style="position:absolute;left:0;text-align:left;margin-left:464.35pt;margin-top:7.1pt;width:75.05pt;height:26.1pt;z-index:251657728" o:allowincell="f" filled="f" stroked="f" strokecolor="lime" strokeweight=".25pt">
            <v:textbox style="mso-next-textbox:#_x0000_s1239" inset="0,0,0,0">
              <w:txbxContent>
                <w:p w:rsidR="00E74C3C" w:rsidRDefault="0064104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אי תחולה על טובין האסורים בייצוא או בהחזקה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641041">
        <w:rPr>
          <w:rStyle w:val="default"/>
          <w:rFonts w:cs="FrankRuehl" w:hint="cs"/>
          <w:rtl/>
        </w:rPr>
        <w:t>היתר זה לא יחול על טובין האסורים ביצוא מהאזור או בהחזקה, לפי כל דין או תחיקת ביטחון.</w:t>
      </w:r>
    </w:p>
    <w:p w:rsidR="006F4B89" w:rsidRDefault="006F4B89" w:rsidP="00990C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253" style="position:absolute;left:0;text-align:left;margin-left:464.35pt;margin-top:7.1pt;width:75.05pt;height:9.95pt;z-index:251658752" o:allowincell="f" filled="f" stroked="f" strokecolor="lime" strokeweight=".25pt">
            <v:textbox style="mso-next-textbox:#_x0000_s1253" inset="0,0,0,0">
              <w:txbxContent>
                <w:p w:rsidR="00E74C3C" w:rsidRDefault="00E74C3C" w:rsidP="00C3742A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 xml:space="preserve">תחילת </w:t>
                  </w:r>
                  <w:r w:rsidR="00641041">
                    <w:rPr>
                      <w:rFonts w:hint="cs"/>
                      <w:noProof/>
                      <w:rtl/>
                    </w:rPr>
                    <w:t>ה</w:t>
                  </w:r>
                  <w:r>
                    <w:rPr>
                      <w:rFonts w:hint="cs"/>
                      <w:noProof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80">
        <w:rPr>
          <w:rStyle w:val="default"/>
          <w:rFonts w:cs="FrankRuehl" w:hint="cs"/>
          <w:rtl/>
        </w:rPr>
        <w:t xml:space="preserve">תחילת תוקפו של היתר זה </w:t>
      </w:r>
      <w:r w:rsidR="00641041">
        <w:rPr>
          <w:rStyle w:val="default"/>
          <w:rFonts w:cs="FrankRuehl" w:hint="cs"/>
          <w:rtl/>
        </w:rPr>
        <w:t>מ</w:t>
      </w:r>
      <w:r w:rsidR="00990C80">
        <w:rPr>
          <w:rStyle w:val="default"/>
          <w:rFonts w:cs="FrankRuehl" w:hint="cs"/>
          <w:rtl/>
        </w:rPr>
        <w:t>יום חתימתו.</w:t>
      </w:r>
    </w:p>
    <w:p w:rsidR="000A0AC4" w:rsidRDefault="006F4B89" w:rsidP="00990C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>
          <v:rect id="_x0000_s1360" style="position:absolute;left:0;text-align:left;margin-left:464.35pt;margin-top:7.1pt;width:75.05pt;height:9.3pt;z-index:251659776" o:allowincell="f" filled="f" stroked="f" strokecolor="lime" strokeweight=".25pt">
            <v:textbox style="mso-next-textbox:#_x0000_s1360" inset="0,0,0,0">
              <w:txbxContent>
                <w:p w:rsidR="00E74C3C" w:rsidRDefault="00E74C3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80">
        <w:rPr>
          <w:rStyle w:val="default"/>
          <w:rFonts w:cs="FrankRuehl" w:hint="cs"/>
          <w:rtl/>
        </w:rPr>
        <w:t>היתר זה ייקרא: "היתר כללי לה</w:t>
      </w:r>
      <w:r w:rsidR="00641041">
        <w:rPr>
          <w:rStyle w:val="default"/>
          <w:rFonts w:cs="FrankRuehl" w:hint="cs"/>
          <w:rtl/>
        </w:rPr>
        <w:t>וצ</w:t>
      </w:r>
      <w:r w:rsidR="00990C80">
        <w:rPr>
          <w:rStyle w:val="default"/>
          <w:rFonts w:cs="FrankRuehl" w:hint="cs"/>
          <w:rtl/>
        </w:rPr>
        <w:t xml:space="preserve">את טובין (יהודה ושומרון), </w:t>
      </w:r>
      <w:r w:rsidR="00641041">
        <w:rPr>
          <w:rStyle w:val="default"/>
          <w:rFonts w:cs="FrankRuehl" w:hint="cs"/>
          <w:rtl/>
        </w:rPr>
        <w:t>התש"פ-2020"</w:t>
      </w:r>
      <w:r w:rsidR="008025D3">
        <w:rPr>
          <w:rStyle w:val="default"/>
          <w:rFonts w:cs="FrankRuehl" w:hint="cs"/>
          <w:rtl/>
        </w:rPr>
        <w:t>.</w:t>
      </w:r>
    </w:p>
    <w:p w:rsidR="00DB1C9D" w:rsidRDefault="00DB1C9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105EE" w:rsidRDefault="00E105E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41041" w:rsidRDefault="00641041" w:rsidP="0064104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יד באדר התש"ף (10 במרץ 2020)</w:t>
      </w:r>
      <w:r>
        <w:rPr>
          <w:rStyle w:val="default"/>
          <w:rFonts w:cs="FrankRuehl" w:hint="cs"/>
          <w:rtl/>
        </w:rPr>
        <w:tab/>
        <w:t>תת-אלוף רסאן עליאן</w:t>
      </w:r>
    </w:p>
    <w:p w:rsidR="00641041" w:rsidRDefault="00641041" w:rsidP="00641041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ראש המינהל האזרחי</w:t>
      </w:r>
    </w:p>
    <w:p w:rsidR="00641041" w:rsidRDefault="00641041" w:rsidP="00641041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באזור יהודה והשומרון</w:t>
      </w:r>
    </w:p>
    <w:p w:rsidR="00E105EE" w:rsidRDefault="00E105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3673C" w:rsidRPr="000B2751" w:rsidRDefault="00EE0605" w:rsidP="000B2751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5" w:name="med0"/>
      <w:bookmarkEnd w:id="5"/>
      <w:r w:rsidRPr="000B2751">
        <w:rPr>
          <w:rFonts w:cs="FrankRuehl" w:hint="cs"/>
          <w:noProof/>
          <w:rtl/>
        </w:rPr>
        <w:t>ה</w:t>
      </w:r>
      <w:r w:rsidR="00990C80" w:rsidRPr="000B2751">
        <w:rPr>
          <w:rFonts w:cs="FrankRuehl" w:hint="cs"/>
          <w:noProof/>
          <w:rtl/>
        </w:rPr>
        <w:t>תוספת</w:t>
      </w:r>
      <w:r w:rsidRPr="000B2751">
        <w:rPr>
          <w:rFonts w:cs="FrankRuehl" w:hint="cs"/>
          <w:noProof/>
          <w:rtl/>
        </w:rPr>
        <w:t xml:space="preserve"> הראשונה</w:t>
      </w:r>
    </w:p>
    <w:p w:rsidR="00F3673C" w:rsidRPr="0079141B" w:rsidRDefault="00990C80" w:rsidP="0079141B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1B">
        <w:rPr>
          <w:rStyle w:val="default"/>
          <w:rFonts w:cs="FrankRuehl" w:hint="cs"/>
          <w:sz w:val="24"/>
          <w:szCs w:val="24"/>
          <w:rtl/>
        </w:rPr>
        <w:t xml:space="preserve">(סעיף </w:t>
      </w:r>
      <w:r w:rsidR="00641041">
        <w:rPr>
          <w:rStyle w:val="default"/>
          <w:rFonts w:cs="FrankRuehl" w:hint="cs"/>
          <w:sz w:val="24"/>
          <w:szCs w:val="24"/>
          <w:rtl/>
        </w:rPr>
        <w:t>1</w:t>
      </w:r>
      <w:r w:rsidRPr="0079141B">
        <w:rPr>
          <w:rStyle w:val="default"/>
          <w:rFonts w:cs="FrankRuehl" w:hint="cs"/>
          <w:sz w:val="24"/>
          <w:szCs w:val="24"/>
          <w:rtl/>
        </w:rPr>
        <w:t>)</w:t>
      </w:r>
    </w:p>
    <w:p w:rsidR="00990C80" w:rsidRDefault="00990C80" w:rsidP="00E74C3C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</w:r>
      <w:r w:rsidR="00641041">
        <w:rPr>
          <w:rStyle w:val="default"/>
          <w:rFonts w:cs="FrankRuehl" w:hint="cs"/>
          <w:rtl/>
        </w:rPr>
        <w:t xml:space="preserve">שיש (תוצרי סלע קרבונטי-מטמורפי) </w:t>
      </w:r>
      <w:r w:rsidR="00641041">
        <w:rPr>
          <w:rStyle w:val="default"/>
          <w:rFonts w:cs="FrankRuehl"/>
          <w:rtl/>
        </w:rPr>
        <w:t>–</w:t>
      </w:r>
      <w:r w:rsidR="00641041">
        <w:rPr>
          <w:rStyle w:val="default"/>
          <w:rFonts w:cs="FrankRuehl" w:hint="cs"/>
          <w:rtl/>
        </w:rPr>
        <w:t xml:space="preserve"> בכל תצורותיו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נירוסטה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פְּלָדַת אַל-חֶלֶד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מוצרי עור ופרוות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 w:rsidRPr="00641041">
        <w:rPr>
          <w:rStyle w:val="default"/>
          <w:rFonts w:cs="FrankRuehl" w:hint="cs"/>
          <w:sz w:val="20"/>
          <w:rtl/>
        </w:rPr>
        <w:t>4.</w:t>
      </w:r>
      <w:r w:rsidRPr="00641041">
        <w:rPr>
          <w:rStyle w:val="default"/>
          <w:rFonts w:cs="FrankRuehl"/>
          <w:sz w:val="20"/>
          <w:rtl/>
        </w:rPr>
        <w:tab/>
      </w:r>
      <w:r w:rsidRPr="00641041">
        <w:rPr>
          <w:rStyle w:val="default"/>
          <w:rFonts w:cs="FrankRuehl" w:hint="cs"/>
          <w:sz w:val="20"/>
          <w:rtl/>
        </w:rPr>
        <w:t xml:space="preserve">ברזל </w:t>
      </w:r>
      <w:r>
        <w:rPr>
          <w:rStyle w:val="default"/>
          <w:rFonts w:cs="FrankRuehl"/>
          <w:sz w:val="20"/>
        </w:rPr>
        <w:t>Fe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5.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נחושת </w:t>
      </w:r>
      <w:r>
        <w:rPr>
          <w:rStyle w:val="default"/>
          <w:rFonts w:cs="FrankRuehl"/>
          <w:sz w:val="20"/>
        </w:rPr>
        <w:t>Cu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6.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זהב </w:t>
      </w:r>
      <w:r>
        <w:rPr>
          <w:rStyle w:val="default"/>
          <w:rFonts w:cs="FrankRuehl"/>
          <w:sz w:val="20"/>
        </w:rPr>
        <w:t>Au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7.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כסף </w:t>
      </w:r>
      <w:r>
        <w:rPr>
          <w:rStyle w:val="default"/>
          <w:rFonts w:cs="FrankRuehl"/>
          <w:sz w:val="20"/>
        </w:rPr>
        <w:t>Ag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8.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אלומיניום </w:t>
      </w:r>
      <w:r>
        <w:rPr>
          <w:rStyle w:val="default"/>
          <w:rFonts w:cs="FrankRuehl"/>
          <w:sz w:val="20"/>
        </w:rPr>
        <w:t>Al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lastRenderedPageBreak/>
        <w:t>9.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מגנזיום </w:t>
      </w:r>
      <w:r>
        <w:rPr>
          <w:rStyle w:val="default"/>
          <w:rFonts w:cs="FrankRuehl"/>
          <w:sz w:val="20"/>
        </w:rPr>
        <w:t>Mg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10.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נתרן </w:t>
      </w:r>
      <w:r>
        <w:rPr>
          <w:rStyle w:val="default"/>
          <w:rFonts w:cs="FrankRuehl"/>
          <w:sz w:val="20"/>
        </w:rPr>
        <w:t>Na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11.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אשלגן </w:t>
      </w:r>
      <w:r>
        <w:rPr>
          <w:rStyle w:val="default"/>
          <w:rFonts w:cs="FrankRuehl"/>
          <w:sz w:val="20"/>
        </w:rPr>
        <w:t>K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12.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פחמים (מעץ)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13.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מוצרי מזון מבשר בעלי חיים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14.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פלטינה </w:t>
      </w:r>
      <w:r>
        <w:rPr>
          <w:rStyle w:val="default"/>
          <w:rFonts w:cs="FrankRuehl"/>
          <w:sz w:val="20"/>
        </w:rPr>
        <w:t>Pt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15.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פלדיום </w:t>
      </w:r>
      <w:r>
        <w:rPr>
          <w:rStyle w:val="default"/>
          <w:rFonts w:cs="FrankRuehl"/>
          <w:sz w:val="20"/>
        </w:rPr>
        <w:t>Pd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16.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קדמיום </w:t>
      </w:r>
      <w:r>
        <w:rPr>
          <w:rStyle w:val="default"/>
          <w:rFonts w:cs="FrankRuehl"/>
          <w:sz w:val="20"/>
        </w:rPr>
        <w:t>Cd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17.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אינדיום </w:t>
      </w:r>
      <w:r>
        <w:rPr>
          <w:rStyle w:val="default"/>
          <w:rFonts w:cs="FrankRuehl"/>
          <w:sz w:val="20"/>
        </w:rPr>
        <w:t>In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18.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גליום </w:t>
      </w:r>
      <w:r>
        <w:rPr>
          <w:rStyle w:val="default"/>
          <w:rFonts w:cs="FrankRuehl"/>
          <w:sz w:val="20"/>
        </w:rPr>
        <w:t>Ga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19.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ניקל </w:t>
      </w:r>
      <w:r>
        <w:rPr>
          <w:rStyle w:val="default"/>
          <w:rFonts w:cs="FrankRuehl"/>
          <w:sz w:val="20"/>
        </w:rPr>
        <w:t>Ni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20.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טיטניום </w:t>
      </w:r>
      <w:r>
        <w:rPr>
          <w:rStyle w:val="default"/>
          <w:rFonts w:cs="FrankRuehl"/>
          <w:sz w:val="20"/>
        </w:rPr>
        <w:t>Ti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21.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טונגסטן </w:t>
      </w:r>
      <w:r>
        <w:rPr>
          <w:rStyle w:val="default"/>
          <w:rFonts w:cs="FrankRuehl"/>
          <w:sz w:val="20"/>
        </w:rPr>
        <w:t>W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22.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בדיל </w:t>
      </w:r>
      <w:r>
        <w:rPr>
          <w:rStyle w:val="default"/>
          <w:rFonts w:cs="FrankRuehl"/>
          <w:sz w:val="20"/>
        </w:rPr>
        <w:t>Sn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23.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עופרת </w:t>
      </w:r>
      <w:r>
        <w:rPr>
          <w:rStyle w:val="default"/>
          <w:rFonts w:cs="FrankRuehl"/>
          <w:sz w:val="20"/>
        </w:rPr>
        <w:t>Pb</w:t>
      </w:r>
    </w:p>
    <w:p w:rsid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24.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מוליבדן </w:t>
      </w:r>
      <w:r>
        <w:rPr>
          <w:rStyle w:val="default"/>
          <w:rFonts w:cs="FrankRuehl"/>
          <w:sz w:val="20"/>
        </w:rPr>
        <w:t>Mo</w:t>
      </w:r>
    </w:p>
    <w:p w:rsidR="00641041" w:rsidRPr="00641041" w:rsidRDefault="00641041" w:rsidP="00E74C3C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25.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פליז "נחושת צהובה"</w:t>
      </w:r>
    </w:p>
    <w:p w:rsidR="00EE0605" w:rsidRDefault="00EE0605" w:rsidP="00EE06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E0605" w:rsidRPr="000B2751" w:rsidRDefault="00EE0605" w:rsidP="000B2751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6" w:name="med1"/>
      <w:bookmarkEnd w:id="6"/>
      <w:r w:rsidRPr="000B2751">
        <w:rPr>
          <w:rFonts w:cs="FrankRuehl" w:hint="cs"/>
          <w:noProof/>
          <w:rtl/>
        </w:rPr>
        <w:t>התוספת השניה</w:t>
      </w:r>
    </w:p>
    <w:p w:rsidR="00EE0605" w:rsidRPr="0079141B" w:rsidRDefault="00EE0605" w:rsidP="00EE060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1B">
        <w:rPr>
          <w:rStyle w:val="default"/>
          <w:rFonts w:cs="FrankRuehl" w:hint="cs"/>
          <w:sz w:val="24"/>
          <w:szCs w:val="24"/>
          <w:rtl/>
        </w:rPr>
        <w:t>(סעיף 2)</w:t>
      </w:r>
    </w:p>
    <w:p w:rsidR="006F4B89" w:rsidRDefault="006F4B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229BB" w:rsidRDefault="005229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E668F" w:rsidRDefault="007E668F">
      <w:pPr>
        <w:pStyle w:val="sig-0"/>
        <w:ind w:left="0" w:right="1134"/>
        <w:rPr>
          <w:rFonts w:cs="FrankRuehl"/>
          <w:sz w:val="26"/>
          <w:rtl/>
        </w:rPr>
      </w:pPr>
    </w:p>
    <w:p w:rsidR="007E668F" w:rsidRDefault="007E668F">
      <w:pPr>
        <w:pStyle w:val="sig-0"/>
        <w:ind w:left="0" w:right="1134"/>
        <w:rPr>
          <w:rFonts w:cs="FrankRuehl"/>
          <w:sz w:val="26"/>
          <w:rtl/>
        </w:rPr>
      </w:pPr>
    </w:p>
    <w:p w:rsidR="007E668F" w:rsidRDefault="007E668F" w:rsidP="007E668F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F2A2F" w:rsidRPr="007E668F" w:rsidRDefault="000F2A2F" w:rsidP="007E668F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0F2A2F" w:rsidRPr="007E668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193" w:rsidRDefault="00320193">
      <w:r>
        <w:separator/>
      </w:r>
    </w:p>
  </w:endnote>
  <w:endnote w:type="continuationSeparator" w:id="0">
    <w:p w:rsidR="00320193" w:rsidRDefault="00320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C3C" w:rsidRDefault="00E74C3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74C3C" w:rsidRDefault="00E74C3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74C3C" w:rsidRDefault="00E74C3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2A2F">
      <w:rPr>
        <w:rFonts w:cs="TopType Jerushalmi"/>
        <w:noProof/>
        <w:color w:val="000000"/>
        <w:sz w:val="14"/>
        <w:szCs w:val="14"/>
      </w:rPr>
      <w:t>Z:\000-law\yael\2012\2012-09-11\tav\666_048.doc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C3C" w:rsidRDefault="00E74C3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0070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74C3C" w:rsidRDefault="00E74C3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74C3C" w:rsidRDefault="00E74C3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2A2F">
      <w:rPr>
        <w:rFonts w:cs="TopType Jerushalmi"/>
        <w:noProof/>
        <w:color w:val="000000"/>
        <w:sz w:val="14"/>
        <w:szCs w:val="14"/>
      </w:rPr>
      <w:t>Z:\000-law\yael\2012\2012-09-11\tav\666_048.doc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193" w:rsidRDefault="00320193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320193" w:rsidRDefault="00320193">
      <w:r>
        <w:continuationSeparator/>
      </w:r>
    </w:p>
  </w:footnote>
  <w:footnote w:id="1">
    <w:p w:rsidR="00E00702" w:rsidRDefault="00E74C3C" w:rsidP="00E007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E105EE">
        <w:rPr>
          <w:rFonts w:cs="FrankRuehl" w:hint="cs"/>
          <w:rtl/>
        </w:rPr>
        <w:t>פורסם</w:t>
      </w:r>
      <w:r w:rsidR="0027166F">
        <w:rPr>
          <w:rFonts w:cs="FrankRuehl" w:hint="cs"/>
          <w:rtl/>
        </w:rPr>
        <w:t xml:space="preserve"> </w:t>
      </w:r>
      <w:hyperlink r:id="rId1" w:history="1">
        <w:r w:rsidR="0027166F" w:rsidRPr="00E00702">
          <w:rPr>
            <w:rStyle w:val="Hyperlink"/>
            <w:rFonts w:cs="FrankRuehl" w:hint="cs"/>
            <w:rtl/>
          </w:rPr>
          <w:t>קובץ המנשרים מס' 252</w:t>
        </w:r>
      </w:hyperlink>
      <w:r w:rsidR="0027166F">
        <w:rPr>
          <w:rFonts w:cs="FrankRuehl" w:hint="cs"/>
          <w:rtl/>
        </w:rPr>
        <w:t xml:space="preserve"> מחודש אפריל 2020 עמ' 9671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C3C" w:rsidRDefault="00E74C3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E74C3C" w:rsidRDefault="00E74C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74C3C" w:rsidRDefault="00E74C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C3C" w:rsidRDefault="00E74C3C" w:rsidP="00C8592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היתר כללי לה</w:t>
    </w:r>
    <w:r w:rsidR="00E105EE">
      <w:rPr>
        <w:rFonts w:hAnsi="FrankRuehl" w:cs="FrankRuehl" w:hint="cs"/>
        <w:color w:val="000000"/>
        <w:sz w:val="28"/>
        <w:szCs w:val="28"/>
        <w:rtl/>
      </w:rPr>
      <w:t>וצ</w:t>
    </w:r>
    <w:r>
      <w:rPr>
        <w:rFonts w:hAnsi="FrankRuehl" w:cs="FrankRuehl" w:hint="cs"/>
        <w:color w:val="000000"/>
        <w:sz w:val="28"/>
        <w:szCs w:val="28"/>
        <w:rtl/>
      </w:rPr>
      <w:t xml:space="preserve">את טובין (יהודה ושומרון), </w:t>
    </w:r>
    <w:r w:rsidR="00E105EE">
      <w:rPr>
        <w:rFonts w:hAnsi="FrankRuehl" w:cs="FrankRuehl" w:hint="cs"/>
        <w:color w:val="000000"/>
        <w:sz w:val="28"/>
        <w:szCs w:val="28"/>
        <w:rtl/>
      </w:rPr>
      <w:t>תש"ף-2020</w:t>
    </w:r>
  </w:p>
  <w:p w:rsidR="00E74C3C" w:rsidRDefault="00E74C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74C3C" w:rsidRDefault="00E74C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5308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0F43"/>
    <w:rsid w:val="00010EFF"/>
    <w:rsid w:val="00020356"/>
    <w:rsid w:val="00041924"/>
    <w:rsid w:val="0004377E"/>
    <w:rsid w:val="000642BB"/>
    <w:rsid w:val="000900F0"/>
    <w:rsid w:val="00090F84"/>
    <w:rsid w:val="000A0AC4"/>
    <w:rsid w:val="000A22B2"/>
    <w:rsid w:val="000B2751"/>
    <w:rsid w:val="000E0FAD"/>
    <w:rsid w:val="000E2FA3"/>
    <w:rsid w:val="000F0C31"/>
    <w:rsid w:val="000F2A2F"/>
    <w:rsid w:val="001026D3"/>
    <w:rsid w:val="00104050"/>
    <w:rsid w:val="00112955"/>
    <w:rsid w:val="00132559"/>
    <w:rsid w:val="001400F4"/>
    <w:rsid w:val="00152772"/>
    <w:rsid w:val="00154ECC"/>
    <w:rsid w:val="001940AE"/>
    <w:rsid w:val="001C4687"/>
    <w:rsid w:val="001C4CFF"/>
    <w:rsid w:val="001F59B3"/>
    <w:rsid w:val="001F799B"/>
    <w:rsid w:val="00214C51"/>
    <w:rsid w:val="00263D0C"/>
    <w:rsid w:val="00263EDE"/>
    <w:rsid w:val="0027166F"/>
    <w:rsid w:val="0029382A"/>
    <w:rsid w:val="002A3AE1"/>
    <w:rsid w:val="002C0168"/>
    <w:rsid w:val="002C6697"/>
    <w:rsid w:val="002C7F7D"/>
    <w:rsid w:val="00302A14"/>
    <w:rsid w:val="00314A1B"/>
    <w:rsid w:val="003164DB"/>
    <w:rsid w:val="00320193"/>
    <w:rsid w:val="00322904"/>
    <w:rsid w:val="00354F82"/>
    <w:rsid w:val="00356180"/>
    <w:rsid w:val="00360157"/>
    <w:rsid w:val="00374E4D"/>
    <w:rsid w:val="003919FD"/>
    <w:rsid w:val="003A44AF"/>
    <w:rsid w:val="003B6CCE"/>
    <w:rsid w:val="003C1130"/>
    <w:rsid w:val="003D0B27"/>
    <w:rsid w:val="003D6899"/>
    <w:rsid w:val="003D6E5B"/>
    <w:rsid w:val="004151E8"/>
    <w:rsid w:val="00422099"/>
    <w:rsid w:val="004225E1"/>
    <w:rsid w:val="004237AE"/>
    <w:rsid w:val="004340A6"/>
    <w:rsid w:val="00437A42"/>
    <w:rsid w:val="00464F91"/>
    <w:rsid w:val="00475737"/>
    <w:rsid w:val="00486BF5"/>
    <w:rsid w:val="004930C3"/>
    <w:rsid w:val="004A5E3A"/>
    <w:rsid w:val="004B3130"/>
    <w:rsid w:val="004B4189"/>
    <w:rsid w:val="004C187A"/>
    <w:rsid w:val="004D39D8"/>
    <w:rsid w:val="004D6559"/>
    <w:rsid w:val="004E3579"/>
    <w:rsid w:val="004E73F9"/>
    <w:rsid w:val="004F74B1"/>
    <w:rsid w:val="005007C4"/>
    <w:rsid w:val="00500AC6"/>
    <w:rsid w:val="005229BB"/>
    <w:rsid w:val="00546A36"/>
    <w:rsid w:val="0058049A"/>
    <w:rsid w:val="00585FBA"/>
    <w:rsid w:val="005873A7"/>
    <w:rsid w:val="00590F2A"/>
    <w:rsid w:val="005A239F"/>
    <w:rsid w:val="005B1014"/>
    <w:rsid w:val="005C199B"/>
    <w:rsid w:val="005C23CD"/>
    <w:rsid w:val="005E24AF"/>
    <w:rsid w:val="005E3A7A"/>
    <w:rsid w:val="005F6DFC"/>
    <w:rsid w:val="00610745"/>
    <w:rsid w:val="00623B3D"/>
    <w:rsid w:val="00641041"/>
    <w:rsid w:val="00686E66"/>
    <w:rsid w:val="0069076C"/>
    <w:rsid w:val="00692A46"/>
    <w:rsid w:val="006A3983"/>
    <w:rsid w:val="006A6F7B"/>
    <w:rsid w:val="006B4BC1"/>
    <w:rsid w:val="006C0297"/>
    <w:rsid w:val="006E0323"/>
    <w:rsid w:val="006F447A"/>
    <w:rsid w:val="006F4B89"/>
    <w:rsid w:val="007078DC"/>
    <w:rsid w:val="00714E84"/>
    <w:rsid w:val="00724833"/>
    <w:rsid w:val="00753AB7"/>
    <w:rsid w:val="00753D42"/>
    <w:rsid w:val="00754B64"/>
    <w:rsid w:val="0077635A"/>
    <w:rsid w:val="0079141B"/>
    <w:rsid w:val="007A2EB5"/>
    <w:rsid w:val="007B43C3"/>
    <w:rsid w:val="007E668F"/>
    <w:rsid w:val="007F4164"/>
    <w:rsid w:val="008025D3"/>
    <w:rsid w:val="00807158"/>
    <w:rsid w:val="0081644B"/>
    <w:rsid w:val="008563FE"/>
    <w:rsid w:val="00865E97"/>
    <w:rsid w:val="00885C1A"/>
    <w:rsid w:val="00912122"/>
    <w:rsid w:val="00915247"/>
    <w:rsid w:val="00920A65"/>
    <w:rsid w:val="00925FB2"/>
    <w:rsid w:val="0092680A"/>
    <w:rsid w:val="009406B9"/>
    <w:rsid w:val="009445EF"/>
    <w:rsid w:val="00961FAD"/>
    <w:rsid w:val="00970F43"/>
    <w:rsid w:val="009824C9"/>
    <w:rsid w:val="00990C80"/>
    <w:rsid w:val="00991650"/>
    <w:rsid w:val="009A69A4"/>
    <w:rsid w:val="00A01F3C"/>
    <w:rsid w:val="00A14BE1"/>
    <w:rsid w:val="00A25D1A"/>
    <w:rsid w:val="00A60838"/>
    <w:rsid w:val="00A63333"/>
    <w:rsid w:val="00A94E01"/>
    <w:rsid w:val="00B02E66"/>
    <w:rsid w:val="00B1150C"/>
    <w:rsid w:val="00B569AC"/>
    <w:rsid w:val="00B93E04"/>
    <w:rsid w:val="00BA0866"/>
    <w:rsid w:val="00BA5152"/>
    <w:rsid w:val="00BA6B4C"/>
    <w:rsid w:val="00BC0595"/>
    <w:rsid w:val="00BE25A0"/>
    <w:rsid w:val="00C22A10"/>
    <w:rsid w:val="00C3742A"/>
    <w:rsid w:val="00C67026"/>
    <w:rsid w:val="00C73BDE"/>
    <w:rsid w:val="00C85928"/>
    <w:rsid w:val="00C96A3A"/>
    <w:rsid w:val="00CB7B0E"/>
    <w:rsid w:val="00CD30AB"/>
    <w:rsid w:val="00CE330A"/>
    <w:rsid w:val="00CE715F"/>
    <w:rsid w:val="00D049DA"/>
    <w:rsid w:val="00D168BD"/>
    <w:rsid w:val="00D26A40"/>
    <w:rsid w:val="00D27C31"/>
    <w:rsid w:val="00D47B88"/>
    <w:rsid w:val="00D544C6"/>
    <w:rsid w:val="00D615C5"/>
    <w:rsid w:val="00D62196"/>
    <w:rsid w:val="00D8000E"/>
    <w:rsid w:val="00D83009"/>
    <w:rsid w:val="00D85B2D"/>
    <w:rsid w:val="00DB1C9D"/>
    <w:rsid w:val="00DB3D30"/>
    <w:rsid w:val="00DC79E2"/>
    <w:rsid w:val="00DD7501"/>
    <w:rsid w:val="00DE3B99"/>
    <w:rsid w:val="00DF4FDF"/>
    <w:rsid w:val="00DF5A69"/>
    <w:rsid w:val="00E00702"/>
    <w:rsid w:val="00E06F7F"/>
    <w:rsid w:val="00E105EE"/>
    <w:rsid w:val="00E14277"/>
    <w:rsid w:val="00E74C3C"/>
    <w:rsid w:val="00E91813"/>
    <w:rsid w:val="00E93D01"/>
    <w:rsid w:val="00E950DC"/>
    <w:rsid w:val="00E96A67"/>
    <w:rsid w:val="00EC1AE5"/>
    <w:rsid w:val="00EC5CB7"/>
    <w:rsid w:val="00ED0B42"/>
    <w:rsid w:val="00ED754F"/>
    <w:rsid w:val="00EE0605"/>
    <w:rsid w:val="00EE3CEE"/>
    <w:rsid w:val="00F00F48"/>
    <w:rsid w:val="00F03AB7"/>
    <w:rsid w:val="00F05C3D"/>
    <w:rsid w:val="00F144AC"/>
    <w:rsid w:val="00F3673C"/>
    <w:rsid w:val="00F45E14"/>
    <w:rsid w:val="00F50A0E"/>
    <w:rsid w:val="00F73367"/>
    <w:rsid w:val="00F775D2"/>
    <w:rsid w:val="00F85063"/>
    <w:rsid w:val="00F93BF6"/>
    <w:rsid w:val="00FA2F22"/>
    <w:rsid w:val="00FA3978"/>
    <w:rsid w:val="00FA78B2"/>
    <w:rsid w:val="00FE60D4"/>
    <w:rsid w:val="00FE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8F908AA-976E-4BD2-92C4-23BB9A39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table" w:styleId="a8">
    <w:name w:val="Table Grid"/>
    <w:basedOn w:val="a1"/>
    <w:rsid w:val="00DB1C9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CE71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html/law70/zava-02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2309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2708</CharactersWithSpaces>
  <SharedDoc>false</SharedDoc>
  <HLinks>
    <vt:vector size="54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5505033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6553603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https://www.nevo.co.il/law_html/law70/zava-0252.pdf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2023-06-28T21:34:00Z</dcterms:created>
  <dcterms:modified xsi:type="dcterms:W3CDTF">2023-06-28T21:34:00Z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היתר כללי להוצאת טובין (יהודה ושומרון), תש"ף-2020</vt:lpwstr>
  </property>
  <property fmtid="{D5CDD505-2E9C-101B-9397-08002B2CF9AE}" pid="4" name="LAWNUMBER">
    <vt:lpwstr>0112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9">
    <vt:lpwstr/>
  </property>
  <property fmtid="{D5CDD505-2E9C-101B-9397-08002B2CF9AE}" pid="8" name="LINKK10">
    <vt:lpwstr/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I4">
    <vt:lpwstr/>
  </property>
  <property fmtid="{D5CDD505-2E9C-101B-9397-08002B2CF9AE}" pid="13" name="LINKI5">
    <vt:lpwstr/>
  </property>
  <property fmtid="{D5CDD505-2E9C-101B-9397-08002B2CF9AE}" pid="14" name="MEKORSAMCHUT">
    <vt:lpwstr/>
  </property>
  <property fmtid="{D5CDD505-2E9C-101B-9397-08002B2CF9AE}" pid="15" name="LINKK1">
    <vt:lpwstr>https://www.nevo.co.il/law_html/law70/zava-0252.pdf‏;קמצ"ם#פורסם קובץ המנשרים מס' 252 ‏‏#מחודש אפריל 2020 עמ' 9671‏</vt:lpwstr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</Properties>
</file>