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4DC8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4C0DB338" w14:textId="77777777" w:rsidR="002053AF" w:rsidRDefault="00172C7F" w:rsidP="0031790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הכרזה בדבר סגירת שטח </w:t>
      </w:r>
      <w:r w:rsidR="00317907">
        <w:rPr>
          <w:rFonts w:cs="FrankRuehl" w:hint="cs"/>
          <w:sz w:val="32"/>
          <w:rtl/>
        </w:rPr>
        <w:t>(ישובים ישראליים) (יהודה והשומרון), תשס"ב-2002</w:t>
      </w:r>
    </w:p>
    <w:p w14:paraId="44A142B6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79D6" w:rsidRPr="00AA79D6" w14:paraId="753AE5C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891203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84EB63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7846F6D3" w14:textId="77777777" w:rsidR="00AA79D6" w:rsidRPr="00AA79D6" w:rsidRDefault="00AA79D6" w:rsidP="00AA79D6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A79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77EFE4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A79D6" w:rsidRPr="00AA79D6" w14:paraId="3C695F0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8CF47A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D8BE4BC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סגירת הישובים</w:t>
            </w:r>
          </w:p>
        </w:tc>
        <w:tc>
          <w:tcPr>
            <w:tcW w:w="567" w:type="dxa"/>
          </w:tcPr>
          <w:p w14:paraId="4AD2AFE0" w14:textId="77777777" w:rsidR="00AA79D6" w:rsidRPr="00AA79D6" w:rsidRDefault="00AA79D6" w:rsidP="00AA79D6">
            <w:pPr>
              <w:rPr>
                <w:rStyle w:val="Hyperlink"/>
                <w:rFonts w:hint="cs"/>
                <w:rtl/>
              </w:rPr>
            </w:pPr>
            <w:hyperlink w:anchor="Seif3" w:tooltip="סגירת הישובים" w:history="1">
              <w:r w:rsidRPr="00AA79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B20B54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A79D6" w:rsidRPr="00AA79D6" w14:paraId="5C83E6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6F23ED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FC1FE29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040342D" w14:textId="77777777" w:rsidR="00AA79D6" w:rsidRPr="00AA79D6" w:rsidRDefault="00AA79D6" w:rsidP="00AA79D6">
            <w:pPr>
              <w:rPr>
                <w:rStyle w:val="Hyperlink"/>
                <w:rFonts w:hint="cs"/>
                <w:rtl/>
              </w:rPr>
            </w:pPr>
            <w:hyperlink w:anchor="Seif4" w:tooltip="סייג לתחולה" w:history="1">
              <w:r w:rsidRPr="00AA79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1E6E8C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A79D6" w:rsidRPr="00AA79D6" w14:paraId="01E38CD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343676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D1A23A3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5ED5E4BA" w14:textId="77777777" w:rsidR="00AA79D6" w:rsidRPr="00AA79D6" w:rsidRDefault="00AA79D6" w:rsidP="00AA79D6">
            <w:pPr>
              <w:rPr>
                <w:rStyle w:val="Hyperlink"/>
                <w:rFonts w:hint="cs"/>
                <w:rtl/>
              </w:rPr>
            </w:pPr>
            <w:hyperlink w:anchor="Seif2" w:tooltip="תחילת תוקף" w:history="1">
              <w:r w:rsidRPr="00AA79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B49C78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A79D6" w:rsidRPr="00AA79D6" w14:paraId="13A5E2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9E3D57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EA3FF68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748A3097" w14:textId="77777777" w:rsidR="00AA79D6" w:rsidRPr="00AA79D6" w:rsidRDefault="00AA79D6" w:rsidP="00AA79D6">
            <w:pPr>
              <w:rPr>
                <w:rStyle w:val="Hyperlink"/>
                <w:rFonts w:hint="cs"/>
                <w:rtl/>
              </w:rPr>
            </w:pPr>
            <w:hyperlink w:anchor="Seif5" w:tooltip="השם" w:history="1">
              <w:r w:rsidRPr="00AA79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76FBC6" w14:textId="77777777" w:rsidR="00AA79D6" w:rsidRPr="00AA79D6" w:rsidRDefault="00AA79D6" w:rsidP="00AA79D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DFF6BA6" w14:textId="77777777"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AD19912" w14:textId="77777777" w:rsidR="00172C7F" w:rsidRDefault="002053AF" w:rsidP="00172C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172C7F">
        <w:rPr>
          <w:rFonts w:cs="FrankRuehl" w:hint="cs"/>
          <w:sz w:val="32"/>
          <w:rtl/>
        </w:rPr>
        <w:lastRenderedPageBreak/>
        <w:t>יהודה והשומרון</w:t>
      </w:r>
    </w:p>
    <w:p w14:paraId="45EA123E" w14:textId="77777777" w:rsidR="002053AF" w:rsidRDefault="00E624F0" w:rsidP="00172C7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 xml:space="preserve">הכרזה בדבר סגירת שטח (ישובים ישראליים) (יהודה והשומרון),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תשס"ב-2002</w:t>
      </w:r>
      <w:r w:rsidR="002053AF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FCAB209" w14:textId="77777777" w:rsidR="002053AF" w:rsidRDefault="002053AF" w:rsidP="003179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E7860">
        <w:rPr>
          <w:rStyle w:val="default"/>
          <w:rFonts w:cs="FrankRuehl" w:hint="cs"/>
          <w:rtl/>
        </w:rPr>
        <w:t xml:space="preserve">בתוקף </w:t>
      </w:r>
      <w:r w:rsidR="00F92576">
        <w:rPr>
          <w:rStyle w:val="default"/>
          <w:rFonts w:cs="FrankRuehl" w:hint="cs"/>
          <w:rtl/>
        </w:rPr>
        <w:t xml:space="preserve">סמכותי </w:t>
      </w:r>
      <w:r w:rsidR="00023674">
        <w:rPr>
          <w:rStyle w:val="default"/>
          <w:rFonts w:cs="FrankRuehl" w:hint="cs"/>
          <w:rtl/>
        </w:rPr>
        <w:t xml:space="preserve">כמפקד כוחות צה"ל באזור ובהתאם לסעיף </w:t>
      </w:r>
      <w:r w:rsidR="00317907">
        <w:rPr>
          <w:rStyle w:val="default"/>
          <w:rFonts w:cs="FrankRuehl" w:hint="cs"/>
          <w:rtl/>
        </w:rPr>
        <w:t>90</w:t>
      </w:r>
      <w:r w:rsidR="00023674">
        <w:rPr>
          <w:rStyle w:val="default"/>
          <w:rFonts w:cs="FrankRuehl" w:hint="cs"/>
          <w:rtl/>
        </w:rPr>
        <w:t xml:space="preserve"> לצו בדבר הוראות בטחון (יהודה והשומרון) (מס' 378), התש"ל-1970, ויתר סמכויותי על פי כל דין ותחיקת בטחון, </w:t>
      </w:r>
      <w:r w:rsidR="00317907">
        <w:rPr>
          <w:rStyle w:val="default"/>
          <w:rFonts w:cs="FrankRuehl" w:hint="cs"/>
          <w:rtl/>
        </w:rPr>
        <w:t>ובהיותי</w:t>
      </w:r>
      <w:r w:rsidR="00023674">
        <w:rPr>
          <w:rStyle w:val="default"/>
          <w:rFonts w:cs="FrankRuehl" w:hint="cs"/>
          <w:rtl/>
        </w:rPr>
        <w:t xml:space="preserve"> סבור כי הדבר </w:t>
      </w:r>
      <w:r w:rsidR="00317907">
        <w:rPr>
          <w:rStyle w:val="default"/>
          <w:rFonts w:cs="FrankRuehl" w:hint="cs"/>
          <w:rtl/>
        </w:rPr>
        <w:t>נחוץ מטעמי</w:t>
      </w:r>
      <w:r w:rsidR="00023674">
        <w:rPr>
          <w:rStyle w:val="default"/>
          <w:rFonts w:cs="FrankRuehl" w:hint="cs"/>
          <w:rtl/>
        </w:rPr>
        <w:t xml:space="preserve"> בטחון </w:t>
      </w:r>
      <w:r w:rsidR="00317907">
        <w:rPr>
          <w:rStyle w:val="default"/>
          <w:rFonts w:cs="FrankRuehl" w:hint="cs"/>
          <w:rtl/>
        </w:rPr>
        <w:t>ולנוכח הנסיבות הביטחוניות המיוחדות השוררות ב</w:t>
      </w:r>
      <w:r w:rsidR="00023674">
        <w:rPr>
          <w:rStyle w:val="default"/>
          <w:rFonts w:cs="FrankRuehl" w:hint="cs"/>
          <w:rtl/>
        </w:rPr>
        <w:t xml:space="preserve">אזור, הנני מכריז </w:t>
      </w:r>
      <w:r w:rsidR="00317907">
        <w:rPr>
          <w:rStyle w:val="default"/>
          <w:rFonts w:cs="FrankRuehl" w:hint="cs"/>
          <w:rtl/>
        </w:rPr>
        <w:t>בזאת לאמור</w:t>
      </w:r>
      <w:r>
        <w:rPr>
          <w:rStyle w:val="default"/>
          <w:rFonts w:cs="FrankRuehl" w:hint="cs"/>
          <w:rtl/>
        </w:rPr>
        <w:t>:</w:t>
      </w:r>
    </w:p>
    <w:p w14:paraId="5E1CD11E" w14:textId="77777777" w:rsidR="002053AF" w:rsidRDefault="002053AF" w:rsidP="000236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0ADDDE3">
          <v:rect id="_x0000_s1026" style="position:absolute;left:0;text-align:left;margin-left:468pt;margin-top:7.1pt;width:71.4pt;height:9.85pt;z-index:251655680" o:allowincell="f" filled="f" stroked="f" strokecolor="lime" strokeweight=".25pt">
            <v:textbox style="mso-next-textbox:#_x0000_s1026" inset="0,0,0,0">
              <w:txbxContent>
                <w:p w14:paraId="5CE2BD67" w14:textId="77777777" w:rsidR="00636CFA" w:rsidRDefault="00636CF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23674">
        <w:rPr>
          <w:rStyle w:val="default"/>
          <w:rFonts w:cs="FrankRuehl" w:hint="cs"/>
          <w:rtl/>
        </w:rPr>
        <w:t>בהכרזה זו:</w:t>
      </w:r>
    </w:p>
    <w:p w14:paraId="128F618A" w14:textId="77777777" w:rsidR="00317907" w:rsidRDefault="00317907" w:rsidP="000236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"תחום הישובים": תחומי המועצות המקומיות המנויות בתוספת לצו בדבר ניהול מועצות מקומיות (יהודה והשומרון) (מס' 892), התשמ"א-1981, תחומי הישובים המנויים בתוספת לצו בדבר ניהול מועצות אזוריות (יהודה והשומרון) (מס' 783), התשל"ט-1979, וכן אזורי התעשיה שבניהול ישראלים;</w:t>
      </w:r>
    </w:p>
    <w:p w14:paraId="219DA55B" w14:textId="77777777" w:rsidR="00023674" w:rsidRDefault="00023674" w:rsidP="00023674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rtl/>
        </w:rPr>
        <w:tab/>
        <w:t xml:space="preserve">"ישראלי"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תושב ישראל, מי שמקום מגוריו באזור והוא אזרח ישראלי או שהוא זכאי לעלות לישראל לפי חוק השבות, התש"י-1950, כפי תוקפו בישראל, וכן מי שאינו תושב האזור, ובידו אשרת כניסה בתוקף לישראל</w:t>
      </w:r>
      <w:r w:rsidR="00926CEE">
        <w:rPr>
          <w:rStyle w:val="default"/>
          <w:rFonts w:cs="FrankRuehl" w:hint="cs"/>
          <w:sz w:val="20"/>
          <w:rtl/>
        </w:rPr>
        <w:t>.</w:t>
      </w:r>
    </w:p>
    <w:p w14:paraId="37DD4CB5" w14:textId="77777777" w:rsidR="002053AF" w:rsidRDefault="002053AF" w:rsidP="00317907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49262342">
          <v:shapetype id="_x0000_t202" coordsize="21600,21600" o:spt="202" path="m,l,21600r21600,l21600,xe">
            <v:stroke joinstyle="miter"/>
            <v:path gradientshapeok="t" o:connecttype="rect"/>
          </v:shapetype>
          <v:shape id="_x0000_s1354" type="#_x0000_t202" style="position:absolute;left:0;text-align:left;margin-left:470.35pt;margin-top:7.1pt;width:1in;height:13.2pt;z-index:251657728" filled="f" stroked="f">
            <v:textbox inset="1mm,0,1mm,0">
              <w:txbxContent>
                <w:p w14:paraId="0D905E1E" w14:textId="77777777" w:rsidR="00636CFA" w:rsidRDefault="00926CEE" w:rsidP="0031790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סגירת </w:t>
                  </w:r>
                  <w:r w:rsidR="00317907">
                    <w:rPr>
                      <w:rFonts w:cs="Miriam" w:hint="cs"/>
                      <w:sz w:val="18"/>
                      <w:szCs w:val="18"/>
                      <w:rtl/>
                    </w:rPr>
                    <w:t>הישובים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6CEE">
        <w:rPr>
          <w:rStyle w:val="big-number"/>
          <w:rFonts w:cs="FrankRuehl" w:hint="cs"/>
          <w:sz w:val="26"/>
          <w:szCs w:val="26"/>
          <w:rtl/>
        </w:rPr>
        <w:t>(א)</w:t>
      </w:r>
      <w:r w:rsidR="00926CEE">
        <w:rPr>
          <w:rStyle w:val="big-number"/>
          <w:rFonts w:cs="FrankRuehl" w:hint="cs"/>
          <w:sz w:val="26"/>
          <w:szCs w:val="26"/>
          <w:rtl/>
        </w:rPr>
        <w:tab/>
      </w:r>
      <w:r w:rsidR="00317907">
        <w:rPr>
          <w:rStyle w:val="big-number"/>
          <w:rFonts w:cs="FrankRuehl" w:hint="cs"/>
          <w:sz w:val="26"/>
          <w:szCs w:val="26"/>
          <w:rtl/>
        </w:rPr>
        <w:t>הנני מכריז בזאת כי תחום הישובים הינו שטח צבאי סגור (להלן: "שטח סגור")</w:t>
      </w:r>
      <w:r w:rsidR="00926CEE">
        <w:rPr>
          <w:rStyle w:val="big-number"/>
          <w:rFonts w:cs="FrankRuehl" w:hint="cs"/>
          <w:sz w:val="26"/>
          <w:szCs w:val="26"/>
          <w:rtl/>
        </w:rPr>
        <w:t>.</w:t>
      </w:r>
    </w:p>
    <w:p w14:paraId="3FD47B85" w14:textId="77777777" w:rsidR="00926CEE" w:rsidRDefault="00926CEE" w:rsidP="00317907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לא ייכנס </w:t>
      </w:r>
      <w:r w:rsidR="00317907">
        <w:rPr>
          <w:rStyle w:val="big-number"/>
          <w:rFonts w:cs="FrankRuehl" w:hint="cs"/>
          <w:sz w:val="26"/>
          <w:szCs w:val="26"/>
          <w:rtl/>
        </w:rPr>
        <w:t>אדם</w:t>
      </w:r>
      <w:r>
        <w:rPr>
          <w:rStyle w:val="big-number"/>
          <w:rFonts w:cs="FrankRuehl" w:hint="cs"/>
          <w:sz w:val="26"/>
          <w:szCs w:val="26"/>
          <w:rtl/>
        </w:rPr>
        <w:t xml:space="preserve"> לשטח הסגור ולא ישהה בו</w:t>
      </w:r>
      <w:r w:rsidR="00317907">
        <w:rPr>
          <w:rStyle w:val="big-number"/>
          <w:rFonts w:cs="FrankRuehl" w:hint="cs"/>
          <w:sz w:val="26"/>
          <w:szCs w:val="26"/>
          <w:rtl/>
        </w:rPr>
        <w:t>, אלא בהיתר מאת מפקד צבאי או מי מטעמו, ובהתאם לתנאי היתר כאמור</w:t>
      </w:r>
      <w:r>
        <w:rPr>
          <w:rStyle w:val="big-number"/>
          <w:rFonts w:cs="FrankRuehl" w:hint="cs"/>
          <w:sz w:val="26"/>
          <w:szCs w:val="26"/>
          <w:rtl/>
        </w:rPr>
        <w:t>.</w:t>
      </w:r>
    </w:p>
    <w:p w14:paraId="559366E5" w14:textId="77777777" w:rsidR="00926CEE" w:rsidRDefault="00926CEE" w:rsidP="00317907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317907">
        <w:rPr>
          <w:rStyle w:val="big-number"/>
          <w:rFonts w:cs="FrankRuehl" w:hint="cs"/>
          <w:sz w:val="26"/>
          <w:szCs w:val="26"/>
          <w:rtl/>
        </w:rPr>
        <w:t>היתר כאמור בסעיף קטן (ב) יכול שיהיה אישי, כללי, או היתר לסוגי בני אדם</w:t>
      </w:r>
      <w:r>
        <w:rPr>
          <w:rStyle w:val="big-number"/>
          <w:rFonts w:cs="FrankRuehl" w:hint="cs"/>
          <w:sz w:val="26"/>
          <w:szCs w:val="26"/>
          <w:rtl/>
        </w:rPr>
        <w:t>.</w:t>
      </w:r>
    </w:p>
    <w:p w14:paraId="12DF4745" w14:textId="77777777" w:rsidR="001F398C" w:rsidRDefault="001956C4" w:rsidP="003179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4"/>
      <w:bookmarkEnd w:id="2"/>
      <w:r>
        <w:rPr>
          <w:rFonts w:cs="Miriam" w:hint="cs"/>
          <w:sz w:val="32"/>
          <w:szCs w:val="32"/>
          <w:rtl/>
          <w:lang w:eastAsia="en-US"/>
        </w:rPr>
        <w:pict w14:anchorId="572373FE">
          <v:shape id="_x0000_s1361" type="#_x0000_t202" style="position:absolute;left:0;text-align:left;margin-left:470.35pt;margin-top:7.1pt;width:1in;height:11.8pt;z-index:251658752" filled="f" stroked="f">
            <v:textbox inset="1mm,0,1mm,0">
              <w:txbxContent>
                <w:p w14:paraId="2F11EC51" w14:textId="77777777" w:rsidR="00636CFA" w:rsidRDefault="00317907" w:rsidP="001D3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shape>
        </w:pict>
      </w:r>
      <w:r w:rsidR="002053AF">
        <w:rPr>
          <w:rStyle w:val="big-number"/>
          <w:rFonts w:cs="Miriam" w:hint="cs"/>
          <w:rtl/>
        </w:rPr>
        <w:t>3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317907">
        <w:rPr>
          <w:rStyle w:val="default"/>
          <w:rFonts w:cs="FrankRuehl" w:hint="cs"/>
          <w:rtl/>
        </w:rPr>
        <w:t>הוראות הכרזה זו אינן חלות על ישראלים.</w:t>
      </w:r>
    </w:p>
    <w:p w14:paraId="1ABDE102" w14:textId="77777777" w:rsidR="002E532F" w:rsidRDefault="002053AF" w:rsidP="00926C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0625A906">
          <v:shape id="_x0000_s1316" type="#_x0000_t202" style="position:absolute;left:0;text-align:left;margin-left:463.5pt;margin-top:7.1pt;width:78.85pt;height:8.95pt;z-index:251656704" filled="f" stroked="f">
            <v:textbox style="mso-next-textbox:#_x0000_s1316" inset="1mm,0,1mm,0">
              <w:txbxContent>
                <w:p w14:paraId="166813D9" w14:textId="77777777" w:rsidR="00636CFA" w:rsidRDefault="00926CEE" w:rsidP="00B115B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תוקף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26CEE">
        <w:rPr>
          <w:rStyle w:val="default"/>
          <w:rFonts w:cs="FrankRuehl" w:hint="cs"/>
          <w:rtl/>
        </w:rPr>
        <w:t>(א)</w:t>
      </w:r>
      <w:r w:rsidR="00926CEE">
        <w:rPr>
          <w:rStyle w:val="default"/>
          <w:rFonts w:cs="FrankRuehl" w:hint="cs"/>
          <w:rtl/>
        </w:rPr>
        <w:tab/>
        <w:t>תחילת תוקפה של הכרזה זו ביום חתימתה</w:t>
      </w:r>
      <w:r w:rsidR="00317907">
        <w:rPr>
          <w:rStyle w:val="default"/>
          <w:rFonts w:cs="FrankRuehl" w:hint="cs"/>
          <w:rtl/>
        </w:rPr>
        <w:t xml:space="preserve"> והיא תעמוד בתוקף עד למתן הוראה אחרת על ידי</w:t>
      </w:r>
      <w:r w:rsidR="00F92576">
        <w:rPr>
          <w:rStyle w:val="default"/>
          <w:rFonts w:cs="FrankRuehl" w:hint="cs"/>
          <w:rtl/>
        </w:rPr>
        <w:t>.</w:t>
      </w:r>
    </w:p>
    <w:p w14:paraId="016DD363" w14:textId="77777777" w:rsidR="00317907" w:rsidRDefault="00317907" w:rsidP="003179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6DD2052C">
          <v:shape id="_x0000_s1460" type="#_x0000_t202" style="position:absolute;left:0;text-align:left;margin-left:463.5pt;margin-top:7.1pt;width:78.85pt;height:8.95pt;z-index:251659776" filled="f" stroked="f">
            <v:textbox style="mso-next-textbox:#_x0000_s1460" inset="1mm,0,1mm,0">
              <w:txbxContent>
                <w:p w14:paraId="093362CD" w14:textId="77777777" w:rsidR="00317907" w:rsidRDefault="00317907" w:rsidP="0031790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הכרזה זו תיקרא: "הכרזה בדבר סגירת שטח (ישובים ישראליים) (יהודה והשומרון), התשס"ב-2002.</w:t>
      </w:r>
    </w:p>
    <w:p w14:paraId="6D531F48" w14:textId="77777777" w:rsidR="0055782C" w:rsidRDefault="0055782C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28E3EE57" w14:textId="77777777" w:rsidR="002053AF" w:rsidRDefault="002053AF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4B3B5540" w14:textId="77777777" w:rsidR="00911999" w:rsidRDefault="00317907" w:rsidP="00926CE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סיון התשס"ב (6 ביוני 2002</w:t>
      </w:r>
      <w:r w:rsidR="00911999">
        <w:rPr>
          <w:rFonts w:cs="FrankRuehl" w:hint="cs"/>
          <w:sz w:val="26"/>
          <w:rtl/>
        </w:rPr>
        <w:t>)</w:t>
      </w:r>
      <w:r w:rsidR="00911999">
        <w:rPr>
          <w:rFonts w:cs="FrankRuehl" w:hint="cs"/>
          <w:sz w:val="26"/>
          <w:rtl/>
        </w:rPr>
        <w:tab/>
      </w:r>
      <w:r w:rsidR="00926CEE">
        <w:rPr>
          <w:rFonts w:cs="FrankRuehl" w:hint="cs"/>
          <w:sz w:val="26"/>
          <w:rtl/>
        </w:rPr>
        <w:t>יצחק איתן</w:t>
      </w:r>
      <w:r w:rsidR="00F92576">
        <w:rPr>
          <w:rFonts w:cs="FrankRuehl" w:hint="cs"/>
          <w:sz w:val="26"/>
          <w:rtl/>
        </w:rPr>
        <w:t xml:space="preserve">, </w:t>
      </w:r>
      <w:r w:rsidR="00926CEE">
        <w:rPr>
          <w:rFonts w:cs="FrankRuehl" w:hint="cs"/>
          <w:sz w:val="26"/>
          <w:rtl/>
        </w:rPr>
        <w:t>אלוף</w:t>
      </w:r>
    </w:p>
    <w:p w14:paraId="3E424354" w14:textId="77777777" w:rsidR="00857B7D" w:rsidRDefault="00911999" w:rsidP="00926CE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911999">
        <w:rPr>
          <w:rFonts w:cs="FrankRuehl" w:hint="cs"/>
          <w:sz w:val="22"/>
          <w:szCs w:val="22"/>
          <w:rtl/>
        </w:rPr>
        <w:tab/>
      </w:r>
      <w:r w:rsidR="00926CEE">
        <w:rPr>
          <w:rFonts w:cs="FrankRuehl" w:hint="cs"/>
          <w:sz w:val="22"/>
          <w:szCs w:val="22"/>
          <w:rtl/>
        </w:rPr>
        <w:t>מפקד כוחות צה"ל</w:t>
      </w:r>
    </w:p>
    <w:p w14:paraId="0F1DC782" w14:textId="77777777" w:rsidR="00911999" w:rsidRPr="00911999" w:rsidRDefault="00857B7D" w:rsidP="00926CE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317907">
        <w:rPr>
          <w:rFonts w:cs="FrankRuehl" w:hint="cs"/>
          <w:sz w:val="22"/>
          <w:szCs w:val="22"/>
          <w:rtl/>
        </w:rPr>
        <w:t>ב</w:t>
      </w:r>
      <w:r w:rsidR="00F92576">
        <w:rPr>
          <w:rFonts w:cs="FrankRuehl" w:hint="cs"/>
          <w:sz w:val="22"/>
          <w:szCs w:val="22"/>
          <w:rtl/>
        </w:rPr>
        <w:t>אזור יהודה והשומרון</w:t>
      </w:r>
    </w:p>
    <w:p w14:paraId="047B7F7A" w14:textId="77777777" w:rsidR="00317907" w:rsidRDefault="00317907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10D6161C" w14:textId="77777777" w:rsidR="00253756" w:rsidRDefault="00253756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14:paraId="001AD8CA" w14:textId="77777777" w:rsidR="00AA79D6" w:rsidRDefault="00AA79D6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14:paraId="20FB5BBB" w14:textId="77777777" w:rsidR="00AA79D6" w:rsidRDefault="00AA79D6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14:paraId="65FADE10" w14:textId="77777777" w:rsidR="00AA79D6" w:rsidRDefault="00AA79D6" w:rsidP="00AA79D6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425FED3" w14:textId="77777777" w:rsidR="002053AF" w:rsidRPr="00AA79D6" w:rsidRDefault="002053AF" w:rsidP="00AA79D6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2053AF" w:rsidRPr="00AA79D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23AD" w14:textId="77777777" w:rsidR="00F8795F" w:rsidRDefault="00F8795F">
      <w:r>
        <w:separator/>
      </w:r>
    </w:p>
  </w:endnote>
  <w:endnote w:type="continuationSeparator" w:id="0">
    <w:p w14:paraId="1EC05A4C" w14:textId="77777777" w:rsidR="00F8795F" w:rsidRDefault="00F8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FB10" w14:textId="77777777" w:rsidR="00636CFA" w:rsidRDefault="00636C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D73CD4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7454458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79D6">
      <w:rPr>
        <w:rFonts w:cs="TopType Jerushalmi"/>
        <w:noProof/>
        <w:color w:val="000000"/>
        <w:sz w:val="14"/>
        <w:szCs w:val="14"/>
      </w:rPr>
      <w:t>Z:\000-law\yael\2012\2012-09-11\tav\666_040.doc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8606" w14:textId="77777777" w:rsidR="00636CFA" w:rsidRDefault="00636C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79D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4B61BB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FF11CB3" w14:textId="77777777" w:rsidR="00636CFA" w:rsidRDefault="00636C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79D6">
      <w:rPr>
        <w:rFonts w:cs="TopType Jerushalmi"/>
        <w:noProof/>
        <w:color w:val="000000"/>
        <w:sz w:val="14"/>
        <w:szCs w:val="14"/>
      </w:rPr>
      <w:t>Z:\000-law\yael\2012\2012-09-11\tav\666_040.doc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5974" w14:textId="77777777" w:rsidR="00F8795F" w:rsidRDefault="00F8795F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DA49664" w14:textId="77777777" w:rsidR="00F8795F" w:rsidRDefault="00F8795F">
      <w:pPr>
        <w:spacing w:before="60"/>
        <w:ind w:right="1134"/>
      </w:pPr>
      <w:r>
        <w:separator/>
      </w:r>
    </w:p>
  </w:footnote>
  <w:footnote w:id="1">
    <w:p w14:paraId="20432B44" w14:textId="77777777" w:rsidR="00C074DF" w:rsidRPr="00366DD7" w:rsidRDefault="00636CFA" w:rsidP="003179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960CD6">
          <w:rPr>
            <w:rStyle w:val="Hyperlink"/>
            <w:rFonts w:cs="FrankRuehl" w:hint="cs"/>
            <w:rtl/>
          </w:rPr>
          <w:t xml:space="preserve">קובץ המנשרים מס' </w:t>
        </w:r>
        <w:r>
          <w:rPr>
            <w:rStyle w:val="Hyperlink"/>
            <w:rFonts w:cs="FrankRuehl" w:hint="cs"/>
            <w:rtl/>
          </w:rPr>
          <w:t>1</w:t>
        </w:r>
        <w:r w:rsidR="00172C7F">
          <w:rPr>
            <w:rStyle w:val="Hyperlink"/>
            <w:rFonts w:cs="FrankRuehl" w:hint="cs"/>
            <w:rtl/>
          </w:rPr>
          <w:t>9</w:t>
        </w:r>
        <w:r w:rsidR="00317907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מחודש </w:t>
      </w:r>
      <w:r w:rsidR="00317907">
        <w:rPr>
          <w:rFonts w:cs="FrankRuehl" w:hint="cs"/>
          <w:rtl/>
        </w:rPr>
        <w:t>אוקטובר 2002</w:t>
      </w:r>
      <w:r>
        <w:rPr>
          <w:rFonts w:cs="FrankRuehl" w:hint="cs"/>
          <w:rtl/>
        </w:rPr>
        <w:t xml:space="preserve"> עמ' </w:t>
      </w:r>
      <w:r w:rsidR="00317907">
        <w:rPr>
          <w:rFonts w:cs="FrankRuehl" w:hint="cs"/>
          <w:rtl/>
        </w:rPr>
        <w:t>31</w:t>
      </w:r>
      <w:r w:rsidR="00172C7F">
        <w:rPr>
          <w:rFonts w:cs="FrankRuehl" w:hint="cs"/>
          <w:rtl/>
        </w:rPr>
        <w:t>54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6E5C" w14:textId="77777777" w:rsidR="00636CFA" w:rsidRDefault="00636CF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B749DFB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DD88DE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4EAE" w14:textId="77777777" w:rsidR="00636CFA" w:rsidRDefault="001B47AC" w:rsidP="0031790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הכרזה בדבר סגירת שטח (</w:t>
    </w:r>
    <w:r w:rsidR="00317907">
      <w:rPr>
        <w:rFonts w:hAnsi="FrankRuehl" w:cs="FrankRuehl" w:hint="cs"/>
        <w:color w:val="000000"/>
        <w:sz w:val="28"/>
        <w:szCs w:val="28"/>
        <w:rtl/>
      </w:rPr>
      <w:t>ישובים ישראליים) (יהודה והשומרון</w:t>
    </w:r>
    <w:r>
      <w:rPr>
        <w:rFonts w:hAnsi="FrankRuehl" w:cs="FrankRuehl" w:hint="cs"/>
        <w:color w:val="000000"/>
        <w:sz w:val="28"/>
        <w:szCs w:val="28"/>
        <w:rtl/>
      </w:rPr>
      <w:t>), תשס"</w:t>
    </w:r>
    <w:r w:rsidR="00317907">
      <w:rPr>
        <w:rFonts w:hAnsi="FrankRuehl" w:cs="FrankRuehl" w:hint="cs"/>
        <w:color w:val="000000"/>
        <w:sz w:val="28"/>
        <w:szCs w:val="28"/>
        <w:rtl/>
      </w:rPr>
      <w:t>ב-2002</w:t>
    </w:r>
  </w:p>
  <w:p w14:paraId="47A463A5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8F8324" w14:textId="77777777" w:rsidR="00636CFA" w:rsidRDefault="00636C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8700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11EC6"/>
    <w:rsid w:val="00023674"/>
    <w:rsid w:val="00063410"/>
    <w:rsid w:val="00070A3B"/>
    <w:rsid w:val="000752E2"/>
    <w:rsid w:val="000829DB"/>
    <w:rsid w:val="00084E0A"/>
    <w:rsid w:val="000B2E3C"/>
    <w:rsid w:val="000B4A5D"/>
    <w:rsid w:val="000D4908"/>
    <w:rsid w:val="000D661F"/>
    <w:rsid w:val="00120B4B"/>
    <w:rsid w:val="001416DA"/>
    <w:rsid w:val="001566AF"/>
    <w:rsid w:val="00164CE3"/>
    <w:rsid w:val="00171444"/>
    <w:rsid w:val="00172C7F"/>
    <w:rsid w:val="00185D19"/>
    <w:rsid w:val="001956C4"/>
    <w:rsid w:val="001966AA"/>
    <w:rsid w:val="001A17DA"/>
    <w:rsid w:val="001B47AC"/>
    <w:rsid w:val="001D326B"/>
    <w:rsid w:val="001E3CA0"/>
    <w:rsid w:val="001F398C"/>
    <w:rsid w:val="001F4F17"/>
    <w:rsid w:val="002053AF"/>
    <w:rsid w:val="00225D12"/>
    <w:rsid w:val="002311DB"/>
    <w:rsid w:val="00253756"/>
    <w:rsid w:val="00253D46"/>
    <w:rsid w:val="00264AFB"/>
    <w:rsid w:val="0027455F"/>
    <w:rsid w:val="00285062"/>
    <w:rsid w:val="002E532F"/>
    <w:rsid w:val="002F2A28"/>
    <w:rsid w:val="00317907"/>
    <w:rsid w:val="00331F6C"/>
    <w:rsid w:val="00366DD7"/>
    <w:rsid w:val="0038011A"/>
    <w:rsid w:val="003B3302"/>
    <w:rsid w:val="003D5A87"/>
    <w:rsid w:val="003F0438"/>
    <w:rsid w:val="00402B42"/>
    <w:rsid w:val="0043008A"/>
    <w:rsid w:val="00485F81"/>
    <w:rsid w:val="004963D7"/>
    <w:rsid w:val="004A0AD4"/>
    <w:rsid w:val="004B14A4"/>
    <w:rsid w:val="004C01E0"/>
    <w:rsid w:val="004D1872"/>
    <w:rsid w:val="0055782C"/>
    <w:rsid w:val="005B2C2E"/>
    <w:rsid w:val="005E40B0"/>
    <w:rsid w:val="005E626F"/>
    <w:rsid w:val="0060149C"/>
    <w:rsid w:val="006066C4"/>
    <w:rsid w:val="00625CED"/>
    <w:rsid w:val="00636CFA"/>
    <w:rsid w:val="00643D25"/>
    <w:rsid w:val="00676224"/>
    <w:rsid w:val="006E6B41"/>
    <w:rsid w:val="006E7860"/>
    <w:rsid w:val="006F587F"/>
    <w:rsid w:val="007315F5"/>
    <w:rsid w:val="0073717C"/>
    <w:rsid w:val="00771B15"/>
    <w:rsid w:val="007B2BCC"/>
    <w:rsid w:val="008344B0"/>
    <w:rsid w:val="00857B7D"/>
    <w:rsid w:val="0089610D"/>
    <w:rsid w:val="00896624"/>
    <w:rsid w:val="008B677C"/>
    <w:rsid w:val="008C4B4A"/>
    <w:rsid w:val="008F278D"/>
    <w:rsid w:val="00911999"/>
    <w:rsid w:val="00926CEE"/>
    <w:rsid w:val="009377E0"/>
    <w:rsid w:val="00960CD6"/>
    <w:rsid w:val="009B4BA9"/>
    <w:rsid w:val="009E2AA5"/>
    <w:rsid w:val="00A07CBC"/>
    <w:rsid w:val="00A46F6E"/>
    <w:rsid w:val="00A55943"/>
    <w:rsid w:val="00A55C2A"/>
    <w:rsid w:val="00A7392C"/>
    <w:rsid w:val="00A757D3"/>
    <w:rsid w:val="00A825C8"/>
    <w:rsid w:val="00AA48EF"/>
    <w:rsid w:val="00AA79D6"/>
    <w:rsid w:val="00AB754C"/>
    <w:rsid w:val="00AE4033"/>
    <w:rsid w:val="00AE4EAA"/>
    <w:rsid w:val="00B115BA"/>
    <w:rsid w:val="00B40BA7"/>
    <w:rsid w:val="00B40E19"/>
    <w:rsid w:val="00B831A9"/>
    <w:rsid w:val="00B91D00"/>
    <w:rsid w:val="00B9406F"/>
    <w:rsid w:val="00BA1195"/>
    <w:rsid w:val="00BB5224"/>
    <w:rsid w:val="00BB717E"/>
    <w:rsid w:val="00BD65CB"/>
    <w:rsid w:val="00BE7015"/>
    <w:rsid w:val="00C074DF"/>
    <w:rsid w:val="00C3011E"/>
    <w:rsid w:val="00C3798C"/>
    <w:rsid w:val="00C53523"/>
    <w:rsid w:val="00C56AD1"/>
    <w:rsid w:val="00C67430"/>
    <w:rsid w:val="00C71695"/>
    <w:rsid w:val="00C82F1D"/>
    <w:rsid w:val="00C953B9"/>
    <w:rsid w:val="00CA1F51"/>
    <w:rsid w:val="00CC0D05"/>
    <w:rsid w:val="00CC1C98"/>
    <w:rsid w:val="00CE4364"/>
    <w:rsid w:val="00CE6730"/>
    <w:rsid w:val="00CF5A40"/>
    <w:rsid w:val="00D164BE"/>
    <w:rsid w:val="00D33BB2"/>
    <w:rsid w:val="00D73EA4"/>
    <w:rsid w:val="00E34AA7"/>
    <w:rsid w:val="00E36A59"/>
    <w:rsid w:val="00E50E33"/>
    <w:rsid w:val="00E624F0"/>
    <w:rsid w:val="00EF5F4F"/>
    <w:rsid w:val="00F43ADB"/>
    <w:rsid w:val="00F84585"/>
    <w:rsid w:val="00F8795F"/>
    <w:rsid w:val="00F92576"/>
    <w:rsid w:val="00FA4A32"/>
    <w:rsid w:val="00FA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3A444D0"/>
  <w15:chartTrackingRefBased/>
  <w15:docId w15:val="{90088EDE-3D11-4DB6-AB58-B0837D2A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1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יהודה והשומרון</vt:lpstr>
    </vt:vector>
  </TitlesOfParts>
  <Company/>
  <LinksUpToDate>false</LinksUpToDate>
  <CharactersWithSpaces>2042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1376368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http://www.nevo.co.il/Law_word/law70/zava-0199.pdf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הכרזה בדבר סגירת שטח (ישובים ישראליים) (יהודה והשומרון), תשס"ב-2002</vt:lpwstr>
  </property>
  <property fmtid="{D5CDD505-2E9C-101B-9397-08002B2CF9AE}" pid="4" name="LAWNUMBER">
    <vt:lpwstr>0040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</Properties>
</file>