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66EDB" w14:textId="77777777" w:rsidR="0012073C" w:rsidRDefault="0012073C">
      <w:pPr>
        <w:pStyle w:val="big-header"/>
        <w:ind w:left="0" w:right="1134"/>
        <w:rPr>
          <w:rFonts w:cs="FrankRuehl" w:hint="cs"/>
          <w:sz w:val="32"/>
          <w:rtl/>
        </w:rPr>
      </w:pPr>
      <w:r>
        <w:rPr>
          <w:rFonts w:cs="FrankRuehl" w:hint="cs"/>
          <w:sz w:val="32"/>
          <w:rtl/>
        </w:rPr>
        <w:t>יהודה והשומרון</w:t>
      </w:r>
    </w:p>
    <w:p w14:paraId="63679DCD" w14:textId="77777777" w:rsidR="0012073C" w:rsidRDefault="0012073C" w:rsidP="005E3D63">
      <w:pPr>
        <w:pStyle w:val="big-header"/>
        <w:ind w:left="0" w:right="1134"/>
        <w:rPr>
          <w:rFonts w:cs="FrankRuehl" w:hint="cs"/>
          <w:sz w:val="32"/>
          <w:rtl/>
        </w:rPr>
      </w:pPr>
      <w:r>
        <w:rPr>
          <w:rFonts w:cs="FrankRuehl" w:hint="cs"/>
          <w:sz w:val="32"/>
          <w:rtl/>
        </w:rPr>
        <w:t xml:space="preserve">צו בדבר </w:t>
      </w:r>
      <w:r w:rsidR="005E3D63">
        <w:rPr>
          <w:rFonts w:cs="FrankRuehl" w:hint="cs"/>
          <w:sz w:val="32"/>
          <w:rtl/>
        </w:rPr>
        <w:t>מתן היתרים לעבודות בשטחים תפוסים לצרכים צבאיים</w:t>
      </w:r>
      <w:r w:rsidR="00712470">
        <w:rPr>
          <w:rFonts w:cs="FrankRuehl" w:hint="cs"/>
          <w:sz w:val="32"/>
          <w:rtl/>
        </w:rPr>
        <w:t xml:space="preserve"> (יהודה והשומרון</w:t>
      </w:r>
      <w:r w:rsidR="00ED6467">
        <w:rPr>
          <w:rFonts w:cs="FrankRuehl" w:hint="cs"/>
          <w:sz w:val="32"/>
          <w:rtl/>
        </w:rPr>
        <w:t xml:space="preserve">) (מס' </w:t>
      </w:r>
      <w:r w:rsidR="005E3D63">
        <w:rPr>
          <w:rFonts w:cs="FrankRuehl" w:hint="cs"/>
          <w:sz w:val="32"/>
          <w:rtl/>
        </w:rPr>
        <w:t>997</w:t>
      </w:r>
      <w:r w:rsidR="00812097">
        <w:rPr>
          <w:rFonts w:cs="FrankRuehl" w:hint="cs"/>
          <w:sz w:val="32"/>
          <w:rtl/>
        </w:rPr>
        <w:t xml:space="preserve">), </w:t>
      </w:r>
      <w:r w:rsidR="005E3D63">
        <w:rPr>
          <w:rFonts w:cs="FrankRuehl" w:hint="cs"/>
          <w:sz w:val="32"/>
          <w:rtl/>
        </w:rPr>
        <w:t>תשמ"ב-1982</w:t>
      </w:r>
    </w:p>
    <w:p w14:paraId="191D9DF0" w14:textId="77777777" w:rsidR="00891B6C" w:rsidRDefault="00891B6C">
      <w:pPr>
        <w:pStyle w:val="big-header"/>
        <w:ind w:left="0" w:right="1134"/>
        <w:rPr>
          <w:rFonts w:cs="FrankRuehl"/>
          <w:sz w:val="32"/>
          <w:rtl/>
        </w:rPr>
      </w:pPr>
    </w:p>
    <w:p w14:paraId="2040B936" w14:textId="77777777" w:rsidR="0012073C" w:rsidRDefault="0012073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051AD" w:rsidRPr="00C051AD" w14:paraId="6094E25A" w14:textId="77777777" w:rsidTr="00C051AD">
        <w:tblPrEx>
          <w:tblCellMar>
            <w:top w:w="0" w:type="dxa"/>
            <w:bottom w:w="0" w:type="dxa"/>
          </w:tblCellMar>
        </w:tblPrEx>
        <w:tc>
          <w:tcPr>
            <w:tcW w:w="1247" w:type="dxa"/>
          </w:tcPr>
          <w:p w14:paraId="6E0E08DB" w14:textId="77777777" w:rsidR="00C051AD" w:rsidRPr="00C051AD" w:rsidRDefault="00C051AD" w:rsidP="00C051AD">
            <w:pPr>
              <w:rPr>
                <w:rFonts w:cs="Frankruhel" w:hint="cs"/>
                <w:rtl/>
              </w:rPr>
            </w:pPr>
            <w:r>
              <w:rPr>
                <w:rtl/>
              </w:rPr>
              <w:t xml:space="preserve">סעיף 1 </w:t>
            </w:r>
          </w:p>
        </w:tc>
        <w:tc>
          <w:tcPr>
            <w:tcW w:w="5669" w:type="dxa"/>
          </w:tcPr>
          <w:p w14:paraId="2B76BB43" w14:textId="77777777" w:rsidR="00C051AD" w:rsidRPr="00C051AD" w:rsidRDefault="00C051AD" w:rsidP="00C051AD">
            <w:pPr>
              <w:rPr>
                <w:rFonts w:cs="Frankruhel" w:hint="cs"/>
                <w:rtl/>
              </w:rPr>
            </w:pPr>
            <w:r>
              <w:rPr>
                <w:rtl/>
              </w:rPr>
              <w:t>הגדרות</w:t>
            </w:r>
          </w:p>
        </w:tc>
        <w:tc>
          <w:tcPr>
            <w:tcW w:w="567" w:type="dxa"/>
          </w:tcPr>
          <w:p w14:paraId="04FABD01" w14:textId="77777777" w:rsidR="00C051AD" w:rsidRPr="00C051AD" w:rsidRDefault="00C051AD" w:rsidP="00C051AD">
            <w:pPr>
              <w:rPr>
                <w:rStyle w:val="Hyperlink"/>
                <w:rFonts w:hint="cs"/>
                <w:rtl/>
              </w:rPr>
            </w:pPr>
            <w:hyperlink w:anchor="Seif1" w:tooltip="הגדרות" w:history="1">
              <w:r w:rsidRPr="00C051AD">
                <w:rPr>
                  <w:rStyle w:val="Hyperlink"/>
                </w:rPr>
                <w:t>Go</w:t>
              </w:r>
            </w:hyperlink>
          </w:p>
        </w:tc>
        <w:tc>
          <w:tcPr>
            <w:tcW w:w="850" w:type="dxa"/>
          </w:tcPr>
          <w:p w14:paraId="223183AA" w14:textId="77777777" w:rsidR="00C051AD" w:rsidRPr="00C051AD" w:rsidRDefault="00C051AD" w:rsidP="00C051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051AD" w:rsidRPr="00C051AD" w14:paraId="548EC0F1" w14:textId="77777777" w:rsidTr="00C051AD">
        <w:tblPrEx>
          <w:tblCellMar>
            <w:top w:w="0" w:type="dxa"/>
            <w:bottom w:w="0" w:type="dxa"/>
          </w:tblCellMar>
        </w:tblPrEx>
        <w:tc>
          <w:tcPr>
            <w:tcW w:w="1247" w:type="dxa"/>
          </w:tcPr>
          <w:p w14:paraId="4ABC8F7B" w14:textId="77777777" w:rsidR="00C051AD" w:rsidRPr="00C051AD" w:rsidRDefault="00C051AD" w:rsidP="00C051AD">
            <w:pPr>
              <w:rPr>
                <w:rFonts w:cs="Frankruhel" w:hint="cs"/>
                <w:rtl/>
              </w:rPr>
            </w:pPr>
            <w:r>
              <w:rPr>
                <w:rtl/>
              </w:rPr>
              <w:t xml:space="preserve">סעיף 2 </w:t>
            </w:r>
          </w:p>
        </w:tc>
        <w:tc>
          <w:tcPr>
            <w:tcW w:w="5669" w:type="dxa"/>
          </w:tcPr>
          <w:p w14:paraId="3ED93408" w14:textId="77777777" w:rsidR="00C051AD" w:rsidRPr="00C051AD" w:rsidRDefault="00C051AD" w:rsidP="00C051AD">
            <w:pPr>
              <w:rPr>
                <w:rFonts w:cs="Frankruhel" w:hint="cs"/>
                <w:rtl/>
              </w:rPr>
            </w:pPr>
            <w:r>
              <w:rPr>
                <w:rtl/>
              </w:rPr>
              <w:t>עבודות טעונות היתר</w:t>
            </w:r>
          </w:p>
        </w:tc>
        <w:tc>
          <w:tcPr>
            <w:tcW w:w="567" w:type="dxa"/>
          </w:tcPr>
          <w:p w14:paraId="2DADE249" w14:textId="77777777" w:rsidR="00C051AD" w:rsidRPr="00C051AD" w:rsidRDefault="00C051AD" w:rsidP="00C051AD">
            <w:pPr>
              <w:rPr>
                <w:rStyle w:val="Hyperlink"/>
                <w:rFonts w:hint="cs"/>
                <w:rtl/>
              </w:rPr>
            </w:pPr>
            <w:hyperlink w:anchor="Seif2" w:tooltip="עבודות טעונות היתר" w:history="1">
              <w:r w:rsidRPr="00C051AD">
                <w:rPr>
                  <w:rStyle w:val="Hyperlink"/>
                </w:rPr>
                <w:t>Go</w:t>
              </w:r>
            </w:hyperlink>
          </w:p>
        </w:tc>
        <w:tc>
          <w:tcPr>
            <w:tcW w:w="850" w:type="dxa"/>
          </w:tcPr>
          <w:p w14:paraId="02CEDA06" w14:textId="77777777" w:rsidR="00C051AD" w:rsidRPr="00C051AD" w:rsidRDefault="00C051AD" w:rsidP="00C051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C051AD" w:rsidRPr="00C051AD" w14:paraId="1AB2AE3E" w14:textId="77777777" w:rsidTr="00C051AD">
        <w:tblPrEx>
          <w:tblCellMar>
            <w:top w:w="0" w:type="dxa"/>
            <w:bottom w:w="0" w:type="dxa"/>
          </w:tblCellMar>
        </w:tblPrEx>
        <w:tc>
          <w:tcPr>
            <w:tcW w:w="1247" w:type="dxa"/>
          </w:tcPr>
          <w:p w14:paraId="038CB034" w14:textId="77777777" w:rsidR="00C051AD" w:rsidRPr="00C051AD" w:rsidRDefault="00C051AD" w:rsidP="00C051AD">
            <w:pPr>
              <w:rPr>
                <w:rFonts w:cs="Frankruhel" w:hint="cs"/>
                <w:rtl/>
              </w:rPr>
            </w:pPr>
            <w:r>
              <w:rPr>
                <w:rtl/>
              </w:rPr>
              <w:t xml:space="preserve">סעיף 3 </w:t>
            </w:r>
          </w:p>
        </w:tc>
        <w:tc>
          <w:tcPr>
            <w:tcW w:w="5669" w:type="dxa"/>
          </w:tcPr>
          <w:p w14:paraId="47506C6B" w14:textId="77777777" w:rsidR="00C051AD" w:rsidRPr="00C051AD" w:rsidRDefault="00C051AD" w:rsidP="00C051AD">
            <w:pPr>
              <w:rPr>
                <w:rFonts w:cs="Frankruhel" w:hint="cs"/>
                <w:rtl/>
              </w:rPr>
            </w:pPr>
            <w:r>
              <w:rPr>
                <w:rtl/>
              </w:rPr>
              <w:t>עונשין</w:t>
            </w:r>
          </w:p>
        </w:tc>
        <w:tc>
          <w:tcPr>
            <w:tcW w:w="567" w:type="dxa"/>
          </w:tcPr>
          <w:p w14:paraId="735C212E" w14:textId="77777777" w:rsidR="00C051AD" w:rsidRPr="00C051AD" w:rsidRDefault="00C051AD" w:rsidP="00C051AD">
            <w:pPr>
              <w:rPr>
                <w:rStyle w:val="Hyperlink"/>
                <w:rFonts w:hint="cs"/>
                <w:rtl/>
              </w:rPr>
            </w:pPr>
            <w:hyperlink w:anchor="Seif3" w:tooltip="עונשין" w:history="1">
              <w:r w:rsidRPr="00C051AD">
                <w:rPr>
                  <w:rStyle w:val="Hyperlink"/>
                </w:rPr>
                <w:t>Go</w:t>
              </w:r>
            </w:hyperlink>
          </w:p>
        </w:tc>
        <w:tc>
          <w:tcPr>
            <w:tcW w:w="850" w:type="dxa"/>
          </w:tcPr>
          <w:p w14:paraId="3071D986" w14:textId="77777777" w:rsidR="00C051AD" w:rsidRPr="00C051AD" w:rsidRDefault="00C051AD" w:rsidP="00C051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C051AD" w:rsidRPr="00C051AD" w14:paraId="346469B5" w14:textId="77777777" w:rsidTr="00C051AD">
        <w:tblPrEx>
          <w:tblCellMar>
            <w:top w:w="0" w:type="dxa"/>
            <w:bottom w:w="0" w:type="dxa"/>
          </w:tblCellMar>
        </w:tblPrEx>
        <w:tc>
          <w:tcPr>
            <w:tcW w:w="1247" w:type="dxa"/>
          </w:tcPr>
          <w:p w14:paraId="53D33BB7" w14:textId="77777777" w:rsidR="00C051AD" w:rsidRPr="00C051AD" w:rsidRDefault="00C051AD" w:rsidP="00C051AD">
            <w:pPr>
              <w:rPr>
                <w:rFonts w:cs="Frankruhel" w:hint="cs"/>
                <w:rtl/>
              </w:rPr>
            </w:pPr>
            <w:r>
              <w:rPr>
                <w:rtl/>
              </w:rPr>
              <w:t xml:space="preserve">סעיף 4 </w:t>
            </w:r>
          </w:p>
        </w:tc>
        <w:tc>
          <w:tcPr>
            <w:tcW w:w="5669" w:type="dxa"/>
          </w:tcPr>
          <w:p w14:paraId="69A6C859" w14:textId="77777777" w:rsidR="00C051AD" w:rsidRPr="00C051AD" w:rsidRDefault="00C051AD" w:rsidP="00C051AD">
            <w:pPr>
              <w:rPr>
                <w:rFonts w:cs="Frankruhel" w:hint="cs"/>
                <w:rtl/>
              </w:rPr>
            </w:pPr>
            <w:r>
              <w:rPr>
                <w:rtl/>
              </w:rPr>
              <w:t>סמכות בית המשפט</w:t>
            </w:r>
          </w:p>
        </w:tc>
        <w:tc>
          <w:tcPr>
            <w:tcW w:w="567" w:type="dxa"/>
          </w:tcPr>
          <w:p w14:paraId="3E60FB9D" w14:textId="77777777" w:rsidR="00C051AD" w:rsidRPr="00C051AD" w:rsidRDefault="00C051AD" w:rsidP="00C051AD">
            <w:pPr>
              <w:rPr>
                <w:rStyle w:val="Hyperlink"/>
                <w:rFonts w:hint="cs"/>
                <w:rtl/>
              </w:rPr>
            </w:pPr>
            <w:hyperlink w:anchor="Seif4" w:tooltip="סמכות בית המשפט" w:history="1">
              <w:r w:rsidRPr="00C051AD">
                <w:rPr>
                  <w:rStyle w:val="Hyperlink"/>
                </w:rPr>
                <w:t>Go</w:t>
              </w:r>
            </w:hyperlink>
          </w:p>
        </w:tc>
        <w:tc>
          <w:tcPr>
            <w:tcW w:w="850" w:type="dxa"/>
          </w:tcPr>
          <w:p w14:paraId="29A1847D" w14:textId="77777777" w:rsidR="00C051AD" w:rsidRPr="00C051AD" w:rsidRDefault="00C051AD" w:rsidP="00C051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C051AD" w:rsidRPr="00C051AD" w14:paraId="2C90DD84" w14:textId="77777777" w:rsidTr="00C051AD">
        <w:tblPrEx>
          <w:tblCellMar>
            <w:top w:w="0" w:type="dxa"/>
            <w:bottom w:w="0" w:type="dxa"/>
          </w:tblCellMar>
        </w:tblPrEx>
        <w:tc>
          <w:tcPr>
            <w:tcW w:w="1247" w:type="dxa"/>
          </w:tcPr>
          <w:p w14:paraId="0B38045F" w14:textId="77777777" w:rsidR="00C051AD" w:rsidRPr="00C051AD" w:rsidRDefault="00C051AD" w:rsidP="00C051AD">
            <w:pPr>
              <w:rPr>
                <w:rFonts w:cs="Frankruhel" w:hint="cs"/>
                <w:rtl/>
              </w:rPr>
            </w:pPr>
            <w:r>
              <w:rPr>
                <w:rtl/>
              </w:rPr>
              <w:t xml:space="preserve">סעיף 5 </w:t>
            </w:r>
          </w:p>
        </w:tc>
        <w:tc>
          <w:tcPr>
            <w:tcW w:w="5669" w:type="dxa"/>
          </w:tcPr>
          <w:p w14:paraId="7F0C6C27" w14:textId="77777777" w:rsidR="00C051AD" w:rsidRPr="00C051AD" w:rsidRDefault="00C051AD" w:rsidP="00C051AD">
            <w:pPr>
              <w:rPr>
                <w:rFonts w:cs="Frankruhel" w:hint="cs"/>
                <w:rtl/>
              </w:rPr>
            </w:pPr>
            <w:r>
              <w:rPr>
                <w:rtl/>
              </w:rPr>
              <w:t>הפסקת בניה</w:t>
            </w:r>
          </w:p>
        </w:tc>
        <w:tc>
          <w:tcPr>
            <w:tcW w:w="567" w:type="dxa"/>
          </w:tcPr>
          <w:p w14:paraId="1A9E047D" w14:textId="77777777" w:rsidR="00C051AD" w:rsidRPr="00C051AD" w:rsidRDefault="00C051AD" w:rsidP="00C051AD">
            <w:pPr>
              <w:rPr>
                <w:rStyle w:val="Hyperlink"/>
                <w:rFonts w:hint="cs"/>
                <w:rtl/>
              </w:rPr>
            </w:pPr>
            <w:hyperlink w:anchor="Seif5" w:tooltip="הפסקת בניה" w:history="1">
              <w:r w:rsidRPr="00C051AD">
                <w:rPr>
                  <w:rStyle w:val="Hyperlink"/>
                </w:rPr>
                <w:t>Go</w:t>
              </w:r>
            </w:hyperlink>
          </w:p>
        </w:tc>
        <w:tc>
          <w:tcPr>
            <w:tcW w:w="850" w:type="dxa"/>
          </w:tcPr>
          <w:p w14:paraId="3B1EEDAD" w14:textId="77777777" w:rsidR="00C051AD" w:rsidRPr="00C051AD" w:rsidRDefault="00C051AD" w:rsidP="00C051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C051AD" w:rsidRPr="00C051AD" w14:paraId="09CAB6A9" w14:textId="77777777" w:rsidTr="00C051AD">
        <w:tblPrEx>
          <w:tblCellMar>
            <w:top w:w="0" w:type="dxa"/>
            <w:bottom w:w="0" w:type="dxa"/>
          </w:tblCellMar>
        </w:tblPrEx>
        <w:tc>
          <w:tcPr>
            <w:tcW w:w="1247" w:type="dxa"/>
          </w:tcPr>
          <w:p w14:paraId="4C8ED85C" w14:textId="77777777" w:rsidR="00C051AD" w:rsidRPr="00C051AD" w:rsidRDefault="00C051AD" w:rsidP="00C051AD">
            <w:pPr>
              <w:rPr>
                <w:rFonts w:cs="Frankruhel" w:hint="cs"/>
                <w:rtl/>
              </w:rPr>
            </w:pPr>
            <w:r>
              <w:rPr>
                <w:rtl/>
              </w:rPr>
              <w:t xml:space="preserve">סעיף 6 </w:t>
            </w:r>
          </w:p>
        </w:tc>
        <w:tc>
          <w:tcPr>
            <w:tcW w:w="5669" w:type="dxa"/>
          </w:tcPr>
          <w:p w14:paraId="1F0F1F3C" w14:textId="77777777" w:rsidR="00C051AD" w:rsidRPr="00C051AD" w:rsidRDefault="00C051AD" w:rsidP="00C051AD">
            <w:pPr>
              <w:rPr>
                <w:rFonts w:cs="Frankruhel" w:hint="cs"/>
                <w:rtl/>
              </w:rPr>
            </w:pPr>
            <w:r>
              <w:rPr>
                <w:rtl/>
              </w:rPr>
              <w:t>צו הריסה מנהלי</w:t>
            </w:r>
          </w:p>
        </w:tc>
        <w:tc>
          <w:tcPr>
            <w:tcW w:w="567" w:type="dxa"/>
          </w:tcPr>
          <w:p w14:paraId="222E0429" w14:textId="77777777" w:rsidR="00C051AD" w:rsidRPr="00C051AD" w:rsidRDefault="00C051AD" w:rsidP="00C051AD">
            <w:pPr>
              <w:rPr>
                <w:rStyle w:val="Hyperlink"/>
                <w:rFonts w:hint="cs"/>
                <w:rtl/>
              </w:rPr>
            </w:pPr>
            <w:hyperlink w:anchor="Seif6" w:tooltip="צו הריסה מנהלי" w:history="1">
              <w:r w:rsidRPr="00C051AD">
                <w:rPr>
                  <w:rStyle w:val="Hyperlink"/>
                </w:rPr>
                <w:t>Go</w:t>
              </w:r>
            </w:hyperlink>
          </w:p>
        </w:tc>
        <w:tc>
          <w:tcPr>
            <w:tcW w:w="850" w:type="dxa"/>
          </w:tcPr>
          <w:p w14:paraId="5A6257AF" w14:textId="77777777" w:rsidR="00C051AD" w:rsidRPr="00C051AD" w:rsidRDefault="00C051AD" w:rsidP="00C051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C051AD" w:rsidRPr="00C051AD" w14:paraId="581204D8" w14:textId="77777777" w:rsidTr="00C051AD">
        <w:tblPrEx>
          <w:tblCellMar>
            <w:top w:w="0" w:type="dxa"/>
            <w:bottom w:w="0" w:type="dxa"/>
          </w:tblCellMar>
        </w:tblPrEx>
        <w:tc>
          <w:tcPr>
            <w:tcW w:w="1247" w:type="dxa"/>
          </w:tcPr>
          <w:p w14:paraId="40CE1BF4" w14:textId="77777777" w:rsidR="00C051AD" w:rsidRPr="00C051AD" w:rsidRDefault="00C051AD" w:rsidP="00C051AD">
            <w:pPr>
              <w:rPr>
                <w:rFonts w:cs="Frankruhel" w:hint="cs"/>
                <w:rtl/>
              </w:rPr>
            </w:pPr>
            <w:r>
              <w:rPr>
                <w:rtl/>
              </w:rPr>
              <w:t xml:space="preserve">סעיף 6א </w:t>
            </w:r>
          </w:p>
        </w:tc>
        <w:tc>
          <w:tcPr>
            <w:tcW w:w="5669" w:type="dxa"/>
          </w:tcPr>
          <w:p w14:paraId="3E134013" w14:textId="77777777" w:rsidR="00C051AD" w:rsidRPr="00C051AD" w:rsidRDefault="00C051AD" w:rsidP="00C051AD">
            <w:pPr>
              <w:rPr>
                <w:rFonts w:cs="Frankruhel" w:hint="cs"/>
                <w:rtl/>
              </w:rPr>
            </w:pPr>
            <w:r>
              <w:rPr>
                <w:rtl/>
              </w:rPr>
              <w:t>מתן היתר שלא כדין</w:t>
            </w:r>
          </w:p>
        </w:tc>
        <w:tc>
          <w:tcPr>
            <w:tcW w:w="567" w:type="dxa"/>
          </w:tcPr>
          <w:p w14:paraId="038DE9FB" w14:textId="77777777" w:rsidR="00C051AD" w:rsidRPr="00C051AD" w:rsidRDefault="00C051AD" w:rsidP="00C051AD">
            <w:pPr>
              <w:rPr>
                <w:rStyle w:val="Hyperlink"/>
                <w:rFonts w:hint="cs"/>
                <w:rtl/>
              </w:rPr>
            </w:pPr>
            <w:hyperlink w:anchor="Seif12" w:tooltip="מתן היתר שלא כדין" w:history="1">
              <w:r w:rsidRPr="00C051AD">
                <w:rPr>
                  <w:rStyle w:val="Hyperlink"/>
                </w:rPr>
                <w:t>Go</w:t>
              </w:r>
            </w:hyperlink>
          </w:p>
        </w:tc>
        <w:tc>
          <w:tcPr>
            <w:tcW w:w="850" w:type="dxa"/>
          </w:tcPr>
          <w:p w14:paraId="7655E3D3" w14:textId="77777777" w:rsidR="00C051AD" w:rsidRPr="00C051AD" w:rsidRDefault="00C051AD" w:rsidP="00C051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C051AD" w:rsidRPr="00C051AD" w14:paraId="7153B0FC" w14:textId="77777777" w:rsidTr="00C051AD">
        <w:tblPrEx>
          <w:tblCellMar>
            <w:top w:w="0" w:type="dxa"/>
            <w:bottom w:w="0" w:type="dxa"/>
          </w:tblCellMar>
        </w:tblPrEx>
        <w:tc>
          <w:tcPr>
            <w:tcW w:w="1247" w:type="dxa"/>
          </w:tcPr>
          <w:p w14:paraId="4650C196" w14:textId="77777777" w:rsidR="00C051AD" w:rsidRPr="00C051AD" w:rsidRDefault="00C051AD" w:rsidP="00C051AD">
            <w:pPr>
              <w:rPr>
                <w:rFonts w:cs="Frankruhel" w:hint="cs"/>
                <w:rtl/>
              </w:rPr>
            </w:pPr>
            <w:r>
              <w:rPr>
                <w:rtl/>
              </w:rPr>
              <w:t xml:space="preserve">סעיף 6ב </w:t>
            </w:r>
          </w:p>
        </w:tc>
        <w:tc>
          <w:tcPr>
            <w:tcW w:w="5669" w:type="dxa"/>
          </w:tcPr>
          <w:p w14:paraId="231F7FA5" w14:textId="77777777" w:rsidR="00C051AD" w:rsidRPr="00C051AD" w:rsidRDefault="00C051AD" w:rsidP="00C051AD">
            <w:pPr>
              <w:rPr>
                <w:rFonts w:cs="Frankruhel" w:hint="cs"/>
                <w:rtl/>
              </w:rPr>
            </w:pPr>
            <w:r>
              <w:rPr>
                <w:rtl/>
              </w:rPr>
              <w:t>חיבור מבנה לחשמל, מים וטלפון</w:t>
            </w:r>
          </w:p>
        </w:tc>
        <w:tc>
          <w:tcPr>
            <w:tcW w:w="567" w:type="dxa"/>
          </w:tcPr>
          <w:p w14:paraId="0A70A2DA" w14:textId="77777777" w:rsidR="00C051AD" w:rsidRPr="00C051AD" w:rsidRDefault="00C051AD" w:rsidP="00C051AD">
            <w:pPr>
              <w:rPr>
                <w:rStyle w:val="Hyperlink"/>
                <w:rFonts w:hint="cs"/>
                <w:rtl/>
              </w:rPr>
            </w:pPr>
            <w:hyperlink w:anchor="Seif13" w:tooltip="חיבור מבנה לחשמל, מים וטלפון" w:history="1">
              <w:r w:rsidRPr="00C051AD">
                <w:rPr>
                  <w:rStyle w:val="Hyperlink"/>
                </w:rPr>
                <w:t>Go</w:t>
              </w:r>
            </w:hyperlink>
          </w:p>
        </w:tc>
        <w:tc>
          <w:tcPr>
            <w:tcW w:w="850" w:type="dxa"/>
          </w:tcPr>
          <w:p w14:paraId="1E244ABB" w14:textId="77777777" w:rsidR="00C051AD" w:rsidRPr="00C051AD" w:rsidRDefault="00C051AD" w:rsidP="00C051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r w:rsidR="00C051AD" w:rsidRPr="00C051AD" w14:paraId="71E5D6AB" w14:textId="77777777" w:rsidTr="00C051AD">
        <w:tblPrEx>
          <w:tblCellMar>
            <w:top w:w="0" w:type="dxa"/>
            <w:bottom w:w="0" w:type="dxa"/>
          </w:tblCellMar>
        </w:tblPrEx>
        <w:tc>
          <w:tcPr>
            <w:tcW w:w="1247" w:type="dxa"/>
          </w:tcPr>
          <w:p w14:paraId="32B9B792" w14:textId="77777777" w:rsidR="00C051AD" w:rsidRPr="00C051AD" w:rsidRDefault="00C051AD" w:rsidP="00C051AD">
            <w:pPr>
              <w:rPr>
                <w:rFonts w:cs="Frankruhel" w:hint="cs"/>
                <w:rtl/>
              </w:rPr>
            </w:pPr>
            <w:r>
              <w:rPr>
                <w:rtl/>
              </w:rPr>
              <w:t xml:space="preserve">סעיף 6ג </w:t>
            </w:r>
          </w:p>
        </w:tc>
        <w:tc>
          <w:tcPr>
            <w:tcW w:w="5669" w:type="dxa"/>
          </w:tcPr>
          <w:p w14:paraId="19C437FB" w14:textId="77777777" w:rsidR="00C051AD" w:rsidRPr="00C051AD" w:rsidRDefault="00C051AD" w:rsidP="00C051AD">
            <w:pPr>
              <w:rPr>
                <w:rFonts w:cs="Frankruhel" w:hint="cs"/>
                <w:rtl/>
              </w:rPr>
            </w:pPr>
            <w:r>
              <w:rPr>
                <w:rtl/>
              </w:rPr>
              <w:t>אנשים עם מוגבלות</w:t>
            </w:r>
          </w:p>
        </w:tc>
        <w:tc>
          <w:tcPr>
            <w:tcW w:w="567" w:type="dxa"/>
          </w:tcPr>
          <w:p w14:paraId="17A446CB" w14:textId="77777777" w:rsidR="00C051AD" w:rsidRPr="00C051AD" w:rsidRDefault="00C051AD" w:rsidP="00C051AD">
            <w:pPr>
              <w:rPr>
                <w:rStyle w:val="Hyperlink"/>
                <w:rFonts w:hint="cs"/>
                <w:rtl/>
              </w:rPr>
            </w:pPr>
            <w:hyperlink w:anchor="Seif14" w:tooltip="אנשים עם מוגבלות" w:history="1">
              <w:r w:rsidRPr="00C051AD">
                <w:rPr>
                  <w:rStyle w:val="Hyperlink"/>
                </w:rPr>
                <w:t>Go</w:t>
              </w:r>
            </w:hyperlink>
          </w:p>
        </w:tc>
        <w:tc>
          <w:tcPr>
            <w:tcW w:w="850" w:type="dxa"/>
          </w:tcPr>
          <w:p w14:paraId="143C8C7A" w14:textId="77777777" w:rsidR="00C051AD" w:rsidRPr="00C051AD" w:rsidRDefault="00C051AD" w:rsidP="00C051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C051AD" w:rsidRPr="00C051AD" w14:paraId="579AB136" w14:textId="77777777" w:rsidTr="00C051AD">
        <w:tblPrEx>
          <w:tblCellMar>
            <w:top w:w="0" w:type="dxa"/>
            <w:bottom w:w="0" w:type="dxa"/>
          </w:tblCellMar>
        </w:tblPrEx>
        <w:tc>
          <w:tcPr>
            <w:tcW w:w="1247" w:type="dxa"/>
          </w:tcPr>
          <w:p w14:paraId="196960B9" w14:textId="77777777" w:rsidR="00C051AD" w:rsidRPr="00C051AD" w:rsidRDefault="00C051AD" w:rsidP="00C051AD">
            <w:pPr>
              <w:rPr>
                <w:rFonts w:cs="Frankruhel" w:hint="cs"/>
                <w:rtl/>
              </w:rPr>
            </w:pPr>
            <w:r>
              <w:rPr>
                <w:rtl/>
              </w:rPr>
              <w:t xml:space="preserve">סעיף 7 </w:t>
            </w:r>
          </w:p>
        </w:tc>
        <w:tc>
          <w:tcPr>
            <w:tcW w:w="5669" w:type="dxa"/>
          </w:tcPr>
          <w:p w14:paraId="7AB063C2" w14:textId="77777777" w:rsidR="00C051AD" w:rsidRPr="00C051AD" w:rsidRDefault="00C051AD" w:rsidP="00C051AD">
            <w:pPr>
              <w:rPr>
                <w:rFonts w:cs="Frankruhel" w:hint="cs"/>
                <w:rtl/>
              </w:rPr>
            </w:pPr>
            <w:r>
              <w:rPr>
                <w:rtl/>
              </w:rPr>
              <w:t>תקנות</w:t>
            </w:r>
          </w:p>
        </w:tc>
        <w:tc>
          <w:tcPr>
            <w:tcW w:w="567" w:type="dxa"/>
          </w:tcPr>
          <w:p w14:paraId="5BEFFF6A" w14:textId="77777777" w:rsidR="00C051AD" w:rsidRPr="00C051AD" w:rsidRDefault="00C051AD" w:rsidP="00C051AD">
            <w:pPr>
              <w:rPr>
                <w:rStyle w:val="Hyperlink"/>
                <w:rFonts w:hint="cs"/>
                <w:rtl/>
              </w:rPr>
            </w:pPr>
            <w:hyperlink w:anchor="Seif7" w:tooltip="תקנות" w:history="1">
              <w:r w:rsidRPr="00C051AD">
                <w:rPr>
                  <w:rStyle w:val="Hyperlink"/>
                </w:rPr>
                <w:t>Go</w:t>
              </w:r>
            </w:hyperlink>
          </w:p>
        </w:tc>
        <w:tc>
          <w:tcPr>
            <w:tcW w:w="850" w:type="dxa"/>
          </w:tcPr>
          <w:p w14:paraId="21265BC1" w14:textId="77777777" w:rsidR="00C051AD" w:rsidRPr="00C051AD" w:rsidRDefault="00C051AD" w:rsidP="00C051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C051AD" w:rsidRPr="00C051AD" w14:paraId="7763A085" w14:textId="77777777" w:rsidTr="00C051AD">
        <w:tblPrEx>
          <w:tblCellMar>
            <w:top w:w="0" w:type="dxa"/>
            <w:bottom w:w="0" w:type="dxa"/>
          </w:tblCellMar>
        </w:tblPrEx>
        <w:tc>
          <w:tcPr>
            <w:tcW w:w="1247" w:type="dxa"/>
          </w:tcPr>
          <w:p w14:paraId="648D4400" w14:textId="77777777" w:rsidR="00C051AD" w:rsidRPr="00C051AD" w:rsidRDefault="00C051AD" w:rsidP="00C051AD">
            <w:pPr>
              <w:rPr>
                <w:rFonts w:cs="Frankruhel" w:hint="cs"/>
                <w:rtl/>
              </w:rPr>
            </w:pPr>
            <w:r>
              <w:rPr>
                <w:rtl/>
              </w:rPr>
              <w:t xml:space="preserve">סעיף 8 </w:t>
            </w:r>
          </w:p>
        </w:tc>
        <w:tc>
          <w:tcPr>
            <w:tcW w:w="5669" w:type="dxa"/>
          </w:tcPr>
          <w:p w14:paraId="1A76969C" w14:textId="77777777" w:rsidR="00C051AD" w:rsidRPr="00C051AD" w:rsidRDefault="00C051AD" w:rsidP="00C051AD">
            <w:pPr>
              <w:rPr>
                <w:rFonts w:cs="Frankruhel" w:hint="cs"/>
                <w:rtl/>
              </w:rPr>
            </w:pPr>
            <w:r>
              <w:rPr>
                <w:rtl/>
              </w:rPr>
              <w:t>פטור</w:t>
            </w:r>
          </w:p>
        </w:tc>
        <w:tc>
          <w:tcPr>
            <w:tcW w:w="567" w:type="dxa"/>
          </w:tcPr>
          <w:p w14:paraId="527C93A5" w14:textId="77777777" w:rsidR="00C051AD" w:rsidRPr="00C051AD" w:rsidRDefault="00C051AD" w:rsidP="00C051AD">
            <w:pPr>
              <w:rPr>
                <w:rStyle w:val="Hyperlink"/>
                <w:rFonts w:hint="cs"/>
                <w:rtl/>
              </w:rPr>
            </w:pPr>
            <w:hyperlink w:anchor="Seif8" w:tooltip="פטור" w:history="1">
              <w:r w:rsidRPr="00C051AD">
                <w:rPr>
                  <w:rStyle w:val="Hyperlink"/>
                </w:rPr>
                <w:t>Go</w:t>
              </w:r>
            </w:hyperlink>
          </w:p>
        </w:tc>
        <w:tc>
          <w:tcPr>
            <w:tcW w:w="850" w:type="dxa"/>
          </w:tcPr>
          <w:p w14:paraId="10390AE5" w14:textId="77777777" w:rsidR="00C051AD" w:rsidRPr="00C051AD" w:rsidRDefault="00C051AD" w:rsidP="00C051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C051AD" w:rsidRPr="00C051AD" w14:paraId="157B7DFE" w14:textId="77777777" w:rsidTr="00C051AD">
        <w:tblPrEx>
          <w:tblCellMar>
            <w:top w:w="0" w:type="dxa"/>
            <w:bottom w:w="0" w:type="dxa"/>
          </w:tblCellMar>
        </w:tblPrEx>
        <w:tc>
          <w:tcPr>
            <w:tcW w:w="1247" w:type="dxa"/>
          </w:tcPr>
          <w:p w14:paraId="44120A66" w14:textId="77777777" w:rsidR="00C051AD" w:rsidRPr="00C051AD" w:rsidRDefault="00C051AD" w:rsidP="00C051AD">
            <w:pPr>
              <w:rPr>
                <w:rFonts w:cs="Frankruhel" w:hint="cs"/>
                <w:rtl/>
              </w:rPr>
            </w:pPr>
            <w:r>
              <w:rPr>
                <w:rtl/>
              </w:rPr>
              <w:t xml:space="preserve">סעיף 9 </w:t>
            </w:r>
          </w:p>
        </w:tc>
        <w:tc>
          <w:tcPr>
            <w:tcW w:w="5669" w:type="dxa"/>
          </w:tcPr>
          <w:p w14:paraId="0325BD1B" w14:textId="77777777" w:rsidR="00C051AD" w:rsidRPr="00C051AD" w:rsidRDefault="00C051AD" w:rsidP="00C051AD">
            <w:pPr>
              <w:rPr>
                <w:rFonts w:cs="Frankruhel" w:hint="cs"/>
                <w:rtl/>
              </w:rPr>
            </w:pPr>
            <w:r>
              <w:rPr>
                <w:rtl/>
              </w:rPr>
              <w:t>תיקון הצו בדבר הקמת מינהל אזרחי</w:t>
            </w:r>
          </w:p>
        </w:tc>
        <w:tc>
          <w:tcPr>
            <w:tcW w:w="567" w:type="dxa"/>
          </w:tcPr>
          <w:p w14:paraId="59D46450" w14:textId="77777777" w:rsidR="00C051AD" w:rsidRPr="00C051AD" w:rsidRDefault="00C051AD" w:rsidP="00C051AD">
            <w:pPr>
              <w:rPr>
                <w:rStyle w:val="Hyperlink"/>
                <w:rFonts w:hint="cs"/>
                <w:rtl/>
              </w:rPr>
            </w:pPr>
            <w:hyperlink w:anchor="Seif9" w:tooltip="תיקון הצו בדבר הקמת מינהל אזרחי" w:history="1">
              <w:r w:rsidRPr="00C051AD">
                <w:rPr>
                  <w:rStyle w:val="Hyperlink"/>
                </w:rPr>
                <w:t>Go</w:t>
              </w:r>
            </w:hyperlink>
          </w:p>
        </w:tc>
        <w:tc>
          <w:tcPr>
            <w:tcW w:w="850" w:type="dxa"/>
          </w:tcPr>
          <w:p w14:paraId="4419310C" w14:textId="77777777" w:rsidR="00C051AD" w:rsidRPr="00C051AD" w:rsidRDefault="00C051AD" w:rsidP="00C051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C051AD" w:rsidRPr="00C051AD" w14:paraId="626EB1BF" w14:textId="77777777" w:rsidTr="00C051AD">
        <w:tblPrEx>
          <w:tblCellMar>
            <w:top w:w="0" w:type="dxa"/>
            <w:bottom w:w="0" w:type="dxa"/>
          </w:tblCellMar>
        </w:tblPrEx>
        <w:tc>
          <w:tcPr>
            <w:tcW w:w="1247" w:type="dxa"/>
          </w:tcPr>
          <w:p w14:paraId="3D9D2A94" w14:textId="77777777" w:rsidR="00C051AD" w:rsidRPr="00C051AD" w:rsidRDefault="00C051AD" w:rsidP="00C051AD">
            <w:pPr>
              <w:rPr>
                <w:rFonts w:cs="Frankruhel" w:hint="cs"/>
                <w:rtl/>
              </w:rPr>
            </w:pPr>
            <w:r>
              <w:rPr>
                <w:rtl/>
              </w:rPr>
              <w:t xml:space="preserve">סעיף 10 </w:t>
            </w:r>
          </w:p>
        </w:tc>
        <w:tc>
          <w:tcPr>
            <w:tcW w:w="5669" w:type="dxa"/>
          </w:tcPr>
          <w:p w14:paraId="5177372C" w14:textId="77777777" w:rsidR="00C051AD" w:rsidRPr="00C051AD" w:rsidRDefault="00C051AD" w:rsidP="00C051AD">
            <w:pPr>
              <w:rPr>
                <w:rFonts w:cs="Frankruhel" w:hint="cs"/>
                <w:rtl/>
              </w:rPr>
            </w:pPr>
            <w:r>
              <w:rPr>
                <w:rtl/>
              </w:rPr>
              <w:t>תחילת תוקף</w:t>
            </w:r>
          </w:p>
        </w:tc>
        <w:tc>
          <w:tcPr>
            <w:tcW w:w="567" w:type="dxa"/>
          </w:tcPr>
          <w:p w14:paraId="658C70CB" w14:textId="77777777" w:rsidR="00C051AD" w:rsidRPr="00C051AD" w:rsidRDefault="00C051AD" w:rsidP="00C051AD">
            <w:pPr>
              <w:rPr>
                <w:rStyle w:val="Hyperlink"/>
                <w:rFonts w:hint="cs"/>
                <w:rtl/>
              </w:rPr>
            </w:pPr>
            <w:hyperlink w:anchor="Seif10" w:tooltip="תחילת תוקף" w:history="1">
              <w:r w:rsidRPr="00C051AD">
                <w:rPr>
                  <w:rStyle w:val="Hyperlink"/>
                </w:rPr>
                <w:t>Go</w:t>
              </w:r>
            </w:hyperlink>
          </w:p>
        </w:tc>
        <w:tc>
          <w:tcPr>
            <w:tcW w:w="850" w:type="dxa"/>
          </w:tcPr>
          <w:p w14:paraId="57D00578" w14:textId="77777777" w:rsidR="00C051AD" w:rsidRPr="00C051AD" w:rsidRDefault="00C051AD" w:rsidP="00C051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C051AD" w:rsidRPr="00C051AD" w14:paraId="42C904A4" w14:textId="77777777" w:rsidTr="00C051AD">
        <w:tblPrEx>
          <w:tblCellMar>
            <w:top w:w="0" w:type="dxa"/>
            <w:bottom w:w="0" w:type="dxa"/>
          </w:tblCellMar>
        </w:tblPrEx>
        <w:tc>
          <w:tcPr>
            <w:tcW w:w="1247" w:type="dxa"/>
          </w:tcPr>
          <w:p w14:paraId="4BA5CE78" w14:textId="77777777" w:rsidR="00C051AD" w:rsidRPr="00C051AD" w:rsidRDefault="00C051AD" w:rsidP="00C051AD">
            <w:pPr>
              <w:rPr>
                <w:rFonts w:cs="Frankruhel" w:hint="cs"/>
                <w:rtl/>
              </w:rPr>
            </w:pPr>
            <w:r>
              <w:rPr>
                <w:rtl/>
              </w:rPr>
              <w:t xml:space="preserve">סעיף 11 </w:t>
            </w:r>
          </w:p>
        </w:tc>
        <w:tc>
          <w:tcPr>
            <w:tcW w:w="5669" w:type="dxa"/>
          </w:tcPr>
          <w:p w14:paraId="32EEA284" w14:textId="77777777" w:rsidR="00C051AD" w:rsidRPr="00C051AD" w:rsidRDefault="00C051AD" w:rsidP="00C051AD">
            <w:pPr>
              <w:rPr>
                <w:rFonts w:cs="Frankruhel" w:hint="cs"/>
                <w:rtl/>
              </w:rPr>
            </w:pPr>
            <w:r>
              <w:rPr>
                <w:rtl/>
              </w:rPr>
              <w:t>השם</w:t>
            </w:r>
          </w:p>
        </w:tc>
        <w:tc>
          <w:tcPr>
            <w:tcW w:w="567" w:type="dxa"/>
          </w:tcPr>
          <w:p w14:paraId="07DD8264" w14:textId="77777777" w:rsidR="00C051AD" w:rsidRPr="00C051AD" w:rsidRDefault="00C051AD" w:rsidP="00C051AD">
            <w:pPr>
              <w:rPr>
                <w:rStyle w:val="Hyperlink"/>
                <w:rFonts w:hint="cs"/>
                <w:rtl/>
              </w:rPr>
            </w:pPr>
            <w:hyperlink w:anchor="Seif11" w:tooltip="השם" w:history="1">
              <w:r w:rsidRPr="00C051AD">
                <w:rPr>
                  <w:rStyle w:val="Hyperlink"/>
                </w:rPr>
                <w:t>Go</w:t>
              </w:r>
            </w:hyperlink>
          </w:p>
        </w:tc>
        <w:tc>
          <w:tcPr>
            <w:tcW w:w="850" w:type="dxa"/>
          </w:tcPr>
          <w:p w14:paraId="57DFE109" w14:textId="77777777" w:rsidR="00C051AD" w:rsidRPr="00C051AD" w:rsidRDefault="00C051AD" w:rsidP="00C051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bl>
    <w:p w14:paraId="34C3D069" w14:textId="77777777" w:rsidR="0012073C" w:rsidRDefault="0012073C">
      <w:pPr>
        <w:pStyle w:val="big-header"/>
        <w:ind w:left="0" w:right="1134"/>
        <w:rPr>
          <w:rFonts w:cs="FrankRuehl" w:hint="cs"/>
          <w:sz w:val="32"/>
          <w:rtl/>
        </w:rPr>
      </w:pPr>
    </w:p>
    <w:p w14:paraId="571F14E6" w14:textId="77777777" w:rsidR="00712470" w:rsidRDefault="0012073C" w:rsidP="00712470">
      <w:pPr>
        <w:pStyle w:val="big-header"/>
        <w:ind w:left="0" w:right="1134"/>
        <w:rPr>
          <w:rFonts w:cs="FrankRuehl" w:hint="cs"/>
          <w:sz w:val="32"/>
          <w:rtl/>
        </w:rPr>
      </w:pPr>
      <w:r>
        <w:rPr>
          <w:rFonts w:cs="FrankRuehl"/>
          <w:sz w:val="32"/>
          <w:rtl/>
        </w:rPr>
        <w:br w:type="page"/>
      </w:r>
      <w:r w:rsidR="00712470">
        <w:rPr>
          <w:rFonts w:cs="FrankRuehl" w:hint="cs"/>
          <w:sz w:val="32"/>
          <w:rtl/>
        </w:rPr>
        <w:lastRenderedPageBreak/>
        <w:t>יהודה והשומרון</w:t>
      </w:r>
    </w:p>
    <w:p w14:paraId="5E71A3B4" w14:textId="77777777" w:rsidR="0012073C" w:rsidRDefault="005E3D63" w:rsidP="00712470">
      <w:pPr>
        <w:pStyle w:val="big-header"/>
        <w:ind w:left="0" w:right="1134"/>
        <w:rPr>
          <w:rStyle w:val="default"/>
          <w:rFonts w:hint="cs"/>
          <w:sz w:val="22"/>
          <w:szCs w:val="22"/>
          <w:rtl/>
        </w:rPr>
      </w:pPr>
      <w:r>
        <w:rPr>
          <w:rFonts w:cs="FrankRuehl" w:hint="cs"/>
          <w:sz w:val="32"/>
          <w:rtl/>
        </w:rPr>
        <w:t>צו בדבר מתן היתרים לעבודות בשטחים תפוסים לצרכים צבאיים (יהודה והשומרון) (מס' 997), תשמ"ב-1982</w:t>
      </w:r>
      <w:r w:rsidR="0012073C">
        <w:rPr>
          <w:rStyle w:val="default"/>
          <w:sz w:val="22"/>
          <w:szCs w:val="22"/>
          <w:rtl/>
        </w:rPr>
        <w:footnoteReference w:customMarkFollows="1" w:id="1"/>
        <w:t>*</w:t>
      </w:r>
    </w:p>
    <w:p w14:paraId="48A21CA9" w14:textId="77777777" w:rsidR="0012073C" w:rsidRDefault="0012073C" w:rsidP="005E3D63">
      <w:pPr>
        <w:pStyle w:val="P00"/>
        <w:spacing w:before="72"/>
        <w:ind w:left="0" w:right="1134"/>
        <w:rPr>
          <w:rStyle w:val="default"/>
          <w:rFonts w:cs="FrankRuehl" w:hint="cs"/>
          <w:rtl/>
        </w:rPr>
      </w:pPr>
      <w:r>
        <w:rPr>
          <w:rStyle w:val="default"/>
          <w:rFonts w:cs="FrankRuehl" w:hint="cs"/>
          <w:rtl/>
        </w:rPr>
        <w:tab/>
      </w:r>
      <w:r w:rsidR="007F58C4">
        <w:rPr>
          <w:rStyle w:val="default"/>
          <w:rFonts w:cs="FrankRuehl" w:hint="cs"/>
          <w:rtl/>
        </w:rPr>
        <w:t xml:space="preserve">בתוקף סמכותי כמפקד </w:t>
      </w:r>
      <w:r w:rsidR="005E3D63">
        <w:rPr>
          <w:rStyle w:val="default"/>
          <w:rFonts w:cs="FrankRuehl" w:hint="cs"/>
          <w:rtl/>
        </w:rPr>
        <w:t>כוחות צה"ל באזור</w:t>
      </w:r>
      <w:r w:rsidR="007F58C4">
        <w:rPr>
          <w:rStyle w:val="default"/>
          <w:rFonts w:cs="FrankRuehl" w:hint="cs"/>
          <w:rtl/>
        </w:rPr>
        <w:t xml:space="preserve"> </w:t>
      </w:r>
      <w:r w:rsidR="005E3D63">
        <w:rPr>
          <w:rStyle w:val="default"/>
          <w:rFonts w:cs="FrankRuehl" w:hint="cs"/>
          <w:rtl/>
        </w:rPr>
        <w:t>אני מצווה בזאת</w:t>
      </w:r>
      <w:r w:rsidR="007F58C4">
        <w:rPr>
          <w:rStyle w:val="default"/>
          <w:rFonts w:cs="FrankRuehl" w:hint="cs"/>
          <w:rtl/>
        </w:rPr>
        <w:t xml:space="preserve"> לאמור:</w:t>
      </w:r>
      <w:r w:rsidR="005E3D63">
        <w:rPr>
          <w:rStyle w:val="default"/>
          <w:rFonts w:cs="FrankRuehl" w:hint="cs"/>
          <w:rtl/>
        </w:rPr>
        <w:t>-</w:t>
      </w:r>
    </w:p>
    <w:p w14:paraId="0E326B4B" w14:textId="77777777" w:rsidR="0012073C" w:rsidRDefault="0012073C" w:rsidP="00DE5FAF">
      <w:pPr>
        <w:pStyle w:val="P00"/>
        <w:spacing w:before="72"/>
        <w:ind w:left="0" w:right="1134"/>
        <w:rPr>
          <w:rStyle w:val="default"/>
          <w:rFonts w:cs="FrankRuehl" w:hint="cs"/>
          <w:rtl/>
        </w:rPr>
      </w:pPr>
      <w:bookmarkStart w:id="0" w:name="Seif1"/>
      <w:bookmarkEnd w:id="0"/>
      <w:r>
        <w:rPr>
          <w:rFonts w:cs="Miriam"/>
          <w:lang w:val="he-IL"/>
        </w:rPr>
        <w:pict w14:anchorId="6AB0FFE9">
          <v:rect id="_x0000_s1026" style="position:absolute;left:0;text-align:left;margin-left:464.35pt;margin-top:7.1pt;width:75.05pt;height:16.95pt;z-index:251651072" o:allowincell="f" filled="f" stroked="f" strokecolor="lime" strokeweight=".25pt">
            <v:textbox style="mso-next-textbox:#_x0000_s1026" inset="0,0,0,0">
              <w:txbxContent>
                <w:p w14:paraId="0D4A1B78" w14:textId="77777777" w:rsidR="00505719" w:rsidRDefault="0050571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DE5FAF">
        <w:rPr>
          <w:rStyle w:val="default"/>
          <w:rFonts w:cs="FrankRuehl" w:hint="cs"/>
          <w:rtl/>
        </w:rPr>
        <w:t xml:space="preserve">בצו זה </w:t>
      </w:r>
      <w:r w:rsidR="00DE5FAF">
        <w:rPr>
          <w:rStyle w:val="default"/>
          <w:rFonts w:cs="FrankRuehl"/>
          <w:rtl/>
        </w:rPr>
        <w:t>–</w:t>
      </w:r>
    </w:p>
    <w:p w14:paraId="3F4AE54D" w14:textId="77777777" w:rsidR="005E3D63" w:rsidRDefault="005E3D63" w:rsidP="00DE5FAF">
      <w:pPr>
        <w:pStyle w:val="P00"/>
        <w:spacing w:before="72"/>
        <w:ind w:left="0" w:right="1134"/>
        <w:rPr>
          <w:rStyle w:val="default"/>
          <w:rFonts w:cs="FrankRuehl" w:hint="cs"/>
          <w:rtl/>
        </w:rPr>
      </w:pPr>
      <w:r>
        <w:rPr>
          <w:rStyle w:val="default"/>
          <w:rFonts w:cs="FrankRuehl" w:hint="cs"/>
          <w:rtl/>
        </w:rPr>
        <w:tab/>
        <w:t xml:space="preserve">"בית משפט" </w:t>
      </w:r>
      <w:r>
        <w:rPr>
          <w:rStyle w:val="default"/>
          <w:rFonts w:cs="FrankRuehl"/>
          <w:rtl/>
        </w:rPr>
        <w:t>–</w:t>
      </w:r>
      <w:r>
        <w:rPr>
          <w:rStyle w:val="default"/>
          <w:rFonts w:cs="FrankRuehl" w:hint="cs"/>
          <w:rtl/>
        </w:rPr>
        <w:t xml:space="preserve"> בית משפט צבאי שכונן על פי הצו בדבר הוראות בטחון (יהודה והשומרון) (מס' 378), תש"ל-1970;</w:t>
      </w:r>
    </w:p>
    <w:p w14:paraId="374B98A2" w14:textId="77777777" w:rsidR="005E3D63" w:rsidRDefault="005E3D63" w:rsidP="00DE5FAF">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מי שנתמנה על ידי כממונה לענין צו זה;</w:t>
      </w:r>
    </w:p>
    <w:p w14:paraId="6A2B5AA3" w14:textId="77777777" w:rsidR="005E3D63" w:rsidRDefault="005E3D63" w:rsidP="00DE5FAF">
      <w:pPr>
        <w:pStyle w:val="P00"/>
        <w:spacing w:before="72"/>
        <w:ind w:left="0" w:right="1134"/>
        <w:rPr>
          <w:rStyle w:val="default"/>
          <w:rFonts w:cs="FrankRuehl" w:hint="cs"/>
          <w:rtl/>
        </w:rPr>
      </w:pPr>
      <w:r>
        <w:rPr>
          <w:rStyle w:val="default"/>
          <w:rFonts w:cs="FrankRuehl" w:hint="cs"/>
          <w:rtl/>
        </w:rPr>
        <w:tab/>
        <w:t xml:space="preserve">"בנין" </w:t>
      </w:r>
      <w:r>
        <w:rPr>
          <w:rStyle w:val="default"/>
          <w:rFonts w:cs="FrankRuehl"/>
          <w:rtl/>
        </w:rPr>
        <w:t>–</w:t>
      </w:r>
      <w:r>
        <w:rPr>
          <w:rStyle w:val="default"/>
          <w:rFonts w:cs="FrankRuehl" w:hint="cs"/>
          <w:rtl/>
        </w:rPr>
        <w:t xml:space="preserve"> כל מבנה, בין שהוא בנוי אבן ובין שהוא בנוי בטון, טיט, ברזל, עץ או כל חומר אחר, לרבות </w:t>
      </w:r>
      <w:r>
        <w:rPr>
          <w:rStyle w:val="default"/>
          <w:rFonts w:cs="FrankRuehl"/>
          <w:rtl/>
        </w:rPr>
        <w:t>–</w:t>
      </w:r>
    </w:p>
    <w:p w14:paraId="1C410C9D" w14:textId="77777777" w:rsidR="005E3D63" w:rsidRDefault="005E3D63" w:rsidP="005E3D6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 חלק של מבנה כאמור וכל דבר המחובר לו חיבור של קבע;</w:t>
      </w:r>
    </w:p>
    <w:p w14:paraId="068D9E02" w14:textId="77777777" w:rsidR="005E3D63" w:rsidRDefault="005E3D63" w:rsidP="005E3D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קיר, סוללת עפר, גדר וכיוצא באלה, הגודרים את תוחמים או מיועדים לגדור או לתחום שטח קרקע או חלל;</w:t>
      </w:r>
    </w:p>
    <w:p w14:paraId="01F36455" w14:textId="77777777" w:rsidR="005E3D63" w:rsidRDefault="005E3D63" w:rsidP="005E3D63">
      <w:pPr>
        <w:pStyle w:val="P00"/>
        <w:spacing w:before="72"/>
        <w:ind w:left="0" w:right="1134"/>
        <w:rPr>
          <w:rStyle w:val="default"/>
          <w:rFonts w:cs="FrankRuehl" w:hint="cs"/>
          <w:rtl/>
        </w:rPr>
      </w:pPr>
      <w:r>
        <w:rPr>
          <w:rStyle w:val="default"/>
          <w:rFonts w:cs="FrankRuehl" w:hint="cs"/>
          <w:rtl/>
        </w:rPr>
        <w:tab/>
        <w:t xml:space="preserve">"שטח תפוס" </w:t>
      </w:r>
      <w:r>
        <w:rPr>
          <w:rStyle w:val="default"/>
          <w:rFonts w:cs="FrankRuehl"/>
          <w:rtl/>
        </w:rPr>
        <w:t>–</w:t>
      </w:r>
      <w:r>
        <w:rPr>
          <w:rStyle w:val="default"/>
          <w:rFonts w:cs="FrankRuehl" w:hint="cs"/>
          <w:rtl/>
        </w:rPr>
        <w:t xml:space="preserve"> שטח שנתפס על ידי מפקד כוחות צה"ל באזור לצרכים צבאיים.</w:t>
      </w:r>
    </w:p>
    <w:p w14:paraId="715CCDCB" w14:textId="77777777" w:rsidR="0012073C" w:rsidRDefault="0012073C" w:rsidP="005E3D63">
      <w:pPr>
        <w:pStyle w:val="P00"/>
        <w:spacing w:before="72"/>
        <w:ind w:left="0" w:right="1134"/>
        <w:rPr>
          <w:rStyle w:val="default"/>
          <w:rFonts w:cs="FrankRuehl" w:hint="cs"/>
          <w:rtl/>
        </w:rPr>
      </w:pPr>
      <w:bookmarkStart w:id="1" w:name="Seif2"/>
      <w:bookmarkEnd w:id="1"/>
      <w:r>
        <w:rPr>
          <w:rFonts w:cs="Miriam"/>
          <w:lang w:val="he-IL"/>
        </w:rPr>
        <w:pict w14:anchorId="235680D0">
          <v:rect id="_x0000_s1214" style="position:absolute;left:0;text-align:left;margin-left:464.35pt;margin-top:7.1pt;width:75.05pt;height:33.45pt;z-index:251652096" o:allowincell="f" filled="f" stroked="f" strokecolor="lime" strokeweight=".25pt">
            <v:textbox style="mso-next-textbox:#_x0000_s1214" inset="0,0,0,0">
              <w:txbxContent>
                <w:p w14:paraId="4C7E5386" w14:textId="77777777" w:rsidR="00505719" w:rsidRDefault="00505719" w:rsidP="00CE3AB7">
                  <w:pPr>
                    <w:spacing w:line="160" w:lineRule="exact"/>
                    <w:rPr>
                      <w:rFonts w:cs="Miriam" w:hint="cs"/>
                      <w:sz w:val="18"/>
                      <w:szCs w:val="18"/>
                      <w:rtl/>
                    </w:rPr>
                  </w:pPr>
                  <w:r>
                    <w:rPr>
                      <w:rFonts w:cs="Miriam" w:hint="cs"/>
                      <w:sz w:val="18"/>
                      <w:szCs w:val="18"/>
                      <w:rtl/>
                    </w:rPr>
                    <w:t>עבודות טעונות היתר</w:t>
                  </w:r>
                </w:p>
                <w:p w14:paraId="25570B08" w14:textId="77777777" w:rsidR="00505719" w:rsidRDefault="00505719" w:rsidP="00CE3AB7">
                  <w:pPr>
                    <w:spacing w:line="160" w:lineRule="exact"/>
                    <w:rPr>
                      <w:rFonts w:cs="Miriam" w:hint="cs"/>
                      <w:noProof/>
                      <w:sz w:val="18"/>
                      <w:szCs w:val="18"/>
                      <w:rtl/>
                    </w:rPr>
                  </w:pPr>
                  <w:r>
                    <w:rPr>
                      <w:rFonts w:cs="Miriam" w:hint="cs"/>
                      <w:sz w:val="18"/>
                      <w:szCs w:val="18"/>
                      <w:rtl/>
                    </w:rPr>
                    <w:t>תיקון מס' 1 (מס' 1484) תשס"א-2000</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5E3D63">
        <w:rPr>
          <w:rStyle w:val="default"/>
          <w:rFonts w:cs="FrankRuehl" w:hint="cs"/>
          <w:rtl/>
        </w:rPr>
        <w:t>לא יעשה אדם אחד מאלה ולא יתחיל לעשותו בשטח תפוס, אלא לאחר שניתן לו היתר לכך מאת הממונה</w:t>
      </w:r>
      <w:r w:rsidR="00FF7045">
        <w:rPr>
          <w:rStyle w:val="default"/>
          <w:rFonts w:cs="FrankRuehl" w:hint="cs"/>
          <w:rtl/>
        </w:rPr>
        <w:t xml:space="preserve"> או מי שהוסמך לכך מטעמו</w:t>
      </w:r>
      <w:r w:rsidR="005E3D63">
        <w:rPr>
          <w:rStyle w:val="default"/>
          <w:rFonts w:cs="FrankRuehl" w:hint="cs"/>
          <w:rtl/>
        </w:rPr>
        <w:t>:</w:t>
      </w:r>
    </w:p>
    <w:p w14:paraId="104FD871" w14:textId="77777777" w:rsidR="005E3D63" w:rsidRDefault="005E3D63" w:rsidP="005E3D63">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התוויתה של דרך, סלילתה וסגירתה;</w:t>
      </w:r>
    </w:p>
    <w:p w14:paraId="622F1C9F" w14:textId="77777777" w:rsidR="005E3D63" w:rsidRDefault="005E3D63" w:rsidP="005E3D63">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הקמתו של בנין, הריסתו והקמתו שנית, כולו או מקצתו, הוספה לבניין קיים וכל תיקון בו, למעט שינוי פנימי בדירה;</w:t>
      </w:r>
    </w:p>
    <w:p w14:paraId="4469FB18" w14:textId="77777777" w:rsidR="005E3D63" w:rsidRDefault="005E3D63" w:rsidP="005E3D63">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כל עבודה אחרת בקרקע ובבניין וכל שימוש בהם.</w:t>
      </w:r>
    </w:p>
    <w:p w14:paraId="30D2A0CF" w14:textId="77777777" w:rsidR="00FF7045" w:rsidRPr="00891B6C" w:rsidRDefault="00FF7045" w:rsidP="00FF7045">
      <w:pPr>
        <w:pStyle w:val="P00"/>
        <w:spacing w:before="0"/>
        <w:ind w:left="0" w:right="1134"/>
        <w:rPr>
          <w:rStyle w:val="default"/>
          <w:rFonts w:cs="FrankRuehl" w:hint="cs"/>
          <w:vanish/>
          <w:color w:val="FF0000"/>
          <w:sz w:val="20"/>
          <w:szCs w:val="20"/>
          <w:shd w:val="clear" w:color="auto" w:fill="FFFF99"/>
          <w:rtl/>
        </w:rPr>
      </w:pPr>
      <w:bookmarkStart w:id="2" w:name="Rov4"/>
      <w:r w:rsidRPr="00891B6C">
        <w:rPr>
          <w:rStyle w:val="default"/>
          <w:rFonts w:cs="FrankRuehl" w:hint="cs"/>
          <w:vanish/>
          <w:color w:val="FF0000"/>
          <w:sz w:val="20"/>
          <w:szCs w:val="20"/>
          <w:shd w:val="clear" w:color="auto" w:fill="FFFF99"/>
          <w:rtl/>
        </w:rPr>
        <w:t>מיום 13.12.2000</w:t>
      </w:r>
    </w:p>
    <w:p w14:paraId="1B6FFDEB" w14:textId="77777777" w:rsidR="00FF7045" w:rsidRPr="00891B6C" w:rsidRDefault="00FF7045" w:rsidP="00FF7045">
      <w:pPr>
        <w:pStyle w:val="P00"/>
        <w:spacing w:before="0"/>
        <w:ind w:left="0" w:right="1134"/>
        <w:rPr>
          <w:rStyle w:val="default"/>
          <w:rFonts w:cs="FrankRuehl" w:hint="cs"/>
          <w:vanish/>
          <w:sz w:val="20"/>
          <w:szCs w:val="20"/>
          <w:shd w:val="clear" w:color="auto" w:fill="FFFF99"/>
          <w:rtl/>
        </w:rPr>
      </w:pPr>
      <w:r w:rsidRPr="00891B6C">
        <w:rPr>
          <w:rStyle w:val="default"/>
          <w:rFonts w:cs="FrankRuehl" w:hint="cs"/>
          <w:b/>
          <w:bCs/>
          <w:vanish/>
          <w:sz w:val="20"/>
          <w:szCs w:val="20"/>
          <w:shd w:val="clear" w:color="auto" w:fill="FFFF99"/>
          <w:rtl/>
        </w:rPr>
        <w:t>תיקון מס' 1 (מס' 1484) תשס"א-2000</w:t>
      </w:r>
    </w:p>
    <w:p w14:paraId="326CD63F" w14:textId="77777777" w:rsidR="00FF7045" w:rsidRPr="00891B6C" w:rsidRDefault="00FF7045" w:rsidP="00FF7045">
      <w:pPr>
        <w:pStyle w:val="P00"/>
        <w:spacing w:before="0"/>
        <w:ind w:left="0" w:right="1134"/>
        <w:rPr>
          <w:rStyle w:val="default"/>
          <w:rFonts w:cs="FrankRuehl" w:hint="cs"/>
          <w:vanish/>
          <w:sz w:val="20"/>
          <w:szCs w:val="20"/>
          <w:shd w:val="clear" w:color="auto" w:fill="FFFF99"/>
          <w:rtl/>
        </w:rPr>
      </w:pPr>
      <w:hyperlink r:id="rId7" w:history="1">
        <w:r w:rsidRPr="00891B6C">
          <w:rPr>
            <w:rStyle w:val="Hyperlink"/>
            <w:rFonts w:cs="FrankRuehl" w:hint="cs"/>
            <w:vanish/>
            <w:szCs w:val="20"/>
            <w:shd w:val="clear" w:color="auto" w:fill="FFFF99"/>
            <w:rtl/>
          </w:rPr>
          <w:t>קובץ המנשרים מס' 192</w:t>
        </w:r>
      </w:hyperlink>
      <w:r w:rsidRPr="00891B6C">
        <w:rPr>
          <w:rStyle w:val="default"/>
          <w:rFonts w:cs="FrankRuehl" w:hint="cs"/>
          <w:vanish/>
          <w:sz w:val="20"/>
          <w:szCs w:val="20"/>
          <w:shd w:val="clear" w:color="auto" w:fill="FFFF99"/>
          <w:rtl/>
        </w:rPr>
        <w:t xml:space="preserve"> מחודש פברואר 2001 עמ' 2946</w:t>
      </w:r>
    </w:p>
    <w:p w14:paraId="1463F95E" w14:textId="77777777" w:rsidR="00FF7045" w:rsidRPr="00F74778" w:rsidRDefault="00FF7045" w:rsidP="00F74778">
      <w:pPr>
        <w:pStyle w:val="P00"/>
        <w:ind w:left="0" w:right="1134"/>
        <w:rPr>
          <w:rStyle w:val="default"/>
          <w:rFonts w:cs="FrankRuehl" w:hint="cs"/>
          <w:sz w:val="2"/>
          <w:szCs w:val="2"/>
          <w:rtl/>
        </w:rPr>
      </w:pPr>
      <w:r w:rsidRPr="00891B6C">
        <w:rPr>
          <w:rStyle w:val="big-number"/>
          <w:rFonts w:cs="FrankRuehl" w:hint="cs"/>
          <w:vanish/>
          <w:sz w:val="22"/>
          <w:szCs w:val="22"/>
          <w:shd w:val="clear" w:color="auto" w:fill="FFFF99"/>
          <w:rtl/>
        </w:rPr>
        <w:t>2</w:t>
      </w:r>
      <w:r w:rsidRPr="00891B6C">
        <w:rPr>
          <w:rStyle w:val="big-number"/>
          <w:rFonts w:cs="FrankRuehl"/>
          <w:vanish/>
          <w:sz w:val="22"/>
          <w:szCs w:val="22"/>
          <w:shd w:val="clear" w:color="auto" w:fill="FFFF99"/>
          <w:rtl/>
        </w:rPr>
        <w:t>.</w:t>
      </w:r>
      <w:r w:rsidRPr="00891B6C">
        <w:rPr>
          <w:rStyle w:val="big-number"/>
          <w:rFonts w:cs="FrankRuehl"/>
          <w:vanish/>
          <w:sz w:val="22"/>
          <w:szCs w:val="22"/>
          <w:shd w:val="clear" w:color="auto" w:fill="FFFF99"/>
          <w:rtl/>
        </w:rPr>
        <w:tab/>
      </w:r>
      <w:r w:rsidRPr="00891B6C">
        <w:rPr>
          <w:rStyle w:val="default"/>
          <w:rFonts w:cs="FrankRuehl" w:hint="cs"/>
          <w:vanish/>
          <w:sz w:val="22"/>
          <w:szCs w:val="22"/>
          <w:shd w:val="clear" w:color="auto" w:fill="FFFF99"/>
          <w:rtl/>
        </w:rPr>
        <w:t xml:space="preserve">לא יעשה אדם אחד מאלה ולא יתחיל לעשותו בשטח תפוס, אלא לאחר שניתן לו היתר לכך מאת הממונה </w:t>
      </w:r>
      <w:r w:rsidRPr="00891B6C">
        <w:rPr>
          <w:rStyle w:val="default"/>
          <w:rFonts w:cs="FrankRuehl" w:hint="cs"/>
          <w:vanish/>
          <w:sz w:val="22"/>
          <w:szCs w:val="22"/>
          <w:u w:val="single"/>
          <w:shd w:val="clear" w:color="auto" w:fill="FFFF99"/>
          <w:rtl/>
        </w:rPr>
        <w:t>או מי שהוסמך לכך מטעמו</w:t>
      </w:r>
      <w:r w:rsidRPr="00891B6C">
        <w:rPr>
          <w:rStyle w:val="default"/>
          <w:rFonts w:cs="FrankRuehl" w:hint="cs"/>
          <w:vanish/>
          <w:sz w:val="22"/>
          <w:szCs w:val="22"/>
          <w:shd w:val="clear" w:color="auto" w:fill="FFFF99"/>
          <w:rtl/>
        </w:rPr>
        <w:t>:</w:t>
      </w:r>
      <w:bookmarkEnd w:id="2"/>
    </w:p>
    <w:p w14:paraId="5A6253C1" w14:textId="77777777" w:rsidR="0012073C" w:rsidRDefault="0012073C" w:rsidP="005E3D63">
      <w:pPr>
        <w:pStyle w:val="P00"/>
        <w:spacing w:before="72"/>
        <w:ind w:left="0" w:right="1134"/>
        <w:rPr>
          <w:rStyle w:val="big-number"/>
          <w:rFonts w:cs="FrankRuehl" w:hint="cs"/>
          <w:sz w:val="26"/>
          <w:szCs w:val="26"/>
          <w:rtl/>
        </w:rPr>
      </w:pPr>
      <w:bookmarkStart w:id="3" w:name="Seif3"/>
      <w:bookmarkEnd w:id="3"/>
      <w:r>
        <w:rPr>
          <w:rFonts w:cs="Miriam"/>
          <w:lang w:val="he-IL"/>
        </w:rPr>
        <w:pict w14:anchorId="48986602">
          <v:rect id="_x0000_s1239" style="position:absolute;left:0;text-align:left;margin-left:464.35pt;margin-top:7.1pt;width:75.05pt;height:15.1pt;z-index:251653120" o:allowincell="f" filled="f" stroked="f" strokecolor="lime" strokeweight=".25pt">
            <v:textbox style="mso-next-textbox:#_x0000_s1239" inset="0,0,0,0">
              <w:txbxContent>
                <w:p w14:paraId="4AD0BA9B" w14:textId="77777777" w:rsidR="00505719" w:rsidRDefault="00505719">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5E3D63">
        <w:rPr>
          <w:rStyle w:val="big-number"/>
          <w:rFonts w:cs="FrankRuehl" w:hint="cs"/>
          <w:sz w:val="26"/>
          <w:szCs w:val="26"/>
          <w:rtl/>
        </w:rPr>
        <w:t xml:space="preserve">אדם העושה דבר הטעון היתר לפי סעיף 2 בלא היתר, או בסטיה מתנאי ההיתר, דינו קנס 200,000 שקל או מאסר שנתיים או שני העונשים כאחד, ובעבירה נמשכת </w:t>
      </w:r>
      <w:r w:rsidR="005E3D63">
        <w:rPr>
          <w:rStyle w:val="big-number"/>
          <w:rFonts w:cs="FrankRuehl"/>
          <w:sz w:val="26"/>
          <w:szCs w:val="26"/>
          <w:rtl/>
        </w:rPr>
        <w:t>–</w:t>
      </w:r>
      <w:r w:rsidR="005E3D63">
        <w:rPr>
          <w:rStyle w:val="big-number"/>
          <w:rFonts w:cs="FrankRuehl" w:hint="cs"/>
          <w:sz w:val="26"/>
          <w:szCs w:val="26"/>
          <w:rtl/>
        </w:rPr>
        <w:t xml:space="preserve"> קנס נוסף 2000 שקל או מאסר נוסף שבעה ימים לכל יום שבו נמשכת העבירה, לאחר שקיבל הנאשם הודעה בכתב מהממונה על אותה עבירה או לאחר הרשעתו.</w:t>
      </w:r>
    </w:p>
    <w:p w14:paraId="0933ED55" w14:textId="77777777" w:rsidR="0012073C" w:rsidRDefault="0012073C" w:rsidP="005E3D63">
      <w:pPr>
        <w:pStyle w:val="P00"/>
        <w:spacing w:before="72"/>
        <w:ind w:left="0" w:right="1134"/>
        <w:rPr>
          <w:rStyle w:val="default"/>
          <w:rFonts w:cs="FrankRuehl" w:hint="cs"/>
          <w:rtl/>
        </w:rPr>
      </w:pPr>
      <w:bookmarkStart w:id="4" w:name="Seif4"/>
      <w:bookmarkEnd w:id="4"/>
      <w:r>
        <w:rPr>
          <w:rFonts w:cs="Miriam"/>
          <w:lang w:val="he-IL"/>
        </w:rPr>
        <w:pict w14:anchorId="198E2848">
          <v:rect id="_x0000_s1240" style="position:absolute;left:0;text-align:left;margin-left:464.35pt;margin-top:7.1pt;width:75.05pt;height:19.95pt;z-index:251654144" o:allowincell="f" filled="f" stroked="f" strokecolor="lime" strokeweight=".25pt">
            <v:textbox style="mso-next-textbox:#_x0000_s1240" inset="0,0,0,0">
              <w:txbxContent>
                <w:p w14:paraId="713F9B9E" w14:textId="77777777" w:rsidR="00505719" w:rsidRDefault="00505719" w:rsidP="00D5690D">
                  <w:pPr>
                    <w:spacing w:line="160" w:lineRule="exact"/>
                    <w:rPr>
                      <w:rFonts w:cs="Miriam" w:hint="cs"/>
                      <w:noProof/>
                      <w:sz w:val="18"/>
                      <w:szCs w:val="18"/>
                      <w:rtl/>
                    </w:rPr>
                  </w:pPr>
                  <w:r>
                    <w:rPr>
                      <w:rFonts w:cs="Miriam" w:hint="cs"/>
                      <w:sz w:val="18"/>
                      <w:szCs w:val="18"/>
                      <w:rtl/>
                    </w:rPr>
                    <w:t>סמכות בית המשפט</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5E3D63">
        <w:rPr>
          <w:rStyle w:val="default"/>
          <w:rFonts w:cs="FrankRuehl" w:hint="cs"/>
          <w:rtl/>
        </w:rPr>
        <w:t>הורשע אדם על עבירה לפי סעיף 3, רשאי בית המשפט בשעת גזר הדין לצוות שהבנין או אותו חלק ממנו שנבנו ללא היתר או בסטיה מתנאי ההיתר ייהרס, יפורק או יסולק על ידי הנשפט או הממונה או מי שהוסמך לכך מטעמו, ולחייב את הנשפט בהוצאות הביצוע</w:t>
      </w:r>
      <w:r w:rsidR="00BC60EC">
        <w:rPr>
          <w:rStyle w:val="default"/>
          <w:rFonts w:cs="FrankRuehl" w:hint="cs"/>
          <w:rtl/>
        </w:rPr>
        <w:t>.</w:t>
      </w:r>
    </w:p>
    <w:p w14:paraId="28247DAB" w14:textId="77777777" w:rsidR="00AE705E" w:rsidRDefault="00AE705E" w:rsidP="005E3D63">
      <w:pPr>
        <w:pStyle w:val="P00"/>
        <w:spacing w:before="72"/>
        <w:ind w:left="0" w:right="1134"/>
        <w:rPr>
          <w:rStyle w:val="default"/>
          <w:rFonts w:cs="FrankRuehl" w:hint="cs"/>
          <w:rtl/>
        </w:rPr>
      </w:pPr>
      <w:bookmarkStart w:id="5" w:name="Seif5"/>
      <w:bookmarkEnd w:id="5"/>
      <w:r>
        <w:rPr>
          <w:rFonts w:cs="Miriam"/>
          <w:lang w:val="he-IL"/>
        </w:rPr>
        <w:pict w14:anchorId="7DAC058E">
          <v:rect id="_x0000_s1266" style="position:absolute;left:0;text-align:left;margin-left:464.35pt;margin-top:7.1pt;width:75.05pt;height:12.1pt;z-index:251655168" o:allowincell="f" filled="f" stroked="f" strokecolor="lime" strokeweight=".25pt">
            <v:textbox style="mso-next-textbox:#_x0000_s1266" inset="0,0,0,0">
              <w:txbxContent>
                <w:p w14:paraId="6D901CC2" w14:textId="77777777" w:rsidR="00505719" w:rsidRDefault="00505719" w:rsidP="00AE705E">
                  <w:pPr>
                    <w:spacing w:line="160" w:lineRule="exact"/>
                    <w:rPr>
                      <w:rFonts w:cs="Miriam" w:hint="cs"/>
                      <w:noProof/>
                      <w:sz w:val="18"/>
                      <w:szCs w:val="18"/>
                      <w:rtl/>
                    </w:rPr>
                  </w:pPr>
                  <w:r>
                    <w:rPr>
                      <w:rFonts w:cs="Miriam" w:hint="cs"/>
                      <w:sz w:val="18"/>
                      <w:szCs w:val="18"/>
                      <w:rtl/>
                    </w:rPr>
                    <w:t>הפסקת בניה</w:t>
                  </w:r>
                </w:p>
              </w:txbxContent>
            </v:textbox>
            <w10:anchorlock/>
          </v:rect>
        </w:pict>
      </w:r>
      <w:r w:rsidR="009165E3">
        <w:rPr>
          <w:rStyle w:val="big-number"/>
          <w:rFonts w:cs="Miriam" w:hint="cs"/>
          <w:rtl/>
        </w:rPr>
        <w:t>5</w:t>
      </w:r>
      <w:r>
        <w:rPr>
          <w:rStyle w:val="big-number"/>
          <w:rFonts w:cs="FrankRuehl"/>
          <w:sz w:val="26"/>
          <w:szCs w:val="26"/>
          <w:rtl/>
        </w:rPr>
        <w:t>.</w:t>
      </w:r>
      <w:r>
        <w:rPr>
          <w:rStyle w:val="big-number"/>
          <w:rFonts w:cs="FrankRuehl"/>
          <w:sz w:val="26"/>
          <w:szCs w:val="26"/>
          <w:rtl/>
        </w:rPr>
        <w:tab/>
      </w:r>
      <w:r w:rsidR="005E3D63">
        <w:rPr>
          <w:rStyle w:val="default"/>
          <w:rFonts w:cs="FrankRuehl" w:hint="cs"/>
          <w:rtl/>
        </w:rPr>
        <w:t>הממונה או מי שהוסמך לכך מטעמו, רשאי לצוות, בכתב, על אדם העושה דבר הטעון היתר כאמור בסעיף 2 בלא היתר או בסטיה מתנאי ההיתר להפסיק מיד את הבניה</w:t>
      </w:r>
      <w:r w:rsidR="009165E3">
        <w:rPr>
          <w:rStyle w:val="default"/>
          <w:rFonts w:cs="FrankRuehl" w:hint="cs"/>
          <w:rtl/>
        </w:rPr>
        <w:t>.</w:t>
      </w:r>
    </w:p>
    <w:p w14:paraId="1AF5CDE8" w14:textId="77777777" w:rsidR="00AE705E" w:rsidRDefault="00AE705E" w:rsidP="005E3D63">
      <w:pPr>
        <w:pStyle w:val="P00"/>
        <w:spacing w:before="72"/>
        <w:ind w:left="0" w:right="1134"/>
        <w:rPr>
          <w:rStyle w:val="default"/>
          <w:rFonts w:cs="FrankRuehl" w:hint="cs"/>
          <w:rtl/>
        </w:rPr>
      </w:pPr>
      <w:bookmarkStart w:id="6" w:name="Seif6"/>
      <w:bookmarkEnd w:id="6"/>
      <w:r>
        <w:rPr>
          <w:rFonts w:cs="Miriam"/>
          <w:lang w:val="he-IL"/>
        </w:rPr>
        <w:pict w14:anchorId="4B5E09A7">
          <v:rect id="_x0000_s1267" style="position:absolute;left:0;text-align:left;margin-left:464.35pt;margin-top:7.1pt;width:75.05pt;height:15.95pt;z-index:251656192" o:allowincell="f" filled="f" stroked="f" strokecolor="lime" strokeweight=".25pt">
            <v:textbox style="mso-next-textbox:#_x0000_s1267" inset="0,0,0,0">
              <w:txbxContent>
                <w:p w14:paraId="03F3AD4F" w14:textId="77777777" w:rsidR="00505719" w:rsidRDefault="00505719" w:rsidP="00AE705E">
                  <w:pPr>
                    <w:spacing w:line="160" w:lineRule="exact"/>
                    <w:rPr>
                      <w:rFonts w:cs="Miriam" w:hint="cs"/>
                      <w:noProof/>
                      <w:sz w:val="18"/>
                      <w:szCs w:val="18"/>
                      <w:rtl/>
                    </w:rPr>
                  </w:pPr>
                  <w:r>
                    <w:rPr>
                      <w:rFonts w:cs="Miriam" w:hint="cs"/>
                      <w:sz w:val="18"/>
                      <w:szCs w:val="18"/>
                      <w:rtl/>
                    </w:rPr>
                    <w:t>צו הריסה מנהלי</w:t>
                  </w:r>
                </w:p>
              </w:txbxContent>
            </v:textbox>
            <w10:anchorlock/>
          </v:rect>
        </w:pict>
      </w:r>
      <w:r w:rsidR="009165E3">
        <w:rPr>
          <w:rStyle w:val="big-number"/>
          <w:rFonts w:cs="Miriam" w:hint="cs"/>
          <w:rtl/>
        </w:rPr>
        <w:t>6</w:t>
      </w:r>
      <w:r>
        <w:rPr>
          <w:rStyle w:val="big-number"/>
          <w:rFonts w:cs="FrankRuehl"/>
          <w:sz w:val="26"/>
          <w:szCs w:val="26"/>
          <w:rtl/>
        </w:rPr>
        <w:t>.</w:t>
      </w:r>
      <w:r>
        <w:rPr>
          <w:rStyle w:val="big-number"/>
          <w:rFonts w:cs="FrankRuehl"/>
          <w:sz w:val="26"/>
          <w:szCs w:val="26"/>
          <w:rtl/>
        </w:rPr>
        <w:tab/>
      </w:r>
      <w:r w:rsidR="005E3D63">
        <w:rPr>
          <w:rStyle w:val="default"/>
          <w:rFonts w:cs="FrankRuehl" w:hint="cs"/>
          <w:rtl/>
        </w:rPr>
        <w:t xml:space="preserve">הממונה או מי שהוסמך לכך מטעמו רשאי לצוות בכתב על אדם העושה דבר הטעון היתר כאמור בסעיף 2, בלא היתר או בסטיה מתנאי ההיתר להרוס, לפרק או לסלק את מה שהוקם או הוחל בהקמתו ללא היתר או בסטיה מתנאי ההיתר, ואם לא עשה כן רשאי הממונה לעשות כן </w:t>
      </w:r>
      <w:r w:rsidR="005E3D63">
        <w:rPr>
          <w:rStyle w:val="default"/>
          <w:rFonts w:cs="FrankRuehl" w:hint="cs"/>
          <w:rtl/>
        </w:rPr>
        <w:lastRenderedPageBreak/>
        <w:t>ולחייב את אותו אדם בהוצאות הביצוע</w:t>
      </w:r>
      <w:r w:rsidR="009165E3">
        <w:rPr>
          <w:rStyle w:val="default"/>
          <w:rFonts w:cs="FrankRuehl" w:hint="cs"/>
          <w:rtl/>
        </w:rPr>
        <w:t>.</w:t>
      </w:r>
    </w:p>
    <w:p w14:paraId="62E90D61" w14:textId="77777777" w:rsidR="003C6A4D" w:rsidRDefault="003C6A4D" w:rsidP="003C6A4D">
      <w:pPr>
        <w:pStyle w:val="P00"/>
        <w:spacing w:before="72"/>
        <w:ind w:left="0" w:right="1134"/>
        <w:rPr>
          <w:rStyle w:val="default"/>
          <w:rFonts w:cs="FrankRuehl" w:hint="cs"/>
          <w:rtl/>
        </w:rPr>
      </w:pPr>
      <w:bookmarkStart w:id="7" w:name="Seif12"/>
      <w:bookmarkEnd w:id="7"/>
      <w:r>
        <w:rPr>
          <w:rFonts w:cs="Miriam"/>
          <w:lang w:val="he-IL"/>
        </w:rPr>
        <w:pict w14:anchorId="71A52940">
          <v:rect id="_x0000_s1294" style="position:absolute;left:0;text-align:left;margin-left:464.35pt;margin-top:7.1pt;width:75.05pt;height:50.95pt;z-index:251662336" o:allowincell="f" filled="f" stroked="f" strokecolor="lime" strokeweight=".25pt">
            <v:textbox style="mso-next-textbox:#_x0000_s1294" inset="0,0,0,0">
              <w:txbxContent>
                <w:p w14:paraId="2A7A330C" w14:textId="77777777" w:rsidR="00505719" w:rsidRDefault="00505719" w:rsidP="003C6A4D">
                  <w:pPr>
                    <w:spacing w:line="160" w:lineRule="exact"/>
                    <w:rPr>
                      <w:rFonts w:cs="Miriam" w:hint="cs"/>
                      <w:sz w:val="18"/>
                      <w:szCs w:val="18"/>
                      <w:rtl/>
                    </w:rPr>
                  </w:pPr>
                  <w:r>
                    <w:rPr>
                      <w:rFonts w:cs="Miriam" w:hint="cs"/>
                      <w:sz w:val="18"/>
                      <w:szCs w:val="18"/>
                      <w:rtl/>
                    </w:rPr>
                    <w:t>מתן היתר שלא כדין</w:t>
                  </w:r>
                </w:p>
                <w:p w14:paraId="2D052C60" w14:textId="77777777" w:rsidR="00505719" w:rsidRDefault="00505719" w:rsidP="003C6A4D">
                  <w:pPr>
                    <w:spacing w:line="160" w:lineRule="exact"/>
                    <w:rPr>
                      <w:rFonts w:cs="Miriam" w:hint="cs"/>
                      <w:sz w:val="18"/>
                      <w:szCs w:val="18"/>
                      <w:rtl/>
                    </w:rPr>
                  </w:pPr>
                  <w:r>
                    <w:rPr>
                      <w:rFonts w:cs="Miriam" w:hint="cs"/>
                      <w:sz w:val="18"/>
                      <w:szCs w:val="18"/>
                      <w:rtl/>
                    </w:rPr>
                    <w:t>תיקון מס' 2 (מס' 1495) תשס"ב-2001</w:t>
                  </w:r>
                </w:p>
                <w:p w14:paraId="3A84309F" w14:textId="77777777" w:rsidR="00505719" w:rsidRDefault="00505719" w:rsidP="003C6A4D">
                  <w:pPr>
                    <w:spacing w:line="160" w:lineRule="exact"/>
                    <w:rPr>
                      <w:rFonts w:cs="Miriam" w:hint="cs"/>
                      <w:noProof/>
                      <w:sz w:val="18"/>
                      <w:szCs w:val="18"/>
                      <w:rtl/>
                    </w:rPr>
                  </w:pPr>
                  <w:r>
                    <w:rPr>
                      <w:rFonts w:cs="Miriam" w:hint="cs"/>
                      <w:sz w:val="18"/>
                      <w:szCs w:val="18"/>
                      <w:rtl/>
                    </w:rPr>
                    <w:t>תיקון מס' 3 (מס' 1612) תשס"ח-2008</w:t>
                  </w:r>
                </w:p>
              </w:txbxContent>
            </v:textbox>
            <w10:anchorlock/>
          </v:rect>
        </w:pict>
      </w:r>
      <w:r>
        <w:rPr>
          <w:rStyle w:val="big-number"/>
          <w:rFonts w:cs="Miriam" w:hint="cs"/>
          <w:rtl/>
        </w:rPr>
        <w:t>6</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חבר מוסד תכנון שהצביע בעד החלטה לתת היתר הנדרש לפי סעיף 2, או שהיה שותף לה שלא דרך הצבעה, ביודעו שההיתר הוא בניגוד למערכת הנחיות בתוקף, ובלבד שמוסד התכנון אינו מוסמך ליתן היתר כאמור,</w:t>
      </w:r>
      <w:r w:rsidR="00505719">
        <w:rPr>
          <w:rStyle w:val="default"/>
          <w:rFonts w:cs="FrankRuehl" w:hint="cs"/>
          <w:rtl/>
        </w:rPr>
        <w:t xml:space="preserve"> </w:t>
      </w:r>
      <w:r w:rsidR="00505719" w:rsidRPr="00505719">
        <w:rPr>
          <w:rStyle w:val="default"/>
          <w:rFonts w:cs="FrankRuehl" w:hint="cs"/>
          <w:rtl/>
        </w:rPr>
        <w:t>או החליט לתת אישור לפי סעיף 37א לחוק תכנון ערים, כפרים ובנינים, מס' 79 לשנת 1966, ביודעו שלא התקיימו התנאים הקבועים בצו זה למתן אישור זה,</w:t>
      </w:r>
      <w:r>
        <w:rPr>
          <w:rStyle w:val="default"/>
          <w:rFonts w:cs="FrankRuehl" w:hint="cs"/>
          <w:rtl/>
        </w:rPr>
        <w:t xml:space="preserve"> דינו מאסר שנה או קנס של 50,000 שקלים חדשים או שני העונשים כאחד.</w:t>
      </w:r>
    </w:p>
    <w:p w14:paraId="21B322C0" w14:textId="77777777" w:rsidR="003C6A4D" w:rsidRDefault="003C6A4D" w:rsidP="003C6A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עובד של מוסד תכנון או של רשות מקומית או מי שמועסק מטעמם של מוסד תכנון או רשות מקומית, אשר קבע בכתב, או בעל פה בשעת דיון במוסד תכנון, כי ניתן לתת היתר הנדרש לפי סעיף 2, ביודעו כי ההיתר הוא בניגוד למערכת הנחיות בתוקף, ועל יסוד קביעתו ניתן ההיתר, דינו מאסר שנה או קנס 50,000 שקלים חדשים או שני העונשים יחד, ובלבד שמוסד התכנון אינו מוסמך ליתן היתר כאמור.</w:t>
      </w:r>
    </w:p>
    <w:p w14:paraId="7048D16D" w14:textId="77777777" w:rsidR="003C6A4D" w:rsidRDefault="003C6A4D" w:rsidP="003C6A4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בסעיף זה:</w:t>
      </w:r>
    </w:p>
    <w:p w14:paraId="34972CD9" w14:textId="77777777" w:rsidR="003C6A4D" w:rsidRDefault="003C6A4D" w:rsidP="003C6A4D">
      <w:pPr>
        <w:pStyle w:val="P00"/>
        <w:spacing w:before="72"/>
        <w:ind w:left="0" w:right="1134"/>
        <w:rPr>
          <w:rStyle w:val="default"/>
          <w:rFonts w:cs="FrankRuehl" w:hint="cs"/>
          <w:rtl/>
        </w:rPr>
      </w:pPr>
      <w:r>
        <w:rPr>
          <w:rStyle w:val="default"/>
          <w:rFonts w:cs="FrankRuehl" w:hint="cs"/>
          <w:rtl/>
        </w:rPr>
        <w:tab/>
        <w:t xml:space="preserve">"חבר מוסד תכנון" </w:t>
      </w:r>
      <w:r w:rsidR="00505719">
        <w:rPr>
          <w:rStyle w:val="default"/>
          <w:rFonts w:cs="FrankRuehl"/>
          <w:rtl/>
        </w:rPr>
        <w:t>–</w:t>
      </w:r>
      <w:r>
        <w:rPr>
          <w:rStyle w:val="default"/>
          <w:rFonts w:cs="FrankRuehl" w:hint="cs"/>
          <w:rtl/>
        </w:rPr>
        <w:t xml:space="preserve"> </w:t>
      </w:r>
      <w:r w:rsidR="00505719">
        <w:rPr>
          <w:rStyle w:val="default"/>
          <w:rFonts w:cs="FrankRuehl" w:hint="cs"/>
          <w:rtl/>
        </w:rPr>
        <w:t>לרבות מי שמונה כממלא מקומו;</w:t>
      </w:r>
    </w:p>
    <w:p w14:paraId="26A04A30" w14:textId="77777777" w:rsidR="00505719" w:rsidRDefault="00505719" w:rsidP="003C6A4D">
      <w:pPr>
        <w:pStyle w:val="P00"/>
        <w:spacing w:before="72"/>
        <w:ind w:left="0" w:right="1134"/>
        <w:rPr>
          <w:rStyle w:val="default"/>
          <w:rFonts w:cs="FrankRuehl" w:hint="cs"/>
          <w:rtl/>
        </w:rPr>
      </w:pPr>
      <w:r>
        <w:rPr>
          <w:rStyle w:val="default"/>
          <w:rFonts w:cs="FrankRuehl" w:hint="cs"/>
          <w:rtl/>
        </w:rPr>
        <w:tab/>
        <w:t xml:space="preserve">"מוסד תכנון" </w:t>
      </w:r>
      <w:r>
        <w:rPr>
          <w:rStyle w:val="default"/>
          <w:rFonts w:cs="FrankRuehl"/>
          <w:rtl/>
        </w:rPr>
        <w:t>–</w:t>
      </w:r>
      <w:r>
        <w:rPr>
          <w:rStyle w:val="default"/>
          <w:rFonts w:cs="FrankRuehl" w:hint="cs"/>
          <w:rtl/>
        </w:rPr>
        <w:t xml:space="preserve"> כל רשות באזור שיש לה סמכות ליתן היתרים לפי צו זה או מכוחו;</w:t>
      </w:r>
    </w:p>
    <w:p w14:paraId="6E4AE69B" w14:textId="77777777" w:rsidR="00505719" w:rsidRDefault="00505719" w:rsidP="00505719">
      <w:pPr>
        <w:pStyle w:val="P00"/>
        <w:spacing w:before="72"/>
        <w:ind w:left="0" w:right="1134"/>
        <w:rPr>
          <w:rStyle w:val="default"/>
          <w:rFonts w:cs="FrankRuehl" w:hint="cs"/>
          <w:rtl/>
        </w:rPr>
      </w:pPr>
      <w:r>
        <w:rPr>
          <w:rStyle w:val="default"/>
          <w:rFonts w:cs="FrankRuehl" w:hint="cs"/>
          <w:rtl/>
        </w:rPr>
        <w:tab/>
        <w:t xml:space="preserve">"מערכת הנחיות" </w:t>
      </w:r>
      <w:r>
        <w:rPr>
          <w:rStyle w:val="default"/>
          <w:rFonts w:cs="FrankRuehl"/>
          <w:rtl/>
        </w:rPr>
        <w:t>–</w:t>
      </w:r>
      <w:r>
        <w:rPr>
          <w:rStyle w:val="default"/>
          <w:rFonts w:cs="FrankRuehl" w:hint="cs"/>
          <w:rtl/>
        </w:rPr>
        <w:t xml:space="preserve"> כהגדרתה בתקנות בדבר מתן היתרים לעבודות בשטחים תפוסים לצרכים צבאיים (יהודה ושומרון), תשמ"ה-1985;</w:t>
      </w:r>
    </w:p>
    <w:p w14:paraId="4A7DB9F9" w14:textId="77777777" w:rsidR="00505719" w:rsidRDefault="00505719" w:rsidP="00505719">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מועצה מקומית כמשמעותה בצו בדבר ניהול מועצות מקומיות (יהודה ושומרון) (מס' 892), תשמ"א-1981 או מועצה אזורית כמשמעותה בצו בדבר ניהול מועצות אזוריות (יהודה ושמרון) (מס' 783), תשל"ט-1979.</w:t>
      </w:r>
    </w:p>
    <w:p w14:paraId="5454746D" w14:textId="77777777" w:rsidR="003C6A4D" w:rsidRPr="00891B6C" w:rsidRDefault="003C6A4D" w:rsidP="003C6A4D">
      <w:pPr>
        <w:pStyle w:val="P00"/>
        <w:spacing w:before="0"/>
        <w:ind w:left="0" w:right="1134"/>
        <w:rPr>
          <w:rStyle w:val="default"/>
          <w:rFonts w:cs="FrankRuehl" w:hint="cs"/>
          <w:vanish/>
          <w:color w:val="FF0000"/>
          <w:sz w:val="20"/>
          <w:szCs w:val="20"/>
          <w:shd w:val="clear" w:color="auto" w:fill="FFFF99"/>
          <w:rtl/>
        </w:rPr>
      </w:pPr>
      <w:bookmarkStart w:id="8" w:name="Rov3"/>
      <w:r w:rsidRPr="00891B6C">
        <w:rPr>
          <w:rStyle w:val="default"/>
          <w:rFonts w:cs="FrankRuehl" w:hint="cs"/>
          <w:vanish/>
          <w:color w:val="FF0000"/>
          <w:sz w:val="20"/>
          <w:szCs w:val="20"/>
          <w:shd w:val="clear" w:color="auto" w:fill="FFFF99"/>
          <w:rtl/>
        </w:rPr>
        <w:t>מיום 6.12.2001</w:t>
      </w:r>
    </w:p>
    <w:p w14:paraId="470353D0" w14:textId="77777777" w:rsidR="003C6A4D" w:rsidRPr="00891B6C" w:rsidRDefault="003C6A4D" w:rsidP="003C6A4D">
      <w:pPr>
        <w:pStyle w:val="P00"/>
        <w:spacing w:before="0"/>
        <w:ind w:left="0" w:right="1134"/>
        <w:rPr>
          <w:rStyle w:val="default"/>
          <w:rFonts w:cs="FrankRuehl" w:hint="cs"/>
          <w:vanish/>
          <w:sz w:val="20"/>
          <w:szCs w:val="20"/>
          <w:shd w:val="clear" w:color="auto" w:fill="FFFF99"/>
          <w:rtl/>
        </w:rPr>
      </w:pPr>
      <w:r w:rsidRPr="00891B6C">
        <w:rPr>
          <w:rStyle w:val="default"/>
          <w:rFonts w:cs="FrankRuehl" w:hint="cs"/>
          <w:b/>
          <w:bCs/>
          <w:vanish/>
          <w:sz w:val="20"/>
          <w:szCs w:val="20"/>
          <w:shd w:val="clear" w:color="auto" w:fill="FFFF99"/>
          <w:rtl/>
        </w:rPr>
        <w:t>תיקון מס' 2 (מס' 1495) תשס"ב-2001</w:t>
      </w:r>
    </w:p>
    <w:p w14:paraId="65B320B6" w14:textId="77777777" w:rsidR="003C6A4D" w:rsidRPr="00891B6C" w:rsidRDefault="003C6A4D" w:rsidP="003C6A4D">
      <w:pPr>
        <w:pStyle w:val="P00"/>
        <w:spacing w:before="0"/>
        <w:ind w:left="0" w:right="1134"/>
        <w:rPr>
          <w:rStyle w:val="default"/>
          <w:rFonts w:cs="FrankRuehl" w:hint="cs"/>
          <w:vanish/>
          <w:sz w:val="20"/>
          <w:szCs w:val="20"/>
          <w:shd w:val="clear" w:color="auto" w:fill="FFFF99"/>
          <w:rtl/>
        </w:rPr>
      </w:pPr>
      <w:hyperlink r:id="rId8" w:history="1">
        <w:r w:rsidRPr="00891B6C">
          <w:rPr>
            <w:rStyle w:val="Hyperlink"/>
            <w:rFonts w:cs="FrankRuehl" w:hint="cs"/>
            <w:vanish/>
            <w:szCs w:val="20"/>
            <w:shd w:val="clear" w:color="auto" w:fill="FFFF99"/>
            <w:rtl/>
          </w:rPr>
          <w:t>קובץ המנשרים מס' 196</w:t>
        </w:r>
      </w:hyperlink>
      <w:r w:rsidRPr="00891B6C">
        <w:rPr>
          <w:rStyle w:val="default"/>
          <w:rFonts w:cs="FrankRuehl" w:hint="cs"/>
          <w:vanish/>
          <w:sz w:val="20"/>
          <w:szCs w:val="20"/>
          <w:shd w:val="clear" w:color="auto" w:fill="FFFF99"/>
          <w:rtl/>
        </w:rPr>
        <w:t xml:space="preserve"> משנת 2002 עמ' 3074</w:t>
      </w:r>
    </w:p>
    <w:p w14:paraId="23FAD144" w14:textId="77777777" w:rsidR="003C6A4D" w:rsidRPr="00891B6C" w:rsidRDefault="003C6A4D" w:rsidP="003C6A4D">
      <w:pPr>
        <w:pStyle w:val="P00"/>
        <w:spacing w:before="0"/>
        <w:ind w:left="0" w:right="1134"/>
        <w:rPr>
          <w:rStyle w:val="default"/>
          <w:rFonts w:cs="FrankRuehl" w:hint="cs"/>
          <w:vanish/>
          <w:sz w:val="20"/>
          <w:szCs w:val="20"/>
          <w:shd w:val="clear" w:color="auto" w:fill="FFFF99"/>
          <w:rtl/>
        </w:rPr>
      </w:pPr>
      <w:r w:rsidRPr="00891B6C">
        <w:rPr>
          <w:rStyle w:val="default"/>
          <w:rFonts w:cs="FrankRuehl" w:hint="cs"/>
          <w:b/>
          <w:bCs/>
          <w:vanish/>
          <w:sz w:val="20"/>
          <w:szCs w:val="20"/>
          <w:shd w:val="clear" w:color="auto" w:fill="FFFF99"/>
          <w:rtl/>
        </w:rPr>
        <w:t>הוספת סעיף 6א</w:t>
      </w:r>
    </w:p>
    <w:p w14:paraId="683AEDCD" w14:textId="77777777" w:rsidR="00505719" w:rsidRPr="00891B6C" w:rsidRDefault="00505719" w:rsidP="003C6A4D">
      <w:pPr>
        <w:pStyle w:val="P00"/>
        <w:spacing w:before="0"/>
        <w:ind w:left="0" w:right="1134"/>
        <w:rPr>
          <w:rStyle w:val="default"/>
          <w:rFonts w:cs="FrankRuehl" w:hint="cs"/>
          <w:vanish/>
          <w:sz w:val="20"/>
          <w:szCs w:val="20"/>
          <w:shd w:val="clear" w:color="auto" w:fill="FFFF99"/>
          <w:rtl/>
        </w:rPr>
      </w:pPr>
    </w:p>
    <w:p w14:paraId="37C1B1FB" w14:textId="77777777" w:rsidR="00505719" w:rsidRPr="00891B6C" w:rsidRDefault="00505719" w:rsidP="003C6A4D">
      <w:pPr>
        <w:pStyle w:val="P00"/>
        <w:spacing w:before="0"/>
        <w:ind w:left="0" w:right="1134"/>
        <w:rPr>
          <w:rStyle w:val="default"/>
          <w:rFonts w:cs="FrankRuehl" w:hint="cs"/>
          <w:vanish/>
          <w:color w:val="FF0000"/>
          <w:sz w:val="20"/>
          <w:szCs w:val="20"/>
          <w:shd w:val="clear" w:color="auto" w:fill="FFFF99"/>
          <w:rtl/>
        </w:rPr>
      </w:pPr>
      <w:r w:rsidRPr="00891B6C">
        <w:rPr>
          <w:rStyle w:val="default"/>
          <w:rFonts w:cs="FrankRuehl" w:hint="cs"/>
          <w:vanish/>
          <w:color w:val="FF0000"/>
          <w:sz w:val="20"/>
          <w:szCs w:val="20"/>
          <w:shd w:val="clear" w:color="auto" w:fill="FFFF99"/>
          <w:rtl/>
        </w:rPr>
        <w:t>מיום 21.2.2008</w:t>
      </w:r>
    </w:p>
    <w:p w14:paraId="1CD5C23A" w14:textId="77777777" w:rsidR="00505719" w:rsidRPr="00891B6C" w:rsidRDefault="00505719" w:rsidP="003C6A4D">
      <w:pPr>
        <w:pStyle w:val="P00"/>
        <w:spacing w:before="0"/>
        <w:ind w:left="0" w:right="1134"/>
        <w:rPr>
          <w:rStyle w:val="default"/>
          <w:rFonts w:cs="FrankRuehl" w:hint="cs"/>
          <w:vanish/>
          <w:sz w:val="20"/>
          <w:szCs w:val="20"/>
          <w:shd w:val="clear" w:color="auto" w:fill="FFFF99"/>
          <w:rtl/>
        </w:rPr>
      </w:pPr>
      <w:r w:rsidRPr="00891B6C">
        <w:rPr>
          <w:rStyle w:val="default"/>
          <w:rFonts w:cs="FrankRuehl" w:hint="cs"/>
          <w:b/>
          <w:bCs/>
          <w:vanish/>
          <w:sz w:val="20"/>
          <w:szCs w:val="20"/>
          <w:shd w:val="clear" w:color="auto" w:fill="FFFF99"/>
          <w:rtl/>
        </w:rPr>
        <w:t>תיקון מס' 3 (מס' 1612) תשס"ח-2008</w:t>
      </w:r>
    </w:p>
    <w:p w14:paraId="4F88EEF4" w14:textId="77777777" w:rsidR="00505719" w:rsidRPr="00891B6C" w:rsidRDefault="00505719" w:rsidP="003C6A4D">
      <w:pPr>
        <w:pStyle w:val="P00"/>
        <w:spacing w:before="0"/>
        <w:ind w:left="0" w:right="1134"/>
        <w:rPr>
          <w:rStyle w:val="default"/>
          <w:rFonts w:cs="FrankRuehl" w:hint="cs"/>
          <w:vanish/>
          <w:sz w:val="20"/>
          <w:szCs w:val="20"/>
          <w:shd w:val="clear" w:color="auto" w:fill="FFFF99"/>
          <w:rtl/>
        </w:rPr>
      </w:pPr>
      <w:hyperlink r:id="rId9" w:history="1">
        <w:r w:rsidRPr="00891B6C">
          <w:rPr>
            <w:rStyle w:val="Hyperlink"/>
            <w:rFonts w:cs="FrankRuehl" w:hint="cs"/>
            <w:vanish/>
            <w:szCs w:val="20"/>
            <w:shd w:val="clear" w:color="auto" w:fill="FFFF99"/>
            <w:rtl/>
          </w:rPr>
          <w:t>קובץ המנשרים מס' 223</w:t>
        </w:r>
      </w:hyperlink>
      <w:r w:rsidRPr="00891B6C">
        <w:rPr>
          <w:rStyle w:val="default"/>
          <w:rFonts w:cs="FrankRuehl" w:hint="cs"/>
          <w:vanish/>
          <w:sz w:val="20"/>
          <w:szCs w:val="20"/>
          <w:shd w:val="clear" w:color="auto" w:fill="FFFF99"/>
          <w:rtl/>
        </w:rPr>
        <w:t xml:space="preserve"> מחודש מרץ 2008 עמ' 5129</w:t>
      </w:r>
    </w:p>
    <w:p w14:paraId="5343F635" w14:textId="77777777" w:rsidR="00505719" w:rsidRPr="00F74778" w:rsidRDefault="00505719" w:rsidP="00F74778">
      <w:pPr>
        <w:pStyle w:val="P00"/>
        <w:ind w:left="0" w:right="1134"/>
        <w:rPr>
          <w:rStyle w:val="default"/>
          <w:rFonts w:cs="FrankRuehl" w:hint="cs"/>
          <w:sz w:val="2"/>
          <w:szCs w:val="2"/>
          <w:rtl/>
        </w:rPr>
      </w:pPr>
      <w:r w:rsidRPr="00891B6C">
        <w:rPr>
          <w:rStyle w:val="big-number"/>
          <w:rFonts w:cs="FrankRuehl"/>
          <w:vanish/>
          <w:sz w:val="22"/>
          <w:szCs w:val="22"/>
          <w:shd w:val="clear" w:color="auto" w:fill="FFFF99"/>
          <w:rtl/>
        </w:rPr>
        <w:tab/>
      </w:r>
      <w:r w:rsidRPr="00891B6C">
        <w:rPr>
          <w:rStyle w:val="default"/>
          <w:rFonts w:cs="FrankRuehl" w:hint="cs"/>
          <w:vanish/>
          <w:sz w:val="22"/>
          <w:szCs w:val="22"/>
          <w:shd w:val="clear" w:color="auto" w:fill="FFFF99"/>
          <w:rtl/>
        </w:rPr>
        <w:t>(א)</w:t>
      </w:r>
      <w:r w:rsidRPr="00891B6C">
        <w:rPr>
          <w:rStyle w:val="default"/>
          <w:rFonts w:cs="FrankRuehl" w:hint="cs"/>
          <w:vanish/>
          <w:sz w:val="22"/>
          <w:szCs w:val="22"/>
          <w:shd w:val="clear" w:color="auto" w:fill="FFFF99"/>
          <w:rtl/>
        </w:rPr>
        <w:tab/>
        <w:t xml:space="preserve">חבר מוסד תכנון שהצביע בעד החלטה לתת היתר הנדרש לפי סעיף 2, או שהיה שותף לה שלא דרך הצבעה, ביודעו שההיתר הוא בניגוד למערכת הנחיות בתוקף, ובלבד שמוסד התכנון אינו מוסמך ליתן היתר כאמור, </w:t>
      </w:r>
      <w:r w:rsidRPr="00891B6C">
        <w:rPr>
          <w:rStyle w:val="default"/>
          <w:rFonts w:cs="FrankRuehl" w:hint="cs"/>
          <w:vanish/>
          <w:sz w:val="22"/>
          <w:szCs w:val="22"/>
          <w:u w:val="single"/>
          <w:shd w:val="clear" w:color="auto" w:fill="FFFF99"/>
          <w:rtl/>
        </w:rPr>
        <w:t>או החליט לתת אישור לפי סעיף 37א לחוק תכנון ערים, כפרים ובנינים, מס' 79 לשנת 1966, ביודעו שלא התקיימו התנאים הקבועים בצו זה למתן אישור זה,</w:t>
      </w:r>
      <w:r w:rsidRPr="00891B6C">
        <w:rPr>
          <w:rStyle w:val="default"/>
          <w:rFonts w:cs="FrankRuehl" w:hint="cs"/>
          <w:vanish/>
          <w:sz w:val="22"/>
          <w:szCs w:val="22"/>
          <w:shd w:val="clear" w:color="auto" w:fill="FFFF99"/>
          <w:rtl/>
        </w:rPr>
        <w:t xml:space="preserve"> דינו מאסר שנה או קנס של 50,000 שקלים חדשים או שני העונשים כאחד.</w:t>
      </w:r>
      <w:bookmarkEnd w:id="8"/>
    </w:p>
    <w:p w14:paraId="71493AD9" w14:textId="77777777" w:rsidR="00505719" w:rsidRDefault="00505719" w:rsidP="00505719">
      <w:pPr>
        <w:pStyle w:val="P00"/>
        <w:spacing w:before="72"/>
        <w:ind w:left="0" w:right="1134"/>
        <w:rPr>
          <w:rStyle w:val="default"/>
          <w:rFonts w:cs="FrankRuehl" w:hint="cs"/>
          <w:rtl/>
        </w:rPr>
      </w:pPr>
      <w:bookmarkStart w:id="9" w:name="Seif13"/>
      <w:bookmarkEnd w:id="9"/>
      <w:r>
        <w:rPr>
          <w:rFonts w:cs="Miriam"/>
          <w:lang w:val="he-IL"/>
        </w:rPr>
        <w:pict w14:anchorId="682C776E">
          <v:rect id="_x0000_s1296" style="position:absolute;left:0;text-align:left;margin-left:464.35pt;margin-top:7.1pt;width:75.05pt;height:36.85pt;z-index:251663360" o:allowincell="f" filled="f" stroked="f" strokecolor="lime" strokeweight=".25pt">
            <v:textbox style="mso-next-textbox:#_x0000_s1296" inset="0,0,0,0">
              <w:txbxContent>
                <w:p w14:paraId="4358835E" w14:textId="77777777" w:rsidR="00505719" w:rsidRDefault="00505719" w:rsidP="00505719">
                  <w:pPr>
                    <w:spacing w:line="160" w:lineRule="exact"/>
                    <w:rPr>
                      <w:rFonts w:cs="Miriam" w:hint="cs"/>
                      <w:sz w:val="18"/>
                      <w:szCs w:val="18"/>
                      <w:rtl/>
                    </w:rPr>
                  </w:pPr>
                  <w:r>
                    <w:rPr>
                      <w:rFonts w:cs="Miriam" w:hint="cs"/>
                      <w:sz w:val="18"/>
                      <w:szCs w:val="18"/>
                      <w:rtl/>
                    </w:rPr>
                    <w:t>חיבור מבנה לחשמל, מים וטלפון</w:t>
                  </w:r>
                </w:p>
                <w:p w14:paraId="35B4795A" w14:textId="77777777" w:rsidR="00505719" w:rsidRDefault="00505719" w:rsidP="00505719">
                  <w:pPr>
                    <w:spacing w:line="160" w:lineRule="exact"/>
                    <w:rPr>
                      <w:rFonts w:cs="Miriam" w:hint="cs"/>
                      <w:noProof/>
                      <w:sz w:val="18"/>
                      <w:szCs w:val="18"/>
                      <w:rtl/>
                    </w:rPr>
                  </w:pPr>
                  <w:r>
                    <w:rPr>
                      <w:rFonts w:cs="Miriam" w:hint="cs"/>
                      <w:sz w:val="18"/>
                      <w:szCs w:val="18"/>
                      <w:rtl/>
                    </w:rPr>
                    <w:t>תיקון מס' 3 (מס' 1612) תשס"ח-2008</w:t>
                  </w:r>
                </w:p>
              </w:txbxContent>
            </v:textbox>
            <w10:anchorlock/>
          </v:rect>
        </w:pict>
      </w:r>
      <w:r>
        <w:rPr>
          <w:rStyle w:val="big-number"/>
          <w:rFonts w:cs="Miriam" w:hint="cs"/>
          <w:rtl/>
        </w:rPr>
        <w:t>6</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14:paraId="216390BE" w14:textId="77777777" w:rsidR="00505719" w:rsidRDefault="00505719" w:rsidP="00505719">
      <w:pPr>
        <w:pStyle w:val="P00"/>
        <w:spacing w:before="72"/>
        <w:ind w:left="0" w:right="1134"/>
        <w:rPr>
          <w:rStyle w:val="default"/>
          <w:rFonts w:cs="FrankRuehl" w:hint="cs"/>
          <w:rtl/>
        </w:rPr>
      </w:pPr>
      <w:r>
        <w:rPr>
          <w:rStyle w:val="default"/>
          <w:rFonts w:cs="FrankRuehl" w:hint="cs"/>
          <w:rtl/>
        </w:rPr>
        <w:tab/>
        <w:t xml:space="preserve">"ועדת תכנון מיוחדת" </w:t>
      </w:r>
      <w:r>
        <w:rPr>
          <w:rStyle w:val="default"/>
          <w:rFonts w:cs="FrankRuehl"/>
          <w:rtl/>
        </w:rPr>
        <w:t>–</w:t>
      </w:r>
      <w:r>
        <w:rPr>
          <w:rStyle w:val="default"/>
          <w:rFonts w:cs="FrankRuehl" w:hint="cs"/>
          <w:rtl/>
        </w:rPr>
        <w:t xml:space="preserve"> כמשמעותה בסעיף 2א לצו בדבר תכנון ערים, כפרים ובנינים (יהודה והשומרון) (מס' 418), התשל"א-1971;</w:t>
      </w:r>
    </w:p>
    <w:p w14:paraId="03B490E2" w14:textId="77777777" w:rsidR="00505719" w:rsidRDefault="00505719" w:rsidP="00505719">
      <w:pPr>
        <w:pStyle w:val="P00"/>
        <w:spacing w:before="72"/>
        <w:ind w:left="0" w:right="1134"/>
        <w:rPr>
          <w:rStyle w:val="default"/>
          <w:rFonts w:cs="FrankRuehl" w:hint="cs"/>
          <w:rtl/>
        </w:rPr>
      </w:pPr>
      <w:r>
        <w:rPr>
          <w:rStyle w:val="default"/>
          <w:rFonts w:cs="FrankRuehl" w:hint="cs"/>
          <w:rtl/>
        </w:rPr>
        <w:tab/>
        <w:t xml:space="preserve">"החוק" </w:t>
      </w:r>
      <w:r>
        <w:rPr>
          <w:rStyle w:val="default"/>
          <w:rFonts w:cs="FrankRuehl"/>
          <w:rtl/>
        </w:rPr>
        <w:t>–</w:t>
      </w:r>
      <w:r>
        <w:rPr>
          <w:rStyle w:val="default"/>
          <w:rFonts w:cs="FrankRuehl" w:hint="cs"/>
          <w:rtl/>
        </w:rPr>
        <w:t xml:space="preserve"> חוק תכנון ערים, כפרים ובנינים, מס' 79 לשנת 1966;</w:t>
      </w:r>
    </w:p>
    <w:p w14:paraId="4126E8FF" w14:textId="77777777" w:rsidR="00505719" w:rsidRDefault="00505719" w:rsidP="00505719">
      <w:pPr>
        <w:pStyle w:val="P00"/>
        <w:spacing w:before="72"/>
        <w:ind w:left="0" w:right="1134"/>
        <w:rPr>
          <w:rStyle w:val="default"/>
          <w:rFonts w:cs="FrankRuehl" w:hint="cs"/>
          <w:rtl/>
        </w:rPr>
      </w:pPr>
      <w:r>
        <w:rPr>
          <w:rStyle w:val="default"/>
          <w:rFonts w:cs="FrankRuehl" w:hint="cs"/>
          <w:rtl/>
        </w:rPr>
        <w:tab/>
        <w:t xml:space="preserve">"רשות רישוי מקומית" </w:t>
      </w:r>
      <w:r>
        <w:rPr>
          <w:rStyle w:val="default"/>
          <w:rFonts w:cs="FrankRuehl"/>
          <w:rtl/>
        </w:rPr>
        <w:t>–</w:t>
      </w:r>
      <w:r>
        <w:rPr>
          <w:rStyle w:val="default"/>
          <w:rFonts w:cs="FrankRuehl" w:hint="cs"/>
          <w:rtl/>
        </w:rPr>
        <w:t xml:space="preserve"> כמשמעותה בסעיף 2ב לצו בדבר תכנון ערים, כפרים ובנינים (יהודה והשומרון) (מס' 418), התשל"א-1971.</w:t>
      </w:r>
    </w:p>
    <w:p w14:paraId="0CC54FA3" w14:textId="77777777" w:rsidR="00505719" w:rsidRDefault="00505719" w:rsidP="0050571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אישור לפי סעיף 37א(ב) לחוק בשטח תפוס יינתן על ידי הממונה או מי שהוסמך לכך על ידו.</w:t>
      </w:r>
    </w:p>
    <w:p w14:paraId="088CE142" w14:textId="77777777" w:rsidR="00505719" w:rsidRDefault="00505719" w:rsidP="0050571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מתן אישור כאמור בסעיף קטן (ב) ועל הוראה בדבר הפסקת מתן חשמל, מים או שירותי טלפון בשטח תפוס יחולו הוראות סעיף 37א(ג) עד (ז) לחוק, בשינויים המחויבים ובשינויים אלה:</w:t>
      </w:r>
    </w:p>
    <w:p w14:paraId="1FAA4791" w14:textId="77777777" w:rsidR="00505719" w:rsidRDefault="00505719" w:rsidP="00F7477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במקום "הועדה המקומית" יקראו "הממונה או מי שהוסמך לכך על ידו";</w:t>
      </w:r>
    </w:p>
    <w:p w14:paraId="62884E0E" w14:textId="77777777" w:rsidR="00505719" w:rsidRDefault="00505719" w:rsidP="00F7477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בכל מקום, במקום "רשיון" או "רשיון לפי החוק" יקראו "היתר לפי סעיף 2 לצו בדבר מתן היתרים לעבודות בשטחים תפוסים לצרכים צבאיים (יהודה והשומרון) (מס' 997), התשמ"ב-1982";</w:t>
      </w:r>
    </w:p>
    <w:p w14:paraId="22275AC3" w14:textId="77777777" w:rsidR="00505719" w:rsidRDefault="00505719" w:rsidP="00F7477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37א(ג)(2) לחוק, במקום "הועדה המחוזית" יקראו "הממונה";</w:t>
      </w:r>
    </w:p>
    <w:p w14:paraId="5AD19EFD" w14:textId="77777777" w:rsidR="00505719" w:rsidRDefault="00505719" w:rsidP="00F7477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F74778">
        <w:rPr>
          <w:rStyle w:val="default"/>
          <w:rFonts w:cs="FrankRuehl" w:hint="cs"/>
          <w:rtl/>
        </w:rPr>
        <w:t>בסעיף 37א(ד)(2) לחוק, במקום "מהנדס הועדה המקומית" יקראו "הממונה או מי שהוסמך לכך על ידו";</w:t>
      </w:r>
    </w:p>
    <w:p w14:paraId="36CD39EF" w14:textId="77777777" w:rsidR="00F74778" w:rsidRDefault="00F74778" w:rsidP="00F7477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בסעיף 37א(ד)(3) לחוק, במקום "היועץ המשפטי של הועדה המקומית" יקראו "היועץ המשפטי או מי שהוסמך לכך על ידו".</w:t>
      </w:r>
    </w:p>
    <w:p w14:paraId="7A34607C" w14:textId="77777777" w:rsidR="00F74778" w:rsidRDefault="00F74778" w:rsidP="0050571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הסמיך הממונה ועדת תכנון מיוחדת לתת היתר לפי סעיף 2 לצו בשטח תפוס מסוים </w:t>
      </w:r>
      <w:r>
        <w:rPr>
          <w:rStyle w:val="default"/>
          <w:rFonts w:cs="FrankRuehl"/>
          <w:rtl/>
        </w:rPr>
        <w:t>–</w:t>
      </w:r>
    </w:p>
    <w:p w14:paraId="46666D02" w14:textId="77777777" w:rsidR="00F74778" w:rsidRDefault="00F74778" w:rsidP="00F7477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יראו את ועדת התכנון המיוחדת כמי שהוסמכה על ידי הממונה לענין סעיפים קטנים (ב) ו-(ג)(1) לגבי אותו שטח;</w:t>
      </w:r>
    </w:p>
    <w:p w14:paraId="6270B839" w14:textId="77777777" w:rsidR="00F74778" w:rsidRDefault="00F74778" w:rsidP="00F7477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בקשה לקבלת אישור לפי סעי ף37א לחוק לגבי אותו שטח תוגש לרשות הרישוי המקומית של ועדת התכנון המיוחדת, וזו לא תיתן את האישור אלא בתנאים בהם רשאית ועדת התכנון המיוחדת לתתו;</w:t>
      </w:r>
    </w:p>
    <w:p w14:paraId="19583C06" w14:textId="77777777" w:rsidR="00F74778" w:rsidRDefault="00F74778" w:rsidP="00F7477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על אף האמור בסעיף קטן (ג)(4) ו-(5) </w:t>
      </w:r>
      <w:r>
        <w:rPr>
          <w:rStyle w:val="default"/>
          <w:rFonts w:cs="FrankRuehl"/>
          <w:rtl/>
        </w:rPr>
        <w:t>–</w:t>
      </w:r>
    </w:p>
    <w:p w14:paraId="6903796F" w14:textId="77777777" w:rsidR="00F74778" w:rsidRDefault="00F74778" w:rsidP="00F7477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37א(ד)(2) לחוק, במקום "מהנדס הועדה המקומית" יקראו "מהנדס ועדת התכנון המיוחדת";</w:t>
      </w:r>
    </w:p>
    <w:p w14:paraId="45568D90" w14:textId="77777777" w:rsidR="00F74778" w:rsidRDefault="00F74778" w:rsidP="00F7477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37א(ד)(3) לחוק, במקום "היועץ המשפטי של הועדה המקומית" יקראו "היועץ המשפטי של ועדת התכנון המיוחדת".</w:t>
      </w:r>
    </w:p>
    <w:p w14:paraId="248198EB" w14:textId="77777777" w:rsidR="00F74778" w:rsidRDefault="00F74778" w:rsidP="00505719">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הוראות סעיפים 4 ו-6 לצו בדבר תכנון ערים, כפרים ובנינים (תיקון מס' 18) (יהודה והשומרון) (מס' 1584), התשס"ז-2007, וכן תקנות שהותקנו לפי סעיף 5 לאותו צו, יחולו לענין סעיף זה, בשינויים המחויבים.</w:t>
      </w:r>
    </w:p>
    <w:p w14:paraId="1AD42D6A" w14:textId="77777777" w:rsidR="00891B6C" w:rsidRPr="00891B6C" w:rsidRDefault="00891B6C" w:rsidP="00891B6C">
      <w:pPr>
        <w:pStyle w:val="P00"/>
        <w:spacing w:before="0"/>
        <w:ind w:left="0" w:right="1134"/>
        <w:rPr>
          <w:rStyle w:val="default"/>
          <w:rFonts w:cs="FrankRuehl" w:hint="cs"/>
          <w:vanish/>
          <w:color w:val="FF0000"/>
          <w:sz w:val="20"/>
          <w:szCs w:val="20"/>
          <w:shd w:val="clear" w:color="auto" w:fill="FFFF99"/>
          <w:rtl/>
        </w:rPr>
      </w:pPr>
      <w:bookmarkStart w:id="10" w:name="Rov2"/>
      <w:r w:rsidRPr="00891B6C">
        <w:rPr>
          <w:rStyle w:val="default"/>
          <w:rFonts w:cs="FrankRuehl" w:hint="cs"/>
          <w:vanish/>
          <w:color w:val="FF0000"/>
          <w:sz w:val="20"/>
          <w:szCs w:val="20"/>
          <w:shd w:val="clear" w:color="auto" w:fill="FFFF99"/>
          <w:rtl/>
        </w:rPr>
        <w:t>מיום 21.2.2008</w:t>
      </w:r>
    </w:p>
    <w:p w14:paraId="58DEFE45" w14:textId="77777777" w:rsidR="00891B6C" w:rsidRPr="00891B6C" w:rsidRDefault="00891B6C" w:rsidP="00891B6C">
      <w:pPr>
        <w:pStyle w:val="P00"/>
        <w:spacing w:before="0"/>
        <w:ind w:left="0" w:right="1134"/>
        <w:rPr>
          <w:rStyle w:val="default"/>
          <w:rFonts w:cs="FrankRuehl" w:hint="cs"/>
          <w:vanish/>
          <w:sz w:val="20"/>
          <w:szCs w:val="20"/>
          <w:shd w:val="clear" w:color="auto" w:fill="FFFF99"/>
          <w:rtl/>
        </w:rPr>
      </w:pPr>
      <w:r w:rsidRPr="00891B6C">
        <w:rPr>
          <w:rStyle w:val="default"/>
          <w:rFonts w:cs="FrankRuehl" w:hint="cs"/>
          <w:b/>
          <w:bCs/>
          <w:vanish/>
          <w:sz w:val="20"/>
          <w:szCs w:val="20"/>
          <w:shd w:val="clear" w:color="auto" w:fill="FFFF99"/>
          <w:rtl/>
        </w:rPr>
        <w:t>תיקון מס' 3 (מס' 1612) תשס"ח-2008</w:t>
      </w:r>
    </w:p>
    <w:p w14:paraId="7DCD70D5" w14:textId="77777777" w:rsidR="00891B6C" w:rsidRPr="00891B6C" w:rsidRDefault="00891B6C" w:rsidP="00891B6C">
      <w:pPr>
        <w:pStyle w:val="P00"/>
        <w:spacing w:before="0"/>
        <w:ind w:left="0" w:right="1134"/>
        <w:rPr>
          <w:rStyle w:val="default"/>
          <w:rFonts w:cs="FrankRuehl" w:hint="cs"/>
          <w:vanish/>
          <w:sz w:val="20"/>
          <w:szCs w:val="20"/>
          <w:shd w:val="clear" w:color="auto" w:fill="FFFF99"/>
          <w:rtl/>
        </w:rPr>
      </w:pPr>
      <w:hyperlink r:id="rId10" w:history="1">
        <w:r w:rsidRPr="00891B6C">
          <w:rPr>
            <w:rStyle w:val="Hyperlink"/>
            <w:rFonts w:cs="FrankRuehl" w:hint="cs"/>
            <w:vanish/>
            <w:szCs w:val="20"/>
            <w:shd w:val="clear" w:color="auto" w:fill="FFFF99"/>
            <w:rtl/>
          </w:rPr>
          <w:t>קובץ המנשרים מס' 223</w:t>
        </w:r>
      </w:hyperlink>
      <w:r w:rsidRPr="00891B6C">
        <w:rPr>
          <w:rStyle w:val="default"/>
          <w:rFonts w:cs="FrankRuehl" w:hint="cs"/>
          <w:vanish/>
          <w:sz w:val="20"/>
          <w:szCs w:val="20"/>
          <w:shd w:val="clear" w:color="auto" w:fill="FFFF99"/>
          <w:rtl/>
        </w:rPr>
        <w:t xml:space="preserve"> מחודש מרץ 2008 עמ' 5129</w:t>
      </w:r>
    </w:p>
    <w:p w14:paraId="4D6E9E6E" w14:textId="77777777" w:rsidR="00891B6C" w:rsidRPr="00F74778" w:rsidRDefault="00891B6C" w:rsidP="00891B6C">
      <w:pPr>
        <w:pStyle w:val="P00"/>
        <w:spacing w:before="0"/>
        <w:ind w:left="0" w:right="1134"/>
        <w:rPr>
          <w:rStyle w:val="default"/>
          <w:rFonts w:cs="FrankRuehl" w:hint="cs"/>
          <w:sz w:val="2"/>
          <w:szCs w:val="2"/>
          <w:rtl/>
        </w:rPr>
      </w:pPr>
      <w:r w:rsidRPr="00891B6C">
        <w:rPr>
          <w:rStyle w:val="default"/>
          <w:rFonts w:cs="FrankRuehl" w:hint="cs"/>
          <w:b/>
          <w:bCs/>
          <w:vanish/>
          <w:sz w:val="20"/>
          <w:szCs w:val="20"/>
          <w:shd w:val="clear" w:color="auto" w:fill="FFFF99"/>
          <w:rtl/>
        </w:rPr>
        <w:t>הוספת סעיף 6ב</w:t>
      </w:r>
      <w:bookmarkEnd w:id="10"/>
    </w:p>
    <w:p w14:paraId="27C0AFF7" w14:textId="77777777" w:rsidR="00891B6C" w:rsidRDefault="00891B6C" w:rsidP="00891B6C">
      <w:pPr>
        <w:pStyle w:val="P00"/>
        <w:spacing w:before="72"/>
        <w:ind w:left="0" w:right="1134"/>
        <w:rPr>
          <w:rStyle w:val="default"/>
          <w:rFonts w:cs="FrankRuehl"/>
          <w:rtl/>
        </w:rPr>
      </w:pPr>
      <w:bookmarkStart w:id="11" w:name="Seif14"/>
      <w:bookmarkEnd w:id="11"/>
      <w:r>
        <w:rPr>
          <w:rFonts w:cs="Miriam"/>
          <w:lang w:val="he-IL"/>
        </w:rPr>
        <w:pict w14:anchorId="0CEEA87B">
          <v:rect id="_x0000_s1297" style="position:absolute;left:0;text-align:left;margin-left:464.35pt;margin-top:7.1pt;width:75.05pt;height:26.85pt;z-index:251664384" o:allowincell="f" filled="f" stroked="f" strokecolor="lime" strokeweight=".25pt">
            <v:textbox style="mso-next-textbox:#_x0000_s1297" inset="0,0,0,0">
              <w:txbxContent>
                <w:p w14:paraId="09EF0A6C" w14:textId="77777777" w:rsidR="00891B6C" w:rsidRDefault="00891B6C" w:rsidP="00891B6C">
                  <w:pPr>
                    <w:spacing w:line="160" w:lineRule="exact"/>
                    <w:rPr>
                      <w:rFonts w:cs="Miriam"/>
                      <w:sz w:val="18"/>
                      <w:szCs w:val="18"/>
                      <w:rtl/>
                    </w:rPr>
                  </w:pPr>
                  <w:r>
                    <w:rPr>
                      <w:rFonts w:cs="Miriam" w:hint="cs"/>
                      <w:sz w:val="18"/>
                      <w:szCs w:val="18"/>
                      <w:rtl/>
                    </w:rPr>
                    <w:t>אנשים עם מוגבלות</w:t>
                  </w:r>
                </w:p>
                <w:p w14:paraId="326F81A4" w14:textId="77777777" w:rsidR="00891B6C" w:rsidRDefault="00891B6C" w:rsidP="00891B6C">
                  <w:pPr>
                    <w:spacing w:line="160" w:lineRule="exact"/>
                    <w:rPr>
                      <w:rFonts w:cs="Miriam" w:hint="cs"/>
                      <w:noProof/>
                      <w:sz w:val="18"/>
                      <w:szCs w:val="18"/>
                      <w:rtl/>
                    </w:rPr>
                  </w:pPr>
                  <w:r>
                    <w:rPr>
                      <w:rFonts w:cs="Miriam" w:hint="cs"/>
                      <w:noProof/>
                      <w:sz w:val="18"/>
                      <w:szCs w:val="18"/>
                      <w:rtl/>
                    </w:rPr>
                    <w:t>תיקון מס' 4 (מס' 1750) תשע"ה-2014</w:t>
                  </w:r>
                </w:p>
              </w:txbxContent>
            </v:textbox>
            <w10:anchorlock/>
          </v:rect>
        </w:pict>
      </w:r>
      <w:r>
        <w:rPr>
          <w:rStyle w:val="big-number"/>
          <w:rFonts w:cs="Miriam" w:hint="cs"/>
          <w:rtl/>
        </w:rPr>
        <w:t>6</w:t>
      </w:r>
      <w:r>
        <w:rPr>
          <w:rStyle w:val="big-number"/>
          <w:rFonts w:cs="FrankRuehl" w:hint="cs"/>
          <w:sz w:val="26"/>
          <w:szCs w:val="26"/>
          <w:rtl/>
        </w:rPr>
        <w:t>ג</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הוראות סעיפים 7ו-י לצו בדבר תכנון ערים, כפרים ובנינים (יהודה והשומרון) (מס' 418), התשל"א-1971, יחולו לענין צו זה.</w:t>
      </w:r>
    </w:p>
    <w:p w14:paraId="262B4D94" w14:textId="77777777" w:rsidR="00891B6C" w:rsidRDefault="00891B6C" w:rsidP="00891B6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לצורך מילוי הוראות סעיף קטן (א), יהיו לממונה או למי שהוסמך לכך מטעמו סמכויותיה של ועדת תכנון מיוחדת או מהנדס ועדת תכנון מיוחדת, לפי הענין.</w:t>
      </w:r>
    </w:p>
    <w:p w14:paraId="664BFF1B" w14:textId="77777777" w:rsidR="00891B6C" w:rsidRDefault="00891B6C" w:rsidP="00891B6C">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הסמיך הממונה ועדת תכנון מיוחדת לתת היתר לפי סעיף 2 לצו בשטח תפוס מסוים, יראו את ועדת התכנון המיוחדת כמי שהוסמכה על ידי הממונה לענין סעיף קטן (ב) לגבי אותו שטח.</w:t>
      </w:r>
    </w:p>
    <w:p w14:paraId="0C868E92" w14:textId="77777777" w:rsidR="00891B6C" w:rsidRPr="00891B6C" w:rsidRDefault="00891B6C" w:rsidP="00891B6C">
      <w:pPr>
        <w:pStyle w:val="P00"/>
        <w:spacing w:before="0"/>
        <w:ind w:left="0" w:right="1134"/>
        <w:rPr>
          <w:rStyle w:val="default"/>
          <w:rFonts w:cs="FrankRuehl"/>
          <w:vanish/>
          <w:color w:val="FF0000"/>
          <w:sz w:val="20"/>
          <w:szCs w:val="20"/>
          <w:shd w:val="clear" w:color="auto" w:fill="FFFF99"/>
          <w:rtl/>
        </w:rPr>
      </w:pPr>
      <w:bookmarkStart w:id="12" w:name="Rov17"/>
      <w:r w:rsidRPr="00891B6C">
        <w:rPr>
          <w:rStyle w:val="default"/>
          <w:rFonts w:cs="FrankRuehl" w:hint="cs"/>
          <w:vanish/>
          <w:color w:val="FF0000"/>
          <w:sz w:val="20"/>
          <w:szCs w:val="20"/>
          <w:shd w:val="clear" w:color="auto" w:fill="FFFF99"/>
          <w:rtl/>
        </w:rPr>
        <w:t>מיום 30.10.2014</w:t>
      </w:r>
    </w:p>
    <w:p w14:paraId="21182FC3" w14:textId="77777777" w:rsidR="00891B6C" w:rsidRPr="00891B6C" w:rsidRDefault="00891B6C" w:rsidP="00891B6C">
      <w:pPr>
        <w:pStyle w:val="P00"/>
        <w:spacing w:before="0"/>
        <w:ind w:left="0" w:right="1134"/>
        <w:rPr>
          <w:rStyle w:val="default"/>
          <w:rFonts w:cs="FrankRuehl"/>
          <w:vanish/>
          <w:sz w:val="20"/>
          <w:szCs w:val="20"/>
          <w:shd w:val="clear" w:color="auto" w:fill="FFFF99"/>
          <w:rtl/>
        </w:rPr>
      </w:pPr>
      <w:r w:rsidRPr="00891B6C">
        <w:rPr>
          <w:rStyle w:val="default"/>
          <w:rFonts w:cs="FrankRuehl" w:hint="cs"/>
          <w:b/>
          <w:bCs/>
          <w:vanish/>
          <w:sz w:val="20"/>
          <w:szCs w:val="20"/>
          <w:shd w:val="clear" w:color="auto" w:fill="FFFF99"/>
          <w:rtl/>
        </w:rPr>
        <w:t>תיקון מס' 4 (מס' 1750) תשע"ה-2014</w:t>
      </w:r>
    </w:p>
    <w:p w14:paraId="37ED1293" w14:textId="77777777" w:rsidR="00891B6C" w:rsidRPr="00891B6C" w:rsidRDefault="00891B6C" w:rsidP="00891B6C">
      <w:pPr>
        <w:pStyle w:val="P00"/>
        <w:spacing w:before="0"/>
        <w:ind w:left="0" w:right="1134"/>
        <w:rPr>
          <w:rStyle w:val="default"/>
          <w:rFonts w:cs="FrankRuehl"/>
          <w:vanish/>
          <w:sz w:val="20"/>
          <w:szCs w:val="20"/>
          <w:shd w:val="clear" w:color="auto" w:fill="FFFF99"/>
          <w:rtl/>
        </w:rPr>
      </w:pPr>
      <w:hyperlink r:id="rId11" w:history="1">
        <w:r w:rsidRPr="00891B6C">
          <w:rPr>
            <w:rStyle w:val="Hyperlink"/>
            <w:rFonts w:cs="FrankRuehl" w:hint="cs"/>
            <w:vanish/>
            <w:szCs w:val="20"/>
            <w:shd w:val="clear" w:color="auto" w:fill="FFFF99"/>
            <w:rtl/>
          </w:rPr>
          <w:t>קובץ המנשרים מס' 243</w:t>
        </w:r>
      </w:hyperlink>
      <w:r w:rsidRPr="00891B6C">
        <w:rPr>
          <w:rStyle w:val="default"/>
          <w:rFonts w:cs="FrankRuehl" w:hint="cs"/>
          <w:vanish/>
          <w:sz w:val="20"/>
          <w:szCs w:val="20"/>
          <w:shd w:val="clear" w:color="auto" w:fill="FFFF99"/>
          <w:rtl/>
        </w:rPr>
        <w:t xml:space="preserve"> מחודש מרץ 2016 עמ' 7269</w:t>
      </w:r>
    </w:p>
    <w:p w14:paraId="1CEE56DD" w14:textId="77777777" w:rsidR="00891B6C" w:rsidRPr="00891B6C" w:rsidRDefault="00891B6C" w:rsidP="00891B6C">
      <w:pPr>
        <w:pStyle w:val="P00"/>
        <w:spacing w:before="0"/>
        <w:ind w:left="0" w:right="1134"/>
        <w:rPr>
          <w:rStyle w:val="default"/>
          <w:rFonts w:cs="FrankRuehl" w:hint="cs"/>
          <w:sz w:val="2"/>
          <w:szCs w:val="2"/>
          <w:shd w:val="clear" w:color="auto" w:fill="FFFF99"/>
          <w:rtl/>
        </w:rPr>
      </w:pPr>
      <w:r w:rsidRPr="00891B6C">
        <w:rPr>
          <w:rStyle w:val="default"/>
          <w:rFonts w:cs="FrankRuehl" w:hint="cs"/>
          <w:b/>
          <w:bCs/>
          <w:vanish/>
          <w:sz w:val="20"/>
          <w:szCs w:val="20"/>
          <w:shd w:val="clear" w:color="auto" w:fill="FFFF99"/>
          <w:rtl/>
        </w:rPr>
        <w:t>הוספת סעיף 6ג</w:t>
      </w:r>
      <w:bookmarkEnd w:id="12"/>
    </w:p>
    <w:p w14:paraId="7E871E5E" w14:textId="77777777" w:rsidR="00AE705E" w:rsidRDefault="00AE705E" w:rsidP="00A501D8">
      <w:pPr>
        <w:pStyle w:val="P00"/>
        <w:spacing w:before="72"/>
        <w:ind w:left="0" w:right="1134"/>
        <w:rPr>
          <w:rStyle w:val="default"/>
          <w:rFonts w:cs="FrankRuehl" w:hint="cs"/>
          <w:rtl/>
        </w:rPr>
      </w:pPr>
      <w:bookmarkStart w:id="13" w:name="Seif7"/>
      <w:bookmarkEnd w:id="13"/>
      <w:r>
        <w:rPr>
          <w:rFonts w:cs="Miriam"/>
          <w:lang w:val="he-IL"/>
        </w:rPr>
        <w:pict w14:anchorId="3AC23147">
          <v:rect id="_x0000_s1268" style="position:absolute;left:0;text-align:left;margin-left:464.35pt;margin-top:7.1pt;width:75.05pt;height:9.6pt;z-index:251657216" o:allowincell="f" filled="f" stroked="f" strokecolor="lime" strokeweight=".25pt">
            <v:textbox style="mso-next-textbox:#_x0000_s1268" inset="0,0,0,0">
              <w:txbxContent>
                <w:p w14:paraId="2CE12842" w14:textId="77777777" w:rsidR="00505719" w:rsidRDefault="00505719" w:rsidP="00AE705E">
                  <w:pPr>
                    <w:spacing w:line="160" w:lineRule="exact"/>
                    <w:rPr>
                      <w:rFonts w:cs="Miriam" w:hint="cs"/>
                      <w:noProof/>
                      <w:sz w:val="18"/>
                      <w:szCs w:val="18"/>
                      <w:rtl/>
                    </w:rPr>
                  </w:pPr>
                  <w:r>
                    <w:rPr>
                      <w:rFonts w:cs="Miriam" w:hint="cs"/>
                      <w:sz w:val="18"/>
                      <w:szCs w:val="18"/>
                      <w:rtl/>
                    </w:rPr>
                    <w:t>תקנות</w:t>
                  </w:r>
                </w:p>
              </w:txbxContent>
            </v:textbox>
            <w10:anchorlock/>
          </v:rect>
        </w:pict>
      </w:r>
      <w:r w:rsidR="009165E3">
        <w:rPr>
          <w:rStyle w:val="big-number"/>
          <w:rFonts w:cs="Miriam" w:hint="cs"/>
          <w:rtl/>
        </w:rPr>
        <w:t>7</w:t>
      </w:r>
      <w:r>
        <w:rPr>
          <w:rStyle w:val="big-number"/>
          <w:rFonts w:cs="FrankRuehl"/>
          <w:sz w:val="26"/>
          <w:szCs w:val="26"/>
          <w:rtl/>
        </w:rPr>
        <w:t>.</w:t>
      </w:r>
      <w:r>
        <w:rPr>
          <w:rStyle w:val="big-number"/>
          <w:rFonts w:cs="FrankRuehl"/>
          <w:sz w:val="26"/>
          <w:szCs w:val="26"/>
          <w:rtl/>
        </w:rPr>
        <w:tab/>
      </w:r>
      <w:r w:rsidR="00A501D8">
        <w:rPr>
          <w:rStyle w:val="default"/>
          <w:rFonts w:cs="FrankRuehl" w:hint="cs"/>
          <w:rtl/>
        </w:rPr>
        <w:t>ראש המינהל האזרחי רשאי להתקין תקנות בכל הנוגע לביצועו של צו זה, ובין השאר גם הוראות בדבר תשלום אגרות</w:t>
      </w:r>
      <w:r w:rsidR="009165E3">
        <w:rPr>
          <w:rStyle w:val="default"/>
          <w:rFonts w:cs="FrankRuehl" w:hint="cs"/>
          <w:rtl/>
        </w:rPr>
        <w:t>.</w:t>
      </w:r>
    </w:p>
    <w:p w14:paraId="20A5044C" w14:textId="77777777" w:rsidR="00AE705E" w:rsidRDefault="00AE705E" w:rsidP="00A501D8">
      <w:pPr>
        <w:pStyle w:val="P00"/>
        <w:spacing w:before="72"/>
        <w:ind w:left="0" w:right="1134"/>
        <w:rPr>
          <w:rStyle w:val="default"/>
          <w:rFonts w:cs="FrankRuehl" w:hint="cs"/>
          <w:rtl/>
        </w:rPr>
      </w:pPr>
      <w:bookmarkStart w:id="14" w:name="Seif8"/>
      <w:bookmarkEnd w:id="14"/>
      <w:r>
        <w:rPr>
          <w:rFonts w:cs="Miriam"/>
          <w:lang w:val="he-IL"/>
        </w:rPr>
        <w:pict w14:anchorId="46E94C48">
          <v:rect id="_x0000_s1269" style="position:absolute;left:0;text-align:left;margin-left:464.35pt;margin-top:7.1pt;width:75.05pt;height:10.5pt;z-index:251658240" o:allowincell="f" filled="f" stroked="f" strokecolor="lime" strokeweight=".25pt">
            <v:textbox style="mso-next-textbox:#_x0000_s1269" inset="0,0,0,0">
              <w:txbxContent>
                <w:p w14:paraId="1DC26328" w14:textId="77777777" w:rsidR="00505719" w:rsidRDefault="00505719" w:rsidP="00AE705E">
                  <w:pPr>
                    <w:spacing w:line="160" w:lineRule="exact"/>
                    <w:rPr>
                      <w:rFonts w:cs="Miriam" w:hint="cs"/>
                      <w:noProof/>
                      <w:sz w:val="18"/>
                      <w:szCs w:val="18"/>
                      <w:rtl/>
                    </w:rPr>
                  </w:pPr>
                  <w:r>
                    <w:rPr>
                      <w:rFonts w:cs="Miriam" w:hint="cs"/>
                      <w:sz w:val="18"/>
                      <w:szCs w:val="18"/>
                      <w:rtl/>
                    </w:rPr>
                    <w:t>פטור</w:t>
                  </w:r>
                </w:p>
              </w:txbxContent>
            </v:textbox>
            <w10:anchorlock/>
          </v:rect>
        </w:pict>
      </w:r>
      <w:r w:rsidR="009165E3">
        <w:rPr>
          <w:rStyle w:val="big-number"/>
          <w:rFonts w:cs="Miriam" w:hint="cs"/>
          <w:rtl/>
        </w:rPr>
        <w:t>8</w:t>
      </w:r>
      <w:r>
        <w:rPr>
          <w:rStyle w:val="big-number"/>
          <w:rFonts w:cs="FrankRuehl"/>
          <w:sz w:val="26"/>
          <w:szCs w:val="26"/>
          <w:rtl/>
        </w:rPr>
        <w:t>.</w:t>
      </w:r>
      <w:r>
        <w:rPr>
          <w:rStyle w:val="big-number"/>
          <w:rFonts w:cs="FrankRuehl"/>
          <w:sz w:val="26"/>
          <w:szCs w:val="26"/>
          <w:rtl/>
        </w:rPr>
        <w:tab/>
      </w:r>
      <w:r w:rsidR="00A501D8">
        <w:rPr>
          <w:rStyle w:val="default"/>
          <w:rFonts w:cs="FrankRuehl" w:hint="cs"/>
          <w:rtl/>
        </w:rPr>
        <w:t>הוראות צו זה לא יחולו על רשות מרשויות צה"ל או על רשות הפועלת תחת פיקוד כוחות צה"ל באזור, הבונים בשטח תפוס לצרכי מילוי תפקידם</w:t>
      </w:r>
      <w:r w:rsidR="009165E3">
        <w:rPr>
          <w:rStyle w:val="default"/>
          <w:rFonts w:cs="FrankRuehl" w:hint="cs"/>
          <w:rtl/>
        </w:rPr>
        <w:t>.</w:t>
      </w:r>
    </w:p>
    <w:p w14:paraId="75A28CBB" w14:textId="77777777" w:rsidR="00AE705E" w:rsidRDefault="00AE705E" w:rsidP="00A501D8">
      <w:pPr>
        <w:pStyle w:val="P00"/>
        <w:spacing w:before="72"/>
        <w:ind w:left="0" w:right="1134"/>
        <w:rPr>
          <w:rStyle w:val="default"/>
          <w:rFonts w:cs="FrankRuehl" w:hint="cs"/>
          <w:rtl/>
        </w:rPr>
      </w:pPr>
      <w:bookmarkStart w:id="15" w:name="Seif9"/>
      <w:bookmarkEnd w:id="15"/>
      <w:r>
        <w:rPr>
          <w:rFonts w:cs="Miriam"/>
          <w:lang w:val="he-IL"/>
        </w:rPr>
        <w:pict w14:anchorId="7F2037AD">
          <v:rect id="_x0000_s1270" style="position:absolute;left:0;text-align:left;margin-left:464.35pt;margin-top:7.1pt;width:75.05pt;height:22.95pt;z-index:251659264" o:allowincell="f" filled="f" stroked="f" strokecolor="lime" strokeweight=".25pt">
            <v:textbox style="mso-next-textbox:#_x0000_s1270" inset="0,0,0,0">
              <w:txbxContent>
                <w:p w14:paraId="78C617AF" w14:textId="77777777" w:rsidR="00505719" w:rsidRDefault="00505719" w:rsidP="00AE705E">
                  <w:pPr>
                    <w:spacing w:line="160" w:lineRule="exact"/>
                    <w:rPr>
                      <w:rFonts w:cs="Miriam" w:hint="cs"/>
                      <w:noProof/>
                      <w:sz w:val="18"/>
                      <w:szCs w:val="18"/>
                      <w:rtl/>
                    </w:rPr>
                  </w:pPr>
                  <w:r>
                    <w:rPr>
                      <w:rFonts w:cs="Miriam" w:hint="cs"/>
                      <w:sz w:val="18"/>
                      <w:szCs w:val="18"/>
                      <w:rtl/>
                    </w:rPr>
                    <w:t>תיקון הצו בדבר הקמת מינהל אזרחי</w:t>
                  </w:r>
                </w:p>
              </w:txbxContent>
            </v:textbox>
            <w10:anchorlock/>
          </v:rect>
        </w:pict>
      </w:r>
      <w:r w:rsidR="009165E3">
        <w:rPr>
          <w:rStyle w:val="big-number"/>
          <w:rFonts w:cs="Miriam" w:hint="cs"/>
          <w:rtl/>
        </w:rPr>
        <w:t>9</w:t>
      </w:r>
      <w:r>
        <w:rPr>
          <w:rStyle w:val="big-number"/>
          <w:rFonts w:cs="FrankRuehl"/>
          <w:sz w:val="26"/>
          <w:szCs w:val="26"/>
          <w:rtl/>
        </w:rPr>
        <w:t>.</w:t>
      </w:r>
      <w:r>
        <w:rPr>
          <w:rStyle w:val="big-number"/>
          <w:rFonts w:cs="FrankRuehl"/>
          <w:sz w:val="26"/>
          <w:szCs w:val="26"/>
          <w:rtl/>
        </w:rPr>
        <w:tab/>
      </w:r>
      <w:r w:rsidR="00A501D8">
        <w:rPr>
          <w:rStyle w:val="default"/>
          <w:rFonts w:cs="FrankRuehl" w:hint="cs"/>
          <w:rtl/>
        </w:rPr>
        <w:t>בצו בדבר הקמת מינהל אזרחי (יהודה והשומרון) (מס' 947), התשמ"ב-1981, בתוספת השניה, בסופה יבוא: "צו בדבר מתן היתרים לעבודות בשטחים תפוסים לצרכים צבאיים (יהודה והשומרון) (מס' 997), התשמ"ב-1982"</w:t>
      </w:r>
      <w:r w:rsidR="009165E3">
        <w:rPr>
          <w:rStyle w:val="default"/>
          <w:rFonts w:cs="FrankRuehl" w:hint="cs"/>
          <w:rtl/>
        </w:rPr>
        <w:t>.</w:t>
      </w:r>
    </w:p>
    <w:p w14:paraId="77FDD9D1" w14:textId="77777777" w:rsidR="00AE705E" w:rsidRDefault="00AE705E" w:rsidP="00A501D8">
      <w:pPr>
        <w:pStyle w:val="P00"/>
        <w:spacing w:before="72"/>
        <w:ind w:left="0" w:right="1134"/>
        <w:rPr>
          <w:rStyle w:val="default"/>
          <w:rFonts w:cs="FrankRuehl" w:hint="cs"/>
          <w:rtl/>
        </w:rPr>
      </w:pPr>
      <w:bookmarkStart w:id="16" w:name="Seif10"/>
      <w:bookmarkEnd w:id="16"/>
      <w:r>
        <w:rPr>
          <w:rFonts w:cs="Miriam"/>
          <w:lang w:val="he-IL"/>
        </w:rPr>
        <w:pict w14:anchorId="1204D9AB">
          <v:rect id="_x0000_s1271" style="position:absolute;left:0;text-align:left;margin-left:464.35pt;margin-top:7.1pt;width:75.05pt;height:15.65pt;z-index:251660288" o:allowincell="f" filled="f" stroked="f" strokecolor="lime" strokeweight=".25pt">
            <v:textbox style="mso-next-textbox:#_x0000_s1271" inset="0,0,0,0">
              <w:txbxContent>
                <w:p w14:paraId="048BFD41" w14:textId="77777777" w:rsidR="00505719" w:rsidRDefault="00505719" w:rsidP="00AE705E">
                  <w:pPr>
                    <w:spacing w:line="160" w:lineRule="exact"/>
                    <w:rPr>
                      <w:rFonts w:cs="Miriam" w:hint="cs"/>
                      <w:sz w:val="18"/>
                      <w:szCs w:val="18"/>
                      <w:rtl/>
                    </w:rPr>
                  </w:pPr>
                  <w:r>
                    <w:rPr>
                      <w:rFonts w:cs="Miriam" w:hint="cs"/>
                      <w:sz w:val="18"/>
                      <w:szCs w:val="18"/>
                      <w:rtl/>
                    </w:rPr>
                    <w:t>תחילת תוקף</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A501D8">
        <w:rPr>
          <w:rStyle w:val="default"/>
          <w:rFonts w:cs="FrankRuehl" w:hint="cs"/>
          <w:rtl/>
        </w:rPr>
        <w:t>תחילתו של צו זה ביום חתימתו</w:t>
      </w:r>
      <w:r w:rsidR="009165E3">
        <w:rPr>
          <w:rStyle w:val="default"/>
          <w:rFonts w:cs="FrankRuehl" w:hint="cs"/>
          <w:rtl/>
        </w:rPr>
        <w:t>.</w:t>
      </w:r>
    </w:p>
    <w:p w14:paraId="609A18BD" w14:textId="77777777" w:rsidR="005E3D63" w:rsidRDefault="005E3D63" w:rsidP="00A501D8">
      <w:pPr>
        <w:pStyle w:val="P00"/>
        <w:spacing w:before="72"/>
        <w:ind w:left="0" w:right="1134"/>
        <w:rPr>
          <w:rStyle w:val="default"/>
          <w:rFonts w:cs="FrankRuehl" w:hint="cs"/>
          <w:rtl/>
        </w:rPr>
      </w:pPr>
      <w:bookmarkStart w:id="17" w:name="Seif11"/>
      <w:bookmarkEnd w:id="17"/>
      <w:r>
        <w:rPr>
          <w:rFonts w:cs="Miriam"/>
          <w:lang w:val="he-IL"/>
        </w:rPr>
        <w:pict w14:anchorId="5F1F254C">
          <v:rect id="_x0000_s1292" style="position:absolute;left:0;text-align:left;margin-left:464.35pt;margin-top:7.1pt;width:75.05pt;height:15.65pt;z-index:251661312" o:allowincell="f" filled="f" stroked="f" strokecolor="lime" strokeweight=".25pt">
            <v:textbox style="mso-next-textbox:#_x0000_s1292" inset="0,0,0,0">
              <w:txbxContent>
                <w:p w14:paraId="7476A41F" w14:textId="77777777" w:rsidR="00505719" w:rsidRDefault="00505719" w:rsidP="005E3D63">
                  <w:pPr>
                    <w:spacing w:line="160" w:lineRule="exact"/>
                    <w:rPr>
                      <w:rFonts w:cs="Miriam" w:hint="cs"/>
                      <w:sz w:val="18"/>
                      <w:szCs w:val="18"/>
                      <w:rtl/>
                    </w:rPr>
                  </w:pPr>
                  <w:r>
                    <w:rPr>
                      <w:rFonts w:cs="Miriam" w:hint="cs"/>
                      <w:sz w:val="18"/>
                      <w:szCs w:val="18"/>
                      <w:rtl/>
                    </w:rPr>
                    <w:t>השם</w:t>
                  </w:r>
                </w:p>
              </w:txbxContent>
            </v:textbox>
            <w10:anchorlock/>
          </v:rect>
        </w:pict>
      </w:r>
      <w:r>
        <w:rPr>
          <w:rStyle w:val="big-number"/>
          <w:rFonts w:cs="Miriam" w:hint="cs"/>
          <w:rtl/>
        </w:rPr>
        <w:t>1</w:t>
      </w:r>
      <w:r w:rsidR="00A501D8">
        <w:rPr>
          <w:rStyle w:val="big-number"/>
          <w:rFonts w:cs="Miriam" w:hint="cs"/>
          <w:rtl/>
        </w:rPr>
        <w:t>1</w:t>
      </w:r>
      <w:r>
        <w:rPr>
          <w:rStyle w:val="big-number"/>
          <w:rFonts w:cs="FrankRuehl"/>
          <w:sz w:val="26"/>
          <w:szCs w:val="26"/>
          <w:rtl/>
        </w:rPr>
        <w:t>.</w:t>
      </w:r>
      <w:r>
        <w:rPr>
          <w:rStyle w:val="big-number"/>
          <w:rFonts w:cs="FrankRuehl"/>
          <w:sz w:val="26"/>
          <w:szCs w:val="26"/>
          <w:rtl/>
        </w:rPr>
        <w:tab/>
      </w:r>
      <w:r>
        <w:rPr>
          <w:rStyle w:val="default"/>
          <w:rFonts w:cs="FrankRuehl" w:hint="cs"/>
          <w:rtl/>
        </w:rPr>
        <w:t>צו זה יקרא</w:t>
      </w:r>
      <w:r w:rsidR="00A501D8">
        <w:rPr>
          <w:rStyle w:val="default"/>
          <w:rFonts w:cs="FrankRuehl" w:hint="cs"/>
          <w:rtl/>
        </w:rPr>
        <w:t>:</w:t>
      </w:r>
      <w:r>
        <w:rPr>
          <w:rStyle w:val="default"/>
          <w:rFonts w:cs="FrankRuehl" w:hint="cs"/>
          <w:rtl/>
        </w:rPr>
        <w:t xml:space="preserve"> "צו בדבר </w:t>
      </w:r>
      <w:r w:rsidR="00A501D8">
        <w:rPr>
          <w:rStyle w:val="default"/>
          <w:rFonts w:cs="FrankRuehl" w:hint="cs"/>
          <w:rtl/>
        </w:rPr>
        <w:t>מתן היתרים לעבודות בשטחים תפוסים לצרכים צבאיים</w:t>
      </w:r>
      <w:r>
        <w:rPr>
          <w:rStyle w:val="default"/>
          <w:rFonts w:cs="FrankRuehl" w:hint="cs"/>
          <w:rtl/>
        </w:rPr>
        <w:t xml:space="preserve"> (יהודה והשומרון) (מס' </w:t>
      </w:r>
      <w:r w:rsidR="00A501D8">
        <w:rPr>
          <w:rStyle w:val="default"/>
          <w:rFonts w:cs="FrankRuehl" w:hint="cs"/>
          <w:rtl/>
        </w:rPr>
        <w:t>997</w:t>
      </w:r>
      <w:r>
        <w:rPr>
          <w:rStyle w:val="default"/>
          <w:rFonts w:cs="FrankRuehl" w:hint="cs"/>
          <w:rtl/>
        </w:rPr>
        <w:t>), תש</w:t>
      </w:r>
      <w:r w:rsidR="00A501D8">
        <w:rPr>
          <w:rStyle w:val="default"/>
          <w:rFonts w:cs="FrankRuehl" w:hint="cs"/>
          <w:rtl/>
        </w:rPr>
        <w:t>מ"ב-1982</w:t>
      </w:r>
      <w:r>
        <w:rPr>
          <w:rStyle w:val="default"/>
          <w:rFonts w:cs="FrankRuehl" w:hint="cs"/>
          <w:rtl/>
        </w:rPr>
        <w:t>.</w:t>
      </w:r>
    </w:p>
    <w:p w14:paraId="12B40792" w14:textId="77777777" w:rsidR="0012073C" w:rsidRDefault="0012073C">
      <w:pPr>
        <w:pStyle w:val="P00"/>
        <w:spacing w:before="72"/>
        <w:ind w:left="0" w:right="1134"/>
        <w:rPr>
          <w:rStyle w:val="default"/>
          <w:rFonts w:cs="FrankRuehl" w:hint="cs"/>
          <w:rtl/>
        </w:rPr>
      </w:pPr>
    </w:p>
    <w:p w14:paraId="1F9317A6" w14:textId="77777777" w:rsidR="0012073C" w:rsidRDefault="0012073C">
      <w:pPr>
        <w:pStyle w:val="P00"/>
        <w:spacing w:before="72"/>
        <w:ind w:left="0" w:right="1134"/>
        <w:rPr>
          <w:rStyle w:val="default"/>
          <w:rFonts w:cs="FrankRuehl" w:hint="cs"/>
          <w:rtl/>
        </w:rPr>
      </w:pPr>
    </w:p>
    <w:p w14:paraId="68FF0A34" w14:textId="77777777" w:rsidR="0012073C" w:rsidRDefault="007F58C4" w:rsidP="00A501D8">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י"ג</w:t>
      </w:r>
      <w:r w:rsidR="00E869F7">
        <w:rPr>
          <w:rStyle w:val="default"/>
          <w:rFonts w:cs="FrankRuehl" w:hint="cs"/>
          <w:rtl/>
        </w:rPr>
        <w:t xml:space="preserve"> </w:t>
      </w:r>
      <w:r w:rsidR="00A501D8">
        <w:rPr>
          <w:rStyle w:val="default"/>
          <w:rFonts w:cs="FrankRuehl" w:hint="cs"/>
          <w:rtl/>
        </w:rPr>
        <w:t>באב</w:t>
      </w:r>
      <w:r w:rsidR="008D2E33">
        <w:rPr>
          <w:rStyle w:val="default"/>
          <w:rFonts w:cs="FrankRuehl" w:hint="cs"/>
          <w:rtl/>
        </w:rPr>
        <w:t xml:space="preserve"> </w:t>
      </w:r>
      <w:r w:rsidR="00A501D8">
        <w:rPr>
          <w:rStyle w:val="default"/>
          <w:rFonts w:cs="FrankRuehl" w:hint="cs"/>
          <w:rtl/>
        </w:rPr>
        <w:t>התשמ"ב</w:t>
      </w:r>
      <w:r w:rsidR="0012073C">
        <w:rPr>
          <w:rStyle w:val="default"/>
          <w:rFonts w:cs="FrankRuehl" w:hint="cs"/>
          <w:rtl/>
        </w:rPr>
        <w:t xml:space="preserve"> (</w:t>
      </w:r>
      <w:r w:rsidR="00A501D8">
        <w:rPr>
          <w:rStyle w:val="default"/>
          <w:rFonts w:cs="FrankRuehl" w:hint="cs"/>
          <w:rtl/>
        </w:rPr>
        <w:t>2 באוגוסט 1982</w:t>
      </w:r>
      <w:r w:rsidR="0012073C">
        <w:rPr>
          <w:rStyle w:val="default"/>
          <w:rFonts w:cs="FrankRuehl" w:hint="cs"/>
          <w:rtl/>
        </w:rPr>
        <w:t>)</w:t>
      </w:r>
      <w:r w:rsidR="0012073C">
        <w:rPr>
          <w:rStyle w:val="default"/>
          <w:rFonts w:cs="FrankRuehl" w:hint="cs"/>
          <w:rtl/>
        </w:rPr>
        <w:tab/>
      </w:r>
      <w:r w:rsidR="00A501D8">
        <w:rPr>
          <w:rFonts w:cs="FrankRuehl" w:hint="cs"/>
          <w:rtl/>
        </w:rPr>
        <w:t>אורי אור</w:t>
      </w:r>
      <w:r w:rsidR="0012073C">
        <w:rPr>
          <w:rFonts w:cs="FrankRuehl" w:hint="cs"/>
          <w:rtl/>
        </w:rPr>
        <w:t>, אלוף</w:t>
      </w:r>
    </w:p>
    <w:p w14:paraId="1B3750FF" w14:textId="77777777" w:rsidR="0012073C" w:rsidRDefault="008D2E33" w:rsidP="007F58C4">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12073C">
        <w:rPr>
          <w:rFonts w:cs="FrankRuehl" w:hint="cs"/>
          <w:sz w:val="22"/>
          <w:szCs w:val="22"/>
          <w:rtl/>
        </w:rPr>
        <w:t xml:space="preserve">מפקד </w:t>
      </w:r>
      <w:r w:rsidR="00A501D8">
        <w:rPr>
          <w:rFonts w:cs="FrankRuehl" w:hint="cs"/>
          <w:sz w:val="22"/>
          <w:szCs w:val="22"/>
          <w:rtl/>
        </w:rPr>
        <w:t xml:space="preserve">כוחות צה"ל </w:t>
      </w:r>
      <w:r w:rsidR="00A501D8">
        <w:rPr>
          <w:rFonts w:cs="FrankRuehl"/>
          <w:sz w:val="22"/>
          <w:szCs w:val="22"/>
          <w:rtl/>
        </w:rPr>
        <w:br/>
      </w:r>
      <w:r w:rsidR="00A501D8">
        <w:rPr>
          <w:rFonts w:cs="FrankRuehl" w:hint="cs"/>
          <w:sz w:val="22"/>
          <w:szCs w:val="22"/>
          <w:rtl/>
        </w:rPr>
        <w:tab/>
        <w:t>ב</w:t>
      </w:r>
      <w:r w:rsidR="0012073C">
        <w:rPr>
          <w:rFonts w:cs="FrankRuehl" w:hint="cs"/>
          <w:sz w:val="22"/>
          <w:szCs w:val="22"/>
          <w:rtl/>
        </w:rPr>
        <w:t xml:space="preserve">אזור </w:t>
      </w:r>
      <w:r w:rsidR="007F58C4">
        <w:rPr>
          <w:rFonts w:cs="FrankRuehl" w:hint="cs"/>
          <w:sz w:val="22"/>
          <w:szCs w:val="22"/>
          <w:rtl/>
        </w:rPr>
        <w:t>יהודה והשומרון</w:t>
      </w:r>
    </w:p>
    <w:p w14:paraId="342B13E4" w14:textId="77777777" w:rsidR="005E3D63" w:rsidRDefault="005E3D63">
      <w:pPr>
        <w:pStyle w:val="sig-0"/>
        <w:tabs>
          <w:tab w:val="clear" w:pos="4820"/>
          <w:tab w:val="center" w:pos="5670"/>
        </w:tabs>
        <w:ind w:left="0" w:right="1134"/>
        <w:rPr>
          <w:rFonts w:cs="FrankRuehl" w:hint="cs"/>
          <w:sz w:val="26"/>
          <w:rtl/>
        </w:rPr>
      </w:pPr>
    </w:p>
    <w:p w14:paraId="73A6CFB7" w14:textId="77777777" w:rsidR="00ED6467" w:rsidRDefault="00ED6467">
      <w:pPr>
        <w:pStyle w:val="sig-0"/>
        <w:tabs>
          <w:tab w:val="clear" w:pos="4820"/>
          <w:tab w:val="center" w:pos="5670"/>
        </w:tabs>
        <w:ind w:left="0" w:right="1134"/>
        <w:rPr>
          <w:rFonts w:cs="FrankRuehl" w:hint="cs"/>
          <w:sz w:val="26"/>
          <w:rtl/>
        </w:rPr>
      </w:pPr>
    </w:p>
    <w:p w14:paraId="617BA108" w14:textId="77777777" w:rsidR="007315C0" w:rsidRDefault="007315C0">
      <w:pPr>
        <w:pStyle w:val="sig-0"/>
        <w:ind w:left="0" w:right="1134"/>
        <w:rPr>
          <w:rFonts w:cs="FrankRuehl"/>
          <w:sz w:val="26"/>
          <w:rtl/>
        </w:rPr>
      </w:pPr>
    </w:p>
    <w:p w14:paraId="5EDD8BFE" w14:textId="77777777" w:rsidR="007315C0" w:rsidRDefault="007315C0" w:rsidP="007315C0">
      <w:pPr>
        <w:pStyle w:val="sig-0"/>
        <w:ind w:left="0" w:right="1134"/>
        <w:jc w:val="center"/>
        <w:rPr>
          <w:rFonts w:cs="David"/>
          <w:color w:val="0000FF"/>
          <w:sz w:val="26"/>
          <w:szCs w:val="24"/>
          <w:u w:val="single"/>
          <w:rtl/>
        </w:rPr>
      </w:pPr>
      <w:hyperlink r:id="rId12" w:history="1">
        <w:r>
          <w:rPr>
            <w:rStyle w:val="Hyperlink"/>
            <w:noProof w:val="0"/>
            <w:sz w:val="24"/>
            <w:szCs w:val="24"/>
            <w:rtl/>
          </w:rPr>
          <w:t>הודעה למנויים על עריכה ושינויים במסמכי פסיקה, חקיקה ועוד באתר נבו - הקש כאן</w:t>
        </w:r>
      </w:hyperlink>
    </w:p>
    <w:p w14:paraId="7450722D" w14:textId="77777777" w:rsidR="00C051AD" w:rsidRDefault="00C051AD" w:rsidP="007315C0">
      <w:pPr>
        <w:pStyle w:val="sig-0"/>
        <w:ind w:left="0" w:right="1134"/>
        <w:jc w:val="center"/>
        <w:rPr>
          <w:rFonts w:cs="David"/>
          <w:color w:val="0000FF"/>
          <w:sz w:val="26"/>
          <w:szCs w:val="24"/>
          <w:u w:val="single"/>
          <w:rtl/>
        </w:rPr>
      </w:pPr>
    </w:p>
    <w:p w14:paraId="4D391F8F" w14:textId="77777777" w:rsidR="00C051AD" w:rsidRDefault="00C051AD" w:rsidP="007315C0">
      <w:pPr>
        <w:pStyle w:val="sig-0"/>
        <w:ind w:left="0" w:right="1134"/>
        <w:jc w:val="center"/>
        <w:rPr>
          <w:rFonts w:cs="David"/>
          <w:color w:val="0000FF"/>
          <w:sz w:val="26"/>
          <w:szCs w:val="24"/>
          <w:u w:val="single"/>
          <w:rtl/>
        </w:rPr>
      </w:pPr>
    </w:p>
    <w:p w14:paraId="237C8A7E" w14:textId="77777777" w:rsidR="00C051AD" w:rsidRDefault="00C051AD" w:rsidP="00C051AD">
      <w:pPr>
        <w:pStyle w:val="sig-0"/>
        <w:ind w:left="0" w:right="1134"/>
        <w:jc w:val="center"/>
        <w:rPr>
          <w:rFonts w:cs="David"/>
          <w:color w:val="0000FF"/>
          <w:sz w:val="26"/>
          <w:szCs w:val="24"/>
          <w:u w:val="single"/>
          <w:rtl/>
        </w:rPr>
      </w:pPr>
      <w:hyperlink r:id="rId13" w:history="1">
        <w:r>
          <w:rPr>
            <w:rStyle w:val="Hyperlink"/>
            <w:noProof w:val="0"/>
            <w:sz w:val="24"/>
            <w:szCs w:val="24"/>
            <w:rtl/>
          </w:rPr>
          <w:t>הודעה למנויים על עריכה ושינויים במסמכי פסיקה, חקיקה ועוד באתר נבו - הקש כאן</w:t>
        </w:r>
      </w:hyperlink>
    </w:p>
    <w:p w14:paraId="7BD9B992" w14:textId="77777777" w:rsidR="0012073C" w:rsidRPr="00C051AD" w:rsidRDefault="0012073C" w:rsidP="00C051AD">
      <w:pPr>
        <w:pStyle w:val="sig-0"/>
        <w:ind w:left="0" w:right="1134"/>
        <w:jc w:val="center"/>
        <w:rPr>
          <w:rFonts w:cs="David" w:hint="cs"/>
          <w:color w:val="0000FF"/>
          <w:sz w:val="26"/>
          <w:szCs w:val="24"/>
          <w:u w:val="single"/>
          <w:rtl/>
        </w:rPr>
      </w:pPr>
    </w:p>
    <w:sectPr w:rsidR="0012073C" w:rsidRPr="00C051AD">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F66C4" w14:textId="77777777" w:rsidR="00CB14FD" w:rsidRDefault="00CB14FD">
      <w:r>
        <w:separator/>
      </w:r>
    </w:p>
  </w:endnote>
  <w:endnote w:type="continuationSeparator" w:id="0">
    <w:p w14:paraId="2BD40057" w14:textId="77777777" w:rsidR="00CB14FD" w:rsidRDefault="00CB1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83464" w14:textId="77777777" w:rsidR="00505719" w:rsidRDefault="0050571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61EA290" w14:textId="77777777" w:rsidR="00505719" w:rsidRDefault="0050571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04F5E08" w14:textId="77777777" w:rsidR="00505719" w:rsidRDefault="0050571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315C0">
      <w:rPr>
        <w:rFonts w:cs="TopType Jerushalmi"/>
        <w:noProof/>
        <w:color w:val="000000"/>
        <w:sz w:val="14"/>
        <w:szCs w:val="14"/>
      </w:rPr>
      <w:t>Y:\000000000000-law\yael\10-03-16\666_025.doc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2C692" w14:textId="77777777" w:rsidR="00505719" w:rsidRDefault="0050571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051AD">
      <w:rPr>
        <w:rFonts w:hAnsi="FrankRuehl" w:cs="FrankRuehl"/>
        <w:noProof/>
        <w:sz w:val="24"/>
        <w:szCs w:val="24"/>
        <w:rtl/>
      </w:rPr>
      <w:t>4</w:t>
    </w:r>
    <w:r>
      <w:rPr>
        <w:rFonts w:hAnsi="FrankRuehl" w:cs="FrankRuehl"/>
        <w:sz w:val="24"/>
        <w:szCs w:val="24"/>
        <w:rtl/>
      </w:rPr>
      <w:fldChar w:fldCharType="end"/>
    </w:r>
  </w:p>
  <w:p w14:paraId="17489793" w14:textId="77777777" w:rsidR="00505719" w:rsidRDefault="0050571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6EB8F49" w14:textId="77777777" w:rsidR="00505719" w:rsidRDefault="0050571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315C0">
      <w:rPr>
        <w:rFonts w:cs="TopType Jerushalmi"/>
        <w:noProof/>
        <w:color w:val="000000"/>
        <w:sz w:val="14"/>
        <w:szCs w:val="14"/>
      </w:rPr>
      <w:t>Y:\000000000000-law\yael\10-03-16\666_025.doc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6CCF2" w14:textId="77777777" w:rsidR="00CB14FD" w:rsidRDefault="00CB14FD">
      <w:pPr>
        <w:pStyle w:val="a5"/>
        <w:rPr>
          <w:rFonts w:cs="David"/>
          <w:sz w:val="24"/>
          <w:szCs w:val="24"/>
        </w:rPr>
      </w:pPr>
      <w:r>
        <w:separator/>
      </w:r>
    </w:p>
  </w:footnote>
  <w:footnote w:type="continuationSeparator" w:id="0">
    <w:p w14:paraId="1A7DC5AB" w14:textId="77777777" w:rsidR="00CB14FD" w:rsidRDefault="00CB14FD">
      <w:r>
        <w:continuationSeparator/>
      </w:r>
    </w:p>
  </w:footnote>
  <w:footnote w:id="1">
    <w:p w14:paraId="08165F28" w14:textId="77777777" w:rsidR="00505719" w:rsidRDefault="00505719" w:rsidP="005E3D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5E3D63">
          <w:rPr>
            <w:rStyle w:val="Hyperlink"/>
            <w:rFonts w:cs="FrankRuehl" w:hint="eastAsia"/>
            <w:rtl/>
          </w:rPr>
          <w:t>קובץ</w:t>
        </w:r>
        <w:r w:rsidRPr="005E3D63">
          <w:rPr>
            <w:rStyle w:val="Hyperlink"/>
            <w:rFonts w:cs="FrankRuehl"/>
            <w:rtl/>
          </w:rPr>
          <w:t xml:space="preserve"> המנשרים מס' </w:t>
        </w:r>
        <w:r w:rsidRPr="005E3D63">
          <w:rPr>
            <w:rStyle w:val="Hyperlink"/>
            <w:rFonts w:cs="FrankRuehl" w:hint="cs"/>
            <w:rtl/>
          </w:rPr>
          <w:t>56</w:t>
        </w:r>
      </w:hyperlink>
      <w:r>
        <w:rPr>
          <w:rFonts w:cs="FrankRuehl" w:hint="cs"/>
          <w:rtl/>
        </w:rPr>
        <w:t xml:space="preserve"> מיום 5.5.1983 עמ' 28.</w:t>
      </w:r>
    </w:p>
    <w:p w14:paraId="5D4D29EB" w14:textId="77777777" w:rsidR="00505719" w:rsidRDefault="00505719" w:rsidP="00A501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FE02B2">
        <w:rPr>
          <w:rFonts w:cs="FrankRuehl" w:hint="cs"/>
          <w:rtl/>
        </w:rPr>
        <w:t xml:space="preserve">תוקן </w:t>
      </w:r>
      <w:hyperlink r:id="rId2" w:history="1">
        <w:r w:rsidRPr="00A501D8">
          <w:rPr>
            <w:rStyle w:val="Hyperlink"/>
            <w:rFonts w:cs="FrankRuehl" w:hint="cs"/>
            <w:rtl/>
          </w:rPr>
          <w:t>קובץ המנשרים מס' 192</w:t>
        </w:r>
      </w:hyperlink>
      <w:r w:rsidRPr="00FE02B2">
        <w:rPr>
          <w:rFonts w:cs="FrankRuehl" w:hint="cs"/>
          <w:rtl/>
        </w:rPr>
        <w:t xml:space="preserve"> </w:t>
      </w:r>
      <w:r>
        <w:rPr>
          <w:rFonts w:cs="FrankRuehl" w:hint="cs"/>
          <w:rtl/>
        </w:rPr>
        <w:t>מחודש פברואר 2001</w:t>
      </w:r>
      <w:r w:rsidRPr="00FE02B2">
        <w:rPr>
          <w:rFonts w:cs="FrankRuehl" w:hint="cs"/>
          <w:rtl/>
        </w:rPr>
        <w:t xml:space="preserve"> עמ' </w:t>
      </w:r>
      <w:r>
        <w:rPr>
          <w:rFonts w:cs="FrankRuehl" w:hint="cs"/>
          <w:rtl/>
        </w:rPr>
        <w:t>2946</w:t>
      </w:r>
      <w:r w:rsidRPr="00FE02B2">
        <w:rPr>
          <w:rFonts w:cs="FrankRuehl" w:hint="cs"/>
          <w:rtl/>
        </w:rPr>
        <w:t xml:space="preserve"> </w:t>
      </w:r>
      <w:r w:rsidRPr="00FE02B2">
        <w:rPr>
          <w:rFonts w:cs="FrankRuehl"/>
          <w:rtl/>
        </w:rPr>
        <w:t>–</w:t>
      </w:r>
      <w:r w:rsidRPr="00FE02B2">
        <w:rPr>
          <w:rFonts w:cs="FrankRuehl" w:hint="cs"/>
          <w:rtl/>
        </w:rPr>
        <w:t xml:space="preserve"> תיקון מס' 1 (מס' </w:t>
      </w:r>
      <w:r>
        <w:rPr>
          <w:rFonts w:cs="FrankRuehl" w:hint="cs"/>
          <w:rtl/>
        </w:rPr>
        <w:t>1484</w:t>
      </w:r>
      <w:r w:rsidRPr="00FE02B2">
        <w:rPr>
          <w:rFonts w:cs="FrankRuehl" w:hint="cs"/>
          <w:rtl/>
        </w:rPr>
        <w:t>)</w:t>
      </w:r>
      <w:r>
        <w:rPr>
          <w:rFonts w:cs="FrankRuehl" w:hint="cs"/>
          <w:rtl/>
        </w:rPr>
        <w:t xml:space="preserve"> תשס"א-2000</w:t>
      </w:r>
      <w:r w:rsidRPr="00FE02B2">
        <w:rPr>
          <w:rFonts w:cs="FrankRuehl" w:hint="cs"/>
          <w:rtl/>
        </w:rPr>
        <w:t>; תחילתו ביום</w:t>
      </w:r>
      <w:r>
        <w:rPr>
          <w:rFonts w:cs="FrankRuehl" w:hint="cs"/>
          <w:rtl/>
        </w:rPr>
        <w:t xml:space="preserve"> 13.12.2000</w:t>
      </w:r>
      <w:r w:rsidRPr="00FE02B2">
        <w:rPr>
          <w:rFonts w:cs="FrankRuehl" w:hint="cs"/>
          <w:rtl/>
        </w:rPr>
        <w:t>.</w:t>
      </w:r>
    </w:p>
    <w:p w14:paraId="744DF289" w14:textId="77777777" w:rsidR="00505719" w:rsidRDefault="00505719" w:rsidP="00A501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3C6A4D">
          <w:rPr>
            <w:rStyle w:val="Hyperlink"/>
            <w:rFonts w:cs="FrankRuehl" w:hint="cs"/>
            <w:rtl/>
          </w:rPr>
          <w:t>קובץ המנשרים מס' 196</w:t>
        </w:r>
      </w:hyperlink>
      <w:r>
        <w:rPr>
          <w:rFonts w:cs="FrankRuehl" w:hint="cs"/>
          <w:rtl/>
        </w:rPr>
        <w:t xml:space="preserve"> משנת 2002 עמ' 3074 </w:t>
      </w:r>
      <w:r>
        <w:rPr>
          <w:rFonts w:cs="FrankRuehl"/>
          <w:rtl/>
        </w:rPr>
        <w:t>–</w:t>
      </w:r>
      <w:r>
        <w:rPr>
          <w:rFonts w:cs="FrankRuehl" w:hint="cs"/>
          <w:rtl/>
        </w:rPr>
        <w:t xml:space="preserve"> תיקון מס' 2 (מס' 1495) תשס"ב-2001; תחילתו ביום 6.12.2001.</w:t>
      </w:r>
    </w:p>
    <w:p w14:paraId="6D5E6DA0" w14:textId="77777777" w:rsidR="00505719" w:rsidRDefault="00505719" w:rsidP="005057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505719">
          <w:rPr>
            <w:rStyle w:val="Hyperlink"/>
            <w:rFonts w:cs="FrankRuehl" w:hint="cs"/>
            <w:rtl/>
          </w:rPr>
          <w:t>קובץ המנשרים מס' 223</w:t>
        </w:r>
      </w:hyperlink>
      <w:r>
        <w:rPr>
          <w:rFonts w:cs="FrankRuehl" w:hint="cs"/>
          <w:rtl/>
        </w:rPr>
        <w:t xml:space="preserve"> מחודש מרץ 2008 עמ' 5129 </w:t>
      </w:r>
      <w:r>
        <w:rPr>
          <w:rFonts w:cs="FrankRuehl"/>
          <w:rtl/>
        </w:rPr>
        <w:t>–</w:t>
      </w:r>
      <w:r>
        <w:rPr>
          <w:rFonts w:cs="FrankRuehl" w:hint="cs"/>
          <w:rtl/>
        </w:rPr>
        <w:t xml:space="preserve"> תיקון מס' 3 (מס' 1612) תשס"ח-2008; תחילתו ביום 21.2.2008 ור' סעיף 3 לענין תחולה.</w:t>
      </w:r>
    </w:p>
    <w:p w14:paraId="5AA076B4" w14:textId="77777777" w:rsidR="001C4FA4" w:rsidRDefault="001C4FA4" w:rsidP="001C4F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891B6C" w:rsidRPr="001C4FA4">
          <w:rPr>
            <w:rStyle w:val="Hyperlink"/>
            <w:rFonts w:cs="FrankRuehl" w:hint="cs"/>
            <w:rtl/>
          </w:rPr>
          <w:t>קובץ המנשרים מס' 243</w:t>
        </w:r>
      </w:hyperlink>
      <w:r w:rsidR="00891B6C">
        <w:rPr>
          <w:rFonts w:cs="FrankRuehl" w:hint="cs"/>
          <w:rtl/>
        </w:rPr>
        <w:t xml:space="preserve"> מחודש מרץ 2016 עמ' 7269 </w:t>
      </w:r>
      <w:r w:rsidR="00891B6C">
        <w:rPr>
          <w:rFonts w:cs="FrankRuehl"/>
          <w:rtl/>
        </w:rPr>
        <w:t>–</w:t>
      </w:r>
      <w:r w:rsidR="00891B6C">
        <w:rPr>
          <w:rFonts w:cs="FrankRuehl" w:hint="cs"/>
          <w:rtl/>
        </w:rPr>
        <w:t xml:space="preserve"> תיקון מס' 4 (מס' 1750) תשע"ה-2014; תחילתו ביום 30.10.2014.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BDA77" w14:textId="77777777" w:rsidR="00505719" w:rsidRDefault="0050571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0F8E079" w14:textId="77777777" w:rsidR="00505719" w:rsidRDefault="0050571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C8423F" w14:textId="77777777" w:rsidR="00505719" w:rsidRDefault="0050571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2F54" w14:textId="77777777" w:rsidR="00505719" w:rsidRDefault="00505719" w:rsidP="005E3D6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מתן היתרים לעבודות בשטחים תפוסים לצרכים צבאיים (יהודה והשומרון) </w:t>
    </w:r>
    <w:r>
      <w:rPr>
        <w:rFonts w:hAnsi="FrankRuehl" w:cs="FrankRuehl"/>
        <w:color w:val="000000"/>
        <w:sz w:val="28"/>
        <w:szCs w:val="28"/>
        <w:rtl/>
      </w:rPr>
      <w:br/>
    </w:r>
    <w:r>
      <w:rPr>
        <w:rFonts w:hAnsi="FrankRuehl" w:cs="FrankRuehl" w:hint="cs"/>
        <w:color w:val="000000"/>
        <w:sz w:val="28"/>
        <w:szCs w:val="28"/>
        <w:rtl/>
      </w:rPr>
      <w:t>(מס' 997), תשמ"ב-1982</w:t>
    </w:r>
  </w:p>
  <w:p w14:paraId="644B9170" w14:textId="77777777" w:rsidR="00505719" w:rsidRDefault="0050571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17737E" w14:textId="77777777" w:rsidR="00505719" w:rsidRDefault="0050571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11955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5667"/>
    <w:rsid w:val="00032BC4"/>
    <w:rsid w:val="00062A2E"/>
    <w:rsid w:val="000A3EC4"/>
    <w:rsid w:val="000B05D8"/>
    <w:rsid w:val="000D25F4"/>
    <w:rsid w:val="000E155D"/>
    <w:rsid w:val="00105863"/>
    <w:rsid w:val="0011149E"/>
    <w:rsid w:val="0012073C"/>
    <w:rsid w:val="0013461F"/>
    <w:rsid w:val="00184F61"/>
    <w:rsid w:val="001C4FA4"/>
    <w:rsid w:val="001D3A82"/>
    <w:rsid w:val="001D67C8"/>
    <w:rsid w:val="001F369B"/>
    <w:rsid w:val="00201E07"/>
    <w:rsid w:val="0020560B"/>
    <w:rsid w:val="00227089"/>
    <w:rsid w:val="00242A13"/>
    <w:rsid w:val="002928BB"/>
    <w:rsid w:val="002A5F8D"/>
    <w:rsid w:val="003C6A4D"/>
    <w:rsid w:val="00424FF5"/>
    <w:rsid w:val="00434203"/>
    <w:rsid w:val="00442C81"/>
    <w:rsid w:val="004E5667"/>
    <w:rsid w:val="00500B12"/>
    <w:rsid w:val="00505719"/>
    <w:rsid w:val="0051519C"/>
    <w:rsid w:val="00544366"/>
    <w:rsid w:val="005B2D47"/>
    <w:rsid w:val="005E3D63"/>
    <w:rsid w:val="006155C2"/>
    <w:rsid w:val="006E13FB"/>
    <w:rsid w:val="006F20D9"/>
    <w:rsid w:val="00712470"/>
    <w:rsid w:val="007315C0"/>
    <w:rsid w:val="00772E56"/>
    <w:rsid w:val="007D64D5"/>
    <w:rsid w:val="007F58C4"/>
    <w:rsid w:val="00812097"/>
    <w:rsid w:val="00891B6C"/>
    <w:rsid w:val="008A4C0E"/>
    <w:rsid w:val="008D2E33"/>
    <w:rsid w:val="008D3227"/>
    <w:rsid w:val="008F3ABC"/>
    <w:rsid w:val="00912442"/>
    <w:rsid w:val="009165E3"/>
    <w:rsid w:val="0093281F"/>
    <w:rsid w:val="0096521C"/>
    <w:rsid w:val="009823BC"/>
    <w:rsid w:val="009B413A"/>
    <w:rsid w:val="00A0167A"/>
    <w:rsid w:val="00A42C05"/>
    <w:rsid w:val="00A501D8"/>
    <w:rsid w:val="00A54BB2"/>
    <w:rsid w:val="00AE705E"/>
    <w:rsid w:val="00B933E5"/>
    <w:rsid w:val="00BA38D2"/>
    <w:rsid w:val="00BA5414"/>
    <w:rsid w:val="00BC60EC"/>
    <w:rsid w:val="00BF6036"/>
    <w:rsid w:val="00C051AD"/>
    <w:rsid w:val="00C94EA8"/>
    <w:rsid w:val="00CB14FD"/>
    <w:rsid w:val="00CE3AB7"/>
    <w:rsid w:val="00CF0687"/>
    <w:rsid w:val="00D5690D"/>
    <w:rsid w:val="00DE5FAF"/>
    <w:rsid w:val="00E869F7"/>
    <w:rsid w:val="00EC01FB"/>
    <w:rsid w:val="00EC1CF1"/>
    <w:rsid w:val="00ED6467"/>
    <w:rsid w:val="00EE2ACE"/>
    <w:rsid w:val="00F26560"/>
    <w:rsid w:val="00F63AB1"/>
    <w:rsid w:val="00F74778"/>
    <w:rsid w:val="00FE02B2"/>
    <w:rsid w:val="00FF704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D82C3A5"/>
  <w15:chartTrackingRefBased/>
  <w15:docId w15:val="{2E9C4931-18D2-4846-9B97-4BC7E46F1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891B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196.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70/zava-0192.pdf" TargetMode="External"/><Relationship Id="rId12" Type="http://schemas.openxmlformats.org/officeDocument/2006/relationships/hyperlink" Target="http://www.nevo.co.il/advertisements/nevo-100.doc"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243.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_word/law70/zava-0223.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70/zava-0223.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70/zava-0196.pdf" TargetMode="External"/><Relationship Id="rId2" Type="http://schemas.openxmlformats.org/officeDocument/2006/relationships/hyperlink" Target="http://www.nevo.co.il/Law_word/law70/zava-0192.pdf" TargetMode="External"/><Relationship Id="rId1" Type="http://schemas.openxmlformats.org/officeDocument/2006/relationships/hyperlink" Target="http://www.nevo.co.il/Law_word/law70/zava-0056.pdf" TargetMode="External"/><Relationship Id="rId5" Type="http://schemas.openxmlformats.org/officeDocument/2006/relationships/hyperlink" Target="http://www.nevo.co.il/Law_word/law70/zava-0243.pdf" TargetMode="External"/><Relationship Id="rId4" Type="http://schemas.openxmlformats.org/officeDocument/2006/relationships/hyperlink" Target="http://www.nevo.co.il/Law_word/law70/zava-02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1363</Words>
  <Characters>7775</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9120</CharactersWithSpaces>
  <SharedDoc>false</SharedDoc>
  <HLinks>
    <vt:vector size="156" baseType="variant">
      <vt:variant>
        <vt:i4>393283</vt:i4>
      </vt:variant>
      <vt:variant>
        <vt:i4>102</vt:i4>
      </vt:variant>
      <vt:variant>
        <vt:i4>0</vt:i4>
      </vt:variant>
      <vt:variant>
        <vt:i4>5</vt:i4>
      </vt:variant>
      <vt:variant>
        <vt:lpwstr>http://www.nevo.co.il/advertisements/nevo-100.doc</vt:lpwstr>
      </vt:variant>
      <vt:variant>
        <vt:lpwstr/>
      </vt:variant>
      <vt:variant>
        <vt:i4>393283</vt:i4>
      </vt:variant>
      <vt:variant>
        <vt:i4>99</vt:i4>
      </vt:variant>
      <vt:variant>
        <vt:i4>0</vt:i4>
      </vt:variant>
      <vt:variant>
        <vt:i4>5</vt:i4>
      </vt:variant>
      <vt:variant>
        <vt:lpwstr>http://www.nevo.co.il/advertisements/nevo-100.doc</vt:lpwstr>
      </vt:variant>
      <vt:variant>
        <vt:lpwstr/>
      </vt:variant>
      <vt:variant>
        <vt:i4>1835133</vt:i4>
      </vt:variant>
      <vt:variant>
        <vt:i4>96</vt:i4>
      </vt:variant>
      <vt:variant>
        <vt:i4>0</vt:i4>
      </vt:variant>
      <vt:variant>
        <vt:i4>5</vt:i4>
      </vt:variant>
      <vt:variant>
        <vt:lpwstr>http://www.nevo.co.il/Law_word/law70/zava-0243.pdf</vt:lpwstr>
      </vt:variant>
      <vt:variant>
        <vt:lpwstr/>
      </vt:variant>
      <vt:variant>
        <vt:i4>1835131</vt:i4>
      </vt:variant>
      <vt:variant>
        <vt:i4>93</vt:i4>
      </vt:variant>
      <vt:variant>
        <vt:i4>0</vt:i4>
      </vt:variant>
      <vt:variant>
        <vt:i4>5</vt:i4>
      </vt:variant>
      <vt:variant>
        <vt:lpwstr>http://www.nevo.co.il/Law_word/law70/zava-0223.pdf</vt:lpwstr>
      </vt:variant>
      <vt:variant>
        <vt:lpwstr/>
      </vt:variant>
      <vt:variant>
        <vt:i4>1835131</vt:i4>
      </vt:variant>
      <vt:variant>
        <vt:i4>90</vt:i4>
      </vt:variant>
      <vt:variant>
        <vt:i4>0</vt:i4>
      </vt:variant>
      <vt:variant>
        <vt:i4>5</vt:i4>
      </vt:variant>
      <vt:variant>
        <vt:lpwstr>http://www.nevo.co.il/Law_word/law70/zava-0223.pdf</vt:lpwstr>
      </vt:variant>
      <vt:variant>
        <vt:lpwstr/>
      </vt:variant>
      <vt:variant>
        <vt:i4>1704048</vt:i4>
      </vt:variant>
      <vt:variant>
        <vt:i4>87</vt:i4>
      </vt:variant>
      <vt:variant>
        <vt:i4>0</vt:i4>
      </vt:variant>
      <vt:variant>
        <vt:i4>5</vt:i4>
      </vt:variant>
      <vt:variant>
        <vt:lpwstr>http://www.nevo.co.il/Law_word/law70/zava-0196.pdf</vt:lpwstr>
      </vt:variant>
      <vt:variant>
        <vt:lpwstr/>
      </vt:variant>
      <vt:variant>
        <vt:i4>1966192</vt:i4>
      </vt:variant>
      <vt:variant>
        <vt:i4>84</vt:i4>
      </vt:variant>
      <vt:variant>
        <vt:i4>0</vt:i4>
      </vt:variant>
      <vt:variant>
        <vt:i4>5</vt:i4>
      </vt:variant>
      <vt:variant>
        <vt:lpwstr>http://www.nevo.co.il/Law_word/law70/zava-0192.pdf</vt:lpwstr>
      </vt:variant>
      <vt:variant>
        <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3604523</vt:i4>
      </vt:variant>
      <vt:variant>
        <vt:i4>48</vt:i4>
      </vt:variant>
      <vt:variant>
        <vt:i4>0</vt:i4>
      </vt:variant>
      <vt:variant>
        <vt:i4>5</vt:i4>
      </vt:variant>
      <vt:variant>
        <vt:lpwstr/>
      </vt:variant>
      <vt:variant>
        <vt:lpwstr>Seif14</vt:lpwstr>
      </vt:variant>
      <vt:variant>
        <vt:i4>3145771</vt:i4>
      </vt:variant>
      <vt:variant>
        <vt:i4>42</vt:i4>
      </vt:variant>
      <vt:variant>
        <vt:i4>0</vt:i4>
      </vt:variant>
      <vt:variant>
        <vt:i4>5</vt:i4>
      </vt:variant>
      <vt:variant>
        <vt:lpwstr/>
      </vt:variant>
      <vt:variant>
        <vt:lpwstr>Seif13</vt:lpwstr>
      </vt:variant>
      <vt:variant>
        <vt:i4>3211307</vt:i4>
      </vt:variant>
      <vt:variant>
        <vt:i4>36</vt:i4>
      </vt:variant>
      <vt:variant>
        <vt:i4>0</vt:i4>
      </vt:variant>
      <vt:variant>
        <vt:i4>5</vt:i4>
      </vt:variant>
      <vt:variant>
        <vt:lpwstr/>
      </vt:variant>
      <vt:variant>
        <vt:lpwstr>Seif12</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1835133</vt:i4>
      </vt:variant>
      <vt:variant>
        <vt:i4>12</vt:i4>
      </vt:variant>
      <vt:variant>
        <vt:i4>0</vt:i4>
      </vt:variant>
      <vt:variant>
        <vt:i4>5</vt:i4>
      </vt:variant>
      <vt:variant>
        <vt:lpwstr>http://www.nevo.co.il/Law_word/law70/zava-0243.pdf</vt:lpwstr>
      </vt:variant>
      <vt:variant>
        <vt:lpwstr/>
      </vt:variant>
      <vt:variant>
        <vt:i4>1835131</vt:i4>
      </vt:variant>
      <vt:variant>
        <vt:i4>9</vt:i4>
      </vt:variant>
      <vt:variant>
        <vt:i4>0</vt:i4>
      </vt:variant>
      <vt:variant>
        <vt:i4>5</vt:i4>
      </vt:variant>
      <vt:variant>
        <vt:lpwstr>http://www.nevo.co.il/Law_word/law70/zava-0223.pdf</vt:lpwstr>
      </vt:variant>
      <vt:variant>
        <vt:lpwstr/>
      </vt:variant>
      <vt:variant>
        <vt:i4>1704048</vt:i4>
      </vt:variant>
      <vt:variant>
        <vt:i4>6</vt:i4>
      </vt:variant>
      <vt:variant>
        <vt:i4>0</vt:i4>
      </vt:variant>
      <vt:variant>
        <vt:i4>5</vt:i4>
      </vt:variant>
      <vt:variant>
        <vt:lpwstr>http://www.nevo.co.il/Law_word/law70/zava-0196.pdf</vt:lpwstr>
      </vt:variant>
      <vt:variant>
        <vt:lpwstr/>
      </vt:variant>
      <vt:variant>
        <vt:i4>1966192</vt:i4>
      </vt:variant>
      <vt:variant>
        <vt:i4>3</vt:i4>
      </vt:variant>
      <vt:variant>
        <vt:i4>0</vt:i4>
      </vt:variant>
      <vt:variant>
        <vt:i4>5</vt:i4>
      </vt:variant>
      <vt:variant>
        <vt:lpwstr>http://www.nevo.co.il/Law_word/law70/zava-0192.pdf</vt:lpwstr>
      </vt:variant>
      <vt:variant>
        <vt:lpwstr/>
      </vt:variant>
      <vt:variant>
        <vt:i4>1769596</vt:i4>
      </vt:variant>
      <vt:variant>
        <vt:i4>0</vt:i4>
      </vt:variant>
      <vt:variant>
        <vt:i4>0</vt:i4>
      </vt:variant>
      <vt:variant>
        <vt:i4>5</vt:i4>
      </vt:variant>
      <vt:variant>
        <vt:lpwstr>http://www.nevo.co.il/Law_word/law70/zava-0056.pdf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מתן היתרים לעבודות בשטחים תפוסים לצרכים צבאיים (יהודה והשומרון) (מס' 997), תשמ"ב-1982</vt:lpwstr>
  </property>
  <property fmtid="{D5CDD505-2E9C-101B-9397-08002B2CF9AE}" pid="4" name="LAWNUMBER">
    <vt:lpwstr>0025</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http://www.nevo.co.il/Law_word/law70/zava-0243.pdf;קמצ"מ#קובץ המנשרים מס' 243 #מחודש מרץ 2016 עמ' 7269 – תיקון מס' 4 (מס' 1750) תשע"ה-2014; תחילתו ביום 30.10.2014</vt:lpwstr>
  </property>
</Properties>
</file>