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399" w:rsidRDefault="00401399" w:rsidP="00401399">
      <w:pPr>
        <w:pStyle w:val="big-header"/>
        <w:ind w:left="0" w:right="1134"/>
        <w:rPr>
          <w:rFonts w:hint="cs"/>
          <w:sz w:val="32"/>
          <w:rtl/>
        </w:rPr>
      </w:pPr>
      <w:r>
        <w:rPr>
          <w:rFonts w:hint="cs"/>
          <w:sz w:val="32"/>
          <w:rtl/>
        </w:rPr>
        <w:t>יהודה והשומרון</w:t>
      </w:r>
    </w:p>
    <w:p w:rsidR="001759C0" w:rsidRPr="005C7130" w:rsidRDefault="00940314" w:rsidP="005A342A">
      <w:pPr>
        <w:pStyle w:val="big-header"/>
        <w:ind w:left="0" w:right="1134"/>
      </w:pPr>
      <w:r>
        <w:rPr>
          <w:rFonts w:hint="cs"/>
          <w:rtl/>
        </w:rPr>
        <w:t xml:space="preserve">צו בדבר </w:t>
      </w:r>
      <w:r w:rsidR="00D3708A">
        <w:rPr>
          <w:rFonts w:hint="cs"/>
          <w:rtl/>
        </w:rPr>
        <w:t>סמכויות מיוחדות להתמודדות עם נגיף הקורונה החדש (</w:t>
      </w:r>
      <w:r w:rsidR="00E73C8D">
        <w:rPr>
          <w:rFonts w:hint="cs"/>
          <w:rtl/>
        </w:rPr>
        <w:t xml:space="preserve">הגבלת </w:t>
      </w:r>
      <w:r w:rsidR="006369EB">
        <w:rPr>
          <w:rFonts w:hint="cs"/>
          <w:rtl/>
        </w:rPr>
        <w:t>פעילות</w:t>
      </w:r>
      <w:r w:rsidR="00AE031E">
        <w:rPr>
          <w:rFonts w:hint="cs"/>
          <w:rtl/>
        </w:rPr>
        <w:t xml:space="preserve"> בתחום התחבורה</w:t>
      </w:r>
      <w:r w:rsidR="005C7130">
        <w:rPr>
          <w:rFonts w:hint="cs"/>
          <w:rtl/>
        </w:rPr>
        <w:t>)</w:t>
      </w:r>
      <w:r w:rsidR="00DD0567">
        <w:rPr>
          <w:rFonts w:hint="cs"/>
          <w:rtl/>
        </w:rPr>
        <w:t xml:space="preserve"> (יהודה ושומרון) (מס' </w:t>
      </w:r>
      <w:r w:rsidR="005A342A">
        <w:rPr>
          <w:rFonts w:hint="cs"/>
          <w:rtl/>
        </w:rPr>
        <w:t>19</w:t>
      </w:r>
      <w:r w:rsidR="00AE031E">
        <w:rPr>
          <w:rFonts w:hint="cs"/>
          <w:rtl/>
        </w:rPr>
        <w:t>51) (הוראת שעה</w:t>
      </w:r>
      <w:r w:rsidR="00DD0567">
        <w:rPr>
          <w:rFonts w:hint="cs"/>
          <w:rtl/>
        </w:rPr>
        <w:t>)</w:t>
      </w:r>
      <w:r w:rsidR="005C7130">
        <w:rPr>
          <w:rFonts w:hint="cs"/>
          <w:rtl/>
        </w:rPr>
        <w:t xml:space="preserve">, </w:t>
      </w:r>
      <w:r w:rsidR="00AE031E">
        <w:rPr>
          <w:rtl/>
        </w:rPr>
        <w:br/>
      </w:r>
      <w:r w:rsidR="005C7130">
        <w:rPr>
          <w:rFonts w:hint="cs"/>
          <w:rtl/>
        </w:rPr>
        <w:t>תש"ף</w:t>
      </w:r>
      <w:r w:rsidR="00401399">
        <w:rPr>
          <w:rFonts w:hint="cs"/>
          <w:rtl/>
        </w:rPr>
        <w:t>-</w:t>
      </w:r>
      <w:r w:rsidR="005C7130">
        <w:rPr>
          <w:rFonts w:hint="cs"/>
          <w:rtl/>
        </w:rPr>
        <w:t>2020</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הגדרות</w:t>
            </w:r>
          </w:p>
        </w:tc>
        <w:tc>
          <w:tcPr>
            <w:tcW w:w="567" w:type="dxa"/>
          </w:tcPr>
          <w:p w:rsidR="00060CB7" w:rsidRPr="00060CB7" w:rsidRDefault="00060CB7" w:rsidP="00060CB7">
            <w:pPr>
              <w:spacing w:line="240" w:lineRule="auto"/>
              <w:jc w:val="left"/>
              <w:rPr>
                <w:rStyle w:val="Hyperlink"/>
                <w:rtl/>
              </w:rPr>
            </w:pPr>
            <w:hyperlink w:anchor="Seif23" w:tooltip="הגדרו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הוראות לעניין מהלך קווי שירות, תחנות ולוחות זמנים</w:t>
            </w:r>
          </w:p>
        </w:tc>
        <w:tc>
          <w:tcPr>
            <w:tcW w:w="567" w:type="dxa"/>
          </w:tcPr>
          <w:p w:rsidR="00060CB7" w:rsidRPr="00060CB7" w:rsidRDefault="00060CB7" w:rsidP="00060CB7">
            <w:pPr>
              <w:spacing w:line="240" w:lineRule="auto"/>
              <w:jc w:val="left"/>
              <w:rPr>
                <w:rStyle w:val="Hyperlink"/>
                <w:rtl/>
              </w:rPr>
            </w:pPr>
            <w:hyperlink w:anchor="Seif1" w:tooltip="הוראות לעניין מהלך קווי שירות, תחנות ולוחות זמנים"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חובת שמירת מרחק והגבלת התקהלות בתחנת תחבורה יבשתית</w:t>
            </w:r>
          </w:p>
        </w:tc>
        <w:tc>
          <w:tcPr>
            <w:tcW w:w="567" w:type="dxa"/>
          </w:tcPr>
          <w:p w:rsidR="00060CB7" w:rsidRPr="00060CB7" w:rsidRDefault="00060CB7" w:rsidP="00060CB7">
            <w:pPr>
              <w:spacing w:line="240" w:lineRule="auto"/>
              <w:jc w:val="left"/>
              <w:rPr>
                <w:rStyle w:val="Hyperlink"/>
                <w:rtl/>
              </w:rPr>
            </w:pPr>
            <w:hyperlink w:anchor="Seif2" w:tooltip="חובת שמירת מרחק והגבלת התקהלות בתחנת תחבורה יבשתי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הוראות להפעלת תחנת תחבורה יבשתית בדרך של פתיחתה לציבור</w:t>
            </w:r>
          </w:p>
        </w:tc>
        <w:tc>
          <w:tcPr>
            <w:tcW w:w="567" w:type="dxa"/>
          </w:tcPr>
          <w:p w:rsidR="00060CB7" w:rsidRPr="00060CB7" w:rsidRDefault="00060CB7" w:rsidP="00060CB7">
            <w:pPr>
              <w:spacing w:line="240" w:lineRule="auto"/>
              <w:jc w:val="left"/>
              <w:rPr>
                <w:rStyle w:val="Hyperlink"/>
                <w:rtl/>
              </w:rPr>
            </w:pPr>
            <w:hyperlink w:anchor="Seif3" w:tooltip="הוראות להפעלת תחנת תחבורה יבשתית בדרך של פתיחתה לציבור"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הגבלות לעניין הגשת מזון וצריכתו בתחנת תחבורה יבשתית</w:t>
            </w:r>
          </w:p>
        </w:tc>
        <w:tc>
          <w:tcPr>
            <w:tcW w:w="567" w:type="dxa"/>
          </w:tcPr>
          <w:p w:rsidR="00060CB7" w:rsidRPr="00060CB7" w:rsidRDefault="00060CB7" w:rsidP="00060CB7">
            <w:pPr>
              <w:spacing w:line="240" w:lineRule="auto"/>
              <w:jc w:val="left"/>
              <w:rPr>
                <w:rStyle w:val="Hyperlink"/>
                <w:rtl/>
              </w:rPr>
            </w:pPr>
            <w:hyperlink w:anchor="Seif4" w:tooltip="הגבלות לעניין הגשת מזון וצריכתו בתחנת תחבורה יבשתי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אחריות מפעיל תחנת תחבורה יבשתית</w:t>
            </w:r>
          </w:p>
        </w:tc>
        <w:tc>
          <w:tcPr>
            <w:tcW w:w="567" w:type="dxa"/>
          </w:tcPr>
          <w:p w:rsidR="00060CB7" w:rsidRPr="00060CB7" w:rsidRDefault="00060CB7" w:rsidP="00060CB7">
            <w:pPr>
              <w:spacing w:line="240" w:lineRule="auto"/>
              <w:jc w:val="left"/>
              <w:rPr>
                <w:rStyle w:val="Hyperlink"/>
                <w:rtl/>
              </w:rPr>
            </w:pPr>
            <w:hyperlink w:anchor="Seif11" w:tooltip="אחריות מפעיל תחנת תחבורה יבשתי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מספר הנוסעים המרבית והוראות להפעלת כלי תחבורה יבשתית</w:t>
            </w:r>
          </w:p>
        </w:tc>
        <w:tc>
          <w:tcPr>
            <w:tcW w:w="567" w:type="dxa"/>
          </w:tcPr>
          <w:p w:rsidR="00060CB7" w:rsidRPr="00060CB7" w:rsidRDefault="00060CB7" w:rsidP="00060CB7">
            <w:pPr>
              <w:spacing w:line="240" w:lineRule="auto"/>
              <w:jc w:val="left"/>
              <w:rPr>
                <w:rStyle w:val="Hyperlink"/>
                <w:rtl/>
              </w:rPr>
            </w:pPr>
            <w:hyperlink w:anchor="Seif12" w:tooltip="מספר הנוסעים המרבית והוראות להפעלת כלי תחבורה יבשתי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הגבלת כניסת אדם עם חום ותסמינים</w:t>
            </w:r>
          </w:p>
        </w:tc>
        <w:tc>
          <w:tcPr>
            <w:tcW w:w="567" w:type="dxa"/>
          </w:tcPr>
          <w:p w:rsidR="00060CB7" w:rsidRPr="00060CB7" w:rsidRDefault="00060CB7" w:rsidP="00060CB7">
            <w:pPr>
              <w:spacing w:line="240" w:lineRule="auto"/>
              <w:jc w:val="left"/>
              <w:rPr>
                <w:rStyle w:val="Hyperlink"/>
                <w:rtl/>
              </w:rPr>
            </w:pPr>
            <w:hyperlink w:anchor="Seif5" w:tooltip="הגבלת כניסת אדם עם חום ותסמינים"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הגבלות לעניין צריכת מזון בכלי תחבורה יבשתית</w:t>
            </w:r>
          </w:p>
        </w:tc>
        <w:tc>
          <w:tcPr>
            <w:tcW w:w="567" w:type="dxa"/>
          </w:tcPr>
          <w:p w:rsidR="00060CB7" w:rsidRPr="00060CB7" w:rsidRDefault="00060CB7" w:rsidP="00060CB7">
            <w:pPr>
              <w:spacing w:line="240" w:lineRule="auto"/>
              <w:jc w:val="left"/>
              <w:rPr>
                <w:rStyle w:val="Hyperlink"/>
                <w:rtl/>
              </w:rPr>
            </w:pPr>
            <w:hyperlink w:anchor="Seif13" w:tooltip="הגבלות לעניין צריכת מזון בכלי תחבורה יבשתי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חובת שמירת מרחק בכלי תחבורה יבשתית</w:t>
            </w:r>
          </w:p>
        </w:tc>
        <w:tc>
          <w:tcPr>
            <w:tcW w:w="567" w:type="dxa"/>
          </w:tcPr>
          <w:p w:rsidR="00060CB7" w:rsidRPr="00060CB7" w:rsidRDefault="00060CB7" w:rsidP="00060CB7">
            <w:pPr>
              <w:spacing w:line="240" w:lineRule="auto"/>
              <w:jc w:val="left"/>
              <w:rPr>
                <w:rStyle w:val="Hyperlink"/>
                <w:rtl/>
              </w:rPr>
            </w:pPr>
            <w:hyperlink w:anchor="Seif16" w:tooltip="חובת שמירת מרחק בכלי תחבורה יבשתי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חובת יידוע של הנוסעים</w:t>
            </w:r>
          </w:p>
        </w:tc>
        <w:tc>
          <w:tcPr>
            <w:tcW w:w="567" w:type="dxa"/>
          </w:tcPr>
          <w:p w:rsidR="00060CB7" w:rsidRPr="00060CB7" w:rsidRDefault="00060CB7" w:rsidP="00060CB7">
            <w:pPr>
              <w:spacing w:line="240" w:lineRule="auto"/>
              <w:jc w:val="left"/>
              <w:rPr>
                <w:rStyle w:val="Hyperlink"/>
                <w:rtl/>
              </w:rPr>
            </w:pPr>
            <w:hyperlink w:anchor="Seif14" w:tooltip="חובת יידוע של הנוסעים"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ניהול רישום</w:t>
            </w:r>
          </w:p>
        </w:tc>
        <w:tc>
          <w:tcPr>
            <w:tcW w:w="567" w:type="dxa"/>
          </w:tcPr>
          <w:p w:rsidR="00060CB7" w:rsidRPr="00060CB7" w:rsidRDefault="00060CB7" w:rsidP="00060CB7">
            <w:pPr>
              <w:spacing w:line="240" w:lineRule="auto"/>
              <w:jc w:val="left"/>
              <w:rPr>
                <w:rStyle w:val="Hyperlink"/>
                <w:rtl/>
              </w:rPr>
            </w:pPr>
            <w:hyperlink w:anchor="Seif17" w:tooltip="ניהול רישום"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מכירה ורכישה של כרטיסים</w:t>
            </w:r>
          </w:p>
        </w:tc>
        <w:tc>
          <w:tcPr>
            <w:tcW w:w="567" w:type="dxa"/>
          </w:tcPr>
          <w:p w:rsidR="00060CB7" w:rsidRPr="00060CB7" w:rsidRDefault="00060CB7" w:rsidP="00060CB7">
            <w:pPr>
              <w:spacing w:line="240" w:lineRule="auto"/>
              <w:jc w:val="left"/>
              <w:rPr>
                <w:rStyle w:val="Hyperlink"/>
                <w:rtl/>
              </w:rPr>
            </w:pPr>
            <w:hyperlink w:anchor="Seif6" w:tooltip="מכירה ורכישה של כרטיסים"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סדרנים</w:t>
            </w:r>
          </w:p>
        </w:tc>
        <w:tc>
          <w:tcPr>
            <w:tcW w:w="567" w:type="dxa"/>
          </w:tcPr>
          <w:p w:rsidR="00060CB7" w:rsidRPr="00060CB7" w:rsidRDefault="00060CB7" w:rsidP="00060CB7">
            <w:pPr>
              <w:spacing w:line="240" w:lineRule="auto"/>
              <w:jc w:val="left"/>
              <w:rPr>
                <w:rStyle w:val="Hyperlink"/>
                <w:rtl/>
              </w:rPr>
            </w:pPr>
            <w:hyperlink w:anchor="Seif7" w:tooltip="סדרנים"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ניקוי וחיטוי בעקבות גילוי חולה מאומת</w:t>
            </w:r>
          </w:p>
        </w:tc>
        <w:tc>
          <w:tcPr>
            <w:tcW w:w="567" w:type="dxa"/>
          </w:tcPr>
          <w:p w:rsidR="00060CB7" w:rsidRPr="00060CB7" w:rsidRDefault="00060CB7" w:rsidP="00060CB7">
            <w:pPr>
              <w:spacing w:line="240" w:lineRule="auto"/>
              <w:jc w:val="left"/>
              <w:rPr>
                <w:rStyle w:val="Hyperlink"/>
                <w:rtl/>
              </w:rPr>
            </w:pPr>
            <w:hyperlink w:anchor="Seif8" w:tooltip="ניקוי וחיטוי בעקבות גילוי חולה מאומ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עונשין</w:t>
            </w:r>
          </w:p>
        </w:tc>
        <w:tc>
          <w:tcPr>
            <w:tcW w:w="567" w:type="dxa"/>
          </w:tcPr>
          <w:p w:rsidR="00060CB7" w:rsidRPr="00060CB7" w:rsidRDefault="00060CB7" w:rsidP="00060CB7">
            <w:pPr>
              <w:spacing w:line="240" w:lineRule="auto"/>
              <w:jc w:val="left"/>
              <w:rPr>
                <w:rStyle w:val="Hyperlink"/>
                <w:rtl/>
              </w:rPr>
            </w:pPr>
            <w:hyperlink w:anchor="Seif15" w:tooltip="עונשין"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עבירה מינהלית</w:t>
            </w:r>
          </w:p>
        </w:tc>
        <w:tc>
          <w:tcPr>
            <w:tcW w:w="567" w:type="dxa"/>
          </w:tcPr>
          <w:p w:rsidR="00060CB7" w:rsidRPr="00060CB7" w:rsidRDefault="00060CB7" w:rsidP="00060CB7">
            <w:pPr>
              <w:spacing w:line="240" w:lineRule="auto"/>
              <w:jc w:val="left"/>
              <w:rPr>
                <w:rStyle w:val="Hyperlink"/>
                <w:rtl/>
              </w:rPr>
            </w:pPr>
            <w:hyperlink w:anchor="Seif9" w:tooltip="עבירה מינהלי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קנס מינהלי קצוב</w:t>
            </w:r>
          </w:p>
        </w:tc>
        <w:tc>
          <w:tcPr>
            <w:tcW w:w="567" w:type="dxa"/>
          </w:tcPr>
          <w:p w:rsidR="00060CB7" w:rsidRPr="00060CB7" w:rsidRDefault="00060CB7" w:rsidP="00060CB7">
            <w:pPr>
              <w:spacing w:line="240" w:lineRule="auto"/>
              <w:jc w:val="left"/>
              <w:rPr>
                <w:rStyle w:val="Hyperlink"/>
                <w:rtl/>
              </w:rPr>
            </w:pPr>
            <w:hyperlink w:anchor="Seif10" w:tooltip="קנס מינהלי קצוב"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עבירה מינהלית חוזרת</w:t>
            </w:r>
          </w:p>
        </w:tc>
        <w:tc>
          <w:tcPr>
            <w:tcW w:w="567" w:type="dxa"/>
          </w:tcPr>
          <w:p w:rsidR="00060CB7" w:rsidRPr="00060CB7" w:rsidRDefault="00060CB7" w:rsidP="00060CB7">
            <w:pPr>
              <w:spacing w:line="240" w:lineRule="auto"/>
              <w:jc w:val="left"/>
              <w:rPr>
                <w:rStyle w:val="Hyperlink"/>
                <w:rtl/>
              </w:rPr>
            </w:pPr>
            <w:hyperlink w:anchor="Seif18" w:tooltip="עבירה מינהלית חוזר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עבירה מינהלית נמשכת</w:t>
            </w:r>
          </w:p>
        </w:tc>
        <w:tc>
          <w:tcPr>
            <w:tcW w:w="567" w:type="dxa"/>
          </w:tcPr>
          <w:p w:rsidR="00060CB7" w:rsidRPr="00060CB7" w:rsidRDefault="00060CB7" w:rsidP="00060CB7">
            <w:pPr>
              <w:spacing w:line="240" w:lineRule="auto"/>
              <w:jc w:val="left"/>
              <w:rPr>
                <w:rStyle w:val="Hyperlink"/>
                <w:rtl/>
              </w:rPr>
            </w:pPr>
            <w:hyperlink w:anchor="Seif19" w:tooltip="עבירה מינהלית נמשכ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הגורם המוסמך להטלת קנס מינהלי</w:t>
            </w:r>
          </w:p>
        </w:tc>
        <w:tc>
          <w:tcPr>
            <w:tcW w:w="567" w:type="dxa"/>
          </w:tcPr>
          <w:p w:rsidR="00060CB7" w:rsidRPr="00060CB7" w:rsidRDefault="00060CB7" w:rsidP="00060CB7">
            <w:pPr>
              <w:spacing w:line="240" w:lineRule="auto"/>
              <w:jc w:val="left"/>
              <w:rPr>
                <w:rStyle w:val="Hyperlink"/>
                <w:rtl/>
              </w:rPr>
            </w:pPr>
            <w:hyperlink w:anchor="Seif20" w:tooltip="הגורם המוסמך להטלת קנס מינהלי"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סמכויות שוטר</w:t>
            </w:r>
          </w:p>
        </w:tc>
        <w:tc>
          <w:tcPr>
            <w:tcW w:w="567" w:type="dxa"/>
          </w:tcPr>
          <w:p w:rsidR="00060CB7" w:rsidRPr="00060CB7" w:rsidRDefault="00060CB7" w:rsidP="00060CB7">
            <w:pPr>
              <w:spacing w:line="240" w:lineRule="auto"/>
              <w:jc w:val="left"/>
              <w:rPr>
                <w:rStyle w:val="Hyperlink"/>
                <w:rtl/>
              </w:rPr>
            </w:pPr>
            <w:hyperlink w:anchor="Seif21" w:tooltip="סמכויות שוטר"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תחולת צו הגבלת פעילות</w:t>
            </w:r>
          </w:p>
        </w:tc>
        <w:tc>
          <w:tcPr>
            <w:tcW w:w="567" w:type="dxa"/>
          </w:tcPr>
          <w:p w:rsidR="00060CB7" w:rsidRPr="00060CB7" w:rsidRDefault="00060CB7" w:rsidP="00060CB7">
            <w:pPr>
              <w:spacing w:line="240" w:lineRule="auto"/>
              <w:jc w:val="left"/>
              <w:rPr>
                <w:rStyle w:val="Hyperlink"/>
                <w:rtl/>
              </w:rPr>
            </w:pPr>
            <w:hyperlink w:anchor="Seif22" w:tooltip="תחולת צו הגבלת פעילות"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תחילת תוקף</w:t>
            </w:r>
          </w:p>
        </w:tc>
        <w:tc>
          <w:tcPr>
            <w:tcW w:w="567" w:type="dxa"/>
          </w:tcPr>
          <w:p w:rsidR="00060CB7" w:rsidRPr="00060CB7" w:rsidRDefault="00060CB7" w:rsidP="00060CB7">
            <w:pPr>
              <w:spacing w:line="240" w:lineRule="auto"/>
              <w:jc w:val="left"/>
              <w:rPr>
                <w:rStyle w:val="Hyperlink"/>
                <w:rtl/>
              </w:rPr>
            </w:pPr>
            <w:hyperlink w:anchor="Seif26" w:tooltip="תחילת תוקף"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הוראת מעבר</w:t>
            </w:r>
          </w:p>
        </w:tc>
        <w:tc>
          <w:tcPr>
            <w:tcW w:w="567" w:type="dxa"/>
          </w:tcPr>
          <w:p w:rsidR="00060CB7" w:rsidRPr="00060CB7" w:rsidRDefault="00060CB7" w:rsidP="00060CB7">
            <w:pPr>
              <w:spacing w:line="240" w:lineRule="auto"/>
              <w:jc w:val="left"/>
              <w:rPr>
                <w:rStyle w:val="Hyperlink"/>
                <w:rtl/>
              </w:rPr>
            </w:pPr>
            <w:hyperlink w:anchor="Seif24" w:tooltip="הוראת מעבר"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השם</w:t>
            </w:r>
          </w:p>
        </w:tc>
        <w:tc>
          <w:tcPr>
            <w:tcW w:w="567" w:type="dxa"/>
          </w:tcPr>
          <w:p w:rsidR="00060CB7" w:rsidRPr="00060CB7" w:rsidRDefault="00060CB7" w:rsidP="00060CB7">
            <w:pPr>
              <w:spacing w:line="240" w:lineRule="auto"/>
              <w:jc w:val="left"/>
              <w:rPr>
                <w:rStyle w:val="Hyperlink"/>
                <w:rtl/>
              </w:rPr>
            </w:pPr>
            <w:hyperlink w:anchor="Seif25" w:tooltip="השם"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תוספת ראשונה</w:t>
            </w:r>
          </w:p>
        </w:tc>
        <w:tc>
          <w:tcPr>
            <w:tcW w:w="567" w:type="dxa"/>
          </w:tcPr>
          <w:p w:rsidR="00060CB7" w:rsidRPr="00060CB7" w:rsidRDefault="00060CB7" w:rsidP="00060CB7">
            <w:pPr>
              <w:spacing w:line="240" w:lineRule="auto"/>
              <w:jc w:val="left"/>
              <w:rPr>
                <w:rStyle w:val="Hyperlink"/>
                <w:rtl/>
              </w:rPr>
            </w:pPr>
            <w:hyperlink w:anchor="med0" w:tooltip="תוספת ראשונה"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060CB7" w:rsidRPr="00060CB7" w:rsidTr="00060CB7">
        <w:tblPrEx>
          <w:tblCellMar>
            <w:top w:w="0" w:type="dxa"/>
            <w:bottom w:w="0" w:type="dxa"/>
          </w:tblCellMar>
        </w:tblPrEx>
        <w:tc>
          <w:tcPr>
            <w:tcW w:w="1247" w:type="dxa"/>
          </w:tcPr>
          <w:p w:rsidR="00060CB7" w:rsidRPr="00060CB7" w:rsidRDefault="00060CB7" w:rsidP="00060CB7">
            <w:pPr>
              <w:spacing w:line="240" w:lineRule="auto"/>
              <w:jc w:val="left"/>
              <w:rPr>
                <w:rStyle w:val="default"/>
                <w:rFonts w:cs="Frankruhel"/>
                <w:sz w:val="24"/>
                <w:szCs w:val="24"/>
                <w:rtl/>
              </w:rPr>
            </w:pPr>
          </w:p>
        </w:tc>
        <w:tc>
          <w:tcPr>
            <w:tcW w:w="5669" w:type="dxa"/>
          </w:tcPr>
          <w:p w:rsidR="00060CB7" w:rsidRPr="00060CB7" w:rsidRDefault="00060CB7" w:rsidP="00060CB7">
            <w:pPr>
              <w:spacing w:line="240" w:lineRule="auto"/>
              <w:jc w:val="left"/>
              <w:rPr>
                <w:rStyle w:val="default"/>
                <w:rFonts w:cs="Frankruhel"/>
                <w:sz w:val="24"/>
                <w:szCs w:val="24"/>
                <w:rtl/>
              </w:rPr>
            </w:pPr>
            <w:r>
              <w:rPr>
                <w:rStyle w:val="default"/>
                <w:sz w:val="24"/>
                <w:szCs w:val="24"/>
                <w:rtl/>
              </w:rPr>
              <w:t>תוספת שנייה</w:t>
            </w:r>
          </w:p>
        </w:tc>
        <w:tc>
          <w:tcPr>
            <w:tcW w:w="567" w:type="dxa"/>
          </w:tcPr>
          <w:p w:rsidR="00060CB7" w:rsidRPr="00060CB7" w:rsidRDefault="00060CB7" w:rsidP="00060CB7">
            <w:pPr>
              <w:spacing w:line="240" w:lineRule="auto"/>
              <w:jc w:val="left"/>
              <w:rPr>
                <w:rStyle w:val="Hyperlink"/>
                <w:rtl/>
              </w:rPr>
            </w:pPr>
            <w:hyperlink w:anchor="med1" w:tooltip="תוספת שנייה" w:history="1">
              <w:r w:rsidRPr="00060CB7">
                <w:rPr>
                  <w:rStyle w:val="Hyperlink"/>
                </w:rPr>
                <w:t>Go</w:t>
              </w:r>
            </w:hyperlink>
          </w:p>
        </w:tc>
        <w:tc>
          <w:tcPr>
            <w:tcW w:w="850" w:type="dxa"/>
          </w:tcPr>
          <w:p w:rsidR="00060CB7" w:rsidRPr="00060CB7" w:rsidRDefault="00060CB7" w:rsidP="00060CB7">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401399" w:rsidRDefault="005C7130" w:rsidP="003E2392">
      <w:pPr>
        <w:pStyle w:val="big-header"/>
        <w:ind w:left="0" w:right="1134"/>
        <w:rPr>
          <w:rFonts w:hint="cs"/>
          <w:sz w:val="32"/>
          <w:rtl/>
        </w:rPr>
      </w:pPr>
      <w:r>
        <w:rPr>
          <w:rStyle w:val="default"/>
          <w:rFonts w:cs="FrankRuehl"/>
          <w:rtl/>
        </w:rPr>
        <w:br w:type="page"/>
      </w:r>
      <w:r w:rsidR="00401399">
        <w:rPr>
          <w:rFonts w:hint="cs"/>
          <w:sz w:val="32"/>
          <w:rtl/>
        </w:rPr>
        <w:lastRenderedPageBreak/>
        <w:t>יהודה והשומרון</w:t>
      </w:r>
    </w:p>
    <w:p w:rsidR="00DD0567" w:rsidRPr="005C7130" w:rsidRDefault="0049794A" w:rsidP="005A342A">
      <w:pPr>
        <w:pStyle w:val="big-header"/>
        <w:ind w:left="0" w:right="1134"/>
      </w:pPr>
      <w:r>
        <w:rPr>
          <w:rFonts w:hint="cs"/>
          <w:rtl/>
        </w:rPr>
        <w:t>צו בדבר סמכויות מיוחדות להתמודדות עם נגיף הקורונה החדש (</w:t>
      </w:r>
      <w:r w:rsidR="00AE031E">
        <w:rPr>
          <w:rFonts w:hint="cs"/>
          <w:rtl/>
        </w:rPr>
        <w:t xml:space="preserve">הגבלת פעילות בתחום התחבורה) (יהודה ושומרון) (מס' 1951) (הוראת שעה), </w:t>
      </w:r>
      <w:r w:rsidR="00AE031E">
        <w:rPr>
          <w:rtl/>
        </w:rPr>
        <w:br/>
      </w:r>
      <w:r w:rsidR="00AE031E">
        <w:rPr>
          <w:rFonts w:hint="cs"/>
          <w:rtl/>
        </w:rPr>
        <w:t>תש"ף-2020</w:t>
      </w:r>
      <w:r w:rsidR="00BF1CB3">
        <w:rPr>
          <w:rStyle w:val="default"/>
          <w:sz w:val="22"/>
          <w:szCs w:val="22"/>
          <w:rtl/>
        </w:rPr>
        <w:footnoteReference w:customMarkFollows="1" w:id="1"/>
        <w:t>*</w:t>
      </w:r>
    </w:p>
    <w:p w:rsidR="00D3708A" w:rsidRDefault="00DA782F" w:rsidP="00DD0567">
      <w:pPr>
        <w:pStyle w:val="P00"/>
        <w:spacing w:before="72"/>
        <w:ind w:left="0" w:right="1134"/>
        <w:rPr>
          <w:rStyle w:val="default"/>
          <w:rFonts w:cs="FrankRuehl"/>
          <w:rtl/>
        </w:rPr>
      </w:pPr>
      <w:r>
        <w:rPr>
          <w:rStyle w:val="default"/>
          <w:rFonts w:cs="FrankRuehl"/>
          <w:rtl/>
        </w:rPr>
        <w:tab/>
      </w:r>
      <w:r w:rsidR="00DD0567" w:rsidRPr="009F53CC">
        <w:rPr>
          <w:rStyle w:val="default"/>
          <w:rFonts w:cs="FrankRuehl"/>
          <w:rtl/>
        </w:rPr>
        <w:t>בתוקף סמכותי כמפקד כוחות צה"ל באזור, ובהיותי סבור כי הדבר נחוץ לטובת האזור ולבריאות הציבור, הנני מצווה בזאת לאמור</w:t>
      </w:r>
      <w:r>
        <w:rPr>
          <w:rStyle w:val="default"/>
          <w:rFonts w:cs="FrankRuehl" w:hint="cs"/>
          <w:rtl/>
        </w:rPr>
        <w:t>:</w:t>
      </w:r>
    </w:p>
    <w:p w:rsidR="00477F48" w:rsidRDefault="009F53CC" w:rsidP="00477F48">
      <w:pPr>
        <w:pStyle w:val="P00"/>
        <w:spacing w:before="72"/>
        <w:ind w:left="0" w:right="1134"/>
        <w:rPr>
          <w:rStyle w:val="default"/>
          <w:rFonts w:cs="FrankRuehl"/>
          <w:rtl/>
        </w:rPr>
      </w:pPr>
      <w:bookmarkStart w:id="0" w:name="Seif23"/>
      <w:bookmarkEnd w:id="0"/>
      <w:r>
        <w:pict>
          <v:rect id="Rectangle 43" o:spid="_x0000_s1067" style="position:absolute;left:0;text-align:left;margin-left:464.5pt;margin-top:8.05pt;width:75.05pt;height:14.1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" o:allowincell="f" filled="f" stroked="f" strokecolor="lime" strokeweight=".25pt">
            <v:textbox inset="0,0,0,0">
              <w:txbxContent>
                <w:p w:rsidR="00B17F39" w:rsidRDefault="00B17F39" w:rsidP="00477F48">
                  <w:pPr>
                    <w:spacing w:line="160" w:lineRule="exact"/>
                    <w:jc w:val="left"/>
                    <w:rPr>
                      <w:rFonts w:cs="Miriam"/>
                      <w:noProof/>
                      <w:szCs w:val="18"/>
                      <w:rtl/>
                    </w:rPr>
                  </w:pPr>
                  <w:r>
                    <w:rPr>
                      <w:rFonts w:cs="Miriam" w:hint="cs"/>
                      <w:szCs w:val="18"/>
                      <w:rtl/>
                    </w:rPr>
                    <w:t>הגדרות</w:t>
                  </w:r>
                </w:p>
              </w:txbxContent>
            </v:textbox>
            <w10:anchorlock/>
          </v:rect>
        </w:pict>
      </w:r>
      <w:r w:rsidR="00477F48">
        <w:rPr>
          <w:rStyle w:val="big-number"/>
          <w:rtl/>
        </w:rPr>
        <w:t>1</w:t>
      </w:r>
      <w:r w:rsidR="00477F48" w:rsidRPr="005C7130">
        <w:rPr>
          <w:rStyle w:val="big-number"/>
          <w:rFonts w:cs="FrankRuehl"/>
          <w:szCs w:val="26"/>
          <w:rtl/>
        </w:rPr>
        <w:t>.</w:t>
      </w:r>
      <w:r w:rsidR="00477F48" w:rsidRPr="005C7130">
        <w:rPr>
          <w:rStyle w:val="big-number"/>
          <w:rFonts w:cs="FrankRuehl"/>
          <w:szCs w:val="26"/>
          <w:rtl/>
        </w:rPr>
        <w:tab/>
      </w:r>
      <w:r w:rsidR="00DA782F">
        <w:rPr>
          <w:rStyle w:val="default"/>
          <w:rFonts w:cs="FrankRuehl" w:hint="cs"/>
          <w:rtl/>
        </w:rPr>
        <w:t>ב</w:t>
      </w:r>
      <w:r w:rsidR="008D0D4F">
        <w:rPr>
          <w:rStyle w:val="default"/>
          <w:rFonts w:cs="FrankRuehl" w:hint="cs"/>
          <w:rtl/>
        </w:rPr>
        <w:t>צו זה</w:t>
      </w:r>
      <w:r w:rsidR="00DA782F">
        <w:rPr>
          <w:rStyle w:val="default"/>
          <w:rFonts w:cs="FrankRuehl" w:hint="cs"/>
          <w:rtl/>
        </w:rPr>
        <w:t xml:space="preserve"> </w:t>
      </w:r>
      <w:r w:rsidR="00DA782F">
        <w:rPr>
          <w:rStyle w:val="default"/>
          <w:rFonts w:cs="FrankRuehl"/>
          <w:rtl/>
        </w:rPr>
        <w:t>–</w:t>
      </w:r>
    </w:p>
    <w:p w:rsidR="006E59EF" w:rsidRDefault="006E59EF" w:rsidP="006E59EF">
      <w:pPr>
        <w:pStyle w:val="P00"/>
        <w:spacing w:before="72"/>
        <w:ind w:left="0" w:right="1134"/>
        <w:rPr>
          <w:rStyle w:val="default"/>
          <w:rFonts w:cs="FrankRuehl"/>
          <w:rtl/>
        </w:rPr>
      </w:pPr>
      <w:r w:rsidRPr="003A0F3F">
        <w:rPr>
          <w:rStyle w:val="default"/>
          <w:rFonts w:cs="FrankRuehl"/>
        </w:rPr>
        <w:pict>
          <v:rect id="_x0000_s1107" style="position:absolute;left:0;text-align:left;margin-left:464.35pt;margin-top:7.1pt;width:75.05pt;height:17.6pt;z-index:251660800" o:allowincell="f" filled="f" stroked="f" strokecolor="lime" strokeweight=".25pt">
            <v:textbox inset="0,0,0,0">
              <w:txbxContent>
                <w:p w:rsidR="006E59EF" w:rsidRDefault="006E59EF" w:rsidP="006E59EF">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t>"</w:t>
      </w:r>
      <w:r>
        <w:rPr>
          <w:rStyle w:val="default"/>
          <w:rFonts w:cs="FrankRuehl" w:hint="cs"/>
          <w:rtl/>
        </w:rPr>
        <w:t xml:space="preserve">אדם עם מוגבלות" </w:t>
      </w:r>
      <w:r>
        <w:rPr>
          <w:rStyle w:val="default"/>
          <w:rFonts w:cs="FrankRuehl"/>
          <w:rtl/>
        </w:rPr>
        <w:t>–</w:t>
      </w:r>
      <w:r>
        <w:rPr>
          <w:rStyle w:val="default"/>
          <w:rFonts w:cs="FrankRuehl" w:hint="cs"/>
          <w:rtl/>
        </w:rPr>
        <w:t xml:space="preserve"> אדם עם לקות פיזית, נפשית או שכלית לרבות קוגניטיבית, קבועה או זמנית, אשר בשלה מוגבל תפקודו באופן מהותי בתחום אחד או יותר מתחומי החיים העיקריים;</w:t>
      </w:r>
    </w:p>
    <w:p w:rsidR="006E59EF" w:rsidRPr="004138B0" w:rsidRDefault="006E59EF" w:rsidP="006E59EF">
      <w:pPr>
        <w:pStyle w:val="P00"/>
        <w:spacing w:before="0"/>
        <w:ind w:left="0" w:right="1134"/>
        <w:rPr>
          <w:rStyle w:val="default"/>
          <w:rFonts w:cs="FrankRuehl"/>
          <w:vanish/>
          <w:color w:val="FF0000"/>
          <w:szCs w:val="20"/>
          <w:shd w:val="clear" w:color="auto" w:fill="FFFF99"/>
          <w:rtl/>
        </w:rPr>
      </w:pPr>
      <w:bookmarkStart w:id="1" w:name="Rov36"/>
      <w:r w:rsidRPr="004138B0">
        <w:rPr>
          <w:rStyle w:val="default"/>
          <w:rFonts w:cs="FrankRuehl" w:hint="cs"/>
          <w:vanish/>
          <w:color w:val="FF0000"/>
          <w:szCs w:val="20"/>
          <w:shd w:val="clear" w:color="auto" w:fill="FFFF99"/>
          <w:rtl/>
        </w:rPr>
        <w:t>מיום 16.10.2020</w:t>
      </w:r>
    </w:p>
    <w:p w:rsidR="006E59EF" w:rsidRPr="004138B0" w:rsidRDefault="006E59EF" w:rsidP="006E59EF">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452CC3" w:rsidRPr="004138B0" w:rsidRDefault="00452CC3" w:rsidP="006E59EF">
      <w:pPr>
        <w:pStyle w:val="P00"/>
        <w:spacing w:before="0"/>
        <w:ind w:left="0" w:right="1134"/>
        <w:rPr>
          <w:rStyle w:val="default"/>
          <w:rFonts w:cs="FrankRuehl"/>
          <w:vanish/>
          <w:szCs w:val="20"/>
          <w:shd w:val="clear" w:color="auto" w:fill="FFFF99"/>
          <w:rtl/>
        </w:rPr>
      </w:pPr>
      <w:hyperlink r:id="rId7"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10384</w:t>
      </w:r>
    </w:p>
    <w:p w:rsidR="006E59EF" w:rsidRPr="006E59EF" w:rsidRDefault="006E59EF" w:rsidP="006E59EF">
      <w:pPr>
        <w:pStyle w:val="P00"/>
        <w:spacing w:before="0"/>
        <w:ind w:left="0" w:right="1134"/>
        <w:rPr>
          <w:rStyle w:val="default"/>
          <w:rFonts w:cs="FrankRuehl"/>
          <w:sz w:val="2"/>
          <w:szCs w:val="2"/>
          <w:rtl/>
        </w:rPr>
      </w:pPr>
      <w:r w:rsidRPr="004138B0">
        <w:rPr>
          <w:rStyle w:val="default"/>
          <w:rFonts w:cs="FrankRuehl" w:hint="cs"/>
          <w:b/>
          <w:bCs/>
          <w:vanish/>
          <w:szCs w:val="20"/>
          <w:shd w:val="clear" w:color="auto" w:fill="FFFF99"/>
          <w:rtl/>
        </w:rPr>
        <w:t>הוספת הגדרת "אדם עם מוגבלות"</w:t>
      </w:r>
      <w:bookmarkEnd w:id="1"/>
    </w:p>
    <w:p w:rsidR="0074263F" w:rsidRPr="00736F49" w:rsidRDefault="0049794A" w:rsidP="004D7D8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43059B">
        <w:rPr>
          <w:rStyle w:val="default"/>
          <w:rFonts w:cs="FrankRuehl" w:hint="cs"/>
          <w:rtl/>
        </w:rPr>
        <w:t xml:space="preserve">אוטובוס" </w:t>
      </w:r>
      <w:r w:rsidR="0043059B">
        <w:rPr>
          <w:rStyle w:val="default"/>
          <w:rFonts w:cs="FrankRuehl"/>
          <w:rtl/>
        </w:rPr>
        <w:t>–</w:t>
      </w:r>
      <w:r w:rsidR="0043059B">
        <w:rPr>
          <w:rStyle w:val="default"/>
          <w:rFonts w:cs="FrankRuehl" w:hint="cs"/>
          <w:rtl/>
        </w:rPr>
        <w:t xml:space="preserve"> כהגדרתו בצו בדבר תעבורה</w:t>
      </w:r>
      <w:r w:rsidR="00C56E3E">
        <w:rPr>
          <w:rStyle w:val="default"/>
          <w:rFonts w:cs="FrankRuehl" w:hint="cs"/>
          <w:rtl/>
        </w:rPr>
        <w:t>;</w:t>
      </w:r>
    </w:p>
    <w:p w:rsidR="00DA782F" w:rsidRDefault="0049794A" w:rsidP="003A0F3F">
      <w:pPr>
        <w:pStyle w:val="P00"/>
        <w:spacing w:before="72"/>
        <w:ind w:left="0" w:right="1134"/>
        <w:rPr>
          <w:rStyle w:val="default"/>
          <w:rFonts w:cs="FrankRuehl"/>
          <w:rtl/>
        </w:rPr>
      </w:pPr>
      <w:r w:rsidRPr="003A0F3F">
        <w:rPr>
          <w:rStyle w:val="default"/>
          <w:rFonts w:cs="FrankRuehl"/>
          <w:rtl/>
        </w:rPr>
        <w:tab/>
        <w:t>"</w:t>
      </w:r>
      <w:r w:rsidR="00DA782F">
        <w:rPr>
          <w:rStyle w:val="default"/>
          <w:rFonts w:cs="FrankRuehl" w:hint="cs"/>
          <w:rtl/>
        </w:rPr>
        <w:t xml:space="preserve">אנשים הגרים באותו מקום" </w:t>
      </w:r>
      <w:r w:rsidR="00DA782F">
        <w:rPr>
          <w:rStyle w:val="default"/>
          <w:rFonts w:cs="FrankRuehl"/>
          <w:rtl/>
        </w:rPr>
        <w:t>–</w:t>
      </w:r>
      <w:r w:rsidR="00DA782F">
        <w:rPr>
          <w:rStyle w:val="default"/>
          <w:rFonts w:cs="FrankRuehl" w:hint="cs"/>
          <w:rtl/>
        </w:rPr>
        <w:t xml:space="preserve"> בני אותו תא משפחתי או יחידים השוהים יחד במקום מגורים או במקום שהייה קבוע אחד</w:t>
      </w:r>
      <w:r>
        <w:rPr>
          <w:rStyle w:val="default"/>
          <w:rFonts w:cs="FrankRuehl" w:hint="cs"/>
          <w:rtl/>
        </w:rPr>
        <w:t xml:space="preserve"> </w:t>
      </w:r>
      <w:r w:rsidRPr="003A0F3F">
        <w:rPr>
          <w:rStyle w:val="default"/>
          <w:rFonts w:cs="FrankRuehl" w:hint="cs"/>
          <w:rtl/>
        </w:rPr>
        <w:t>וכן אדם עם מוגבלות ומלווהו הדרוש לו מחמת מוגבלותו</w:t>
      </w:r>
      <w:r w:rsidR="00DA782F">
        <w:rPr>
          <w:rStyle w:val="default"/>
          <w:rFonts w:cs="FrankRuehl" w:hint="cs"/>
          <w:rtl/>
        </w:rPr>
        <w:t>;</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הגבלת פעילות" </w:t>
      </w:r>
      <w:r>
        <w:rPr>
          <w:rStyle w:val="default"/>
          <w:rFonts w:cs="FrankRuehl"/>
          <w:rtl/>
        </w:rPr>
        <w:t>–</w:t>
      </w:r>
      <w:r>
        <w:rPr>
          <w:rStyle w:val="default"/>
          <w:rFonts w:cs="FrankRuehl" w:hint="cs"/>
          <w:rtl/>
        </w:rPr>
        <w:t xml:space="preserve"> צו בדבר סמכויות מיוחדות להתמודדות עם נגיף הקורונה החדש (הוראת שעה) (הגבלת פעילות) (יהודה ושומרון) (מס' 1944), תש"ף-2020;</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המנהל" </w:t>
      </w:r>
      <w:r>
        <w:rPr>
          <w:rStyle w:val="default"/>
          <w:rFonts w:cs="FrankRuehl"/>
          <w:rtl/>
        </w:rPr>
        <w:t>–</w:t>
      </w:r>
      <w:r>
        <w:rPr>
          <w:rStyle w:val="default"/>
          <w:rFonts w:cs="FrankRuehl" w:hint="cs"/>
          <w:rtl/>
        </w:rPr>
        <w:t xml:space="preserve"> כהגדרתן בהוראת בריאות הציבור (נגיף הקורונה החדש 2019) (בידוד בית והוראות שונות) (הוראת שעה), התש"ף-2020;</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מקומית" </w:t>
      </w:r>
      <w:r>
        <w:rPr>
          <w:rStyle w:val="default"/>
          <w:rFonts w:cs="FrankRuehl"/>
          <w:rtl/>
        </w:rPr>
        <w:t>–</w:t>
      </w:r>
      <w:r>
        <w:rPr>
          <w:rStyle w:val="default"/>
          <w:rFonts w:cs="FrankRuehl" w:hint="cs"/>
          <w:rtl/>
        </w:rPr>
        <w:t xml:space="preserve"> מועצה אזורית כהגדרתה בצו בדבר ניהול מועצות אזוריות (יהודה ושומרון) (מס' 783), התשל"ט-1979 או מועצה מקומית כהגדרתה בצו בדבר ניהול מועצות מקומיות (יהודה ושומרון) (מס' 892), התשמ"א-1981;</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תעבורה" </w:t>
      </w:r>
      <w:r>
        <w:rPr>
          <w:rStyle w:val="default"/>
          <w:rFonts w:cs="FrankRuehl"/>
          <w:rtl/>
        </w:rPr>
        <w:t>–</w:t>
      </w:r>
      <w:r>
        <w:rPr>
          <w:rStyle w:val="default"/>
          <w:rFonts w:cs="FrankRuehl" w:hint="cs"/>
          <w:rtl/>
        </w:rPr>
        <w:t xml:space="preserve"> צו בדבר תעבורה [נוסח משולב] (יהודה ושומרון) (מס' 1805), התשע"ט-2018;</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"הוראת בידוד בית" </w:t>
      </w:r>
      <w:r>
        <w:rPr>
          <w:rStyle w:val="default"/>
          <w:rFonts w:cs="FrankRuehl"/>
          <w:rtl/>
        </w:rPr>
        <w:t>–</w:t>
      </w:r>
      <w:r>
        <w:rPr>
          <w:rStyle w:val="default"/>
          <w:rFonts w:cs="FrankRuehl" w:hint="cs"/>
          <w:rtl/>
        </w:rPr>
        <w:t xml:space="preserve"> הוראת בריאות הציבור (נגיף הקורונה החדש 2019) (בידוד בית והוראות שונות) (הוראת שעה), התש"ף-2020;</w:t>
      </w:r>
    </w:p>
    <w:p w:rsidR="0043059B" w:rsidRDefault="0043059B" w:rsidP="003A0F3F">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"שטח פתוח" </w:t>
      </w:r>
      <w:r>
        <w:rPr>
          <w:rStyle w:val="default"/>
          <w:rFonts w:cs="FrankRuehl"/>
          <w:rtl/>
        </w:rPr>
        <w:t>–</w:t>
      </w:r>
      <w:r>
        <w:rPr>
          <w:rStyle w:val="default"/>
          <w:rFonts w:cs="FrankRuehl" w:hint="cs"/>
          <w:rtl/>
        </w:rPr>
        <w:t xml:space="preserve"> שטח שאינו במבנה;</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"תחבורה יבשתית" </w:t>
      </w:r>
      <w:r>
        <w:rPr>
          <w:rStyle w:val="default"/>
          <w:rFonts w:cs="FrankRuehl"/>
          <w:rtl/>
        </w:rPr>
        <w:t>–</w:t>
      </w:r>
      <w:r>
        <w:rPr>
          <w:rStyle w:val="default"/>
          <w:rFonts w:cs="FrankRuehl" w:hint="cs"/>
          <w:rtl/>
        </w:rPr>
        <w:t xml:space="preserve"> תחבורה ציבורית והסעה מיוחדת;</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"הסעה מיוחדת" </w:t>
      </w:r>
      <w:r>
        <w:rPr>
          <w:rStyle w:val="default"/>
          <w:rFonts w:cs="FrankRuehl"/>
          <w:rtl/>
        </w:rPr>
        <w:t>–</w:t>
      </w:r>
      <w:r>
        <w:rPr>
          <w:rStyle w:val="default"/>
          <w:rFonts w:cs="FrankRuehl" w:hint="cs"/>
          <w:rtl/>
        </w:rPr>
        <w:t xml:space="preserve"> הסעה שבה עומדים אוטובוס או טיולית לרשות מזמין תמורת תשלום סכום כולל בעד השימוש בו;</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"תחבורה ציבורית" </w:t>
      </w:r>
      <w:r>
        <w:rPr>
          <w:rStyle w:val="default"/>
          <w:rFonts w:cs="FrankRuehl"/>
          <w:rtl/>
        </w:rPr>
        <w:t>–</w:t>
      </w:r>
      <w:r>
        <w:rPr>
          <w:rStyle w:val="default"/>
          <w:rFonts w:cs="FrankRuehl" w:hint="cs"/>
          <w:rtl/>
        </w:rPr>
        <w:t xml:space="preserve"> כל אלה:</w:t>
      </w:r>
    </w:p>
    <w:p w:rsidR="0043059B" w:rsidRDefault="0043059B" w:rsidP="004305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אוטובוס ציבורי הפועל בקו שירות, כהגדרתם בצו בדבר תעבורה;</w:t>
      </w:r>
    </w:p>
    <w:p w:rsidR="0043059B" w:rsidRDefault="0043059B" w:rsidP="004305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מונית כהגדרתה בצו בדבר תעבורה;</w:t>
      </w:r>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 שירות" </w:t>
      </w:r>
      <w:r>
        <w:rPr>
          <w:rStyle w:val="default"/>
          <w:rFonts w:cs="FrankRuehl"/>
          <w:rtl/>
        </w:rPr>
        <w:t>–</w:t>
      </w:r>
      <w:r>
        <w:rPr>
          <w:rStyle w:val="default"/>
          <w:rFonts w:cs="FrankRuehl" w:hint="cs"/>
          <w:rtl/>
        </w:rPr>
        <w:t xml:space="preserve"> כהגדרתו בצו בדבר תעבורה;</w:t>
      </w:r>
    </w:p>
    <w:p w:rsidR="0043059B" w:rsidRDefault="006E59EF" w:rsidP="006E59EF">
      <w:pPr>
        <w:pStyle w:val="P00"/>
        <w:spacing w:before="72"/>
        <w:ind w:left="0" w:right="1134"/>
        <w:rPr>
          <w:rStyle w:val="default"/>
          <w:rFonts w:cs="FrankRuehl"/>
          <w:rtl/>
        </w:rPr>
      </w:pPr>
      <w:r w:rsidRPr="003A0F3F">
        <w:rPr>
          <w:rStyle w:val="default"/>
          <w:rFonts w:cs="FrankRuehl"/>
        </w:rPr>
        <w:pict>
          <v:rect id="_x0000_s1110" style="position:absolute;left:0;text-align:left;margin-left:464.35pt;margin-top:7.1pt;width:75.05pt;height:17.6pt;z-index:251663872" o:allowincell="f" filled="f" stroked="f" strokecolor="lime" strokeweight=".25pt">
            <v:textbox inset="0,0,0,0">
              <w:txbxContent>
                <w:p w:rsidR="006E59EF" w:rsidRDefault="006E59EF" w:rsidP="006E59EF">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t>"</w:t>
      </w:r>
      <w:r w:rsidR="0043059B">
        <w:rPr>
          <w:rStyle w:val="default"/>
          <w:rFonts w:cs="FrankRuehl" w:hint="cs"/>
          <w:rtl/>
        </w:rPr>
        <w:t xml:space="preserve">קו שירות לאוטובוסים", "קו שירות למוניות" </w:t>
      </w:r>
      <w:r w:rsidR="0043059B">
        <w:rPr>
          <w:rStyle w:val="default"/>
          <w:rFonts w:cs="FrankRuehl"/>
          <w:rtl/>
        </w:rPr>
        <w:t>–</w:t>
      </w:r>
      <w:r w:rsidR="0043059B">
        <w:rPr>
          <w:rStyle w:val="default"/>
          <w:rFonts w:cs="FrankRuehl" w:hint="cs"/>
          <w:rtl/>
        </w:rPr>
        <w:t xml:space="preserve"> </w:t>
      </w:r>
      <w:r>
        <w:rPr>
          <w:rStyle w:val="default"/>
          <w:rFonts w:cs="FrankRuehl" w:hint="cs"/>
          <w:rtl/>
        </w:rPr>
        <w:t>(נמחקה)</w:t>
      </w:r>
      <w:r w:rsidR="0043059B">
        <w:rPr>
          <w:rStyle w:val="default"/>
          <w:rFonts w:cs="FrankRuehl" w:hint="cs"/>
          <w:rtl/>
        </w:rPr>
        <w:t>;</w:t>
      </w:r>
    </w:p>
    <w:p w:rsidR="006E59EF" w:rsidRPr="004138B0" w:rsidRDefault="006E59EF" w:rsidP="006E59EF">
      <w:pPr>
        <w:pStyle w:val="P00"/>
        <w:spacing w:before="0"/>
        <w:ind w:left="0" w:right="1134"/>
        <w:rPr>
          <w:rStyle w:val="default"/>
          <w:rFonts w:cs="FrankRuehl"/>
          <w:vanish/>
          <w:color w:val="FF0000"/>
          <w:szCs w:val="20"/>
          <w:shd w:val="clear" w:color="auto" w:fill="FFFF99"/>
          <w:rtl/>
        </w:rPr>
      </w:pPr>
      <w:bookmarkStart w:id="2" w:name="Rov39"/>
      <w:r w:rsidRPr="004138B0">
        <w:rPr>
          <w:rStyle w:val="default"/>
          <w:rFonts w:cs="FrankRuehl" w:hint="cs"/>
          <w:vanish/>
          <w:color w:val="FF0000"/>
          <w:szCs w:val="20"/>
          <w:shd w:val="clear" w:color="auto" w:fill="FFFF99"/>
          <w:rtl/>
        </w:rPr>
        <w:t>מיום 16.10.2020</w:t>
      </w:r>
    </w:p>
    <w:p w:rsidR="006E59EF" w:rsidRPr="004138B0" w:rsidRDefault="006E59EF" w:rsidP="006E59EF">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8"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10384</w:t>
      </w:r>
    </w:p>
    <w:p w:rsidR="006E59EF" w:rsidRPr="004138B0" w:rsidRDefault="006E59EF" w:rsidP="006E59EF">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מחיקת הגדרת ""קו שירות לאוטובוסים", "קו שירות למוניות""</w:t>
      </w:r>
    </w:p>
    <w:p w:rsidR="006E59EF" w:rsidRPr="004138B0" w:rsidRDefault="006E59EF" w:rsidP="006E59EF">
      <w:pPr>
        <w:pStyle w:val="P00"/>
        <w:ind w:left="0" w:right="1134"/>
        <w:rPr>
          <w:rStyle w:val="default"/>
          <w:rFonts w:cs="FrankRuehl"/>
          <w:vanish/>
          <w:szCs w:val="20"/>
          <w:shd w:val="clear" w:color="auto" w:fill="FFFF99"/>
          <w:rtl/>
        </w:rPr>
      </w:pPr>
      <w:r w:rsidRPr="004138B0">
        <w:rPr>
          <w:rStyle w:val="default"/>
          <w:rFonts w:cs="FrankRuehl" w:hint="cs"/>
          <w:vanish/>
          <w:szCs w:val="20"/>
          <w:shd w:val="clear" w:color="auto" w:fill="FFFF99"/>
          <w:rtl/>
        </w:rPr>
        <w:t>הנוסח הקודם:</w:t>
      </w:r>
    </w:p>
    <w:p w:rsidR="006E59EF" w:rsidRPr="006E59EF" w:rsidRDefault="006E59EF" w:rsidP="006E59EF">
      <w:pPr>
        <w:pStyle w:val="P00"/>
        <w:spacing w:before="0"/>
        <w:ind w:left="0" w:right="1134"/>
        <w:rPr>
          <w:rStyle w:val="default"/>
          <w:rFonts w:cs="FrankRuehl"/>
          <w:strike/>
          <w:sz w:val="2"/>
          <w:szCs w:val="2"/>
          <w:rtl/>
        </w:rPr>
      </w:pPr>
      <w:r w:rsidRPr="004138B0">
        <w:rPr>
          <w:rStyle w:val="default"/>
          <w:rFonts w:cs="FrankRuehl"/>
          <w:vanish/>
          <w:sz w:val="16"/>
          <w:szCs w:val="22"/>
          <w:shd w:val="clear" w:color="auto" w:fill="FFFF99"/>
          <w:rtl/>
        </w:rPr>
        <w:tab/>
      </w:r>
      <w:r w:rsidRPr="004138B0">
        <w:rPr>
          <w:rStyle w:val="default"/>
          <w:rFonts w:cs="FrankRuehl" w:hint="cs"/>
          <w:strike/>
          <w:vanish/>
          <w:sz w:val="16"/>
          <w:szCs w:val="22"/>
          <w:shd w:val="clear" w:color="auto" w:fill="FFFF99"/>
          <w:rtl/>
        </w:rPr>
        <w:t xml:space="preserve">"קו שירות לאוטובוסים", "קו שירות למוניות" </w:t>
      </w:r>
      <w:r w:rsidRPr="004138B0">
        <w:rPr>
          <w:rStyle w:val="default"/>
          <w:rFonts w:cs="FrankRuehl"/>
          <w:strike/>
          <w:vanish/>
          <w:sz w:val="16"/>
          <w:szCs w:val="22"/>
          <w:shd w:val="clear" w:color="auto" w:fill="FFFF99"/>
          <w:rtl/>
        </w:rPr>
        <w:t>–</w:t>
      </w:r>
      <w:r w:rsidRPr="004138B0">
        <w:rPr>
          <w:rStyle w:val="default"/>
          <w:rFonts w:cs="FrankRuehl" w:hint="cs"/>
          <w:strike/>
          <w:vanish/>
          <w:sz w:val="16"/>
          <w:szCs w:val="22"/>
          <w:shd w:val="clear" w:color="auto" w:fill="FFFF99"/>
          <w:rtl/>
        </w:rPr>
        <w:t xml:space="preserve"> כמשמעותם בתקנות התעבורה;</w:t>
      </w:r>
      <w:bookmarkEnd w:id="2"/>
    </w:p>
    <w:p w:rsidR="006E59EF" w:rsidRDefault="006E59EF" w:rsidP="006E59EF">
      <w:pPr>
        <w:pStyle w:val="P00"/>
        <w:spacing w:before="72"/>
        <w:ind w:left="0" w:right="1134"/>
        <w:rPr>
          <w:rStyle w:val="default"/>
          <w:rFonts w:cs="FrankRuehl"/>
          <w:rtl/>
        </w:rPr>
      </w:pPr>
      <w:r w:rsidRPr="003A0F3F">
        <w:rPr>
          <w:rStyle w:val="default"/>
          <w:rFonts w:cs="FrankRuehl"/>
        </w:rPr>
        <w:pict>
          <v:rect id="_x0000_s1109" style="position:absolute;left:0;text-align:left;margin-left:464.35pt;margin-top:7.1pt;width:75.05pt;height:17.6pt;z-index:251662848" o:allowincell="f" filled="f" stroked="f" strokecolor="lime" strokeweight=".25pt">
            <v:textbox inset="0,0,0,0">
              <w:txbxContent>
                <w:p w:rsidR="006E59EF" w:rsidRDefault="006E59EF" w:rsidP="006E59EF">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t>"</w:t>
      </w:r>
      <w:r>
        <w:rPr>
          <w:rStyle w:val="default"/>
          <w:rFonts w:cs="FrankRuehl" w:hint="cs"/>
          <w:rtl/>
        </w:rPr>
        <w:t xml:space="preserve">קו שירות לאוטובוסים" </w:t>
      </w:r>
      <w:r>
        <w:rPr>
          <w:rStyle w:val="default"/>
          <w:rFonts w:cs="FrankRuehl"/>
          <w:rtl/>
        </w:rPr>
        <w:t>–</w:t>
      </w:r>
      <w:r>
        <w:rPr>
          <w:rStyle w:val="default"/>
          <w:rFonts w:cs="FrankRuehl" w:hint="cs"/>
          <w:rtl/>
        </w:rPr>
        <w:t xml:space="preserve"> מסלול הסעה של אוטובוס ציבורי, שבו כל נוסע משלם בנפרד, שקבועות בו תחנות להעלאת נוסעים ולהורדתם, כפי שנקבע ברישיון הקו, כמשמעותו בתקנות התעבורה;</w:t>
      </w:r>
    </w:p>
    <w:p w:rsidR="006E59EF" w:rsidRPr="004138B0" w:rsidRDefault="006E59EF" w:rsidP="006E59EF">
      <w:pPr>
        <w:pStyle w:val="P00"/>
        <w:spacing w:before="0"/>
        <w:ind w:left="0" w:right="1134"/>
        <w:rPr>
          <w:rStyle w:val="default"/>
          <w:rFonts w:cs="FrankRuehl"/>
          <w:vanish/>
          <w:color w:val="FF0000"/>
          <w:szCs w:val="20"/>
          <w:shd w:val="clear" w:color="auto" w:fill="FFFF99"/>
          <w:rtl/>
        </w:rPr>
      </w:pPr>
      <w:bookmarkStart w:id="3" w:name="Rov37"/>
      <w:r w:rsidRPr="004138B0">
        <w:rPr>
          <w:rStyle w:val="default"/>
          <w:rFonts w:cs="FrankRuehl" w:hint="cs"/>
          <w:vanish/>
          <w:color w:val="FF0000"/>
          <w:szCs w:val="20"/>
          <w:shd w:val="clear" w:color="auto" w:fill="FFFF99"/>
          <w:rtl/>
        </w:rPr>
        <w:t>מיום 16.10.2020</w:t>
      </w:r>
    </w:p>
    <w:p w:rsidR="006E59EF" w:rsidRPr="004138B0" w:rsidRDefault="006E59EF" w:rsidP="006E59EF">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9"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10384</w:t>
      </w:r>
    </w:p>
    <w:p w:rsidR="006E59EF" w:rsidRPr="006E59EF" w:rsidRDefault="006E59EF" w:rsidP="006E59EF">
      <w:pPr>
        <w:pStyle w:val="P00"/>
        <w:spacing w:before="0"/>
        <w:ind w:left="0" w:right="1134"/>
        <w:rPr>
          <w:rStyle w:val="default"/>
          <w:rFonts w:cs="FrankRuehl"/>
          <w:sz w:val="2"/>
          <w:szCs w:val="2"/>
          <w:rtl/>
        </w:rPr>
      </w:pPr>
      <w:r w:rsidRPr="004138B0">
        <w:rPr>
          <w:rStyle w:val="default"/>
          <w:rFonts w:cs="FrankRuehl" w:hint="cs"/>
          <w:b/>
          <w:bCs/>
          <w:vanish/>
          <w:szCs w:val="20"/>
          <w:shd w:val="clear" w:color="auto" w:fill="FFFF99"/>
          <w:rtl/>
        </w:rPr>
        <w:t>הוספת הגדרת "קו שירות לאוטובוסים"</w:t>
      </w:r>
      <w:bookmarkEnd w:id="3"/>
    </w:p>
    <w:p w:rsidR="006E59EF" w:rsidRDefault="006E59EF" w:rsidP="006E59EF">
      <w:pPr>
        <w:pStyle w:val="P00"/>
        <w:spacing w:before="72"/>
        <w:ind w:left="0" w:right="1134"/>
        <w:rPr>
          <w:rStyle w:val="default"/>
          <w:rFonts w:cs="FrankRuehl"/>
          <w:rtl/>
        </w:rPr>
      </w:pPr>
      <w:r w:rsidRPr="003A0F3F">
        <w:rPr>
          <w:rStyle w:val="default"/>
          <w:rFonts w:cs="FrankRuehl"/>
        </w:rPr>
        <w:pict>
          <v:rect id="_x0000_s1108" style="position:absolute;left:0;text-align:left;margin-left:464.35pt;margin-top:7.1pt;width:75.05pt;height:17.6pt;z-index:251661824" o:allowincell="f" filled="f" stroked="f" strokecolor="lime" strokeweight=".25pt">
            <v:textbox inset="0,0,0,0">
              <w:txbxContent>
                <w:p w:rsidR="006E59EF" w:rsidRDefault="006E59EF" w:rsidP="006E59EF">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t>"</w:t>
      </w:r>
      <w:r>
        <w:rPr>
          <w:rStyle w:val="default"/>
          <w:rFonts w:cs="FrankRuehl" w:hint="cs"/>
          <w:rtl/>
        </w:rPr>
        <w:t xml:space="preserve">קו שירות למוניות" </w:t>
      </w:r>
      <w:r>
        <w:rPr>
          <w:rStyle w:val="default"/>
          <w:rFonts w:cs="FrankRuehl"/>
          <w:rtl/>
        </w:rPr>
        <w:t>–</w:t>
      </w:r>
      <w:r>
        <w:rPr>
          <w:rStyle w:val="default"/>
          <w:rFonts w:cs="FrankRuehl" w:hint="cs"/>
          <w:rtl/>
        </w:rPr>
        <w:t xml:space="preserve"> כמשמעותו בתקנות התעבורה;</w:t>
      </w:r>
    </w:p>
    <w:p w:rsidR="006E59EF" w:rsidRPr="004138B0" w:rsidRDefault="006E59EF" w:rsidP="006E59EF">
      <w:pPr>
        <w:pStyle w:val="P00"/>
        <w:spacing w:before="0"/>
        <w:ind w:left="0" w:right="1134"/>
        <w:rPr>
          <w:rStyle w:val="default"/>
          <w:rFonts w:cs="FrankRuehl"/>
          <w:vanish/>
          <w:color w:val="FF0000"/>
          <w:szCs w:val="20"/>
          <w:shd w:val="clear" w:color="auto" w:fill="FFFF99"/>
          <w:rtl/>
        </w:rPr>
      </w:pPr>
      <w:bookmarkStart w:id="4" w:name="Rov38"/>
      <w:r w:rsidRPr="004138B0">
        <w:rPr>
          <w:rStyle w:val="default"/>
          <w:rFonts w:cs="FrankRuehl" w:hint="cs"/>
          <w:vanish/>
          <w:color w:val="FF0000"/>
          <w:szCs w:val="20"/>
          <w:shd w:val="clear" w:color="auto" w:fill="FFFF99"/>
          <w:rtl/>
        </w:rPr>
        <w:t>מיום 16.10.2020</w:t>
      </w:r>
    </w:p>
    <w:p w:rsidR="006E59EF" w:rsidRPr="004138B0" w:rsidRDefault="006E59EF" w:rsidP="006E59EF">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10"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10384</w:t>
      </w:r>
    </w:p>
    <w:p w:rsidR="006E59EF" w:rsidRPr="006E59EF" w:rsidRDefault="006E59EF" w:rsidP="006E59EF">
      <w:pPr>
        <w:pStyle w:val="P00"/>
        <w:spacing w:before="0"/>
        <w:ind w:left="0" w:right="1134"/>
        <w:rPr>
          <w:rStyle w:val="default"/>
          <w:rFonts w:cs="FrankRuehl"/>
          <w:sz w:val="2"/>
          <w:szCs w:val="2"/>
          <w:rtl/>
        </w:rPr>
      </w:pPr>
      <w:r w:rsidRPr="004138B0">
        <w:rPr>
          <w:rStyle w:val="default"/>
          <w:rFonts w:cs="FrankRuehl" w:hint="cs"/>
          <w:b/>
          <w:bCs/>
          <w:vanish/>
          <w:szCs w:val="20"/>
          <w:shd w:val="clear" w:color="auto" w:fill="FFFF99"/>
          <w:rtl/>
        </w:rPr>
        <w:t>הוספת הגדרת "קו שירות למוניות"</w:t>
      </w:r>
      <w:bookmarkEnd w:id="4"/>
    </w:p>
    <w:p w:rsidR="0043059B" w:rsidRDefault="0043059B"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התעבורה" </w:t>
      </w:r>
      <w:r>
        <w:rPr>
          <w:rStyle w:val="default"/>
          <w:rFonts w:cs="FrankRuehl"/>
          <w:rtl/>
        </w:rPr>
        <w:t>–</w:t>
      </w:r>
      <w:r>
        <w:rPr>
          <w:rStyle w:val="default"/>
          <w:rFonts w:cs="FrankRuehl" w:hint="cs"/>
          <w:rtl/>
        </w:rPr>
        <w:t xml:space="preserve"> תקנות התעבורה (יהודה ושומרון), התשנ"ב-1992;</w:t>
      </w:r>
    </w:p>
    <w:p w:rsidR="0043059B" w:rsidRDefault="00403CF5" w:rsidP="00403CF5">
      <w:pPr>
        <w:pStyle w:val="P00"/>
        <w:spacing w:before="72"/>
        <w:ind w:left="0" w:right="1134"/>
        <w:rPr>
          <w:rStyle w:val="default"/>
          <w:rFonts w:cs="FrankRuehl"/>
          <w:rtl/>
        </w:rPr>
      </w:pPr>
      <w:r w:rsidRPr="003A0F3F">
        <w:rPr>
          <w:rStyle w:val="default"/>
          <w:rFonts w:cs="FrankRuehl"/>
        </w:rPr>
        <w:pict>
          <v:rect id="_x0000_s1130" style="position:absolute;left:0;text-align:left;margin-left:464.35pt;margin-top:7.1pt;width:75.05pt;height:17.6pt;z-index:251678208" o:allowincell="f" filled="f" stroked="f" strokecolor="lime" strokeweight=".25pt">
            <v:textbox inset="0,0,0,0">
              <w:txbxContent>
                <w:p w:rsidR="00403CF5" w:rsidRDefault="00403CF5" w:rsidP="00403CF5">
                  <w:pPr>
                    <w:spacing w:line="160" w:lineRule="exact"/>
                    <w:jc w:val="left"/>
                    <w:rPr>
                      <w:rFonts w:cs="Miriam"/>
                      <w:noProof/>
                      <w:szCs w:val="18"/>
                      <w:rtl/>
                    </w:rPr>
                  </w:pPr>
                  <w:r>
                    <w:rPr>
                      <w:rFonts w:cs="Miriam" w:hint="cs"/>
                      <w:szCs w:val="18"/>
                      <w:rtl/>
                    </w:rPr>
                    <w:t>תיקון מס' 2 (מס' 1976) תשפ"א-2020</w:t>
                  </w:r>
                </w:p>
              </w:txbxContent>
            </v:textbox>
            <w10:anchorlock/>
          </v:rect>
        </w:pict>
      </w:r>
      <w:r w:rsidRPr="003A0F3F">
        <w:rPr>
          <w:rStyle w:val="default"/>
          <w:rFonts w:cs="FrankRuehl"/>
          <w:rtl/>
        </w:rPr>
        <w:tab/>
        <w:t>"</w:t>
      </w:r>
      <w:r w:rsidR="0043059B">
        <w:rPr>
          <w:rStyle w:val="default"/>
          <w:rFonts w:cs="FrankRuehl" w:hint="cs"/>
          <w:rtl/>
        </w:rPr>
        <w:t xml:space="preserve">תחנת תחבורה יבשתית" </w:t>
      </w:r>
      <w:r w:rsidR="0043059B">
        <w:rPr>
          <w:rStyle w:val="default"/>
          <w:rFonts w:cs="FrankRuehl"/>
          <w:rtl/>
        </w:rPr>
        <w:t>–</w:t>
      </w:r>
      <w:r w:rsidR="0043059B">
        <w:rPr>
          <w:rStyle w:val="default"/>
          <w:rFonts w:cs="FrankRuehl" w:hint="cs"/>
          <w:rtl/>
        </w:rPr>
        <w:t xml:space="preserve"> מתחם סגור או מבנה שמצויה בו תחנה מרכזית כהגדרתה בצו בדבר תעבורה;</w:t>
      </w:r>
    </w:p>
    <w:p w:rsidR="00403CF5" w:rsidRPr="004138B0" w:rsidRDefault="00403CF5" w:rsidP="00403CF5">
      <w:pPr>
        <w:pStyle w:val="P00"/>
        <w:spacing w:before="0"/>
        <w:ind w:left="0" w:right="1134"/>
        <w:rPr>
          <w:rStyle w:val="default"/>
          <w:rFonts w:cs="FrankRuehl"/>
          <w:vanish/>
          <w:color w:val="FF0000"/>
          <w:szCs w:val="20"/>
          <w:shd w:val="clear" w:color="auto" w:fill="FFFF99"/>
          <w:rtl/>
        </w:rPr>
      </w:pPr>
      <w:bookmarkStart w:id="5" w:name="Rov54"/>
      <w:r w:rsidRPr="004138B0">
        <w:rPr>
          <w:rStyle w:val="default"/>
          <w:rFonts w:cs="FrankRuehl" w:hint="cs"/>
          <w:vanish/>
          <w:color w:val="FF0000"/>
          <w:szCs w:val="20"/>
          <w:shd w:val="clear" w:color="auto" w:fill="FFFF99"/>
          <w:rtl/>
        </w:rPr>
        <w:t>מיום 13.11.2020</w:t>
      </w:r>
    </w:p>
    <w:p w:rsidR="00403CF5" w:rsidRPr="004138B0" w:rsidRDefault="00403CF5" w:rsidP="00403CF5">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2 (מס' 1976) תשפ"א-2020</w:t>
      </w:r>
    </w:p>
    <w:p w:rsidR="004C358C" w:rsidRPr="004138B0" w:rsidRDefault="004C358C" w:rsidP="00403CF5">
      <w:pPr>
        <w:pStyle w:val="P00"/>
        <w:spacing w:before="0"/>
        <w:ind w:left="0" w:right="1134"/>
        <w:rPr>
          <w:rStyle w:val="default"/>
          <w:rFonts w:cs="FrankRuehl"/>
          <w:vanish/>
          <w:szCs w:val="20"/>
          <w:shd w:val="clear" w:color="auto" w:fill="FFFF99"/>
          <w:rtl/>
        </w:rPr>
      </w:pPr>
      <w:hyperlink r:id="rId11"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10692</w:t>
      </w:r>
    </w:p>
    <w:p w:rsidR="00403CF5" w:rsidRPr="004138B0" w:rsidRDefault="00403CF5" w:rsidP="00403CF5">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החלפת הגדרת "תחנת תחבורה יבשתית"</w:t>
      </w:r>
    </w:p>
    <w:p w:rsidR="00403CF5" w:rsidRPr="004138B0" w:rsidRDefault="00403CF5" w:rsidP="00403CF5">
      <w:pPr>
        <w:pStyle w:val="P00"/>
        <w:ind w:left="0" w:right="1134"/>
        <w:rPr>
          <w:rStyle w:val="default"/>
          <w:rFonts w:cs="FrankRuehl"/>
          <w:vanish/>
          <w:szCs w:val="20"/>
          <w:shd w:val="clear" w:color="auto" w:fill="FFFF99"/>
          <w:rtl/>
        </w:rPr>
      </w:pPr>
      <w:r w:rsidRPr="004138B0">
        <w:rPr>
          <w:rStyle w:val="default"/>
          <w:rFonts w:cs="FrankRuehl" w:hint="cs"/>
          <w:vanish/>
          <w:szCs w:val="20"/>
          <w:shd w:val="clear" w:color="auto" w:fill="FFFF99"/>
          <w:rtl/>
        </w:rPr>
        <w:t>הנוסח הקודם:</w:t>
      </w:r>
    </w:p>
    <w:p w:rsidR="00403CF5" w:rsidRPr="007A2D7D" w:rsidRDefault="00403CF5" w:rsidP="007A2D7D">
      <w:pPr>
        <w:pStyle w:val="P00"/>
        <w:spacing w:before="0"/>
        <w:ind w:left="0" w:right="1134"/>
        <w:rPr>
          <w:rStyle w:val="default"/>
          <w:rFonts w:cs="FrankRuehl"/>
          <w:strike/>
          <w:sz w:val="2"/>
          <w:szCs w:val="2"/>
          <w:shd w:val="clear" w:color="auto" w:fill="FFFF99"/>
          <w:rtl/>
        </w:rPr>
      </w:pPr>
      <w:r w:rsidRPr="004138B0">
        <w:rPr>
          <w:rStyle w:val="default"/>
          <w:rFonts w:cs="FrankRuehl"/>
          <w:vanish/>
          <w:sz w:val="16"/>
          <w:szCs w:val="22"/>
          <w:shd w:val="clear" w:color="auto" w:fill="FFFF99"/>
          <w:rtl/>
        </w:rPr>
        <w:tab/>
      </w:r>
      <w:r w:rsidRPr="004138B0">
        <w:rPr>
          <w:rStyle w:val="default"/>
          <w:rFonts w:cs="FrankRuehl" w:hint="cs"/>
          <w:strike/>
          <w:vanish/>
          <w:sz w:val="16"/>
          <w:szCs w:val="22"/>
          <w:shd w:val="clear" w:color="auto" w:fill="FFFF99"/>
          <w:rtl/>
        </w:rPr>
        <w:t xml:space="preserve">"תחנת תחבורה יבשתית" </w:t>
      </w:r>
      <w:r w:rsidRPr="004138B0">
        <w:rPr>
          <w:rStyle w:val="default"/>
          <w:rFonts w:cs="FrankRuehl"/>
          <w:strike/>
          <w:vanish/>
          <w:sz w:val="16"/>
          <w:szCs w:val="22"/>
          <w:shd w:val="clear" w:color="auto" w:fill="FFFF99"/>
          <w:rtl/>
        </w:rPr>
        <w:t>–</w:t>
      </w:r>
      <w:r w:rsidRPr="004138B0">
        <w:rPr>
          <w:rStyle w:val="default"/>
          <w:rFonts w:cs="FrankRuehl" w:hint="cs"/>
          <w:strike/>
          <w:vanish/>
          <w:sz w:val="16"/>
          <w:szCs w:val="22"/>
          <w:shd w:val="clear" w:color="auto" w:fill="FFFF99"/>
          <w:rtl/>
        </w:rPr>
        <w:t xml:space="preserve"> מתחם סגור או מבנה שמצויה בו תחנה מרכזית כהגדרתה בצו בדבר תעבורה;</w:t>
      </w:r>
      <w:bookmarkEnd w:id="5"/>
    </w:p>
    <w:p w:rsidR="0043059B" w:rsidRDefault="00715F5D" w:rsidP="00715F5D">
      <w:pPr>
        <w:pStyle w:val="P00"/>
        <w:spacing w:before="72"/>
        <w:ind w:left="0" w:right="1134"/>
        <w:rPr>
          <w:rStyle w:val="default"/>
          <w:rFonts w:cs="FrankRuehl"/>
          <w:rtl/>
        </w:rPr>
      </w:pPr>
      <w:r w:rsidRPr="003A0F3F">
        <w:rPr>
          <w:rStyle w:val="default"/>
          <w:rFonts w:cs="FrankRuehl"/>
        </w:rPr>
        <w:pict>
          <v:rect id="_x0000_s1128" style="position:absolute;left:0;text-align:left;margin-left:464.35pt;margin-top:7.1pt;width:75.05pt;height:17.6pt;z-index:251676160" o:allowincell="f" filled="f" stroked="f" strokecolor="lime" strokeweight=".25pt">
            <v:textbox inset="0,0,0,0">
              <w:txbxContent>
                <w:p w:rsidR="00715F5D" w:rsidRDefault="00715F5D" w:rsidP="00715F5D">
                  <w:pPr>
                    <w:spacing w:line="160" w:lineRule="exact"/>
                    <w:jc w:val="left"/>
                    <w:rPr>
                      <w:rFonts w:cs="Miriam"/>
                      <w:noProof/>
                      <w:szCs w:val="18"/>
                      <w:rtl/>
                    </w:rPr>
                  </w:pPr>
                  <w:r>
                    <w:rPr>
                      <w:rFonts w:cs="Miriam" w:hint="cs"/>
                      <w:szCs w:val="18"/>
                      <w:rtl/>
                    </w:rPr>
                    <w:t xml:space="preserve">תיקון מס' </w:t>
                  </w:r>
                  <w:r w:rsidR="00403CF5">
                    <w:rPr>
                      <w:rFonts w:cs="Miriam" w:hint="cs"/>
                      <w:szCs w:val="18"/>
                      <w:rtl/>
                    </w:rPr>
                    <w:t>2</w:t>
                  </w:r>
                  <w:r>
                    <w:rPr>
                      <w:rFonts w:cs="Miriam" w:hint="cs"/>
                      <w:szCs w:val="18"/>
                      <w:rtl/>
                    </w:rPr>
                    <w:t xml:space="preserve"> (מס' 19</w:t>
                  </w:r>
                  <w:r w:rsidR="00403CF5">
                    <w:rPr>
                      <w:rFonts w:cs="Miriam" w:hint="cs"/>
                      <w:szCs w:val="18"/>
                      <w:rtl/>
                    </w:rPr>
                    <w:t>76</w:t>
                  </w:r>
                  <w:r>
                    <w:rPr>
                      <w:rFonts w:cs="Miriam" w:hint="cs"/>
                      <w:szCs w:val="18"/>
                      <w:rtl/>
                    </w:rPr>
                    <w:t>) תשפ"א-2020</w:t>
                  </w:r>
                </w:p>
              </w:txbxContent>
            </v:textbox>
            <w10:anchorlock/>
          </v:rect>
        </w:pict>
      </w:r>
      <w:r w:rsidRPr="003A0F3F">
        <w:rPr>
          <w:rStyle w:val="default"/>
          <w:rFonts w:cs="FrankRuehl"/>
          <w:rtl/>
        </w:rPr>
        <w:tab/>
        <w:t>"</w:t>
      </w:r>
      <w:r w:rsidR="0043059B">
        <w:rPr>
          <w:rStyle w:val="default"/>
          <w:rFonts w:cs="FrankRuehl" w:hint="cs"/>
          <w:rtl/>
        </w:rPr>
        <w:t xml:space="preserve">מפעיל תחנת תחבורה יבשתית" </w:t>
      </w:r>
      <w:r w:rsidR="0043059B">
        <w:rPr>
          <w:rStyle w:val="default"/>
          <w:rFonts w:cs="FrankRuehl"/>
          <w:rtl/>
        </w:rPr>
        <w:t>–</w:t>
      </w:r>
      <w:r w:rsidR="0043059B">
        <w:rPr>
          <w:rStyle w:val="default"/>
          <w:rFonts w:cs="FrankRuehl" w:hint="cs"/>
          <w:rtl/>
        </w:rPr>
        <w:t xml:space="preserve"> מפעיל של מתחם סגור או מבנה שמצויה בו תחנה מרכזית כהגדרתה בצו בדבר תעבורה, ולעניין מתן שירות תחבורה ציבורית </w:t>
      </w:r>
      <w:r w:rsidR="00403CF5">
        <w:rPr>
          <w:rStyle w:val="default"/>
          <w:rFonts w:cs="FrankRuehl" w:hint="cs"/>
          <w:rtl/>
        </w:rPr>
        <w:t xml:space="preserve">לשם </w:t>
      </w:r>
      <w:r w:rsidRPr="00715F5D">
        <w:rPr>
          <w:rStyle w:val="default"/>
          <w:rFonts w:cs="FrankRuehl" w:hint="cs"/>
          <w:rtl/>
        </w:rPr>
        <w:t>הפעלת קווי השירות באוטובוסים</w:t>
      </w:r>
      <w:r w:rsidR="00403CF5">
        <w:rPr>
          <w:rStyle w:val="default"/>
          <w:rFonts w:cs="FrankRuehl" w:hint="cs"/>
          <w:rtl/>
        </w:rPr>
        <w:t>,</w:t>
      </w:r>
      <w:r w:rsidRPr="00715F5D">
        <w:rPr>
          <w:rStyle w:val="default"/>
          <w:rFonts w:cs="FrankRuehl" w:hint="cs"/>
          <w:rtl/>
        </w:rPr>
        <w:t xml:space="preserve"> ובכלל זה מכירת כרטיסים והפעלת עמדות מודיעין</w:t>
      </w:r>
      <w:r w:rsidR="000C4BC9">
        <w:rPr>
          <w:rStyle w:val="default"/>
          <w:rFonts w:cs="FrankRuehl" w:hint="cs"/>
          <w:rtl/>
        </w:rPr>
        <w:t xml:space="preserve"> </w:t>
      </w:r>
      <w:r w:rsidR="000C4BC9">
        <w:rPr>
          <w:rStyle w:val="default"/>
          <w:rFonts w:cs="FrankRuehl"/>
          <w:rtl/>
        </w:rPr>
        <w:t>–</w:t>
      </w:r>
      <w:r w:rsidR="000C4BC9">
        <w:rPr>
          <w:rStyle w:val="default"/>
          <w:rFonts w:cs="FrankRuehl" w:hint="cs"/>
          <w:rtl/>
        </w:rPr>
        <w:t xml:space="preserve"> בעל הרישיון להפעלת קווים כאמור כמשמעותו בתקנות התעבורה;</w:t>
      </w:r>
    </w:p>
    <w:p w:rsidR="00715F5D" w:rsidRPr="004138B0" w:rsidRDefault="00715F5D" w:rsidP="00715F5D">
      <w:pPr>
        <w:pStyle w:val="P00"/>
        <w:spacing w:before="0"/>
        <w:ind w:left="0" w:right="1134"/>
        <w:rPr>
          <w:rStyle w:val="default"/>
          <w:rFonts w:cs="FrankRuehl"/>
          <w:vanish/>
          <w:color w:val="FF0000"/>
          <w:szCs w:val="20"/>
          <w:shd w:val="clear" w:color="auto" w:fill="FFFF99"/>
          <w:rtl/>
        </w:rPr>
      </w:pPr>
      <w:bookmarkStart w:id="6" w:name="Rov53"/>
      <w:r w:rsidRPr="004138B0">
        <w:rPr>
          <w:rStyle w:val="default"/>
          <w:rFonts w:cs="FrankRuehl" w:hint="cs"/>
          <w:vanish/>
          <w:color w:val="FF0000"/>
          <w:szCs w:val="20"/>
          <w:shd w:val="clear" w:color="auto" w:fill="FFFF99"/>
          <w:rtl/>
        </w:rPr>
        <w:t>מיום 16.10.2020</w:t>
      </w:r>
    </w:p>
    <w:p w:rsidR="00715F5D" w:rsidRPr="004138B0" w:rsidRDefault="00715F5D" w:rsidP="00715F5D">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12"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10384</w:t>
      </w:r>
    </w:p>
    <w:p w:rsidR="00715F5D" w:rsidRPr="004138B0" w:rsidRDefault="00715F5D" w:rsidP="00715F5D">
      <w:pPr>
        <w:pStyle w:val="P00"/>
        <w:ind w:left="0" w:right="1134"/>
        <w:rPr>
          <w:rStyle w:val="default"/>
          <w:rFonts w:cs="FrankRuehl"/>
          <w:vanish/>
          <w:sz w:val="16"/>
          <w:szCs w:val="22"/>
          <w:shd w:val="clear" w:color="auto" w:fill="FFFF99"/>
          <w:rtl/>
        </w:rPr>
      </w:pP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"מפעיל תחנת תחבורה יבשתית"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מפעיל של מתחם סגור או מבנה שמצויה בו תחנה מרכזית כהגדרתה בצו בדבר תעבורה, ולעניין מתן שירות תחבורה ציבורית </w:t>
      </w:r>
      <w:r w:rsidRPr="004138B0">
        <w:rPr>
          <w:rStyle w:val="default"/>
          <w:rFonts w:cs="FrankRuehl" w:hint="cs"/>
          <w:strike/>
          <w:vanish/>
          <w:sz w:val="16"/>
          <w:szCs w:val="22"/>
          <w:shd w:val="clear" w:color="auto" w:fill="FFFF99"/>
          <w:rtl/>
        </w:rPr>
        <w:t>להפעלת קווי השירות באוטובוסים</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הפעלת קווי השירות באוטובוסים ובכלל זה מכירת כרטיסים והפעלת עמדות מודיעין</w:t>
      </w:r>
      <w:r w:rsidRPr="004138B0">
        <w:rPr>
          <w:rStyle w:val="default"/>
          <w:rFonts w:cs="FrankRuehl" w:hint="cs"/>
          <w:vanish/>
          <w:sz w:val="16"/>
          <w:szCs w:val="22"/>
          <w:shd w:val="clear" w:color="auto" w:fill="FFFF99"/>
          <w:rtl/>
        </w:rPr>
        <w:t xml:space="preserve">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בעל הרישיון להפעלת קווים כאמור כמשמעותו בתקנות התעבורה;</w:t>
      </w:r>
    </w:p>
    <w:p w:rsidR="00403CF5" w:rsidRPr="004138B0" w:rsidRDefault="00403CF5" w:rsidP="00403CF5">
      <w:pPr>
        <w:pStyle w:val="P00"/>
        <w:spacing w:before="0"/>
        <w:ind w:left="0" w:right="1134"/>
        <w:rPr>
          <w:rStyle w:val="default"/>
          <w:rFonts w:cs="FrankRuehl"/>
          <w:vanish/>
          <w:szCs w:val="20"/>
          <w:shd w:val="clear" w:color="auto" w:fill="FFFF99"/>
          <w:rtl/>
        </w:rPr>
      </w:pPr>
    </w:p>
    <w:p w:rsidR="00403CF5" w:rsidRPr="004138B0" w:rsidRDefault="00403CF5" w:rsidP="00403CF5">
      <w:pPr>
        <w:pStyle w:val="P00"/>
        <w:spacing w:before="0"/>
        <w:ind w:left="0"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מיום 13.11.2020</w:t>
      </w:r>
    </w:p>
    <w:p w:rsidR="00403CF5" w:rsidRPr="004138B0" w:rsidRDefault="00403CF5" w:rsidP="00403CF5">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2 (מס' 1976) תשפ"א-2020</w:t>
      </w:r>
    </w:p>
    <w:p w:rsidR="004C358C" w:rsidRPr="004138B0" w:rsidRDefault="004C358C" w:rsidP="004C358C">
      <w:pPr>
        <w:pStyle w:val="P00"/>
        <w:spacing w:before="0"/>
        <w:ind w:left="0" w:right="1134"/>
        <w:rPr>
          <w:rStyle w:val="default"/>
          <w:rFonts w:cs="FrankRuehl"/>
          <w:vanish/>
          <w:szCs w:val="20"/>
          <w:shd w:val="clear" w:color="auto" w:fill="FFFF99"/>
          <w:rtl/>
        </w:rPr>
      </w:pPr>
      <w:hyperlink r:id="rId13"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10692</w:t>
      </w:r>
    </w:p>
    <w:p w:rsidR="00403CF5" w:rsidRPr="004138B0" w:rsidRDefault="00403CF5" w:rsidP="00403CF5">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החלפת הגדרת "מפעיל תחנת תחבורה יבשתית"</w:t>
      </w:r>
    </w:p>
    <w:p w:rsidR="00403CF5" w:rsidRPr="004138B0" w:rsidRDefault="00403CF5" w:rsidP="00403CF5">
      <w:pPr>
        <w:pStyle w:val="P00"/>
        <w:ind w:left="0" w:right="1134"/>
        <w:rPr>
          <w:rStyle w:val="default"/>
          <w:rFonts w:cs="FrankRuehl"/>
          <w:vanish/>
          <w:szCs w:val="20"/>
          <w:shd w:val="clear" w:color="auto" w:fill="FFFF99"/>
          <w:rtl/>
        </w:rPr>
      </w:pPr>
      <w:r w:rsidRPr="004138B0">
        <w:rPr>
          <w:rStyle w:val="default"/>
          <w:rFonts w:cs="FrankRuehl" w:hint="cs"/>
          <w:vanish/>
          <w:szCs w:val="20"/>
          <w:shd w:val="clear" w:color="auto" w:fill="FFFF99"/>
          <w:rtl/>
        </w:rPr>
        <w:t>הנוסח הקודם:</w:t>
      </w:r>
    </w:p>
    <w:p w:rsidR="00403CF5" w:rsidRPr="00403CF5" w:rsidRDefault="00403CF5" w:rsidP="00403CF5">
      <w:pPr>
        <w:pStyle w:val="P00"/>
        <w:spacing w:before="0"/>
        <w:ind w:left="0" w:right="1134"/>
        <w:rPr>
          <w:rStyle w:val="default"/>
          <w:rFonts w:cs="FrankRuehl"/>
          <w:strike/>
          <w:sz w:val="2"/>
          <w:szCs w:val="2"/>
          <w:shd w:val="clear" w:color="auto" w:fill="FFFF99"/>
          <w:rtl/>
        </w:rPr>
      </w:pPr>
      <w:r w:rsidRPr="004138B0">
        <w:rPr>
          <w:rStyle w:val="default"/>
          <w:rFonts w:cs="FrankRuehl"/>
          <w:vanish/>
          <w:sz w:val="16"/>
          <w:szCs w:val="22"/>
          <w:shd w:val="clear" w:color="auto" w:fill="FFFF99"/>
          <w:rtl/>
        </w:rPr>
        <w:tab/>
      </w:r>
      <w:r w:rsidRPr="004138B0">
        <w:rPr>
          <w:rStyle w:val="default"/>
          <w:rFonts w:cs="FrankRuehl" w:hint="cs"/>
          <w:strike/>
          <w:vanish/>
          <w:sz w:val="16"/>
          <w:szCs w:val="22"/>
          <w:shd w:val="clear" w:color="auto" w:fill="FFFF99"/>
          <w:rtl/>
        </w:rPr>
        <w:t xml:space="preserve">"מפעיל תחנת תחבורה יבשתית" </w:t>
      </w:r>
      <w:r w:rsidRPr="004138B0">
        <w:rPr>
          <w:rStyle w:val="default"/>
          <w:rFonts w:cs="FrankRuehl"/>
          <w:strike/>
          <w:vanish/>
          <w:sz w:val="16"/>
          <w:szCs w:val="22"/>
          <w:shd w:val="clear" w:color="auto" w:fill="FFFF99"/>
          <w:rtl/>
        </w:rPr>
        <w:t>–</w:t>
      </w:r>
      <w:r w:rsidRPr="004138B0">
        <w:rPr>
          <w:rStyle w:val="default"/>
          <w:rFonts w:cs="FrankRuehl" w:hint="cs"/>
          <w:strike/>
          <w:vanish/>
          <w:sz w:val="16"/>
          <w:szCs w:val="22"/>
          <w:shd w:val="clear" w:color="auto" w:fill="FFFF99"/>
          <w:rtl/>
        </w:rPr>
        <w:t xml:space="preserve"> מפעיל של מתחם סגור או מבנה שמצויה בו תחנה מרכזית כהגדרתה בצו בדבר תעבורה, ולעניין מתן שירות תחבורה ציבורית הפעלת קווי השירות באוטובוסים ובכלל זה מכירת כרטיסים והפעלת עמדות מודיעין </w:t>
      </w:r>
      <w:r w:rsidRPr="004138B0">
        <w:rPr>
          <w:rStyle w:val="default"/>
          <w:rFonts w:cs="FrankRuehl"/>
          <w:strike/>
          <w:vanish/>
          <w:sz w:val="16"/>
          <w:szCs w:val="22"/>
          <w:shd w:val="clear" w:color="auto" w:fill="FFFF99"/>
          <w:rtl/>
        </w:rPr>
        <w:t>–</w:t>
      </w:r>
      <w:r w:rsidRPr="004138B0">
        <w:rPr>
          <w:rStyle w:val="default"/>
          <w:rFonts w:cs="FrankRuehl" w:hint="cs"/>
          <w:strike/>
          <w:vanish/>
          <w:sz w:val="16"/>
          <w:szCs w:val="22"/>
          <w:shd w:val="clear" w:color="auto" w:fill="FFFF99"/>
          <w:rtl/>
        </w:rPr>
        <w:t xml:space="preserve"> בעל הרישיון להפעלת קווים כאמור כמשמעותו בתקנות התעבורה;</w:t>
      </w:r>
      <w:bookmarkEnd w:id="6"/>
    </w:p>
    <w:p w:rsidR="000C4BC9" w:rsidRDefault="000C4BC9"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כלי תחבורה יבשתית" </w:t>
      </w:r>
      <w:r>
        <w:rPr>
          <w:rStyle w:val="default"/>
          <w:rFonts w:cs="FrankRuehl"/>
          <w:rtl/>
        </w:rPr>
        <w:t>–</w:t>
      </w:r>
      <w:r>
        <w:rPr>
          <w:rStyle w:val="default"/>
          <w:rFonts w:cs="FrankRuehl" w:hint="cs"/>
          <w:rtl/>
        </w:rPr>
        <w:t xml:space="preserve"> בעל רישיון לפי כל דין או תחיקת ביטחון להסעת נוסעים בשכר;</w:t>
      </w:r>
    </w:p>
    <w:p w:rsidR="000C4BC9" w:rsidRDefault="000C4BC9" w:rsidP="003A0F3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"מונית" </w:t>
      </w:r>
      <w:r>
        <w:rPr>
          <w:rStyle w:val="default"/>
          <w:rFonts w:cs="FrankRuehl"/>
          <w:rtl/>
        </w:rPr>
        <w:t>–</w:t>
      </w:r>
      <w:r>
        <w:rPr>
          <w:rStyle w:val="default"/>
          <w:rFonts w:cs="FrankRuehl" w:hint="cs"/>
          <w:rtl/>
        </w:rPr>
        <w:t xml:space="preserve"> כהגדרתה בצו בדבר תעבורה, ובכלל זה זוטובוס;</w:t>
      </w:r>
    </w:p>
    <w:p w:rsidR="00403CF5" w:rsidRDefault="00403CF5" w:rsidP="00403CF5">
      <w:pPr>
        <w:pStyle w:val="P00"/>
        <w:spacing w:before="72"/>
        <w:ind w:left="0" w:right="1134"/>
        <w:rPr>
          <w:rStyle w:val="default"/>
          <w:rFonts w:cs="FrankRuehl"/>
          <w:rtl/>
        </w:rPr>
      </w:pPr>
      <w:r w:rsidRPr="003A0F3F">
        <w:rPr>
          <w:rStyle w:val="default"/>
          <w:rFonts w:cs="FrankRuehl"/>
        </w:rPr>
        <w:pict>
          <v:rect id="_x0000_s1129" style="position:absolute;left:0;text-align:left;margin-left:464.35pt;margin-top:7.1pt;width:75.05pt;height:17.6pt;z-index:251677184" o:allowincell="f" filled="f" stroked="f" strokecolor="lime" strokeweight=".25pt">
            <v:textbox inset="0,0,0,0">
              <w:txbxContent>
                <w:p w:rsidR="00403CF5" w:rsidRDefault="00403CF5" w:rsidP="00403CF5">
                  <w:pPr>
                    <w:spacing w:line="160" w:lineRule="exact"/>
                    <w:jc w:val="left"/>
                    <w:rPr>
                      <w:rFonts w:cs="Miriam"/>
                      <w:noProof/>
                      <w:szCs w:val="18"/>
                      <w:rtl/>
                    </w:rPr>
                  </w:pPr>
                  <w:r>
                    <w:rPr>
                      <w:rFonts w:cs="Miriam" w:hint="cs"/>
                      <w:szCs w:val="18"/>
                      <w:rtl/>
                    </w:rPr>
                    <w:t>תיקון מס' 2 (מס' 1976) תשפ"א-2020</w:t>
                  </w:r>
                </w:p>
              </w:txbxContent>
            </v:textbox>
            <w10:anchorlock/>
          </v:rect>
        </w:pict>
      </w:r>
      <w:r w:rsidRPr="003A0F3F">
        <w:rPr>
          <w:rStyle w:val="default"/>
          <w:rFonts w:cs="FrankRuehl"/>
          <w:rtl/>
        </w:rPr>
        <w:tab/>
        <w:t>"</w:t>
      </w:r>
      <w:r>
        <w:rPr>
          <w:rStyle w:val="default"/>
          <w:rFonts w:cs="FrankRuehl" w:hint="cs"/>
          <w:rtl/>
        </w:rPr>
        <w:t xml:space="preserve">מונית מיוחדת" </w:t>
      </w:r>
      <w:r>
        <w:rPr>
          <w:rStyle w:val="default"/>
          <w:rFonts w:cs="FrankRuehl"/>
          <w:rtl/>
        </w:rPr>
        <w:t>–</w:t>
      </w:r>
      <w:r>
        <w:rPr>
          <w:rStyle w:val="default"/>
          <w:rFonts w:cs="FrankRuehl" w:hint="cs"/>
          <w:rtl/>
        </w:rPr>
        <w:t xml:space="preserve"> מונית שניתן לה רישיון לנסיעה מיוחדת בהתאם לתקנה 490(א)(1) לתקנות התעבורה;</w:t>
      </w:r>
    </w:p>
    <w:p w:rsidR="00403CF5" w:rsidRPr="004138B0" w:rsidRDefault="00403CF5" w:rsidP="00403CF5">
      <w:pPr>
        <w:pStyle w:val="P00"/>
        <w:spacing w:before="0"/>
        <w:ind w:left="0" w:right="1134"/>
        <w:rPr>
          <w:rStyle w:val="default"/>
          <w:rFonts w:cs="FrankRuehl"/>
          <w:vanish/>
          <w:color w:val="FF0000"/>
          <w:szCs w:val="20"/>
          <w:shd w:val="clear" w:color="auto" w:fill="FFFF99"/>
          <w:rtl/>
        </w:rPr>
      </w:pPr>
      <w:bookmarkStart w:id="7" w:name="Rov52"/>
      <w:r w:rsidRPr="004138B0">
        <w:rPr>
          <w:rStyle w:val="default"/>
          <w:rFonts w:cs="FrankRuehl" w:hint="cs"/>
          <w:vanish/>
          <w:color w:val="FF0000"/>
          <w:szCs w:val="20"/>
          <w:shd w:val="clear" w:color="auto" w:fill="FFFF99"/>
          <w:rtl/>
        </w:rPr>
        <w:t>מיום 13.11.2020</w:t>
      </w:r>
    </w:p>
    <w:p w:rsidR="00403CF5" w:rsidRPr="004138B0" w:rsidRDefault="00403CF5" w:rsidP="00403CF5">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2 (מס' 1976) תשפ"א-2020</w:t>
      </w:r>
    </w:p>
    <w:p w:rsidR="004C358C" w:rsidRPr="004138B0" w:rsidRDefault="004C358C" w:rsidP="004C358C">
      <w:pPr>
        <w:pStyle w:val="P00"/>
        <w:spacing w:before="0"/>
        <w:ind w:left="0" w:right="1134"/>
        <w:rPr>
          <w:rStyle w:val="default"/>
          <w:rFonts w:cs="FrankRuehl"/>
          <w:vanish/>
          <w:szCs w:val="20"/>
          <w:shd w:val="clear" w:color="auto" w:fill="FFFF99"/>
          <w:rtl/>
        </w:rPr>
      </w:pPr>
      <w:hyperlink r:id="rId14"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10692</w:t>
      </w:r>
    </w:p>
    <w:p w:rsidR="00403CF5" w:rsidRPr="00403CF5" w:rsidRDefault="00403CF5" w:rsidP="00403CF5">
      <w:pPr>
        <w:pStyle w:val="P00"/>
        <w:spacing w:before="0"/>
        <w:ind w:left="0" w:right="1134"/>
        <w:rPr>
          <w:rStyle w:val="default"/>
          <w:rFonts w:cs="FrankRuehl"/>
          <w:sz w:val="2"/>
          <w:szCs w:val="2"/>
          <w:shd w:val="clear" w:color="auto" w:fill="FFFF99"/>
          <w:rtl/>
        </w:rPr>
      </w:pPr>
      <w:r w:rsidRPr="004138B0">
        <w:rPr>
          <w:rStyle w:val="default"/>
          <w:rFonts w:cs="FrankRuehl" w:hint="cs"/>
          <w:b/>
          <w:bCs/>
          <w:vanish/>
          <w:szCs w:val="20"/>
          <w:shd w:val="clear" w:color="auto" w:fill="FFFF99"/>
          <w:rtl/>
        </w:rPr>
        <w:t>הוספת הגדרת "מונית מיוחדת"</w:t>
      </w:r>
      <w:bookmarkEnd w:id="7"/>
    </w:p>
    <w:p w:rsidR="000C4BC9" w:rsidRDefault="003B4201" w:rsidP="003B4201">
      <w:pPr>
        <w:pStyle w:val="P00"/>
        <w:spacing w:before="72"/>
        <w:ind w:left="0" w:right="1134"/>
        <w:rPr>
          <w:rStyle w:val="default"/>
          <w:rFonts w:cs="FrankRuehl"/>
          <w:rtl/>
        </w:rPr>
      </w:pPr>
      <w:r w:rsidRPr="003A0F3F">
        <w:rPr>
          <w:rStyle w:val="default"/>
          <w:rFonts w:cs="FrankRuehl"/>
        </w:rPr>
        <w:pict>
          <v:rect id="_x0000_s1111" style="position:absolute;left:0;text-align:left;margin-left:464.35pt;margin-top:7.1pt;width:75.05pt;height:17.6pt;z-index:251664896" o:allowincell="f" filled="f" stroked="f" strokecolor="lime" strokeweight=".25pt">
            <v:textbox inset="0,0,0,0">
              <w:txbxContent>
                <w:p w:rsidR="003B4201" w:rsidRDefault="003B4201" w:rsidP="003B4201">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t>"</w:t>
      </w:r>
      <w:r w:rsidR="000C4BC9">
        <w:rPr>
          <w:rStyle w:val="default"/>
          <w:rFonts w:cs="FrankRuehl" w:hint="cs"/>
          <w:rtl/>
        </w:rPr>
        <w:t xml:space="preserve">תסמינים" </w:t>
      </w:r>
      <w:r w:rsidR="003824CD">
        <w:rPr>
          <w:rStyle w:val="default"/>
          <w:rFonts w:cs="FrankRuehl"/>
          <w:rtl/>
        </w:rPr>
        <w:t>–</w:t>
      </w:r>
      <w:r w:rsidR="000C4BC9">
        <w:rPr>
          <w:rStyle w:val="default"/>
          <w:rFonts w:cs="FrankRuehl" w:hint="cs"/>
          <w:rtl/>
        </w:rPr>
        <w:t xml:space="preserve"> </w:t>
      </w:r>
      <w:r w:rsidR="00FD2724">
        <w:rPr>
          <w:rStyle w:val="default"/>
          <w:rFonts w:cs="FrankRuehl" w:hint="cs"/>
          <w:rtl/>
        </w:rPr>
        <w:t>(נמחקה).</w:t>
      </w:r>
    </w:p>
    <w:p w:rsidR="006E59EF" w:rsidRPr="004138B0" w:rsidRDefault="006E59EF" w:rsidP="006E59EF">
      <w:pPr>
        <w:pStyle w:val="P00"/>
        <w:spacing w:before="0"/>
        <w:ind w:left="0" w:right="1134"/>
        <w:rPr>
          <w:rStyle w:val="default"/>
          <w:rFonts w:cs="FrankRuehl"/>
          <w:vanish/>
          <w:color w:val="FF0000"/>
          <w:szCs w:val="20"/>
          <w:shd w:val="clear" w:color="auto" w:fill="FFFF99"/>
          <w:rtl/>
        </w:rPr>
      </w:pPr>
      <w:bookmarkStart w:id="8" w:name="Rov40"/>
      <w:r w:rsidRPr="004138B0">
        <w:rPr>
          <w:rStyle w:val="default"/>
          <w:rFonts w:cs="FrankRuehl" w:hint="cs"/>
          <w:vanish/>
          <w:color w:val="FF0000"/>
          <w:szCs w:val="20"/>
          <w:shd w:val="clear" w:color="auto" w:fill="FFFF99"/>
          <w:rtl/>
        </w:rPr>
        <w:t>מיום 16.10.2020</w:t>
      </w:r>
    </w:p>
    <w:p w:rsidR="006E59EF" w:rsidRPr="004138B0" w:rsidRDefault="006E59EF" w:rsidP="006E59EF">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15"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10384</w:t>
      </w:r>
    </w:p>
    <w:p w:rsidR="006E59EF" w:rsidRPr="004138B0" w:rsidRDefault="006E59EF" w:rsidP="006E59EF">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מחיקת הגדרת "תסמינים"</w:t>
      </w:r>
    </w:p>
    <w:p w:rsidR="006E59EF" w:rsidRPr="004138B0" w:rsidRDefault="006E59EF" w:rsidP="003B4201">
      <w:pPr>
        <w:pStyle w:val="P00"/>
        <w:ind w:left="0" w:right="1134"/>
        <w:rPr>
          <w:rStyle w:val="default"/>
          <w:rFonts w:cs="FrankRuehl"/>
          <w:vanish/>
          <w:szCs w:val="20"/>
          <w:shd w:val="clear" w:color="auto" w:fill="FFFF99"/>
          <w:rtl/>
        </w:rPr>
      </w:pPr>
      <w:r w:rsidRPr="004138B0">
        <w:rPr>
          <w:rStyle w:val="default"/>
          <w:rFonts w:cs="FrankRuehl" w:hint="cs"/>
          <w:vanish/>
          <w:szCs w:val="20"/>
          <w:shd w:val="clear" w:color="auto" w:fill="FFFF99"/>
          <w:rtl/>
        </w:rPr>
        <w:t>הנוסח הקודם:</w:t>
      </w:r>
    </w:p>
    <w:p w:rsidR="003B4201" w:rsidRPr="004138B0" w:rsidRDefault="003B4201" w:rsidP="003B4201">
      <w:pPr>
        <w:pStyle w:val="P00"/>
        <w:spacing w:before="0"/>
        <w:ind w:left="0" w:right="1134"/>
        <w:rPr>
          <w:rStyle w:val="default"/>
          <w:rFonts w:cs="FrankRuehl"/>
          <w:strike/>
          <w:vanish/>
          <w:sz w:val="16"/>
          <w:szCs w:val="22"/>
          <w:shd w:val="clear" w:color="auto" w:fill="FFFF99"/>
          <w:rtl/>
        </w:rPr>
      </w:pPr>
      <w:r w:rsidRPr="004138B0">
        <w:rPr>
          <w:rStyle w:val="default"/>
          <w:rFonts w:cs="FrankRuehl"/>
          <w:vanish/>
          <w:sz w:val="16"/>
          <w:szCs w:val="22"/>
          <w:shd w:val="clear" w:color="auto" w:fill="FFFF99"/>
          <w:rtl/>
        </w:rPr>
        <w:tab/>
      </w:r>
      <w:r w:rsidRPr="004138B0">
        <w:rPr>
          <w:rStyle w:val="default"/>
          <w:rFonts w:cs="FrankRuehl" w:hint="cs"/>
          <w:strike/>
          <w:vanish/>
          <w:sz w:val="16"/>
          <w:szCs w:val="22"/>
          <w:shd w:val="clear" w:color="auto" w:fill="FFFF99"/>
          <w:rtl/>
        </w:rPr>
        <w:t xml:space="preserve">"תסמינים" </w:t>
      </w:r>
      <w:r w:rsidRPr="004138B0">
        <w:rPr>
          <w:rStyle w:val="default"/>
          <w:rFonts w:cs="FrankRuehl"/>
          <w:strike/>
          <w:vanish/>
          <w:sz w:val="16"/>
          <w:szCs w:val="22"/>
          <w:shd w:val="clear" w:color="auto" w:fill="FFFF99"/>
          <w:rtl/>
        </w:rPr>
        <w:t>–</w:t>
      </w:r>
      <w:r w:rsidRPr="004138B0">
        <w:rPr>
          <w:rStyle w:val="default"/>
          <w:rFonts w:cs="FrankRuehl" w:hint="cs"/>
          <w:strike/>
          <w:vanish/>
          <w:sz w:val="16"/>
          <w:szCs w:val="22"/>
          <w:shd w:val="clear" w:color="auto" w:fill="FFFF99"/>
          <w:rtl/>
        </w:rPr>
        <w:t xml:space="preserve"> כל אחד מאלה:</w:t>
      </w:r>
    </w:p>
    <w:p w:rsidR="003B4201" w:rsidRPr="004138B0" w:rsidRDefault="003B4201" w:rsidP="003B4201">
      <w:pPr>
        <w:pStyle w:val="P00"/>
        <w:spacing w:before="0"/>
        <w:ind w:left="1021" w:right="1134"/>
        <w:rPr>
          <w:rStyle w:val="default"/>
          <w:rFonts w:cs="FrankRuehl"/>
          <w:strike/>
          <w:vanish/>
          <w:sz w:val="16"/>
          <w:szCs w:val="22"/>
          <w:shd w:val="clear" w:color="auto" w:fill="FFFF99"/>
          <w:rtl/>
        </w:rPr>
      </w:pPr>
      <w:r w:rsidRPr="004138B0">
        <w:rPr>
          <w:rStyle w:val="default"/>
          <w:rFonts w:cs="FrankRuehl" w:hint="cs"/>
          <w:strike/>
          <w:vanish/>
          <w:sz w:val="16"/>
          <w:szCs w:val="22"/>
          <w:shd w:val="clear" w:color="auto" w:fill="FFFF99"/>
          <w:rtl/>
        </w:rPr>
        <w:t>(1)</w:t>
      </w:r>
      <w:r w:rsidRPr="004138B0">
        <w:rPr>
          <w:rStyle w:val="default"/>
          <w:rFonts w:cs="FrankRuehl"/>
          <w:strike/>
          <w:vanish/>
          <w:sz w:val="16"/>
          <w:szCs w:val="22"/>
          <w:shd w:val="clear" w:color="auto" w:fill="FFFF99"/>
          <w:rtl/>
        </w:rPr>
        <w:tab/>
      </w:r>
      <w:r w:rsidRPr="004138B0">
        <w:rPr>
          <w:rStyle w:val="default"/>
          <w:rFonts w:cs="FrankRuehl" w:hint="cs"/>
          <w:strike/>
          <w:vanish/>
          <w:sz w:val="16"/>
          <w:szCs w:val="22"/>
          <w:shd w:val="clear" w:color="auto" w:fill="FFFF99"/>
          <w:rtl/>
        </w:rPr>
        <w:t>שיעול או קושי בנשימה או תסמין נשימתי חד אחר, למעט שיעול או קושי בנשימה הנובע ממצב כרוני כגון אסתמה או אלרגיה; לעניין זה נזלת בלבד לא תיחשב תסמין;</w:t>
      </w:r>
    </w:p>
    <w:p w:rsidR="003B4201" w:rsidRPr="00FD2724" w:rsidRDefault="003B4201" w:rsidP="00FD2724">
      <w:pPr>
        <w:pStyle w:val="P00"/>
        <w:spacing w:before="0"/>
        <w:ind w:left="1021" w:right="1134"/>
        <w:rPr>
          <w:rStyle w:val="default"/>
          <w:rFonts w:cs="FrankRuehl"/>
          <w:sz w:val="2"/>
          <w:szCs w:val="2"/>
          <w:rtl/>
        </w:rPr>
      </w:pPr>
      <w:r w:rsidRPr="004138B0">
        <w:rPr>
          <w:rStyle w:val="default"/>
          <w:rFonts w:cs="FrankRuehl" w:hint="cs"/>
          <w:strike/>
          <w:vanish/>
          <w:sz w:val="16"/>
          <w:szCs w:val="22"/>
          <w:shd w:val="clear" w:color="auto" w:fill="FFFF99"/>
          <w:rtl/>
        </w:rPr>
        <w:t>(2)</w:t>
      </w:r>
      <w:r w:rsidRPr="004138B0">
        <w:rPr>
          <w:rStyle w:val="default"/>
          <w:rFonts w:cs="FrankRuehl"/>
          <w:strike/>
          <w:vanish/>
          <w:sz w:val="16"/>
          <w:szCs w:val="22"/>
          <w:shd w:val="clear" w:color="auto" w:fill="FFFF99"/>
          <w:rtl/>
        </w:rPr>
        <w:tab/>
      </w:r>
      <w:r w:rsidRPr="004138B0">
        <w:rPr>
          <w:rStyle w:val="default"/>
          <w:rFonts w:cs="FrankRuehl" w:hint="cs"/>
          <w:strike/>
          <w:vanish/>
          <w:sz w:val="16"/>
          <w:szCs w:val="22"/>
          <w:shd w:val="clear" w:color="auto" w:fill="FFFF99"/>
          <w:rtl/>
        </w:rPr>
        <w:t>פגיעה בחוש הטעם או הריח.</w:t>
      </w:r>
      <w:bookmarkEnd w:id="8"/>
    </w:p>
    <w:p w:rsidR="0019759A" w:rsidRDefault="009F53CC" w:rsidP="00477F48">
      <w:pPr>
        <w:pStyle w:val="P00"/>
        <w:spacing w:before="72"/>
        <w:ind w:left="0" w:right="1134"/>
        <w:rPr>
          <w:rStyle w:val="default"/>
          <w:rFonts w:cs="FrankRuehl"/>
          <w:rtl/>
        </w:rPr>
      </w:pPr>
      <w:bookmarkStart w:id="9" w:name="Seif1"/>
      <w:bookmarkEnd w:id="9"/>
      <w:r>
        <w:pict>
          <v:rect id="Rectangle 5" o:spid="_x0000_s1063" style="position:absolute;left:0;text-align:left;margin-left:464.5pt;margin-top:8.05pt;width:75.05pt;height:58.5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" o:allowincell="f" filled="f" stroked="f" strokecolor="lime" strokeweight=".25pt">
            <v:textbox inset="0,0,0,0">
              <w:txbxContent>
                <w:p w:rsidR="00B17F39" w:rsidRDefault="003824CD" w:rsidP="00477F48">
                  <w:pPr>
                    <w:spacing w:line="160" w:lineRule="exact"/>
                    <w:jc w:val="left"/>
                    <w:rPr>
                      <w:rFonts w:cs="Miriam"/>
                      <w:noProof/>
                      <w:szCs w:val="18"/>
                      <w:rtl/>
                    </w:rPr>
                  </w:pPr>
                  <w:r>
                    <w:rPr>
                      <w:rFonts w:cs="Miriam" w:hint="cs"/>
                      <w:szCs w:val="18"/>
                      <w:rtl/>
                    </w:rPr>
                    <w:t>הוראות לעניין מהלך קווי שירות, תחנות ולוחות זמנים</w:t>
                  </w:r>
                </w:p>
                <w:p w:rsidR="00CA1062" w:rsidRDefault="00CA1062" w:rsidP="00CA1062">
                  <w:pPr>
                    <w:spacing w:line="160" w:lineRule="exact"/>
                    <w:jc w:val="left"/>
                    <w:rPr>
                      <w:rFonts w:cs="Miriam"/>
                      <w:szCs w:val="18"/>
                      <w:rtl/>
                    </w:rPr>
                  </w:pPr>
                  <w:r>
                    <w:rPr>
                      <w:rFonts w:cs="Miriam" w:hint="cs"/>
                      <w:szCs w:val="18"/>
                      <w:rtl/>
                    </w:rPr>
                    <w:t>תיקון מס' 1 (מס' 1967) תשפ"א-2020</w:t>
                  </w:r>
                </w:p>
                <w:p w:rsidR="007A2D7D" w:rsidRDefault="007A2D7D" w:rsidP="007A2D7D">
                  <w:pPr>
                    <w:spacing w:line="160" w:lineRule="exact"/>
                    <w:jc w:val="left"/>
                    <w:rPr>
                      <w:rFonts w:cs="Miriam"/>
                      <w:noProof/>
                      <w:szCs w:val="18"/>
                      <w:rtl/>
                    </w:rPr>
                  </w:pPr>
                  <w:r>
                    <w:rPr>
                      <w:rFonts w:cs="Miriam" w:hint="cs"/>
                      <w:szCs w:val="18"/>
                      <w:rtl/>
                    </w:rPr>
                    <w:t>תיקון מס' 2 (מס' 1976) תשפ"א-2020</w:t>
                  </w:r>
                </w:p>
              </w:txbxContent>
            </v:textbox>
            <w10:anchorlock/>
          </v:rect>
        </w:pict>
      </w:r>
      <w:r w:rsidR="00D727B4">
        <w:rPr>
          <w:rStyle w:val="big-number"/>
          <w:rFonts w:hint="cs"/>
          <w:rtl/>
        </w:rPr>
        <w:t>2</w:t>
      </w:r>
      <w:r w:rsidR="00477F48" w:rsidRPr="005C7130">
        <w:rPr>
          <w:rStyle w:val="big-number"/>
          <w:rFonts w:cs="FrankRuehl"/>
          <w:szCs w:val="26"/>
          <w:rtl/>
        </w:rPr>
        <w:t>.</w:t>
      </w:r>
      <w:r w:rsidR="00477F48" w:rsidRPr="005C7130">
        <w:rPr>
          <w:rStyle w:val="big-number"/>
          <w:rFonts w:cs="FrankRuehl"/>
          <w:szCs w:val="26"/>
          <w:rtl/>
        </w:rPr>
        <w:tab/>
      </w:r>
      <w:r w:rsidR="003824CD">
        <w:rPr>
          <w:rStyle w:val="default"/>
          <w:rFonts w:cs="FrankRuehl" w:hint="cs"/>
          <w:rtl/>
        </w:rPr>
        <w:t xml:space="preserve">המפקח על התעבורה באזור יהודה ושומרון או המפקח על התעבורה בישראל, </w:t>
      </w:r>
      <w:r w:rsidR="007A2D7D">
        <w:rPr>
          <w:rStyle w:val="default"/>
          <w:rFonts w:cs="FrankRuehl" w:hint="cs"/>
          <w:rtl/>
        </w:rPr>
        <w:t>רשאים לתת</w:t>
      </w:r>
      <w:r w:rsidR="003824CD">
        <w:rPr>
          <w:rStyle w:val="default"/>
          <w:rFonts w:cs="FrankRuehl" w:hint="cs"/>
          <w:rtl/>
        </w:rPr>
        <w:t xml:space="preserve"> הוראות </w:t>
      </w:r>
      <w:r w:rsidR="00CA1062" w:rsidRPr="00CA1062">
        <w:rPr>
          <w:rStyle w:val="default"/>
          <w:rFonts w:cs="FrankRuehl" w:hint="cs"/>
          <w:rtl/>
        </w:rPr>
        <w:t xml:space="preserve">לבעלי רשיונות להפעלת קווי שירות, </w:t>
      </w:r>
      <w:r w:rsidR="003824CD">
        <w:rPr>
          <w:rStyle w:val="default"/>
          <w:rFonts w:cs="FrankRuehl" w:hint="cs"/>
          <w:rtl/>
        </w:rPr>
        <w:t xml:space="preserve">לעניין מהלך קווי שירות באוטובוסים וקווי שירות במוניות, קווי רכבת, תחנותיהם וסוגי התחנות, לוחות הזמנים להפעלתם של הקווים האמורים ומועדי תחילת הנסיעות וסיומן, </w:t>
      </w:r>
      <w:r w:rsidR="00CA1062" w:rsidRPr="00CA1062">
        <w:rPr>
          <w:rStyle w:val="default"/>
          <w:rFonts w:cs="FrankRuehl" w:hint="cs"/>
          <w:rtl/>
        </w:rPr>
        <w:t xml:space="preserve">לשם מניעת הדבקה </w:t>
      </w:r>
      <w:r w:rsidR="003824CD">
        <w:rPr>
          <w:rStyle w:val="default"/>
          <w:rFonts w:cs="FrankRuehl" w:hint="cs"/>
          <w:rtl/>
        </w:rPr>
        <w:t xml:space="preserve">בנגיף הקורונה בקרב הציבור וצמצום התפשטותו, </w:t>
      </w:r>
      <w:r w:rsidR="00CA1062" w:rsidRPr="00CA1062">
        <w:rPr>
          <w:rStyle w:val="default"/>
          <w:rFonts w:cs="FrankRuehl" w:hint="cs"/>
          <w:rtl/>
        </w:rPr>
        <w:t xml:space="preserve">ובשים לב, בין השאר, לפריסה הגאוגרפית שבה </w:t>
      </w:r>
      <w:r w:rsidR="003824CD">
        <w:rPr>
          <w:rStyle w:val="default"/>
          <w:rFonts w:cs="FrankRuehl" w:hint="cs"/>
          <w:rtl/>
        </w:rPr>
        <w:t>ניתן שירות התחבורה היבשתית, לצורכי האוכלוסייה ולנגישות למקומות שבהן מסופקים מוצרים או שירותים חיוניים.</w:t>
      </w:r>
    </w:p>
    <w:p w:rsidR="00FD2724" w:rsidRPr="004138B0" w:rsidRDefault="00FD2724" w:rsidP="00FD2724">
      <w:pPr>
        <w:pStyle w:val="P00"/>
        <w:spacing w:before="0"/>
        <w:ind w:left="0" w:right="1134"/>
        <w:rPr>
          <w:rStyle w:val="default"/>
          <w:rFonts w:cs="FrankRuehl"/>
          <w:vanish/>
          <w:color w:val="FF0000"/>
          <w:szCs w:val="20"/>
          <w:shd w:val="clear" w:color="auto" w:fill="FFFF99"/>
          <w:rtl/>
        </w:rPr>
      </w:pPr>
      <w:bookmarkStart w:id="10" w:name="Rov41"/>
      <w:r w:rsidRPr="004138B0">
        <w:rPr>
          <w:rStyle w:val="default"/>
          <w:rFonts w:cs="FrankRuehl" w:hint="cs"/>
          <w:vanish/>
          <w:color w:val="FF0000"/>
          <w:szCs w:val="20"/>
          <w:shd w:val="clear" w:color="auto" w:fill="FFFF99"/>
          <w:rtl/>
        </w:rPr>
        <w:t>מיום 16.10.2020</w:t>
      </w:r>
    </w:p>
    <w:p w:rsidR="00FD2724" w:rsidRPr="004138B0" w:rsidRDefault="00FD2724" w:rsidP="00FD2724">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16"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10384</w:t>
      </w:r>
    </w:p>
    <w:p w:rsidR="007A2D7D" w:rsidRPr="004138B0" w:rsidRDefault="007A2D7D" w:rsidP="007A2D7D">
      <w:pPr>
        <w:pStyle w:val="P00"/>
        <w:ind w:left="0"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2</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המפקח על התעבורה באזור יהודה ושומרון או המפקח על התעבורה בישראל, יתנו הוראות </w:t>
      </w:r>
      <w:r w:rsidRPr="004138B0">
        <w:rPr>
          <w:rStyle w:val="default"/>
          <w:rFonts w:cs="FrankRuehl" w:hint="cs"/>
          <w:vanish/>
          <w:sz w:val="16"/>
          <w:szCs w:val="22"/>
          <w:u w:val="single"/>
          <w:shd w:val="clear" w:color="auto" w:fill="FFFF99"/>
          <w:rtl/>
        </w:rPr>
        <w:t>לבעלי רשיונות להפעלת קווי שירות,</w:t>
      </w:r>
      <w:r w:rsidRPr="004138B0">
        <w:rPr>
          <w:rStyle w:val="default"/>
          <w:rFonts w:cs="FrankRuehl" w:hint="cs"/>
          <w:vanish/>
          <w:sz w:val="16"/>
          <w:szCs w:val="22"/>
          <w:shd w:val="clear" w:color="auto" w:fill="FFFF99"/>
          <w:rtl/>
        </w:rPr>
        <w:t xml:space="preserve"> לעניין מהלך קווי שירות באוטובוסים וקווי שירות במוניות, קווי רכבת, תחנותיהם וסוגי התחנות, לוחות הזמנים להפעלתם של הקווים האמורים ומועדי תחילת הנסיעות וסיומן, </w:t>
      </w:r>
      <w:r w:rsidRPr="004138B0">
        <w:rPr>
          <w:rStyle w:val="default"/>
          <w:rFonts w:cs="FrankRuehl" w:hint="cs"/>
          <w:strike/>
          <w:vanish/>
          <w:sz w:val="16"/>
          <w:szCs w:val="22"/>
          <w:shd w:val="clear" w:color="auto" w:fill="FFFF99"/>
          <w:rtl/>
        </w:rPr>
        <w:t>בשים לב בין השאר למניעת הדבקה</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לשם מניעת הדבקה</w:t>
      </w:r>
      <w:r w:rsidRPr="004138B0">
        <w:rPr>
          <w:rStyle w:val="default"/>
          <w:rFonts w:cs="FrankRuehl" w:hint="cs"/>
          <w:vanish/>
          <w:sz w:val="16"/>
          <w:szCs w:val="22"/>
          <w:shd w:val="clear" w:color="auto" w:fill="FFFF99"/>
          <w:rtl/>
        </w:rPr>
        <w:t xml:space="preserve"> בנגיף הקורונה בקרב הציבור וצמצום התפשטותו, </w:t>
      </w:r>
      <w:r w:rsidRPr="004138B0">
        <w:rPr>
          <w:rStyle w:val="default"/>
          <w:rFonts w:cs="FrankRuehl" w:hint="cs"/>
          <w:strike/>
          <w:vanish/>
          <w:sz w:val="16"/>
          <w:szCs w:val="22"/>
          <w:shd w:val="clear" w:color="auto" w:fill="FFFF99"/>
          <w:rtl/>
        </w:rPr>
        <w:t>לפריסה הגאוגרפית שבה</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ובשים לב, בין השאר, לפריסה הגאוגרפית שבה</w:t>
      </w:r>
      <w:r w:rsidRPr="004138B0">
        <w:rPr>
          <w:rStyle w:val="default"/>
          <w:rFonts w:cs="FrankRuehl" w:hint="cs"/>
          <w:vanish/>
          <w:sz w:val="16"/>
          <w:szCs w:val="22"/>
          <w:shd w:val="clear" w:color="auto" w:fill="FFFF99"/>
          <w:rtl/>
        </w:rPr>
        <w:t xml:space="preserve"> ניתן שירות התחבורה היבשתית, לצורכי האוכלוסייה ולנגישות למקומות שבהן מסופקים מוצרים או שירותים חיוניים.</w:t>
      </w:r>
    </w:p>
    <w:p w:rsidR="007A2D7D" w:rsidRPr="004138B0" w:rsidRDefault="007A2D7D" w:rsidP="00180303">
      <w:pPr>
        <w:pStyle w:val="P00"/>
        <w:spacing w:before="0"/>
        <w:ind w:left="0" w:right="1134"/>
        <w:rPr>
          <w:rStyle w:val="default"/>
          <w:rFonts w:cs="FrankRuehl"/>
          <w:vanish/>
          <w:szCs w:val="20"/>
          <w:shd w:val="clear" w:color="auto" w:fill="FFFF99"/>
          <w:rtl/>
        </w:rPr>
      </w:pPr>
    </w:p>
    <w:p w:rsidR="007A2D7D" w:rsidRPr="004138B0" w:rsidRDefault="007A2D7D" w:rsidP="007A2D7D">
      <w:pPr>
        <w:pStyle w:val="P00"/>
        <w:spacing w:before="0"/>
        <w:ind w:left="0"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מיום 13.11.2020</w:t>
      </w:r>
    </w:p>
    <w:p w:rsidR="007A2D7D" w:rsidRPr="004138B0" w:rsidRDefault="007A2D7D" w:rsidP="007A2D7D">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2 (מס' 1976) תשפ"א-2020</w:t>
      </w:r>
    </w:p>
    <w:p w:rsidR="004C358C" w:rsidRPr="004138B0" w:rsidRDefault="004C358C" w:rsidP="004C358C">
      <w:pPr>
        <w:pStyle w:val="P00"/>
        <w:spacing w:before="0"/>
        <w:ind w:left="0" w:right="1134"/>
        <w:rPr>
          <w:rStyle w:val="default"/>
          <w:rFonts w:cs="FrankRuehl"/>
          <w:vanish/>
          <w:szCs w:val="20"/>
          <w:shd w:val="clear" w:color="auto" w:fill="FFFF99"/>
          <w:rtl/>
        </w:rPr>
      </w:pPr>
      <w:hyperlink r:id="rId17"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10692</w:t>
      </w:r>
    </w:p>
    <w:p w:rsidR="00FD2724" w:rsidRPr="00CA1062" w:rsidRDefault="00FD2724" w:rsidP="00CA1062">
      <w:pPr>
        <w:pStyle w:val="P00"/>
        <w:ind w:left="0" w:right="1134"/>
        <w:rPr>
          <w:rStyle w:val="default"/>
          <w:rFonts w:cs="FrankRuehl"/>
          <w:sz w:val="2"/>
          <w:szCs w:val="2"/>
          <w:rtl/>
        </w:rPr>
      </w:pPr>
      <w:r w:rsidRPr="004138B0">
        <w:rPr>
          <w:rStyle w:val="default"/>
          <w:rFonts w:cs="FrankRuehl" w:hint="cs"/>
          <w:vanish/>
          <w:sz w:val="16"/>
          <w:szCs w:val="22"/>
          <w:shd w:val="clear" w:color="auto" w:fill="FFFF99"/>
          <w:rtl/>
        </w:rPr>
        <w:t>2</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המפקח על התעבורה באזור יהודה ושומרון או המפקח על התעבורה בישראל, </w:t>
      </w:r>
      <w:r w:rsidRPr="004138B0">
        <w:rPr>
          <w:rStyle w:val="default"/>
          <w:rFonts w:cs="FrankRuehl" w:hint="cs"/>
          <w:strike/>
          <w:vanish/>
          <w:sz w:val="16"/>
          <w:szCs w:val="22"/>
          <w:shd w:val="clear" w:color="auto" w:fill="FFFF99"/>
          <w:rtl/>
        </w:rPr>
        <w:t>יתנו הוראות</w:t>
      </w:r>
      <w:r w:rsidR="007A2D7D" w:rsidRPr="004138B0">
        <w:rPr>
          <w:rStyle w:val="default"/>
          <w:rFonts w:cs="FrankRuehl" w:hint="cs"/>
          <w:vanish/>
          <w:sz w:val="16"/>
          <w:szCs w:val="22"/>
          <w:shd w:val="clear" w:color="auto" w:fill="FFFF99"/>
          <w:rtl/>
        </w:rPr>
        <w:t xml:space="preserve"> </w:t>
      </w:r>
      <w:r w:rsidR="007A2D7D" w:rsidRPr="004138B0">
        <w:rPr>
          <w:rStyle w:val="default"/>
          <w:rFonts w:cs="FrankRuehl" w:hint="cs"/>
          <w:vanish/>
          <w:sz w:val="16"/>
          <w:szCs w:val="22"/>
          <w:u w:val="single"/>
          <w:shd w:val="clear" w:color="auto" w:fill="FFFF99"/>
          <w:rtl/>
        </w:rPr>
        <w:t>רשאים לתת הוראות</w:t>
      </w:r>
      <w:r w:rsidR="00CA1062" w:rsidRPr="004138B0">
        <w:rPr>
          <w:rStyle w:val="default"/>
          <w:rFonts w:cs="FrankRuehl" w:hint="cs"/>
          <w:vanish/>
          <w:sz w:val="16"/>
          <w:szCs w:val="22"/>
          <w:shd w:val="clear" w:color="auto" w:fill="FFFF99"/>
          <w:rtl/>
        </w:rPr>
        <w:t xml:space="preserve"> לבעלי רשיונות להפעלת קווי שירות,</w:t>
      </w:r>
      <w:r w:rsidRPr="004138B0">
        <w:rPr>
          <w:rStyle w:val="default"/>
          <w:rFonts w:cs="FrankRuehl" w:hint="cs"/>
          <w:vanish/>
          <w:sz w:val="16"/>
          <w:szCs w:val="22"/>
          <w:shd w:val="clear" w:color="auto" w:fill="FFFF99"/>
          <w:rtl/>
        </w:rPr>
        <w:t xml:space="preserve"> לעניין מהלך קווי שירות באוטובוסים וקווי שירות במוניות, קווי רכבת, תחנותיהם וסוגי התחנות, לוחות הזמנים להפעלתם של הקווים האמורים ומועדי תחילת הנסיעות וסיומן, </w:t>
      </w:r>
      <w:r w:rsidR="00CA1062" w:rsidRPr="004138B0">
        <w:rPr>
          <w:rStyle w:val="default"/>
          <w:rFonts w:cs="FrankRuehl" w:hint="cs"/>
          <w:vanish/>
          <w:sz w:val="16"/>
          <w:szCs w:val="22"/>
          <w:shd w:val="clear" w:color="auto" w:fill="FFFF99"/>
          <w:rtl/>
        </w:rPr>
        <w:t>לשם מניעת הדבקה</w:t>
      </w:r>
      <w:r w:rsidRPr="004138B0">
        <w:rPr>
          <w:rStyle w:val="default"/>
          <w:rFonts w:cs="FrankRuehl" w:hint="cs"/>
          <w:vanish/>
          <w:sz w:val="16"/>
          <w:szCs w:val="22"/>
          <w:shd w:val="clear" w:color="auto" w:fill="FFFF99"/>
          <w:rtl/>
        </w:rPr>
        <w:t xml:space="preserve"> בנגיף הקורונה בקרב הציבור וצמצום התפשטותו, </w:t>
      </w:r>
      <w:r w:rsidR="00CA1062" w:rsidRPr="004138B0">
        <w:rPr>
          <w:rStyle w:val="default"/>
          <w:rFonts w:cs="FrankRuehl" w:hint="cs"/>
          <w:vanish/>
          <w:sz w:val="16"/>
          <w:szCs w:val="22"/>
          <w:shd w:val="clear" w:color="auto" w:fill="FFFF99"/>
          <w:rtl/>
        </w:rPr>
        <w:t>ובשים לב, בין השאר, לפריסה הגאוגרפית שבה</w:t>
      </w:r>
      <w:r w:rsidRPr="004138B0">
        <w:rPr>
          <w:rStyle w:val="default"/>
          <w:rFonts w:cs="FrankRuehl" w:hint="cs"/>
          <w:vanish/>
          <w:sz w:val="16"/>
          <w:szCs w:val="22"/>
          <w:shd w:val="clear" w:color="auto" w:fill="FFFF99"/>
          <w:rtl/>
        </w:rPr>
        <w:t xml:space="preserve"> ניתן שירות התחבורה היבשתית, לצורכי האוכלוסייה ולנגישות למקומות שבהן מסופקים מוצרים או שירותים חיוניים.</w:t>
      </w:r>
      <w:bookmarkEnd w:id="10"/>
    </w:p>
    <w:p w:rsidR="00310F70" w:rsidRDefault="009F53CC" w:rsidP="008D0D4F">
      <w:pPr>
        <w:pStyle w:val="P00"/>
        <w:spacing w:before="72"/>
        <w:ind w:left="0" w:right="1134"/>
        <w:rPr>
          <w:rStyle w:val="default"/>
          <w:rFonts w:cs="FrankRuehl"/>
          <w:rtl/>
        </w:rPr>
      </w:pPr>
      <w:bookmarkStart w:id="11" w:name="Seif2"/>
      <w:bookmarkEnd w:id="11"/>
      <w:r w:rsidRPr="00447DCB">
        <w:rPr>
          <w:rStyle w:val="big-number"/>
        </w:rPr>
        <w:pict>
          <v:rect id="Rectangle 6" o:spid="_x0000_s1062" style="position:absolute;left:0;text-align:left;margin-left:464.5pt;margin-top:8.05pt;width:75.05pt;height:33.15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" o:allowincell="f" filled="f" stroked="f" strokecolor="lime" strokeweight=".25pt">
            <v:textbox inset="0,0,0,0">
              <w:txbxContent>
                <w:p w:rsidR="00B17F39" w:rsidRDefault="003824CD" w:rsidP="006369EB">
                  <w:pPr>
                    <w:spacing w:line="160" w:lineRule="exact"/>
                    <w:jc w:val="left"/>
                    <w:rPr>
                      <w:rFonts w:cs="Miriam" w:hint="cs"/>
                      <w:noProof/>
                      <w:szCs w:val="18"/>
                      <w:rtl/>
                    </w:rPr>
                  </w:pPr>
                  <w:r>
                    <w:rPr>
                      <w:rFonts w:cs="Miriam" w:hint="cs"/>
                      <w:szCs w:val="18"/>
                      <w:rtl/>
                    </w:rPr>
                    <w:t>חובת שמירת מרחק והגבלת התקהלות בתחנת תחבורה יבשתית</w:t>
                  </w:r>
                </w:p>
              </w:txbxContent>
            </v:textbox>
            <w10:anchorlock/>
          </v:rect>
        </w:pict>
      </w:r>
      <w:r w:rsidR="00310F70" w:rsidRPr="00447DCB">
        <w:rPr>
          <w:rStyle w:val="big-number"/>
          <w:rFonts w:hint="cs"/>
          <w:rtl/>
        </w:rPr>
        <w:t>3</w:t>
      </w:r>
      <w:r w:rsidR="00310F70" w:rsidRPr="00736F49">
        <w:rPr>
          <w:rStyle w:val="default"/>
          <w:rFonts w:cs="FrankRuehl"/>
          <w:rtl/>
        </w:rPr>
        <w:t>.</w:t>
      </w:r>
      <w:r w:rsidR="00310F70" w:rsidRPr="00736F49">
        <w:rPr>
          <w:rStyle w:val="default"/>
          <w:rFonts w:cs="FrankRuehl"/>
          <w:rtl/>
        </w:rPr>
        <w:tab/>
      </w:r>
      <w:r w:rsidR="003824CD">
        <w:rPr>
          <w:rStyle w:val="default"/>
          <w:rFonts w:cs="FrankRuehl" w:hint="cs"/>
          <w:rtl/>
        </w:rPr>
        <w:t>על השוהים בתחנת תחבורה יבשתית יחולו הוראות סעיפים 2 ו-4 לצו הגבלת פעילות</w:t>
      </w:r>
      <w:r w:rsidR="00310F70" w:rsidRPr="00736F49">
        <w:rPr>
          <w:rStyle w:val="default"/>
          <w:rFonts w:cs="FrankRuehl" w:hint="cs"/>
          <w:rtl/>
        </w:rPr>
        <w:t>.</w:t>
      </w:r>
    </w:p>
    <w:p w:rsidR="003824CD" w:rsidRDefault="003824CD" w:rsidP="008D0D4F">
      <w:pPr>
        <w:pStyle w:val="P00"/>
        <w:spacing w:before="72"/>
        <w:ind w:left="0" w:right="1134"/>
        <w:rPr>
          <w:rStyle w:val="default"/>
          <w:rFonts w:cs="FrankRuehl"/>
          <w:rtl/>
        </w:rPr>
      </w:pPr>
    </w:p>
    <w:p w:rsidR="00002097" w:rsidRDefault="009F53CC" w:rsidP="00CA1062">
      <w:pPr>
        <w:pStyle w:val="P00"/>
        <w:spacing w:before="72"/>
        <w:ind w:left="0" w:right="1134"/>
        <w:rPr>
          <w:rStyle w:val="default"/>
          <w:rFonts w:cs="FrankRuehl"/>
          <w:rtl/>
        </w:rPr>
      </w:pPr>
      <w:bookmarkStart w:id="12" w:name="Seif3"/>
      <w:bookmarkEnd w:id="12"/>
      <w:r>
        <w:pict>
          <v:rect id="Rectangle 7" o:spid="_x0000_s1061" style="position:absolute;left:0;text-align:left;margin-left:464.5pt;margin-top:8.05pt;width:75.05pt;height:35.9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" o:allowincell="f" filled="f" stroked="f" strokecolor="lime" strokeweight=".25pt">
            <v:textbox inset="0,0,0,0">
              <w:txbxContent>
                <w:p w:rsidR="00B17F39" w:rsidRDefault="003824CD" w:rsidP="006369EB">
                  <w:pPr>
                    <w:spacing w:line="160" w:lineRule="exact"/>
                    <w:jc w:val="left"/>
                    <w:rPr>
                      <w:rFonts w:cs="Miriam"/>
                      <w:noProof/>
                      <w:szCs w:val="18"/>
                      <w:rtl/>
                    </w:rPr>
                  </w:pPr>
                  <w:r>
                    <w:rPr>
                      <w:rFonts w:cs="Miriam" w:hint="cs"/>
                      <w:szCs w:val="18"/>
                      <w:rtl/>
                    </w:rPr>
                    <w:t>הוראות להפעלת תחנת תחבורה יבשתית בדרך של פתיחתה לציבור</w:t>
                  </w:r>
                </w:p>
              </w:txbxContent>
            </v:textbox>
            <w10:anchorlock/>
          </v:rect>
        </w:pict>
      </w:r>
      <w:r w:rsidR="008D43D1">
        <w:rPr>
          <w:rStyle w:val="big-number"/>
          <w:rFonts w:hint="cs"/>
          <w:rtl/>
        </w:rPr>
        <w:t>4</w:t>
      </w:r>
      <w:r w:rsidR="0049794A" w:rsidRPr="005C7130">
        <w:rPr>
          <w:rStyle w:val="big-number"/>
          <w:rFonts w:cs="FrankRuehl"/>
          <w:szCs w:val="26"/>
          <w:rtl/>
        </w:rPr>
        <w:t>.</w:t>
      </w:r>
      <w:r w:rsidR="0049794A" w:rsidRPr="005C7130">
        <w:rPr>
          <w:rStyle w:val="big-number"/>
          <w:rFonts w:cs="FrankRuehl"/>
          <w:szCs w:val="26"/>
          <w:rtl/>
        </w:rPr>
        <w:tab/>
      </w:r>
      <w:r w:rsidR="003824CD">
        <w:rPr>
          <w:rStyle w:val="default"/>
          <w:rFonts w:cs="FrankRuehl" w:hint="cs"/>
          <w:rtl/>
        </w:rPr>
        <w:t>מפעיל של תחנת תחבורה יבשתית לא יפעיל את התחנה בדרך של פתיחתה לציבור, אלא בכפוף לקיום הוראות אלה:</w:t>
      </w:r>
    </w:p>
    <w:p w:rsidR="003824CD" w:rsidRDefault="00CA1062" w:rsidP="00CA1062">
      <w:pPr>
        <w:pStyle w:val="P00"/>
        <w:spacing w:before="72"/>
        <w:ind w:left="624" w:right="1134"/>
        <w:rPr>
          <w:rStyle w:val="default"/>
          <w:rFonts w:cs="FrankRuehl"/>
          <w:rtl/>
        </w:rPr>
      </w:pPr>
      <w:r w:rsidRPr="003A0F3F">
        <w:rPr>
          <w:rStyle w:val="default"/>
          <w:rFonts w:cs="FrankRuehl"/>
        </w:rPr>
        <w:pict>
          <v:rect id="_x0000_s1113" style="position:absolute;left:0;text-align:left;margin-left:464.35pt;margin-top:7.1pt;width:75.05pt;height:17.6pt;z-index:251665920" o:allowincell="f" filled="f" stroked="f" strokecolor="lime" strokeweight=".25pt">
            <v:textbox inset="0,0,0,0">
              <w:txbxContent>
                <w:p w:rsidR="00CA1062" w:rsidRDefault="00CA1062" w:rsidP="00CA1062">
                  <w:pPr>
                    <w:spacing w:line="160" w:lineRule="exact"/>
                    <w:jc w:val="left"/>
                    <w:rPr>
                      <w:rFonts w:cs="Miriam"/>
                      <w:noProof/>
                      <w:szCs w:val="18"/>
                      <w:rtl/>
                    </w:rPr>
                  </w:pPr>
                  <w:r>
                    <w:rPr>
                      <w:rFonts w:cs="Miriam" w:hint="cs"/>
                      <w:szCs w:val="18"/>
                      <w:rtl/>
                    </w:rPr>
                    <w:t>תיקון מס' 1 (מס' 1967) תשפ"א-2020</w:t>
                  </w:r>
                </w:p>
              </w:txbxContent>
            </v:textbox>
            <w10:anchorlock/>
          </v:rect>
        </w:pict>
      </w:r>
      <w:r>
        <w:rPr>
          <w:rStyle w:val="default"/>
          <w:rFonts w:cs="FrankRuehl" w:hint="cs"/>
          <w:rtl/>
        </w:rPr>
        <w:t>(1)</w:t>
      </w:r>
      <w:r w:rsidRPr="003A0F3F">
        <w:rPr>
          <w:rStyle w:val="default"/>
          <w:rFonts w:cs="FrankRuehl"/>
          <w:rtl/>
        </w:rPr>
        <w:tab/>
      </w:r>
      <w:r w:rsidR="007E00A2">
        <w:rPr>
          <w:rStyle w:val="default"/>
          <w:rFonts w:cs="FrankRuehl" w:hint="cs"/>
          <w:rtl/>
        </w:rPr>
        <w:t>מפעיל תחנת תחבורה יבשתית יגיש לרשות המקומית</w:t>
      </w:r>
      <w:r>
        <w:rPr>
          <w:rStyle w:val="default"/>
          <w:rFonts w:cs="FrankRuehl" w:hint="cs"/>
          <w:rtl/>
        </w:rPr>
        <w:t xml:space="preserve"> </w:t>
      </w:r>
      <w:r w:rsidRPr="00CA1062">
        <w:rPr>
          <w:rStyle w:val="default"/>
          <w:rFonts w:cs="FrankRuehl" w:hint="cs"/>
          <w:rtl/>
        </w:rPr>
        <w:t>שבתחומה ממוקמת התחנה</w:t>
      </w:r>
      <w:r w:rsidR="007E00A2">
        <w:rPr>
          <w:rStyle w:val="default"/>
          <w:rFonts w:cs="FrankRuehl" w:hint="cs"/>
          <w:rtl/>
        </w:rPr>
        <w:t xml:space="preserve">, לפני פתיחת התחנה לציבור, הצהרה חתומה בנוסח הקבוע בתוספת הראשונה, ולפיה הוא עומד בתנאים המפורטים בפסקאות (2) עד (10), ובסעיפים 5 ו-6; הצהרה כאמור תוגש באמצעות טופס מקוון המצוי באתר משרד הכלכלה והתעשייה בישראל או באמצעות טופס שיהיה זמין במשרדי הרשות המקומית (להלן </w:t>
      </w:r>
      <w:r w:rsidR="007E00A2">
        <w:rPr>
          <w:rStyle w:val="default"/>
          <w:rFonts w:cs="FrankRuehl"/>
          <w:rtl/>
        </w:rPr>
        <w:t>–</w:t>
      </w:r>
      <w:r w:rsidR="007E00A2">
        <w:rPr>
          <w:rStyle w:val="default"/>
          <w:rFonts w:cs="FrankRuehl" w:hint="cs"/>
          <w:rtl/>
        </w:rPr>
        <w:t xml:space="preserve"> טופס ההצהרה); ההצהרה תישלח על ידי משרד הכלכלה והתעשייה בישראל לרבות המקומית באופן מקוון, להמשך טיפולה של הרשות המקומית על פי דין או תחיקת ביטחון, ובכלל זה היבטי הפיקוח אל מול הגורם האחראי על התחנה;</w:t>
      </w:r>
    </w:p>
    <w:p w:rsidR="007E00A2" w:rsidRDefault="007E00A2" w:rsidP="00CA106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מפעיל תחנת תחבורה יבשתית יהיה אחראי, בעצמו או באמצעות מי מטעמו, על ביצוע הפעולות המפורטות בסעיף זה;</w:t>
      </w:r>
    </w:p>
    <w:p w:rsidR="007E00A2" w:rsidRDefault="007E00A2" w:rsidP="00CA106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בדלפק שירות, אם ישנו בתחנה, יתקין מפעיל תחנת תחבורה יבשתית מחיצה למניעת העברת רסס בין נותן השירות למקבל השירות; במבנה שבו קיימת מערכת כיבוי אוטומטי ('ספרינקלרים') או מערכת גילוי אש ועשן, המחיצה תותקן מכיוון הרצפה ועד לגובה של 50 ס"מ מתחת לגובה התקרה לכל היותר;</w:t>
      </w:r>
    </w:p>
    <w:p w:rsidR="007E00A2" w:rsidRDefault="007E00A2" w:rsidP="00CA106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בטרם כניסה לתחנה </w:t>
      </w:r>
      <w:r>
        <w:rPr>
          <w:rStyle w:val="default"/>
          <w:rFonts w:cs="FrankRuehl"/>
          <w:rtl/>
        </w:rPr>
        <w:t>–</w:t>
      </w:r>
    </w:p>
    <w:p w:rsidR="007E00A2" w:rsidRDefault="00CA1062" w:rsidP="00CA1062">
      <w:pPr>
        <w:pStyle w:val="P00"/>
        <w:spacing w:before="72"/>
        <w:ind w:left="1021" w:right="1134"/>
        <w:rPr>
          <w:rStyle w:val="default"/>
          <w:rFonts w:cs="FrankRuehl"/>
          <w:rtl/>
        </w:rPr>
      </w:pPr>
      <w:r w:rsidRPr="003A0F3F">
        <w:rPr>
          <w:rStyle w:val="default"/>
          <w:rFonts w:cs="FrankRuehl"/>
        </w:rPr>
        <w:pict>
          <v:rect id="_x0000_s1114" style="position:absolute;left:0;text-align:left;margin-left:464.35pt;margin-top:7.1pt;width:75.05pt;height:17.6pt;z-index:251666944" o:allowincell="f" filled="f" stroked="f" strokecolor="lime" strokeweight=".25pt">
            <v:textbox inset="0,0,0,0">
              <w:txbxContent>
                <w:p w:rsidR="00CA1062" w:rsidRDefault="00CA1062" w:rsidP="00CA1062">
                  <w:pPr>
                    <w:spacing w:line="160" w:lineRule="exact"/>
                    <w:jc w:val="left"/>
                    <w:rPr>
                      <w:rFonts w:cs="Miriam"/>
                      <w:noProof/>
                      <w:szCs w:val="18"/>
                      <w:rtl/>
                    </w:rPr>
                  </w:pPr>
                  <w:r>
                    <w:rPr>
                      <w:rFonts w:cs="Miriam" w:hint="cs"/>
                      <w:szCs w:val="18"/>
                      <w:rtl/>
                    </w:rPr>
                    <w:t>תיקון מס' 1 (מס' 1967) תשפ"א-2020</w:t>
                  </w:r>
                </w:p>
              </w:txbxContent>
            </v:textbox>
            <w10:anchorlock/>
          </v:rect>
        </w:pict>
      </w:r>
      <w:r>
        <w:rPr>
          <w:rStyle w:val="default"/>
          <w:rFonts w:cs="FrankRuehl" w:hint="cs"/>
          <w:rtl/>
        </w:rPr>
        <w:t>(א)</w:t>
      </w:r>
      <w:r w:rsidRPr="003A0F3F">
        <w:rPr>
          <w:rStyle w:val="default"/>
          <w:rFonts w:cs="FrankRuehl"/>
          <w:rtl/>
        </w:rPr>
        <w:tab/>
      </w:r>
      <w:r w:rsidRPr="00CA1062">
        <w:rPr>
          <w:rStyle w:val="default"/>
          <w:rFonts w:cs="FrankRuehl" w:hint="cs"/>
          <w:rtl/>
        </w:rPr>
        <w:t>יציב שלט בכניסה לתחנת התחבורה היבשתית במקום בולט לעין לפי הנוסח שבתוספת השלישית;</w:t>
      </w:r>
    </w:p>
    <w:p w:rsidR="007E00A2" w:rsidRDefault="007E00A2" w:rsidP="00CA106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ידאג לביצוע של מדידת חום באמצעי שאינו פולשני לנכנסים לתחנה; בוצעה מדידת חום כאמור, לא תותר כניסת אדם עם חום גוף של 39 מעלות צלזיוס ומעלה;</w:t>
      </w:r>
    </w:p>
    <w:p w:rsidR="007E00A2" w:rsidRDefault="007E00A2" w:rsidP="00CA1062">
      <w:pPr>
        <w:pStyle w:val="P00"/>
        <w:spacing w:before="72"/>
        <w:ind w:left="1021" w:right="1134" w:hanging="397"/>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מפעיל תחנת תחבורה יבשתית לא יכניס לתחנה אדם שאינו עוטה מסכה והמחויב בעטיית מסכה בהתאם להוראות סעיף 3ד להוראת בידוד בית, ולא ייתן שירות לאדם שאינו עוטה מסכה כאמור;</w:t>
      </w:r>
    </w:p>
    <w:p w:rsidR="007E00A2" w:rsidRDefault="007E00A2" w:rsidP="00CA106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83702A">
        <w:rPr>
          <w:rStyle w:val="default"/>
          <w:rFonts w:cs="FrankRuehl" w:hint="cs"/>
          <w:rtl/>
        </w:rPr>
        <w:t>מפעיל תחנת תחבורה יבשתית יתלה במקומות בולטים לעין בתחנה, לרבות בכניסה אליה, שלט בדבר חובת עטיית מסכה בתחנה;</w:t>
      </w:r>
    </w:p>
    <w:p w:rsidR="0083702A" w:rsidRDefault="0083702A" w:rsidP="00CA1062">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אם יש בתחנה מערכת כריזה </w:t>
      </w:r>
      <w:r>
        <w:rPr>
          <w:rStyle w:val="default"/>
          <w:rFonts w:cs="FrankRuehl"/>
          <w:rtl/>
        </w:rPr>
        <w:t>–</w:t>
      </w:r>
      <w:r>
        <w:rPr>
          <w:rStyle w:val="default"/>
          <w:rFonts w:cs="FrankRuehl" w:hint="cs"/>
          <w:rtl/>
        </w:rPr>
        <w:t xml:space="preserve"> מפעיל המתקן התחבורתי יודיע באמצעותה, אחת לחצי שעה לפחות, על חובת עטיית המסכה;</w:t>
      </w:r>
    </w:p>
    <w:p w:rsidR="0083702A" w:rsidRDefault="0083702A" w:rsidP="00CA1062">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895DD4">
        <w:rPr>
          <w:rStyle w:val="default"/>
          <w:rFonts w:cs="FrankRuehl" w:hint="cs"/>
          <w:rtl/>
        </w:rPr>
        <w:t>מפעיל תחנת תחבורה יבשתית יקפיד, ככל האפשר, על שמירת מרחק של 2 מטרים לפחות בין אנשים שאינם גרים באותו מקום, לרבות בתורים, וכן יפעל ככל האפשר למניעת הצטופפות של אנשים במקום אחד, לרבות הצטופפות בכניסה לתחנה;</w:t>
      </w:r>
    </w:p>
    <w:p w:rsidR="00895DD4" w:rsidRDefault="00895DD4" w:rsidP="00CA1062">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מפעיל תחנת תחבורה יבשתית יסמן במקומות המיועדים לתור, סימון מקומות לעמידת הממתינים במרחק של 2 מטרים זה מזה; מפעיל של תחנת תחבורה יבשתית יציב במקום בולט לעין, שלט לעניין שמירה על מרחק כאמור;</w:t>
      </w:r>
    </w:p>
    <w:p w:rsidR="00895DD4" w:rsidRDefault="00CA1062" w:rsidP="00CA1062">
      <w:pPr>
        <w:pStyle w:val="P00"/>
        <w:spacing w:before="72"/>
        <w:ind w:left="624" w:right="1134"/>
        <w:rPr>
          <w:rStyle w:val="default"/>
          <w:rFonts w:cs="FrankRuehl"/>
          <w:rtl/>
        </w:rPr>
      </w:pPr>
      <w:r w:rsidRPr="003A0F3F">
        <w:rPr>
          <w:rStyle w:val="default"/>
          <w:rFonts w:cs="FrankRuehl"/>
        </w:rPr>
        <w:pict>
          <v:rect id="_x0000_s1115" style="position:absolute;left:0;text-align:left;margin-left:464.35pt;margin-top:7.1pt;width:75.05pt;height:17.6pt;z-index:251667968" o:allowincell="f" filled="f" stroked="f" strokecolor="lime" strokeweight=".25pt">
            <v:textbox inset="0,0,0,0">
              <w:txbxContent>
                <w:p w:rsidR="00CA1062" w:rsidRDefault="00CA1062" w:rsidP="00CA1062">
                  <w:pPr>
                    <w:spacing w:line="160" w:lineRule="exact"/>
                    <w:jc w:val="left"/>
                    <w:rPr>
                      <w:rFonts w:cs="Miriam"/>
                      <w:noProof/>
                      <w:szCs w:val="18"/>
                      <w:rtl/>
                    </w:rPr>
                  </w:pPr>
                  <w:r>
                    <w:rPr>
                      <w:rFonts w:cs="Miriam" w:hint="cs"/>
                      <w:szCs w:val="18"/>
                      <w:rtl/>
                    </w:rPr>
                    <w:t>תיקון מס' 1 (מס' 1967) תשפ"א-2020</w:t>
                  </w:r>
                </w:p>
              </w:txbxContent>
            </v:textbox>
            <w10:anchorlock/>
          </v:rect>
        </w:pict>
      </w:r>
      <w:r>
        <w:rPr>
          <w:rStyle w:val="default"/>
          <w:rFonts w:cs="FrankRuehl" w:hint="cs"/>
          <w:rtl/>
        </w:rPr>
        <w:t>(8)</w:t>
      </w:r>
      <w:r w:rsidRPr="003A0F3F">
        <w:rPr>
          <w:rStyle w:val="default"/>
          <w:rFonts w:cs="FrankRuehl"/>
          <w:rtl/>
        </w:rPr>
        <w:tab/>
      </w:r>
      <w:r w:rsidR="00895DD4">
        <w:rPr>
          <w:rStyle w:val="default"/>
          <w:rFonts w:cs="FrankRuehl" w:hint="cs"/>
          <w:rtl/>
        </w:rPr>
        <w:t xml:space="preserve">אם מצויה מעלית בתחנה, מפעיל תחנת תחבורה יבשתית יתלה שלט בכניסה למעלית, ובו יצוין מספר הנוסעים המותר שלא יעלה על מחצית מהמספר המרבי המותר לפי הוראות יצרן המעלית אלא אם כן הנוסעים </w:t>
      </w:r>
      <w:r>
        <w:rPr>
          <w:rStyle w:val="default"/>
          <w:rFonts w:cs="FrankRuehl" w:hint="cs"/>
          <w:rtl/>
        </w:rPr>
        <w:t xml:space="preserve">במעלית </w:t>
      </w:r>
      <w:r w:rsidR="00895DD4">
        <w:rPr>
          <w:rStyle w:val="default"/>
          <w:rFonts w:cs="FrankRuehl" w:hint="cs"/>
          <w:rtl/>
        </w:rPr>
        <w:t>הם אנשים הגרים באותו מקום;</w:t>
      </w:r>
    </w:p>
    <w:p w:rsidR="00895DD4" w:rsidRDefault="00895DD4" w:rsidP="00CA1062">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מפעיל תחנת תחבורה יבשתית ישמור על כללי היגיינה בתחנה וינחה את עובדיו בעניין זה, לרבות חיטוי משטחים פנימיים באופן תדיר, ולא פחות מפעמיים ביום וכן לאחר סיום יום הפעילות; לעניין זה, "משטחים פנימיים" </w:t>
      </w:r>
      <w:r>
        <w:rPr>
          <w:rStyle w:val="default"/>
          <w:rFonts w:cs="FrankRuehl"/>
          <w:rtl/>
        </w:rPr>
        <w:t>–</w:t>
      </w:r>
      <w:r>
        <w:rPr>
          <w:rStyle w:val="default"/>
          <w:rFonts w:cs="FrankRuehl" w:hint="cs"/>
          <w:rtl/>
        </w:rPr>
        <w:t xml:space="preserve"> משטחים שהשוהים במקום באים עמם במגע בתדירות גבוהה, ובכלל זה: ידיות, דלתות, מעקים, דלפק, מתגים, לחצני מעלית וכיוצא בהם;</w:t>
      </w:r>
    </w:p>
    <w:p w:rsidR="00895DD4" w:rsidRDefault="00895DD4" w:rsidP="00CA1062">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מפעיל תחנת תחבורה יבשתית יציב בתחנה מיתקנים עם חומר לחיטוי ידיים במקומות נגישים וזמינים.</w:t>
      </w:r>
    </w:p>
    <w:p w:rsidR="00CA1062" w:rsidRPr="004138B0" w:rsidRDefault="00CA1062" w:rsidP="00CA1062">
      <w:pPr>
        <w:pStyle w:val="P00"/>
        <w:spacing w:before="0"/>
        <w:ind w:left="624" w:right="1134"/>
        <w:rPr>
          <w:rStyle w:val="default"/>
          <w:rFonts w:cs="FrankRuehl"/>
          <w:vanish/>
          <w:color w:val="FF0000"/>
          <w:szCs w:val="20"/>
          <w:shd w:val="clear" w:color="auto" w:fill="FFFF99"/>
          <w:rtl/>
        </w:rPr>
      </w:pPr>
      <w:bookmarkStart w:id="13" w:name="Rov42"/>
      <w:r w:rsidRPr="004138B0">
        <w:rPr>
          <w:rStyle w:val="default"/>
          <w:rFonts w:cs="FrankRuehl" w:hint="cs"/>
          <w:vanish/>
          <w:color w:val="FF0000"/>
          <w:szCs w:val="20"/>
          <w:shd w:val="clear" w:color="auto" w:fill="FFFF99"/>
          <w:rtl/>
        </w:rPr>
        <w:t>מיום 16.10.2020</w:t>
      </w:r>
    </w:p>
    <w:p w:rsidR="00CA1062" w:rsidRPr="004138B0" w:rsidRDefault="00CA1062" w:rsidP="00CA1062">
      <w:pPr>
        <w:pStyle w:val="P00"/>
        <w:spacing w:before="0"/>
        <w:ind w:left="624"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624" w:right="1134"/>
        <w:rPr>
          <w:rStyle w:val="default"/>
          <w:rFonts w:cs="FrankRuehl"/>
          <w:vanish/>
          <w:szCs w:val="20"/>
          <w:shd w:val="clear" w:color="auto" w:fill="FFFF99"/>
          <w:rtl/>
        </w:rPr>
      </w:pPr>
      <w:hyperlink r:id="rId18"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10385</w:t>
      </w:r>
    </w:p>
    <w:p w:rsidR="00CA1062" w:rsidRPr="004138B0" w:rsidRDefault="00CA1062" w:rsidP="00CA1062">
      <w:pPr>
        <w:pStyle w:val="P00"/>
        <w:ind w:left="62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(1)</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מפעיל תחנת תחבורה יבשתית יגיש לרשות המקומית </w:t>
      </w:r>
      <w:r w:rsidRPr="004138B0">
        <w:rPr>
          <w:rStyle w:val="default"/>
          <w:rFonts w:cs="FrankRuehl" w:hint="cs"/>
          <w:vanish/>
          <w:sz w:val="16"/>
          <w:szCs w:val="22"/>
          <w:u w:val="single"/>
          <w:shd w:val="clear" w:color="auto" w:fill="FFFF99"/>
          <w:rtl/>
        </w:rPr>
        <w:t>שבתחומה ממוקמת התחנה</w:t>
      </w:r>
      <w:r w:rsidRPr="004138B0">
        <w:rPr>
          <w:rStyle w:val="default"/>
          <w:rFonts w:cs="FrankRuehl" w:hint="cs"/>
          <w:vanish/>
          <w:sz w:val="16"/>
          <w:szCs w:val="22"/>
          <w:shd w:val="clear" w:color="auto" w:fill="FFFF99"/>
          <w:rtl/>
        </w:rPr>
        <w:t xml:space="preserve">, לפני פתיחת התחנה לציבור, הצהרה חתומה בנוסח הקבוע בתוספת הראשונה, ולפיה הוא עומד בתנאים המפורטים בפסקאות (2) עד (10), ובסעיפים 5 ו-6; הצהרה כאמור תוגש באמצעות טופס מקוון המצוי באתר משרד הכלכלה והתעשייה בישראל או באמצעות טופס שיהיה זמין במשרדי הרשות המקומית (להלן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טופס ההצהרה); ההצהרה תישלח על ידי משרד הכלכלה והתעשייה בישראל לרבות המקומית באופן מקוון, להמשך טיפולה של הרשות המקומית על פי דין או תחיקת ביטחון, ובכלל זה היבטי הפיקוח אל מול הגורם האחראי על התחנה;</w:t>
      </w:r>
    </w:p>
    <w:p w:rsidR="00CA1062" w:rsidRPr="004138B0" w:rsidRDefault="00CA1062" w:rsidP="00CA1062">
      <w:pPr>
        <w:pStyle w:val="P00"/>
        <w:ind w:left="62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(4)</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בטרם כניסה לתחנה </w:t>
      </w:r>
      <w:r w:rsidRPr="004138B0">
        <w:rPr>
          <w:rStyle w:val="default"/>
          <w:rFonts w:cs="FrankRuehl"/>
          <w:vanish/>
          <w:sz w:val="16"/>
          <w:szCs w:val="22"/>
          <w:shd w:val="clear" w:color="auto" w:fill="FFFF99"/>
          <w:rtl/>
        </w:rPr>
        <w:t>–</w:t>
      </w:r>
    </w:p>
    <w:p w:rsidR="00CA1062" w:rsidRPr="004138B0" w:rsidRDefault="00CA1062" w:rsidP="00CA1062">
      <w:pPr>
        <w:pStyle w:val="P00"/>
        <w:spacing w:before="0"/>
        <w:ind w:left="1021" w:right="1134"/>
        <w:rPr>
          <w:rStyle w:val="default"/>
          <w:rFonts w:cs="FrankRuehl"/>
          <w:strike/>
          <w:vanish/>
          <w:sz w:val="16"/>
          <w:szCs w:val="22"/>
          <w:shd w:val="clear" w:color="auto" w:fill="FFFF99"/>
          <w:rtl/>
        </w:rPr>
      </w:pPr>
      <w:r w:rsidRPr="004138B0">
        <w:rPr>
          <w:rStyle w:val="default"/>
          <w:rFonts w:cs="FrankRuehl" w:hint="cs"/>
          <w:strike/>
          <w:vanish/>
          <w:sz w:val="16"/>
          <w:szCs w:val="22"/>
          <w:shd w:val="clear" w:color="auto" w:fill="FFFF99"/>
          <w:rtl/>
        </w:rPr>
        <w:t>(א)</w:t>
      </w:r>
      <w:r w:rsidRPr="004138B0">
        <w:rPr>
          <w:rStyle w:val="default"/>
          <w:rFonts w:cs="FrankRuehl"/>
          <w:strike/>
          <w:vanish/>
          <w:sz w:val="16"/>
          <w:szCs w:val="22"/>
          <w:shd w:val="clear" w:color="auto" w:fill="FFFF99"/>
          <w:rtl/>
        </w:rPr>
        <w:tab/>
      </w:r>
      <w:r w:rsidRPr="004138B0">
        <w:rPr>
          <w:rStyle w:val="default"/>
          <w:rFonts w:cs="FrankRuehl" w:hint="cs"/>
          <w:strike/>
          <w:vanish/>
          <w:sz w:val="16"/>
          <w:szCs w:val="22"/>
          <w:shd w:val="clear" w:color="auto" w:fill="FFFF99"/>
          <w:rtl/>
        </w:rPr>
        <w:t xml:space="preserve">מפעיל תחנת תחבורה יבשתית או מי מטעמו, ישאל את הנכנסים, למעט עובדי התחנה ולעניין קטין </w:t>
      </w:r>
      <w:r w:rsidRPr="004138B0">
        <w:rPr>
          <w:rStyle w:val="default"/>
          <w:rFonts w:cs="FrankRuehl"/>
          <w:strike/>
          <w:vanish/>
          <w:sz w:val="16"/>
          <w:szCs w:val="22"/>
          <w:shd w:val="clear" w:color="auto" w:fill="FFFF99"/>
          <w:rtl/>
        </w:rPr>
        <w:t>–</w:t>
      </w:r>
      <w:r w:rsidRPr="004138B0">
        <w:rPr>
          <w:rStyle w:val="default"/>
          <w:rFonts w:cs="FrankRuehl" w:hint="cs"/>
          <w:strike/>
          <w:vanish/>
          <w:sz w:val="16"/>
          <w:szCs w:val="22"/>
          <w:shd w:val="clear" w:color="auto" w:fill="FFFF99"/>
          <w:rtl/>
        </w:rPr>
        <w:t xml:space="preserve"> לרבות את האחראי על הקטין, את השאלות האלה:</w:t>
      </w:r>
    </w:p>
    <w:p w:rsidR="00CA1062" w:rsidRPr="004138B0" w:rsidRDefault="00CA1062" w:rsidP="00CA1062">
      <w:pPr>
        <w:pStyle w:val="P00"/>
        <w:spacing w:before="0"/>
        <w:ind w:left="1474" w:right="1134"/>
        <w:rPr>
          <w:rStyle w:val="default"/>
          <w:rFonts w:cs="FrankRuehl"/>
          <w:strike/>
          <w:vanish/>
          <w:sz w:val="16"/>
          <w:szCs w:val="22"/>
          <w:shd w:val="clear" w:color="auto" w:fill="FFFF99"/>
          <w:rtl/>
        </w:rPr>
      </w:pPr>
      <w:r w:rsidRPr="004138B0">
        <w:rPr>
          <w:rStyle w:val="default"/>
          <w:rFonts w:cs="FrankRuehl" w:hint="cs"/>
          <w:strike/>
          <w:vanish/>
          <w:sz w:val="16"/>
          <w:szCs w:val="22"/>
          <w:shd w:val="clear" w:color="auto" w:fill="FFFF99"/>
          <w:rtl/>
        </w:rPr>
        <w:t>(1)</w:t>
      </w:r>
      <w:r w:rsidRPr="004138B0">
        <w:rPr>
          <w:rStyle w:val="default"/>
          <w:rFonts w:cs="FrankRuehl"/>
          <w:strike/>
          <w:vanish/>
          <w:sz w:val="16"/>
          <w:szCs w:val="22"/>
          <w:shd w:val="clear" w:color="auto" w:fill="FFFF99"/>
          <w:rtl/>
        </w:rPr>
        <w:tab/>
      </w:r>
      <w:r w:rsidRPr="004138B0">
        <w:rPr>
          <w:rStyle w:val="default"/>
          <w:rFonts w:cs="FrankRuehl" w:hint="cs"/>
          <w:strike/>
          <w:vanish/>
          <w:sz w:val="16"/>
          <w:szCs w:val="22"/>
          <w:shd w:val="clear" w:color="auto" w:fill="FFFF99"/>
          <w:rtl/>
        </w:rPr>
        <w:t>האם אתה משתעל?</w:t>
      </w:r>
    </w:p>
    <w:p w:rsidR="00CA1062" w:rsidRPr="004138B0" w:rsidRDefault="00CA1062" w:rsidP="00CA1062">
      <w:pPr>
        <w:pStyle w:val="P00"/>
        <w:spacing w:before="0"/>
        <w:ind w:left="1474" w:right="1134"/>
        <w:rPr>
          <w:rStyle w:val="default"/>
          <w:rFonts w:cs="FrankRuehl"/>
          <w:strike/>
          <w:vanish/>
          <w:sz w:val="16"/>
          <w:szCs w:val="22"/>
          <w:shd w:val="clear" w:color="auto" w:fill="FFFF99"/>
          <w:rtl/>
        </w:rPr>
      </w:pPr>
      <w:r w:rsidRPr="004138B0">
        <w:rPr>
          <w:rStyle w:val="default"/>
          <w:rFonts w:cs="FrankRuehl" w:hint="cs"/>
          <w:strike/>
          <w:vanish/>
          <w:sz w:val="16"/>
          <w:szCs w:val="22"/>
          <w:shd w:val="clear" w:color="auto" w:fill="FFFF99"/>
          <w:rtl/>
        </w:rPr>
        <w:t>(2)</w:t>
      </w:r>
      <w:r w:rsidRPr="004138B0">
        <w:rPr>
          <w:rStyle w:val="default"/>
          <w:rFonts w:cs="FrankRuehl"/>
          <w:strike/>
          <w:vanish/>
          <w:sz w:val="16"/>
          <w:szCs w:val="22"/>
          <w:shd w:val="clear" w:color="auto" w:fill="FFFF99"/>
          <w:rtl/>
        </w:rPr>
        <w:tab/>
      </w:r>
      <w:r w:rsidRPr="004138B0">
        <w:rPr>
          <w:rStyle w:val="default"/>
          <w:rFonts w:cs="FrankRuehl" w:hint="cs"/>
          <w:strike/>
          <w:vanish/>
          <w:sz w:val="16"/>
          <w:szCs w:val="22"/>
          <w:shd w:val="clear" w:color="auto" w:fill="FFFF99"/>
          <w:rtl/>
        </w:rPr>
        <w:t>האם חום גופך הוא 38 מעלות צלזיוס ומעלה או האם היה לך חום כאמור ב-48 השעות האחרונות?</w:t>
      </w:r>
    </w:p>
    <w:p w:rsidR="00CA1062" w:rsidRPr="004138B0" w:rsidRDefault="00CA1062" w:rsidP="00CA1062">
      <w:pPr>
        <w:pStyle w:val="P00"/>
        <w:spacing w:before="0"/>
        <w:ind w:left="1474" w:right="1134"/>
        <w:rPr>
          <w:rStyle w:val="default"/>
          <w:rFonts w:cs="FrankRuehl"/>
          <w:strike/>
          <w:vanish/>
          <w:sz w:val="16"/>
          <w:szCs w:val="22"/>
          <w:shd w:val="clear" w:color="auto" w:fill="FFFF99"/>
          <w:rtl/>
        </w:rPr>
      </w:pPr>
      <w:r w:rsidRPr="004138B0">
        <w:rPr>
          <w:rStyle w:val="default"/>
          <w:rFonts w:cs="FrankRuehl" w:hint="cs"/>
          <w:strike/>
          <w:vanish/>
          <w:sz w:val="16"/>
          <w:szCs w:val="22"/>
          <w:shd w:val="clear" w:color="auto" w:fill="FFFF99"/>
          <w:rtl/>
        </w:rPr>
        <w:t>(3)</w:t>
      </w:r>
      <w:r w:rsidRPr="004138B0">
        <w:rPr>
          <w:rStyle w:val="default"/>
          <w:rFonts w:cs="FrankRuehl"/>
          <w:strike/>
          <w:vanish/>
          <w:sz w:val="16"/>
          <w:szCs w:val="22"/>
          <w:shd w:val="clear" w:color="auto" w:fill="FFFF99"/>
          <w:rtl/>
        </w:rPr>
        <w:tab/>
      </w:r>
      <w:r w:rsidRPr="004138B0">
        <w:rPr>
          <w:rStyle w:val="default"/>
          <w:rFonts w:cs="FrankRuehl" w:hint="cs"/>
          <w:strike/>
          <w:vanish/>
          <w:sz w:val="16"/>
          <w:szCs w:val="22"/>
          <w:shd w:val="clear" w:color="auto" w:fill="FFFF99"/>
          <w:rtl/>
        </w:rPr>
        <w:t>האם אתה חש פגיעה בחוש הטעם או הריח?</w:t>
      </w:r>
    </w:p>
    <w:p w:rsidR="00CA1062" w:rsidRPr="004138B0" w:rsidRDefault="00CA1062" w:rsidP="00CA1062">
      <w:pPr>
        <w:pStyle w:val="P00"/>
        <w:spacing w:before="0"/>
        <w:ind w:left="1474" w:right="1134"/>
        <w:rPr>
          <w:rStyle w:val="default"/>
          <w:rFonts w:cs="FrankRuehl"/>
          <w:strike/>
          <w:vanish/>
          <w:sz w:val="16"/>
          <w:szCs w:val="22"/>
          <w:shd w:val="clear" w:color="auto" w:fill="FFFF99"/>
          <w:rtl/>
        </w:rPr>
      </w:pPr>
      <w:r w:rsidRPr="004138B0">
        <w:rPr>
          <w:rStyle w:val="default"/>
          <w:rFonts w:cs="FrankRuehl" w:hint="cs"/>
          <w:strike/>
          <w:vanish/>
          <w:sz w:val="16"/>
          <w:szCs w:val="22"/>
          <w:shd w:val="clear" w:color="auto" w:fill="FFFF99"/>
          <w:rtl/>
        </w:rPr>
        <w:t>(4)</w:t>
      </w:r>
      <w:r w:rsidRPr="004138B0">
        <w:rPr>
          <w:rStyle w:val="default"/>
          <w:rFonts w:cs="FrankRuehl"/>
          <w:strike/>
          <w:vanish/>
          <w:sz w:val="16"/>
          <w:szCs w:val="22"/>
          <w:shd w:val="clear" w:color="auto" w:fill="FFFF99"/>
          <w:rtl/>
        </w:rPr>
        <w:tab/>
      </w:r>
      <w:r w:rsidRPr="004138B0">
        <w:rPr>
          <w:rStyle w:val="default"/>
          <w:rFonts w:cs="FrankRuehl" w:hint="cs"/>
          <w:strike/>
          <w:vanish/>
          <w:sz w:val="16"/>
          <w:szCs w:val="22"/>
          <w:shd w:val="clear" w:color="auto" w:fill="FFFF99"/>
          <w:rtl/>
        </w:rPr>
        <w:t>האם היית במגע קרוב עם חולה קורונה בשבועיים האחרונים?</w:t>
      </w:r>
    </w:p>
    <w:p w:rsidR="00CA1062" w:rsidRPr="004138B0" w:rsidRDefault="00CA1062" w:rsidP="00CA1062">
      <w:pPr>
        <w:pStyle w:val="P00"/>
        <w:spacing w:before="0"/>
        <w:ind w:left="1021" w:right="1134"/>
        <w:rPr>
          <w:rStyle w:val="default"/>
          <w:rFonts w:cs="FrankRuehl"/>
          <w:vanish/>
          <w:sz w:val="16"/>
          <w:szCs w:val="22"/>
          <w:shd w:val="clear" w:color="auto" w:fill="FFFF99"/>
          <w:rtl/>
        </w:rPr>
      </w:pPr>
      <w:r w:rsidRPr="004138B0">
        <w:rPr>
          <w:rStyle w:val="default"/>
          <w:rFonts w:cs="FrankRuehl" w:hint="cs"/>
          <w:strike/>
          <w:vanish/>
          <w:sz w:val="16"/>
          <w:szCs w:val="22"/>
          <w:shd w:val="clear" w:color="auto" w:fill="FFFF99"/>
          <w:rtl/>
        </w:rPr>
        <w:t>מפעיל תחנת תחבורה יבשתית או מי מטעמו, לא יתיר כניסה למקום למי שלא השיב בשלילה על כל אחת מהשאלות, למעט אדם שהשיב שהוא משתעל בשל מצב כרוני כגון אסתמה או אלרגיה אחרת;</w:t>
      </w:r>
    </w:p>
    <w:p w:rsidR="00CA1062" w:rsidRPr="004138B0" w:rsidRDefault="00CA1062" w:rsidP="00CA1062">
      <w:pPr>
        <w:pStyle w:val="P00"/>
        <w:spacing w:before="0"/>
        <w:ind w:left="1021" w:right="1134"/>
        <w:rPr>
          <w:rStyle w:val="default"/>
          <w:rFonts w:cs="FrankRuehl"/>
          <w:vanish/>
          <w:sz w:val="16"/>
          <w:szCs w:val="22"/>
          <w:shd w:val="clear" w:color="auto" w:fill="FFFF99"/>
          <w:rtl/>
        </w:rPr>
      </w:pPr>
      <w:r w:rsidRPr="004138B0">
        <w:rPr>
          <w:rStyle w:val="default"/>
          <w:rFonts w:cs="FrankRuehl" w:hint="cs"/>
          <w:vanish/>
          <w:sz w:val="16"/>
          <w:szCs w:val="22"/>
          <w:u w:val="single"/>
          <w:shd w:val="clear" w:color="auto" w:fill="FFFF99"/>
          <w:rtl/>
        </w:rPr>
        <w:t>(א)</w:t>
      </w:r>
      <w:r w:rsidRPr="004138B0">
        <w:rPr>
          <w:rStyle w:val="default"/>
          <w:rFonts w:cs="FrankRuehl"/>
          <w:vanish/>
          <w:sz w:val="16"/>
          <w:szCs w:val="22"/>
          <w:u w:val="single"/>
          <w:shd w:val="clear" w:color="auto" w:fill="FFFF99"/>
          <w:rtl/>
        </w:rPr>
        <w:tab/>
      </w:r>
      <w:r w:rsidRPr="004138B0">
        <w:rPr>
          <w:rStyle w:val="default"/>
          <w:rFonts w:cs="FrankRuehl" w:hint="cs"/>
          <w:vanish/>
          <w:sz w:val="16"/>
          <w:szCs w:val="22"/>
          <w:u w:val="single"/>
          <w:shd w:val="clear" w:color="auto" w:fill="FFFF99"/>
          <w:rtl/>
        </w:rPr>
        <w:t>יציב שלט בכניסה לתחנת התחבורה היבשתית במקום בולט לעין לפי הנוסח שבתוספת השלישית;</w:t>
      </w:r>
    </w:p>
    <w:p w:rsidR="00CA1062" w:rsidRPr="004138B0" w:rsidRDefault="00CA1062" w:rsidP="00CA1062">
      <w:pPr>
        <w:pStyle w:val="P00"/>
        <w:spacing w:before="0"/>
        <w:ind w:left="1021"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(ב)</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ידאג לביצוע של מדידת חום באמצעי שאינו פולשני לנכנסים לתחנה; בוצעה מדידת חום כאמור, לא תותר כניסת אדם עם חום גוף של 39 מעלות צלזיוס ומעלה;</w:t>
      </w:r>
    </w:p>
    <w:p w:rsidR="00CA1062" w:rsidRPr="00CA1062" w:rsidRDefault="00CA1062" w:rsidP="00CA1062">
      <w:pPr>
        <w:pStyle w:val="P00"/>
        <w:ind w:left="624" w:right="1134"/>
        <w:rPr>
          <w:rStyle w:val="default"/>
          <w:rFonts w:cs="FrankRuehl"/>
          <w:sz w:val="2"/>
          <w:szCs w:val="2"/>
          <w:rtl/>
        </w:rPr>
      </w:pPr>
      <w:r w:rsidRPr="004138B0">
        <w:rPr>
          <w:rStyle w:val="default"/>
          <w:rFonts w:cs="FrankRuehl" w:hint="cs"/>
          <w:vanish/>
          <w:sz w:val="16"/>
          <w:szCs w:val="22"/>
          <w:shd w:val="clear" w:color="auto" w:fill="FFFF99"/>
          <w:rtl/>
        </w:rPr>
        <w:t>(8)</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אם מצויה מעלית בתחנה, מפעיל תחנת תחבורה יבשתית יתלה שלט בכניסה למעלית, ובו יצוין מספר הנוסעים המותר שלא יעלה על מחצית מהמספר המרבי המותר לפי הוראות יצרן המעלית אלא אם כן הנוסעים </w:t>
      </w:r>
      <w:r w:rsidRPr="004138B0">
        <w:rPr>
          <w:rStyle w:val="default"/>
          <w:rFonts w:cs="FrankRuehl" w:hint="cs"/>
          <w:vanish/>
          <w:sz w:val="16"/>
          <w:szCs w:val="22"/>
          <w:u w:val="single"/>
          <w:shd w:val="clear" w:color="auto" w:fill="FFFF99"/>
          <w:rtl/>
        </w:rPr>
        <w:t>במעלית</w:t>
      </w:r>
      <w:r w:rsidRPr="004138B0">
        <w:rPr>
          <w:rStyle w:val="default"/>
          <w:rFonts w:cs="FrankRuehl" w:hint="cs"/>
          <w:vanish/>
          <w:sz w:val="16"/>
          <w:szCs w:val="22"/>
          <w:shd w:val="clear" w:color="auto" w:fill="FFFF99"/>
          <w:rtl/>
        </w:rPr>
        <w:t xml:space="preserve"> הם אנשים הגרים באותו מקום;</w:t>
      </w:r>
      <w:bookmarkEnd w:id="13"/>
    </w:p>
    <w:p w:rsidR="00A836EA" w:rsidRDefault="009F53CC" w:rsidP="008D0D4F">
      <w:pPr>
        <w:pStyle w:val="P00"/>
        <w:spacing w:before="72"/>
        <w:ind w:left="0" w:right="1134"/>
        <w:rPr>
          <w:rStyle w:val="default"/>
          <w:rFonts w:cs="FrankRuehl"/>
          <w:rtl/>
        </w:rPr>
      </w:pPr>
      <w:bookmarkStart w:id="14" w:name="Seif4"/>
      <w:bookmarkEnd w:id="14"/>
      <w:r>
        <w:pict>
          <v:rect id="Rectangle 8" o:spid="_x0000_s1060" style="position:absolute;left:0;text-align:left;margin-left:464.5pt;margin-top:8.05pt;width:75.05pt;height:30.1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" o:allowincell="f" filled="f" stroked="f" strokecolor="lime" strokeweight=".25pt">
            <v:textbox inset="0,0,0,0">
              <w:txbxContent>
                <w:p w:rsidR="00B17F39" w:rsidRDefault="00B17F39" w:rsidP="00A836EA">
                  <w:pPr>
                    <w:spacing w:line="160" w:lineRule="exact"/>
                    <w:jc w:val="left"/>
                    <w:rPr>
                      <w:rFonts w:cs="Miriam" w:hint="cs"/>
                      <w:noProof/>
                      <w:szCs w:val="18"/>
                      <w:rtl/>
                    </w:rPr>
                  </w:pPr>
                  <w:r>
                    <w:rPr>
                      <w:rFonts w:cs="Miriam" w:hint="cs"/>
                      <w:szCs w:val="18"/>
                      <w:rtl/>
                    </w:rPr>
                    <w:t xml:space="preserve">הגבלות </w:t>
                  </w:r>
                  <w:r w:rsidR="00895DD4">
                    <w:rPr>
                      <w:rFonts w:cs="Miriam" w:hint="cs"/>
                      <w:szCs w:val="18"/>
                      <w:rtl/>
                    </w:rPr>
                    <w:t>לעניין הגשת מזון וצריכתו בתחנת תחבורה יבשתית</w:t>
                  </w:r>
                </w:p>
              </w:txbxContent>
            </v:textbox>
            <w10:anchorlock/>
          </v:rect>
        </w:pict>
      </w:r>
      <w:r w:rsidR="00DA782F">
        <w:rPr>
          <w:rStyle w:val="big-number"/>
          <w:rFonts w:hint="cs"/>
          <w:rtl/>
        </w:rPr>
        <w:t>5</w:t>
      </w:r>
      <w:r w:rsidR="0049794A" w:rsidRPr="005C7130">
        <w:rPr>
          <w:rStyle w:val="big-number"/>
          <w:rFonts w:cs="FrankRuehl"/>
          <w:szCs w:val="26"/>
          <w:rtl/>
        </w:rPr>
        <w:t>.</w:t>
      </w:r>
      <w:r w:rsidR="0049794A" w:rsidRPr="005C7130">
        <w:rPr>
          <w:rStyle w:val="big-number"/>
          <w:rFonts w:cs="FrankRuehl"/>
          <w:szCs w:val="26"/>
          <w:rtl/>
        </w:rPr>
        <w:tab/>
      </w:r>
      <w:r w:rsidR="00895DD4">
        <w:rPr>
          <w:rStyle w:val="default"/>
          <w:rFonts w:cs="FrankRuehl" w:hint="cs"/>
          <w:rtl/>
        </w:rPr>
        <w:t>(א)</w:t>
      </w:r>
      <w:r w:rsidR="00895DD4">
        <w:rPr>
          <w:rStyle w:val="default"/>
          <w:rFonts w:cs="FrankRuehl"/>
          <w:rtl/>
        </w:rPr>
        <w:tab/>
      </w:r>
      <w:r w:rsidR="00895DD4">
        <w:rPr>
          <w:rStyle w:val="default"/>
          <w:rFonts w:cs="FrankRuehl" w:hint="cs"/>
          <w:rtl/>
        </w:rPr>
        <w:t xml:space="preserve">מפעיל תחנת תחבורה יבשתית </w:t>
      </w:r>
      <w:r w:rsidR="00895DD4">
        <w:rPr>
          <w:rStyle w:val="default"/>
          <w:rFonts w:cs="FrankRuehl"/>
          <w:rtl/>
        </w:rPr>
        <w:t>–</w:t>
      </w:r>
    </w:p>
    <w:p w:rsidR="00895DD4" w:rsidRDefault="00895DD4" w:rsidP="00895DD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יאפשר ישיבה לצורך אכילה במתחם מזון משותף;</w:t>
      </w:r>
    </w:p>
    <w:p w:rsidR="00895DD4" w:rsidRDefault="00895DD4" w:rsidP="00895DD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יציב שולחנות וכיסאות לאכילה בשטח התחנה, וימנע גישה לשולחנות אכילה המקובעים לרצפה, אם קיימים;</w:t>
      </w:r>
    </w:p>
    <w:p w:rsidR="00895DD4" w:rsidRDefault="00895DD4" w:rsidP="00895DD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יתלה שלטים במקומות בולטים לעין לעניין איסור אכילה בתחנה.</w:t>
      </w:r>
    </w:p>
    <w:p w:rsidR="00895DD4" w:rsidRDefault="00895DD4" w:rsidP="008D0D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האמור בסעיף קטן (א) לא יחול על בית אוכל המצוי בתוך שטח תחנת תחבורה יבשתית וזאת לעניין שטח בית האוכל ובכפוף לעמידת בית האוכל בהוראות צו הגבלת פעילות.</w:t>
      </w:r>
    </w:p>
    <w:p w:rsidR="00A836EA" w:rsidRDefault="009F53CC" w:rsidP="00A836EA">
      <w:pPr>
        <w:pStyle w:val="P00"/>
        <w:spacing w:before="72"/>
        <w:ind w:left="0" w:right="1134"/>
        <w:rPr>
          <w:rStyle w:val="default"/>
          <w:rFonts w:cs="FrankRuehl"/>
          <w:rtl/>
        </w:rPr>
      </w:pPr>
      <w:bookmarkStart w:id="15" w:name="Seif11"/>
      <w:bookmarkEnd w:id="15"/>
      <w:r>
        <w:pict>
          <v:rect id="Rectangle 9" o:spid="_x0000_s1059" style="position:absolute;left:0;text-align:left;margin-left:464.5pt;margin-top:8.05pt;width:75.05pt;height:18.6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" o:allowincell="f" filled="f" stroked="f" strokecolor="lime" strokeweight=".25pt">
            <v:textbox inset="0,0,0,0">
              <w:txbxContent>
                <w:p w:rsidR="00FC1004" w:rsidRDefault="00895DD4" w:rsidP="00A836EA">
                  <w:pPr>
                    <w:spacing w:line="160" w:lineRule="exact"/>
                    <w:jc w:val="left"/>
                    <w:rPr>
                      <w:rFonts w:cs="Miriam" w:hint="cs"/>
                      <w:noProof/>
                      <w:szCs w:val="18"/>
                      <w:rtl/>
                    </w:rPr>
                  </w:pPr>
                  <w:r>
                    <w:rPr>
                      <w:rFonts w:cs="Miriam" w:hint="cs"/>
                      <w:szCs w:val="18"/>
                      <w:rtl/>
                    </w:rPr>
                    <w:t>אחריות מפעיל תחנת תחבורה יבשתית</w:t>
                  </w:r>
                </w:p>
              </w:txbxContent>
            </v:textbox>
            <w10:anchorlock/>
          </v:rect>
        </w:pict>
      </w:r>
      <w:r w:rsidR="00F653F4">
        <w:rPr>
          <w:rStyle w:val="big-number"/>
          <w:rFonts w:hint="cs"/>
          <w:rtl/>
        </w:rPr>
        <w:t>6</w:t>
      </w:r>
      <w:r w:rsidR="0049794A" w:rsidRPr="005C7130">
        <w:rPr>
          <w:rStyle w:val="big-number"/>
          <w:rFonts w:cs="FrankRuehl"/>
          <w:szCs w:val="26"/>
          <w:rtl/>
        </w:rPr>
        <w:t>.</w:t>
      </w:r>
      <w:r w:rsidR="0049794A" w:rsidRPr="005C7130">
        <w:rPr>
          <w:rStyle w:val="big-number"/>
          <w:rFonts w:cs="FrankRuehl"/>
          <w:szCs w:val="26"/>
          <w:rtl/>
        </w:rPr>
        <w:tab/>
      </w:r>
      <w:r w:rsidR="00895DD4">
        <w:rPr>
          <w:rStyle w:val="default"/>
          <w:rFonts w:cs="FrankRuehl" w:hint="cs"/>
          <w:rtl/>
        </w:rPr>
        <w:t>מבלי לגר</w:t>
      </w:r>
      <w:r w:rsidR="006627C5">
        <w:rPr>
          <w:rStyle w:val="default"/>
          <w:rFonts w:cs="FrankRuehl" w:hint="cs"/>
          <w:rtl/>
        </w:rPr>
        <w:t>ו</w:t>
      </w:r>
      <w:r w:rsidR="00895DD4">
        <w:rPr>
          <w:rStyle w:val="default"/>
          <w:rFonts w:cs="FrankRuehl" w:hint="cs"/>
          <w:rtl/>
        </w:rPr>
        <w:t xml:space="preserve">ע </w:t>
      </w:r>
      <w:r w:rsidR="002876E7">
        <w:rPr>
          <w:rStyle w:val="default"/>
          <w:rFonts w:cs="FrankRuehl" w:hint="cs"/>
          <w:rtl/>
        </w:rPr>
        <w:t>מאחריותו של מפעיל תחנת תחבורה יבשתית לפי סעיפים 4 ו-5, המפעיל יפעל לעמידת העסקים שבשטח התחנה בהוראות הקבועות בסעיפים 6 עד 8 לצו הגבלת פעילות, ובכלל זה יביא לידיעתם את ההוראות האמורות.</w:t>
      </w:r>
    </w:p>
    <w:p w:rsidR="00A836EA" w:rsidRDefault="009F53CC" w:rsidP="00A836EA">
      <w:pPr>
        <w:pStyle w:val="P00"/>
        <w:spacing w:before="72"/>
        <w:ind w:left="0" w:right="1134"/>
        <w:rPr>
          <w:rStyle w:val="default"/>
          <w:rFonts w:cs="FrankRuehl"/>
          <w:rtl/>
        </w:rPr>
      </w:pPr>
      <w:bookmarkStart w:id="16" w:name="Seif12"/>
      <w:bookmarkEnd w:id="16"/>
      <w:r>
        <w:pict>
          <v:rect id="Rectangle 10" o:spid="_x0000_s1058" style="position:absolute;left:0;text-align:left;margin-left:459.35pt;margin-top:8.05pt;width:80.2pt;height:43.4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" o:allowincell="f" filled="f" stroked="f" strokecolor="lime" strokeweight=".25pt">
            <v:textbox inset="0,0,0,0">
              <w:txbxContent>
                <w:p w:rsidR="00B17F39" w:rsidRDefault="002876E7" w:rsidP="00A836EA">
                  <w:pPr>
                    <w:spacing w:line="160" w:lineRule="exact"/>
                    <w:jc w:val="left"/>
                    <w:rPr>
                      <w:rFonts w:cs="Miriam"/>
                      <w:noProof/>
                      <w:szCs w:val="18"/>
                      <w:rtl/>
                    </w:rPr>
                  </w:pPr>
                  <w:r>
                    <w:rPr>
                      <w:rFonts w:cs="Miriam" w:hint="cs"/>
                      <w:szCs w:val="18"/>
                      <w:rtl/>
                    </w:rPr>
                    <w:t>מספר הנוסעים המרבית והוראות להפעלת כלי תחבורה יבשתית</w:t>
                  </w:r>
                </w:p>
                <w:p w:rsidR="00D76774" w:rsidRDefault="00D76774" w:rsidP="00A836EA">
                  <w:pPr>
                    <w:spacing w:line="160" w:lineRule="exact"/>
                    <w:jc w:val="left"/>
                    <w:rPr>
                      <w:rFonts w:cs="Miriam" w:hint="cs"/>
                      <w:noProof/>
                      <w:szCs w:val="18"/>
                      <w:rtl/>
                    </w:rPr>
                  </w:pPr>
                  <w:r>
                    <w:rPr>
                      <w:rFonts w:cs="Miriam" w:hint="cs"/>
                      <w:noProof/>
                      <w:szCs w:val="18"/>
                      <w:rtl/>
                    </w:rPr>
                    <w:t>תיקון מס' 1 (מס' 1967) תשפ"א-2020</w:t>
                  </w:r>
                </w:p>
              </w:txbxContent>
            </v:textbox>
            <w10:anchorlock/>
          </v:rect>
        </w:pict>
      </w:r>
      <w:r w:rsidR="00F653F4">
        <w:rPr>
          <w:rStyle w:val="big-number"/>
          <w:rFonts w:hint="cs"/>
          <w:rtl/>
        </w:rPr>
        <w:t>7</w:t>
      </w:r>
      <w:r w:rsidR="0049794A" w:rsidRPr="005C7130">
        <w:rPr>
          <w:rStyle w:val="big-number"/>
          <w:rFonts w:cs="FrankRuehl"/>
          <w:szCs w:val="26"/>
          <w:rtl/>
        </w:rPr>
        <w:t>.</w:t>
      </w:r>
      <w:r w:rsidR="0049794A" w:rsidRPr="005C7130">
        <w:rPr>
          <w:rStyle w:val="big-number"/>
          <w:rFonts w:cs="FrankRuehl"/>
          <w:szCs w:val="26"/>
          <w:rtl/>
        </w:rPr>
        <w:tab/>
      </w:r>
      <w:r w:rsidR="002876E7">
        <w:rPr>
          <w:rStyle w:val="default"/>
          <w:rFonts w:cs="FrankRuehl" w:hint="cs"/>
          <w:rtl/>
        </w:rPr>
        <w:t>(א)</w:t>
      </w:r>
      <w:r w:rsidR="002876E7">
        <w:rPr>
          <w:rStyle w:val="default"/>
          <w:rFonts w:cs="FrankRuehl"/>
          <w:rtl/>
        </w:rPr>
        <w:tab/>
      </w:r>
      <w:r w:rsidR="00D76774" w:rsidRPr="00D76774">
        <w:rPr>
          <w:rStyle w:val="default"/>
          <w:rFonts w:cs="FrankRuehl" w:hint="cs"/>
          <w:rtl/>
        </w:rPr>
        <w:t>מפעיל כלי תחבורה יבשתית ידאג לקיומן של ההוראות שלהלן</w:t>
      </w:r>
      <w:r w:rsidR="00F653F4">
        <w:rPr>
          <w:rStyle w:val="default"/>
          <w:rFonts w:cs="FrankRuehl" w:hint="cs"/>
          <w:rtl/>
        </w:rPr>
        <w:t>:</w:t>
      </w:r>
    </w:p>
    <w:p w:rsidR="00197F74" w:rsidRDefault="00197F74" w:rsidP="00A836EA">
      <w:pPr>
        <w:pStyle w:val="P00"/>
        <w:spacing w:before="72"/>
        <w:ind w:left="0" w:right="1134"/>
        <w:rPr>
          <w:rStyle w:val="default"/>
          <w:rFonts w:cs="FrankRuehl"/>
          <w:rtl/>
        </w:rPr>
      </w:pPr>
    </w:p>
    <w:p w:rsidR="00197F74" w:rsidRDefault="00197F74" w:rsidP="00A836EA">
      <w:pPr>
        <w:pStyle w:val="P00"/>
        <w:spacing w:before="72"/>
        <w:ind w:left="0" w:right="1134"/>
        <w:rPr>
          <w:rStyle w:val="default"/>
          <w:rFonts w:cs="FrankRuehl"/>
          <w:rtl/>
        </w:rPr>
      </w:pPr>
    </w:p>
    <w:p w:rsidR="002876E7" w:rsidRDefault="00197F74" w:rsidP="00197F74">
      <w:pPr>
        <w:pStyle w:val="P00"/>
        <w:spacing w:before="72"/>
        <w:ind w:left="1021" w:right="1134"/>
        <w:rPr>
          <w:rStyle w:val="default"/>
          <w:rFonts w:cs="FrankRuehl"/>
          <w:rtl/>
        </w:rPr>
      </w:pPr>
      <w:r w:rsidRPr="003A0F3F">
        <w:rPr>
          <w:rStyle w:val="default"/>
          <w:rFonts w:cs="FrankRuehl"/>
        </w:rPr>
        <w:pict>
          <v:rect id="_x0000_s1133" style="position:absolute;left:0;text-align:left;margin-left:464.35pt;margin-top:7.1pt;width:75.05pt;height:30.55pt;z-index:251681280" o:allowincell="f" filled="f" stroked="f" strokecolor="lime" strokeweight=".25pt">
            <v:textbox inset="0,0,0,0">
              <w:txbxContent>
                <w:p w:rsidR="00197F74" w:rsidRDefault="00197F74" w:rsidP="00197F74">
                  <w:pPr>
                    <w:spacing w:line="160" w:lineRule="exact"/>
                    <w:jc w:val="left"/>
                    <w:rPr>
                      <w:rFonts w:cs="Miriam"/>
                      <w:szCs w:val="18"/>
                      <w:rtl/>
                    </w:rPr>
                  </w:pPr>
                  <w:r>
                    <w:rPr>
                      <w:rFonts w:cs="Miriam" w:hint="cs"/>
                      <w:szCs w:val="18"/>
                      <w:rtl/>
                    </w:rPr>
                    <w:t>תיקון מס' 3 (מס' 1979) תשפ"א-2020</w:t>
                  </w:r>
                </w:p>
                <w:p w:rsidR="00622D7F" w:rsidRDefault="00622D7F" w:rsidP="00197F74">
                  <w:pPr>
                    <w:spacing w:line="160" w:lineRule="exact"/>
                    <w:jc w:val="left"/>
                    <w:rPr>
                      <w:rFonts w:cs="Miriam"/>
                      <w:noProof/>
                      <w:szCs w:val="18"/>
                      <w:rtl/>
                    </w:rPr>
                  </w:pPr>
                  <w:r>
                    <w:rPr>
                      <w:rFonts w:cs="Miriam" w:hint="cs"/>
                      <w:szCs w:val="18"/>
                      <w:rtl/>
                    </w:rPr>
                    <w:t>תיקון מס' 6 (מס' 2005) תשפ"א-2021</w:t>
                  </w:r>
                </w:p>
              </w:txbxContent>
            </v:textbox>
            <w10:anchorlock/>
          </v:rect>
        </w:pict>
      </w:r>
      <w:r>
        <w:rPr>
          <w:rStyle w:val="default"/>
          <w:rFonts w:cs="FrankRuehl" w:hint="cs"/>
          <w:rtl/>
        </w:rPr>
        <w:t>(</w:t>
      </w:r>
      <w:r w:rsidR="00622D7F">
        <w:rPr>
          <w:rStyle w:val="default"/>
          <w:rFonts w:cs="FrankRuehl" w:hint="cs"/>
          <w:rtl/>
        </w:rPr>
        <w:t>1</w:t>
      </w:r>
      <w:r>
        <w:rPr>
          <w:rStyle w:val="default"/>
          <w:rFonts w:cs="FrankRuehl" w:hint="cs"/>
          <w:rtl/>
        </w:rPr>
        <w:t>)</w:t>
      </w:r>
      <w:r w:rsidRPr="003A0F3F">
        <w:rPr>
          <w:rStyle w:val="default"/>
          <w:rFonts w:cs="FrankRuehl"/>
          <w:rtl/>
        </w:rPr>
        <w:tab/>
      </w:r>
      <w:r w:rsidR="009412B8">
        <w:rPr>
          <w:rStyle w:val="default"/>
          <w:rFonts w:cs="FrankRuehl" w:hint="cs"/>
          <w:rtl/>
        </w:rPr>
        <w:t>מספר הנוסעים באוטובוס או מונית, בין בישיבה ובין בעמידה, לאורך כל שעות הפעילות, לא יעלה על המפורט להלן:</w:t>
      </w:r>
    </w:p>
    <w:p w:rsidR="009412B8" w:rsidRDefault="009412B8" w:rsidP="009412B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באוטובוס עירוני בקו שירות </w:t>
      </w:r>
      <w:r>
        <w:rPr>
          <w:rStyle w:val="default"/>
          <w:rFonts w:cs="FrankRuehl"/>
          <w:rtl/>
        </w:rPr>
        <w:t>–</w:t>
      </w:r>
      <w:r>
        <w:rPr>
          <w:rStyle w:val="default"/>
          <w:rFonts w:cs="FrankRuehl" w:hint="cs"/>
          <w:rtl/>
        </w:rPr>
        <w:t xml:space="preserve"> </w:t>
      </w:r>
      <w:r w:rsidR="00AE327C">
        <w:rPr>
          <w:rStyle w:val="default"/>
          <w:rFonts w:cs="FrankRuehl" w:hint="cs"/>
          <w:rtl/>
        </w:rPr>
        <w:t>49</w:t>
      </w:r>
      <w:r>
        <w:rPr>
          <w:rStyle w:val="default"/>
          <w:rFonts w:cs="FrankRuehl" w:hint="cs"/>
          <w:rtl/>
        </w:rPr>
        <w:t xml:space="preserve"> נוסעים;</w:t>
      </w:r>
    </w:p>
    <w:p w:rsidR="009412B8" w:rsidRDefault="009412B8" w:rsidP="009412B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באוטובוס בין-עירוני בקו שירות </w:t>
      </w:r>
      <w:r>
        <w:rPr>
          <w:rStyle w:val="default"/>
          <w:rFonts w:cs="FrankRuehl"/>
          <w:rtl/>
        </w:rPr>
        <w:t>–</w:t>
      </w:r>
      <w:r>
        <w:rPr>
          <w:rStyle w:val="default"/>
          <w:rFonts w:cs="FrankRuehl" w:hint="cs"/>
          <w:rtl/>
        </w:rPr>
        <w:t xml:space="preserve"> </w:t>
      </w:r>
      <w:r w:rsidR="00AE327C">
        <w:rPr>
          <w:rStyle w:val="default"/>
          <w:rFonts w:cs="FrankRuehl" w:hint="cs"/>
          <w:rtl/>
        </w:rPr>
        <w:t>45</w:t>
      </w:r>
      <w:r>
        <w:rPr>
          <w:rStyle w:val="default"/>
          <w:rFonts w:cs="FrankRuehl" w:hint="cs"/>
          <w:rtl/>
        </w:rPr>
        <w:t xml:space="preserve"> נוסעים;</w:t>
      </w:r>
    </w:p>
    <w:p w:rsidR="009412B8" w:rsidRDefault="009412B8" w:rsidP="009412B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באוטובוס מפרקי בקו שירות </w:t>
      </w:r>
      <w:r>
        <w:rPr>
          <w:rStyle w:val="default"/>
          <w:rFonts w:cs="FrankRuehl"/>
          <w:rtl/>
        </w:rPr>
        <w:t>–</w:t>
      </w:r>
      <w:r>
        <w:rPr>
          <w:rStyle w:val="default"/>
          <w:rFonts w:cs="FrankRuehl" w:hint="cs"/>
          <w:rtl/>
        </w:rPr>
        <w:t xml:space="preserve"> </w:t>
      </w:r>
      <w:r w:rsidR="00AE327C">
        <w:rPr>
          <w:rStyle w:val="default"/>
          <w:rFonts w:cs="FrankRuehl" w:hint="cs"/>
          <w:rtl/>
        </w:rPr>
        <w:t>75</w:t>
      </w:r>
      <w:r>
        <w:rPr>
          <w:rStyle w:val="default"/>
          <w:rFonts w:cs="FrankRuehl" w:hint="cs"/>
          <w:rtl/>
        </w:rPr>
        <w:t xml:space="preserve"> נוסעים;</w:t>
      </w:r>
    </w:p>
    <w:p w:rsidR="009412B8" w:rsidRDefault="009412B8" w:rsidP="009412B8">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בזוטובוס </w:t>
      </w:r>
      <w:r>
        <w:rPr>
          <w:rStyle w:val="default"/>
          <w:rFonts w:cs="FrankRuehl"/>
          <w:rtl/>
        </w:rPr>
        <w:t>–</w:t>
      </w:r>
      <w:r>
        <w:rPr>
          <w:rStyle w:val="default"/>
          <w:rFonts w:cs="FrankRuehl" w:hint="cs"/>
          <w:rtl/>
        </w:rPr>
        <w:t xml:space="preserve"> </w:t>
      </w:r>
      <w:r w:rsidR="00AE327C">
        <w:rPr>
          <w:rStyle w:val="default"/>
          <w:rFonts w:cs="FrankRuehl" w:hint="cs"/>
          <w:rtl/>
        </w:rPr>
        <w:t>75</w:t>
      </w:r>
      <w:r>
        <w:rPr>
          <w:rStyle w:val="default"/>
          <w:rFonts w:cs="FrankRuehl" w:hint="cs"/>
          <w:rtl/>
        </w:rPr>
        <w:t>% מהמספר הקבוע ברישיון הרכב;</w:t>
      </w:r>
    </w:p>
    <w:p w:rsidR="009412B8" w:rsidRDefault="009412B8" w:rsidP="009412B8">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בהסעה מיוחדת באוטובוס </w:t>
      </w:r>
      <w:r>
        <w:rPr>
          <w:rStyle w:val="default"/>
          <w:rFonts w:cs="FrankRuehl"/>
          <w:rtl/>
        </w:rPr>
        <w:t>–</w:t>
      </w:r>
      <w:r>
        <w:rPr>
          <w:rStyle w:val="default"/>
          <w:rFonts w:cs="FrankRuehl" w:hint="cs"/>
          <w:rtl/>
        </w:rPr>
        <w:t xml:space="preserve"> </w:t>
      </w:r>
      <w:r w:rsidR="00AE327C">
        <w:rPr>
          <w:rStyle w:val="default"/>
          <w:rFonts w:cs="FrankRuehl" w:hint="cs"/>
          <w:rtl/>
        </w:rPr>
        <w:t>45</w:t>
      </w:r>
      <w:r>
        <w:rPr>
          <w:rStyle w:val="default"/>
          <w:rFonts w:cs="FrankRuehl" w:hint="cs"/>
          <w:rtl/>
        </w:rPr>
        <w:t xml:space="preserve"> נוסעים;</w:t>
      </w:r>
    </w:p>
    <w:p w:rsidR="009412B8" w:rsidRDefault="009412B8" w:rsidP="009412B8">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בכל כלי תחבורה יבשתית אחר </w:t>
      </w:r>
      <w:r>
        <w:rPr>
          <w:rStyle w:val="default"/>
          <w:rFonts w:cs="FrankRuehl"/>
          <w:rtl/>
        </w:rPr>
        <w:t>–</w:t>
      </w:r>
      <w:r>
        <w:rPr>
          <w:rStyle w:val="default"/>
          <w:rFonts w:cs="FrankRuehl" w:hint="cs"/>
          <w:rtl/>
        </w:rPr>
        <w:t xml:space="preserve"> </w:t>
      </w:r>
      <w:r w:rsidR="00AE327C">
        <w:rPr>
          <w:rStyle w:val="default"/>
          <w:rFonts w:cs="FrankRuehl" w:hint="cs"/>
          <w:rtl/>
        </w:rPr>
        <w:t>75</w:t>
      </w:r>
      <w:r>
        <w:rPr>
          <w:rStyle w:val="default"/>
          <w:rFonts w:cs="FrankRuehl" w:hint="cs"/>
          <w:rtl/>
        </w:rPr>
        <w:t>% מהמספר הקבוע ברישיון הרכב;</w:t>
      </w:r>
    </w:p>
    <w:p w:rsidR="009412B8" w:rsidRDefault="00D76774" w:rsidP="00D76774">
      <w:pPr>
        <w:pStyle w:val="P00"/>
        <w:spacing w:before="72"/>
        <w:ind w:left="1021" w:right="1134"/>
        <w:rPr>
          <w:rStyle w:val="default"/>
          <w:rFonts w:cs="FrankRuehl"/>
          <w:rtl/>
        </w:rPr>
      </w:pPr>
      <w:r w:rsidRPr="003A0F3F">
        <w:rPr>
          <w:rStyle w:val="default"/>
          <w:rFonts w:cs="FrankRuehl"/>
        </w:rPr>
        <w:pict>
          <v:rect id="_x0000_s1117" style="position:absolute;left:0;text-align:left;margin-left:464.35pt;margin-top:7.1pt;width:75.05pt;height:17.6pt;z-index:251668992" o:allowincell="f" filled="f" stroked="f" strokecolor="lime" strokeweight=".25pt">
            <v:textbox inset="0,0,0,0">
              <w:txbxContent>
                <w:p w:rsidR="00D76774" w:rsidRDefault="00D76774" w:rsidP="00D76774">
                  <w:pPr>
                    <w:spacing w:line="160" w:lineRule="exact"/>
                    <w:jc w:val="left"/>
                    <w:rPr>
                      <w:rFonts w:cs="Miriam"/>
                      <w:noProof/>
                      <w:szCs w:val="18"/>
                      <w:rtl/>
                    </w:rPr>
                  </w:pPr>
                  <w:r>
                    <w:rPr>
                      <w:rFonts w:cs="Miriam" w:hint="cs"/>
                      <w:szCs w:val="18"/>
                      <w:rtl/>
                    </w:rPr>
                    <w:t xml:space="preserve">תיקון מס' </w:t>
                  </w:r>
                  <w:r w:rsidR="007A2D7D">
                    <w:rPr>
                      <w:rFonts w:cs="Miriam" w:hint="cs"/>
                      <w:szCs w:val="18"/>
                      <w:rtl/>
                    </w:rPr>
                    <w:t>2</w:t>
                  </w:r>
                  <w:r>
                    <w:rPr>
                      <w:rFonts w:cs="Miriam" w:hint="cs"/>
                      <w:szCs w:val="18"/>
                      <w:rtl/>
                    </w:rPr>
                    <w:t xml:space="preserve"> (מס' 19</w:t>
                  </w:r>
                  <w:r w:rsidR="007A2D7D">
                    <w:rPr>
                      <w:rFonts w:cs="Miriam" w:hint="cs"/>
                      <w:szCs w:val="18"/>
                      <w:rtl/>
                    </w:rPr>
                    <w:t>76</w:t>
                  </w:r>
                  <w:r>
                    <w:rPr>
                      <w:rFonts w:cs="Miriam" w:hint="cs"/>
                      <w:szCs w:val="18"/>
                      <w:rtl/>
                    </w:rPr>
                    <w:t>) תשפ"א-2020</w:t>
                  </w:r>
                </w:p>
              </w:txbxContent>
            </v:textbox>
            <w10:anchorlock/>
          </v:rect>
        </w:pict>
      </w:r>
      <w:r>
        <w:rPr>
          <w:rStyle w:val="default"/>
          <w:rFonts w:cs="FrankRuehl" w:hint="cs"/>
          <w:rtl/>
        </w:rPr>
        <w:t>(2)</w:t>
      </w:r>
      <w:r w:rsidRPr="003A0F3F">
        <w:rPr>
          <w:rStyle w:val="default"/>
          <w:rFonts w:cs="FrankRuehl"/>
          <w:rtl/>
        </w:rPr>
        <w:tab/>
      </w:r>
      <w:r w:rsidR="007A2D7D" w:rsidRPr="007A2D7D">
        <w:rPr>
          <w:rStyle w:val="default"/>
          <w:rFonts w:cs="FrankRuehl" w:hint="cs"/>
          <w:rtl/>
        </w:rPr>
        <w:t xml:space="preserve">על אף האמור בפסקה (1), מספר הנוסעים המרבי במונית מיוחדת </w:t>
      </w:r>
      <w:r w:rsidR="007A2D7D" w:rsidRPr="007A2D7D">
        <w:rPr>
          <w:rStyle w:val="default"/>
          <w:rFonts w:cs="FrankRuehl"/>
          <w:rtl/>
        </w:rPr>
        <w:t>–</w:t>
      </w:r>
      <w:r w:rsidR="007A2D7D" w:rsidRPr="007A2D7D">
        <w:rPr>
          <w:rStyle w:val="default"/>
          <w:rFonts w:cs="FrankRuehl" w:hint="cs"/>
          <w:rtl/>
        </w:rPr>
        <w:t xml:space="preserve"> הנהג ונוסע אחד נוסף או אם אחד הנוסעים הוא אדם הצריך ליווי </w:t>
      </w:r>
      <w:r w:rsidR="007A2D7D" w:rsidRPr="007A2D7D">
        <w:rPr>
          <w:rStyle w:val="default"/>
          <w:rFonts w:cs="FrankRuehl"/>
          <w:rtl/>
        </w:rPr>
        <w:t>–</w:t>
      </w:r>
      <w:r w:rsidR="007A2D7D" w:rsidRPr="007A2D7D">
        <w:rPr>
          <w:rStyle w:val="default"/>
          <w:rFonts w:cs="FrankRuehl" w:hint="cs"/>
          <w:rtl/>
        </w:rPr>
        <w:t xml:space="preserve"> הנהג ושני נוסעים, והכל למעט אנשים הגרים באותו מקום ובכפוף להוראות לעניין הישיבה, כמפורט בפסקה (3)(ד)</w:t>
      </w:r>
      <w:r w:rsidR="009412B8">
        <w:rPr>
          <w:rStyle w:val="default"/>
          <w:rFonts w:cs="FrankRuehl" w:hint="cs"/>
          <w:rtl/>
        </w:rPr>
        <w:t>;</w:t>
      </w:r>
    </w:p>
    <w:p w:rsidR="009412B8" w:rsidRDefault="009412B8" w:rsidP="009412B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ישיבה ועמידה של הנוסעים בכלי התחבורה היבשתית יחולו הוראות אלו:</w:t>
      </w:r>
    </w:p>
    <w:p w:rsidR="009412B8" w:rsidRDefault="007A2D7D" w:rsidP="007A2D7D">
      <w:pPr>
        <w:pStyle w:val="P00"/>
        <w:spacing w:before="72"/>
        <w:ind w:left="1474" w:right="1134"/>
        <w:rPr>
          <w:rStyle w:val="default"/>
          <w:rFonts w:cs="FrankRuehl"/>
          <w:rtl/>
        </w:rPr>
      </w:pPr>
      <w:r w:rsidRPr="003A0F3F">
        <w:rPr>
          <w:rStyle w:val="default"/>
          <w:rFonts w:cs="FrankRuehl"/>
        </w:rPr>
        <w:pict>
          <v:rect id="_x0000_s1131" style="position:absolute;left:0;text-align:left;margin-left:464.35pt;margin-top:7.1pt;width:75.05pt;height:17.6pt;z-index:251679232" o:allowincell="f" filled="f" stroked="f" strokecolor="lime" strokeweight=".25pt">
            <v:textbox inset="0,0,0,0">
              <w:txbxContent>
                <w:p w:rsidR="007A2D7D" w:rsidRDefault="007A2D7D" w:rsidP="007A2D7D">
                  <w:pPr>
                    <w:spacing w:line="160" w:lineRule="exact"/>
                    <w:jc w:val="left"/>
                    <w:rPr>
                      <w:rFonts w:cs="Miriam"/>
                      <w:noProof/>
                      <w:szCs w:val="18"/>
                      <w:rtl/>
                    </w:rPr>
                  </w:pPr>
                  <w:r>
                    <w:rPr>
                      <w:rFonts w:cs="Miriam" w:hint="cs"/>
                      <w:szCs w:val="18"/>
                      <w:rtl/>
                    </w:rPr>
                    <w:t>תיקון מס' 2 (מס' 1976) תשפ"א-2020</w:t>
                  </w:r>
                </w:p>
              </w:txbxContent>
            </v:textbox>
            <w10:anchorlock/>
          </v:rect>
        </w:pict>
      </w:r>
      <w:r>
        <w:rPr>
          <w:rStyle w:val="default"/>
          <w:rFonts w:cs="FrankRuehl" w:hint="cs"/>
          <w:rtl/>
        </w:rPr>
        <w:t>(א)</w:t>
      </w:r>
      <w:r w:rsidRPr="003A0F3F">
        <w:rPr>
          <w:rStyle w:val="default"/>
          <w:rFonts w:cs="FrankRuehl"/>
          <w:rtl/>
        </w:rPr>
        <w:tab/>
      </w:r>
      <w:r w:rsidR="009412B8">
        <w:rPr>
          <w:rStyle w:val="default"/>
          <w:rFonts w:cs="FrankRuehl" w:hint="cs"/>
          <w:rtl/>
        </w:rPr>
        <w:t xml:space="preserve">באוטובוס או מונית </w:t>
      </w:r>
      <w:r w:rsidR="009412B8">
        <w:rPr>
          <w:rStyle w:val="default"/>
          <w:rFonts w:cs="FrankRuehl"/>
          <w:rtl/>
        </w:rPr>
        <w:t>–</w:t>
      </w:r>
      <w:r w:rsidR="009412B8">
        <w:rPr>
          <w:rStyle w:val="default"/>
          <w:rFonts w:cs="FrankRuehl" w:hint="cs"/>
          <w:rtl/>
        </w:rPr>
        <w:t xml:space="preserve"> נוסע ל</w:t>
      </w:r>
      <w:r>
        <w:rPr>
          <w:rStyle w:val="default"/>
          <w:rFonts w:cs="FrankRuehl" w:hint="cs"/>
          <w:rtl/>
        </w:rPr>
        <w:t>א</w:t>
      </w:r>
      <w:r w:rsidR="009412B8">
        <w:rPr>
          <w:rStyle w:val="default"/>
          <w:rFonts w:cs="FrankRuehl" w:hint="cs"/>
          <w:rtl/>
        </w:rPr>
        <w:t xml:space="preserve"> ישב בשני המושבים בשורה הראשונה שמאחורי הנהג ובשני המושבים שלצדם; </w:t>
      </w:r>
      <w:r w:rsidRPr="007A2D7D">
        <w:rPr>
          <w:rStyle w:val="default"/>
          <w:rFonts w:cs="FrankRuehl" w:hint="cs"/>
          <w:rtl/>
        </w:rPr>
        <w:t>על אף האמור, מפעיל האוטובוס או המונית יאפשר לשבת</w:t>
      </w:r>
      <w:r w:rsidR="009412B8">
        <w:rPr>
          <w:rStyle w:val="default"/>
          <w:rFonts w:cs="FrankRuehl" w:hint="cs"/>
          <w:rtl/>
        </w:rPr>
        <w:t xml:space="preserve"> בשני המושבים שמאחורי הנהג אם יש מחיצה שגובהה 180 ס"מ לפחות בין מושב הנהג לבין המושבים שמאחוריו; היה המושב בשורה הראשונה מושב שהוקצה בעבור אדם עם מוגבלות באוטובוס עירוני בקו שירות או באוטובוס בין-עירוני בקו שירות, יוקצה לו מושב חלופי במקום קרוב ככל האפשר המאפשר גישה נגישה אליו;</w:t>
      </w:r>
    </w:p>
    <w:p w:rsidR="009412B8" w:rsidRDefault="009412B8" w:rsidP="009412B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בנסיעה באוטובוס בין-עירוני בקו שירות לא תותר נסיעה בעמידה;</w:t>
      </w:r>
    </w:p>
    <w:p w:rsidR="009412B8" w:rsidRDefault="009412B8" w:rsidP="009412B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בנסיעה באוטובוס עירוני בקו שירות לא תותר עמידה בשורה הראשונה שמאחורי הנהג;</w:t>
      </w:r>
    </w:p>
    <w:p w:rsidR="009412B8" w:rsidRDefault="007A2D7D" w:rsidP="007A2D7D">
      <w:pPr>
        <w:pStyle w:val="P00"/>
        <w:spacing w:before="72"/>
        <w:ind w:left="1474" w:right="1134"/>
        <w:rPr>
          <w:rStyle w:val="default"/>
          <w:rFonts w:cs="FrankRuehl"/>
          <w:rtl/>
        </w:rPr>
      </w:pPr>
      <w:r w:rsidRPr="003A0F3F">
        <w:rPr>
          <w:rStyle w:val="default"/>
          <w:rFonts w:cs="FrankRuehl"/>
        </w:rPr>
        <w:pict>
          <v:rect id="_x0000_s1132" style="position:absolute;left:0;text-align:left;margin-left:464.35pt;margin-top:7.1pt;width:75.05pt;height:34.2pt;z-index:251680256" o:allowincell="f" filled="f" stroked="f" strokecolor="lime" strokeweight=".25pt">
            <v:textbox inset="0,0,0,0">
              <w:txbxContent>
                <w:p w:rsidR="007A2D7D" w:rsidRDefault="007A2D7D" w:rsidP="007A2D7D">
                  <w:pPr>
                    <w:spacing w:line="160" w:lineRule="exact"/>
                    <w:jc w:val="left"/>
                    <w:rPr>
                      <w:rFonts w:cs="Miriam"/>
                      <w:szCs w:val="18"/>
                      <w:rtl/>
                    </w:rPr>
                  </w:pPr>
                  <w:r>
                    <w:rPr>
                      <w:rFonts w:cs="Miriam" w:hint="cs"/>
                      <w:szCs w:val="18"/>
                      <w:rtl/>
                    </w:rPr>
                    <w:t>תיקון מס' 2 (מס' 1976) תשפ"א-2020</w:t>
                  </w:r>
                </w:p>
                <w:p w:rsidR="004B2780" w:rsidRDefault="004B2780" w:rsidP="007A2D7D">
                  <w:pPr>
                    <w:spacing w:line="160" w:lineRule="exact"/>
                    <w:jc w:val="left"/>
                    <w:rPr>
                      <w:rFonts w:cs="Miriam"/>
                      <w:noProof/>
                      <w:szCs w:val="18"/>
                      <w:rtl/>
                    </w:rPr>
                  </w:pPr>
                  <w:r>
                    <w:rPr>
                      <w:rFonts w:cs="Miriam" w:hint="cs"/>
                      <w:szCs w:val="18"/>
                      <w:rtl/>
                    </w:rPr>
                    <w:t>תיקון מס' 5 (מס' 1997) תשפ"א-2020</w:t>
                  </w:r>
                </w:p>
              </w:txbxContent>
            </v:textbox>
            <w10:anchorlock/>
          </v:rect>
        </w:pict>
      </w:r>
      <w:r>
        <w:rPr>
          <w:rStyle w:val="default"/>
          <w:rFonts w:cs="FrankRuehl" w:hint="cs"/>
          <w:rtl/>
        </w:rPr>
        <w:t>(ד)</w:t>
      </w:r>
      <w:r w:rsidRPr="003A0F3F">
        <w:rPr>
          <w:rStyle w:val="default"/>
          <w:rFonts w:cs="FrankRuehl"/>
          <w:rtl/>
        </w:rPr>
        <w:tab/>
      </w:r>
      <w:r w:rsidR="009412B8">
        <w:rPr>
          <w:rStyle w:val="default"/>
          <w:rFonts w:cs="FrankRuehl" w:hint="cs"/>
          <w:rtl/>
        </w:rPr>
        <w:t xml:space="preserve">במונית מיוחדת </w:t>
      </w:r>
      <w:r w:rsidR="009412B8">
        <w:rPr>
          <w:rStyle w:val="default"/>
          <w:rFonts w:cs="FrankRuehl"/>
          <w:rtl/>
        </w:rPr>
        <w:t>–</w:t>
      </w:r>
      <w:r w:rsidR="009412B8">
        <w:rPr>
          <w:rStyle w:val="default"/>
          <w:rFonts w:cs="FrankRuehl" w:hint="cs"/>
          <w:rtl/>
        </w:rPr>
        <w:t xml:space="preserve"> נוסע לא ישב במושבים שליד הנהג, אלא אם כן יש מחיצת ניילון בין מושב הנהג לבין המושבים שלידו</w:t>
      </w:r>
      <w:r w:rsidR="004B2780" w:rsidRPr="004B2780">
        <w:rPr>
          <w:rStyle w:val="default"/>
          <w:rFonts w:cs="FrankRuehl" w:hint="cs"/>
          <w:rtl/>
        </w:rPr>
        <w:t>, ואולם נוסע שהוא אדם עם מוגבלות רשאי לשבת במושבים שליד הנהג גם ללא מחיצה כאמור ובלבד שמחמת מוגבלותו הוא אינו יכול לשבת אלא בהם</w:t>
      </w:r>
      <w:r w:rsidR="009412B8">
        <w:rPr>
          <w:rStyle w:val="default"/>
          <w:rFonts w:cs="FrankRuehl" w:hint="cs"/>
          <w:rtl/>
        </w:rPr>
        <w:t>;</w:t>
      </w:r>
    </w:p>
    <w:p w:rsidR="009412B8" w:rsidRDefault="009412B8" w:rsidP="009412B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באוטובוס או מונית שניתן לפתוח חלונות, הנסיעה תהיה בחלונות פתוחים ככל האפשר;</w:t>
      </w:r>
    </w:p>
    <w:p w:rsidR="009412B8" w:rsidRDefault="009412B8" w:rsidP="009412B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אוטובוס או מונית ינוקו ויחוטאו פעם ביום לפחות, כולל ניקוי יסודי של משטחים שאנשים באים איתם במגע כגון ידיות אחיזה, עמודים וכיוצא בהם.</w:t>
      </w:r>
    </w:p>
    <w:p w:rsidR="009412B8" w:rsidRDefault="00D76774" w:rsidP="00D76774">
      <w:pPr>
        <w:pStyle w:val="P00"/>
        <w:spacing w:before="72"/>
        <w:ind w:left="0" w:right="1134"/>
        <w:rPr>
          <w:rStyle w:val="default"/>
          <w:rFonts w:cs="FrankRuehl"/>
          <w:rtl/>
        </w:rPr>
      </w:pPr>
      <w:r w:rsidRPr="003A0F3F">
        <w:rPr>
          <w:rStyle w:val="default"/>
          <w:rFonts w:cs="FrankRuehl"/>
        </w:rPr>
        <w:pict>
          <v:rect id="_x0000_s1118" style="position:absolute;left:0;text-align:left;margin-left:464.35pt;margin-top:7.1pt;width:75.05pt;height:17.6pt;z-index:251670016" o:allowincell="f" filled="f" stroked="f" strokecolor="lime" strokeweight=".25pt">
            <v:textbox inset="0,0,0,0">
              <w:txbxContent>
                <w:p w:rsidR="00D76774" w:rsidRDefault="00D76774" w:rsidP="00D76774">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r>
      <w:r>
        <w:rPr>
          <w:rStyle w:val="default"/>
          <w:rFonts w:cs="FrankRuehl" w:hint="cs"/>
          <w:rtl/>
        </w:rPr>
        <w:t>(ב)</w:t>
      </w:r>
      <w:r>
        <w:rPr>
          <w:rStyle w:val="default"/>
          <w:rFonts w:cs="FrankRuehl"/>
          <w:rtl/>
        </w:rPr>
        <w:tab/>
      </w:r>
      <w:r w:rsidR="00882E9D">
        <w:rPr>
          <w:rStyle w:val="default"/>
          <w:rFonts w:cs="FrankRuehl" w:hint="cs"/>
          <w:rtl/>
        </w:rPr>
        <w:t>(נמחק</w:t>
      </w:r>
      <w:r w:rsidR="009412B8">
        <w:rPr>
          <w:rStyle w:val="default"/>
          <w:rFonts w:cs="FrankRuehl" w:hint="cs"/>
          <w:rtl/>
        </w:rPr>
        <w:t>).</w:t>
      </w:r>
    </w:p>
    <w:p w:rsidR="00CA1062" w:rsidRPr="004138B0" w:rsidRDefault="00CA1062" w:rsidP="00CA1062">
      <w:pPr>
        <w:pStyle w:val="P00"/>
        <w:spacing w:before="0"/>
        <w:ind w:left="0" w:right="1134"/>
        <w:rPr>
          <w:rStyle w:val="default"/>
          <w:rFonts w:cs="FrankRuehl"/>
          <w:vanish/>
          <w:color w:val="FF0000"/>
          <w:szCs w:val="20"/>
          <w:shd w:val="clear" w:color="auto" w:fill="FFFF99"/>
          <w:rtl/>
        </w:rPr>
      </w:pPr>
      <w:bookmarkStart w:id="17" w:name="Rov55"/>
      <w:r w:rsidRPr="004138B0">
        <w:rPr>
          <w:rStyle w:val="default"/>
          <w:rFonts w:cs="FrankRuehl" w:hint="cs"/>
          <w:vanish/>
          <w:color w:val="FF0000"/>
          <w:szCs w:val="20"/>
          <w:shd w:val="clear" w:color="auto" w:fill="FFFF99"/>
          <w:rtl/>
        </w:rPr>
        <w:t>מיום 16.10.2020</w:t>
      </w:r>
    </w:p>
    <w:p w:rsidR="00CA1062" w:rsidRPr="004138B0" w:rsidRDefault="00CA1062" w:rsidP="00CA1062">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19"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10385</w:t>
      </w:r>
    </w:p>
    <w:p w:rsidR="00B44015" w:rsidRPr="004138B0" w:rsidRDefault="00B44015" w:rsidP="00882E9D">
      <w:pPr>
        <w:pStyle w:val="P00"/>
        <w:ind w:left="0" w:right="1134"/>
        <w:rPr>
          <w:rStyle w:val="default"/>
          <w:rFonts w:cs="FrankRuehl"/>
          <w:vanish/>
          <w:sz w:val="16"/>
          <w:szCs w:val="22"/>
          <w:shd w:val="clear" w:color="auto" w:fill="FFFF99"/>
          <w:rtl/>
        </w:rPr>
      </w:pP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(א)</w:t>
      </w:r>
      <w:r w:rsidRPr="004138B0">
        <w:rPr>
          <w:rStyle w:val="default"/>
          <w:rFonts w:cs="FrankRuehl"/>
          <w:vanish/>
          <w:sz w:val="16"/>
          <w:szCs w:val="22"/>
          <w:shd w:val="clear" w:color="auto" w:fill="FFFF99"/>
          <w:rtl/>
        </w:rPr>
        <w:tab/>
      </w:r>
      <w:r w:rsidRPr="004138B0">
        <w:rPr>
          <w:rStyle w:val="default"/>
          <w:rFonts w:cs="FrankRuehl" w:hint="cs"/>
          <w:strike/>
          <w:vanish/>
          <w:sz w:val="16"/>
          <w:szCs w:val="22"/>
          <w:shd w:val="clear" w:color="auto" w:fill="FFFF99"/>
          <w:rtl/>
        </w:rPr>
        <w:t>בהפעלת אוטובוס או מונית יתקיימו הוראות אלו</w:t>
      </w:r>
      <w:r w:rsidR="00882E9D" w:rsidRPr="004138B0">
        <w:rPr>
          <w:rStyle w:val="default"/>
          <w:rFonts w:cs="FrankRuehl" w:hint="cs"/>
          <w:vanish/>
          <w:sz w:val="16"/>
          <w:szCs w:val="22"/>
          <w:shd w:val="clear" w:color="auto" w:fill="FFFF99"/>
          <w:rtl/>
        </w:rPr>
        <w:t xml:space="preserve"> </w:t>
      </w:r>
      <w:r w:rsidR="00882E9D" w:rsidRPr="004138B0">
        <w:rPr>
          <w:rStyle w:val="default"/>
          <w:rFonts w:cs="FrankRuehl" w:hint="cs"/>
          <w:vanish/>
          <w:sz w:val="16"/>
          <w:szCs w:val="22"/>
          <w:u w:val="single"/>
          <w:shd w:val="clear" w:color="auto" w:fill="FFFF99"/>
          <w:rtl/>
        </w:rPr>
        <w:t>מפעיל כלי תחבורה יבשתית ידאג לקיומן של ההוראות שלהלן</w:t>
      </w:r>
      <w:r w:rsidRPr="004138B0">
        <w:rPr>
          <w:rStyle w:val="default"/>
          <w:rFonts w:cs="FrankRuehl" w:hint="cs"/>
          <w:vanish/>
          <w:sz w:val="16"/>
          <w:szCs w:val="22"/>
          <w:shd w:val="clear" w:color="auto" w:fill="FFFF99"/>
          <w:rtl/>
        </w:rPr>
        <w:t>:</w:t>
      </w:r>
    </w:p>
    <w:p w:rsidR="00B44015" w:rsidRPr="004138B0" w:rsidRDefault="00B44015" w:rsidP="00882E9D">
      <w:pPr>
        <w:pStyle w:val="P00"/>
        <w:spacing w:before="0"/>
        <w:ind w:left="1021"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(1)</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מספר הנוסעים באוטובוס או מונית, בין בישיבה ובין בעמידה, לאורך כל שעות הפעילות, לא יעלה על המפורט להלן:</w:t>
      </w:r>
    </w:p>
    <w:p w:rsidR="00B44015" w:rsidRPr="004138B0" w:rsidRDefault="00B44015" w:rsidP="00882E9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(א)</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עירוני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32 נוסעים;</w:t>
      </w:r>
    </w:p>
    <w:p w:rsidR="00B44015" w:rsidRPr="004138B0" w:rsidRDefault="00B44015" w:rsidP="00882E9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(ב)</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בין-עירוני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30 נוסעים;</w:t>
      </w:r>
    </w:p>
    <w:p w:rsidR="00B44015" w:rsidRPr="004138B0" w:rsidRDefault="00B44015" w:rsidP="00882E9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(ג)</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מפרקי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50 נוסעים;</w:t>
      </w:r>
    </w:p>
    <w:p w:rsidR="00B44015" w:rsidRPr="004138B0" w:rsidRDefault="00B44015" w:rsidP="00882E9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(ד)</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בזוטובוס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50% מהמספר הקבוע ברישיון הרכב;</w:t>
      </w:r>
    </w:p>
    <w:p w:rsidR="00B44015" w:rsidRPr="004138B0" w:rsidRDefault="00B44015" w:rsidP="00882E9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(ה)</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בהסעה מיוחדת באוטובוס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30 נוסעים;</w:t>
      </w:r>
    </w:p>
    <w:p w:rsidR="00B44015" w:rsidRPr="004138B0" w:rsidRDefault="00B44015" w:rsidP="00882E9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(ו)</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בכל כלי תחבורה יבשתית אחר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50% מהמספר הקבוע ברישיון הרכב;</w:t>
      </w:r>
    </w:p>
    <w:p w:rsidR="00B44015" w:rsidRPr="004138B0" w:rsidRDefault="00B44015" w:rsidP="00882E9D">
      <w:pPr>
        <w:pStyle w:val="P00"/>
        <w:spacing w:before="0"/>
        <w:ind w:left="1021"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(2)</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על אף האמור בפסקה (1), מספר הנוסעים המרבי במונית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הנהג ונוסע אחד נוסף </w:t>
      </w:r>
      <w:r w:rsidRPr="004138B0">
        <w:rPr>
          <w:rStyle w:val="default"/>
          <w:rFonts w:cs="FrankRuehl" w:hint="cs"/>
          <w:strike/>
          <w:vanish/>
          <w:sz w:val="16"/>
          <w:szCs w:val="22"/>
          <w:shd w:val="clear" w:color="auto" w:fill="FFFF99"/>
          <w:rtl/>
        </w:rPr>
        <w:t>או הנהג ושני נוסעים, אם הנוסע הוא אדם הצריך ליווי</w:t>
      </w:r>
      <w:r w:rsidR="00882E9D" w:rsidRPr="004138B0">
        <w:rPr>
          <w:rStyle w:val="default"/>
          <w:rFonts w:cs="FrankRuehl" w:hint="cs"/>
          <w:vanish/>
          <w:sz w:val="16"/>
          <w:szCs w:val="22"/>
          <w:shd w:val="clear" w:color="auto" w:fill="FFFF99"/>
          <w:rtl/>
        </w:rPr>
        <w:t xml:space="preserve"> </w:t>
      </w:r>
      <w:r w:rsidR="00882E9D" w:rsidRPr="004138B0">
        <w:rPr>
          <w:rStyle w:val="default"/>
          <w:rFonts w:cs="FrankRuehl" w:hint="cs"/>
          <w:vanish/>
          <w:sz w:val="16"/>
          <w:szCs w:val="22"/>
          <w:u w:val="single"/>
          <w:shd w:val="clear" w:color="auto" w:fill="FFFF99"/>
          <w:rtl/>
        </w:rPr>
        <w:t xml:space="preserve">אם אחד הנוסעים הוא אדם הצריך ליווי </w:t>
      </w:r>
      <w:r w:rsidR="00882E9D" w:rsidRPr="004138B0">
        <w:rPr>
          <w:rStyle w:val="default"/>
          <w:rFonts w:cs="FrankRuehl"/>
          <w:vanish/>
          <w:sz w:val="16"/>
          <w:szCs w:val="22"/>
          <w:u w:val="single"/>
          <w:shd w:val="clear" w:color="auto" w:fill="FFFF99"/>
          <w:rtl/>
        </w:rPr>
        <w:t>–</w:t>
      </w:r>
      <w:r w:rsidR="00882E9D" w:rsidRPr="004138B0">
        <w:rPr>
          <w:rStyle w:val="default"/>
          <w:rFonts w:cs="FrankRuehl" w:hint="cs"/>
          <w:vanish/>
          <w:sz w:val="16"/>
          <w:szCs w:val="22"/>
          <w:u w:val="single"/>
          <w:shd w:val="clear" w:color="auto" w:fill="FFFF99"/>
          <w:rtl/>
        </w:rPr>
        <w:t xml:space="preserve"> הנהג ושני נוסעים</w:t>
      </w:r>
      <w:r w:rsidRPr="004138B0">
        <w:rPr>
          <w:rStyle w:val="default"/>
          <w:rFonts w:cs="FrankRuehl" w:hint="cs"/>
          <w:vanish/>
          <w:sz w:val="16"/>
          <w:szCs w:val="22"/>
          <w:shd w:val="clear" w:color="auto" w:fill="FFFF99"/>
          <w:rtl/>
        </w:rPr>
        <w:t>, והכל למעט אנשים הגרים באותו מקום ובכפוף להוראות לעניין הישיבה, כמפורט בפסקה (3)(ד);</w:t>
      </w:r>
    </w:p>
    <w:p w:rsidR="00B44015" w:rsidRPr="004138B0" w:rsidRDefault="00B44015" w:rsidP="00D76774">
      <w:pPr>
        <w:pStyle w:val="P00"/>
        <w:ind w:left="0" w:right="1134"/>
        <w:rPr>
          <w:rStyle w:val="default"/>
          <w:rFonts w:cs="FrankRuehl"/>
          <w:vanish/>
          <w:sz w:val="16"/>
          <w:szCs w:val="22"/>
          <w:shd w:val="clear" w:color="auto" w:fill="FFFF99"/>
          <w:rtl/>
        </w:rPr>
      </w:pPr>
      <w:r w:rsidRPr="004138B0">
        <w:rPr>
          <w:rStyle w:val="default"/>
          <w:rFonts w:cs="FrankRuehl"/>
          <w:vanish/>
          <w:sz w:val="16"/>
          <w:szCs w:val="22"/>
          <w:shd w:val="clear" w:color="auto" w:fill="FFFF99"/>
          <w:rtl/>
        </w:rPr>
        <w:tab/>
      </w:r>
      <w:r w:rsidRPr="004138B0">
        <w:rPr>
          <w:rStyle w:val="default"/>
          <w:rFonts w:cs="FrankRuehl" w:hint="cs"/>
          <w:strike/>
          <w:vanish/>
          <w:sz w:val="16"/>
          <w:szCs w:val="22"/>
          <w:shd w:val="clear" w:color="auto" w:fill="FFFF99"/>
          <w:rtl/>
        </w:rPr>
        <w:t>(ב)</w:t>
      </w:r>
      <w:r w:rsidRPr="004138B0">
        <w:rPr>
          <w:rStyle w:val="default"/>
          <w:rFonts w:cs="FrankRuehl"/>
          <w:strike/>
          <w:vanish/>
          <w:sz w:val="16"/>
          <w:szCs w:val="22"/>
          <w:shd w:val="clear" w:color="auto" w:fill="FFFF99"/>
          <w:rtl/>
        </w:rPr>
        <w:tab/>
      </w:r>
      <w:r w:rsidRPr="004138B0">
        <w:rPr>
          <w:rStyle w:val="default"/>
          <w:rFonts w:cs="FrankRuehl" w:hint="cs"/>
          <w:strike/>
          <w:vanish/>
          <w:sz w:val="16"/>
          <w:szCs w:val="22"/>
          <w:shd w:val="clear" w:color="auto" w:fill="FFFF99"/>
          <w:rtl/>
        </w:rPr>
        <w:t>מפעיל אוטובוס או מונית ידאג לקיומן של ההוראות האמורות בסעיף קטן (א).</w:t>
      </w:r>
    </w:p>
    <w:p w:rsidR="007A2D7D" w:rsidRPr="004138B0" w:rsidRDefault="007A2D7D" w:rsidP="007A2D7D">
      <w:pPr>
        <w:pStyle w:val="P00"/>
        <w:spacing w:before="0"/>
        <w:ind w:left="0" w:right="1134"/>
        <w:rPr>
          <w:rStyle w:val="default"/>
          <w:rFonts w:cs="FrankRuehl"/>
          <w:vanish/>
          <w:szCs w:val="20"/>
          <w:shd w:val="clear" w:color="auto" w:fill="FFFF99"/>
          <w:rtl/>
        </w:rPr>
      </w:pPr>
    </w:p>
    <w:p w:rsidR="007A2D7D" w:rsidRPr="004138B0" w:rsidRDefault="007A2D7D" w:rsidP="007A2D7D">
      <w:pPr>
        <w:pStyle w:val="P00"/>
        <w:spacing w:before="0"/>
        <w:ind w:left="1021"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מיום 13.11.2020</w:t>
      </w:r>
    </w:p>
    <w:p w:rsidR="007A2D7D" w:rsidRPr="004138B0" w:rsidRDefault="007A2D7D" w:rsidP="007A2D7D">
      <w:pPr>
        <w:pStyle w:val="P00"/>
        <w:spacing w:before="0"/>
        <w:ind w:left="1021"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2 (מס' 1976) תשפ"א-2020</w:t>
      </w:r>
    </w:p>
    <w:p w:rsidR="004C358C" w:rsidRPr="004138B0" w:rsidRDefault="004C358C" w:rsidP="004C358C">
      <w:pPr>
        <w:pStyle w:val="P00"/>
        <w:spacing w:before="0"/>
        <w:ind w:left="1021" w:right="1134"/>
        <w:rPr>
          <w:rStyle w:val="default"/>
          <w:rFonts w:cs="FrankRuehl"/>
          <w:vanish/>
          <w:szCs w:val="20"/>
          <w:shd w:val="clear" w:color="auto" w:fill="FFFF99"/>
          <w:rtl/>
        </w:rPr>
      </w:pPr>
      <w:hyperlink r:id="rId20"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10692</w:t>
      </w:r>
    </w:p>
    <w:p w:rsidR="007A2D7D" w:rsidRPr="004138B0" w:rsidRDefault="007A2D7D" w:rsidP="007A2D7D">
      <w:pPr>
        <w:pStyle w:val="P00"/>
        <w:ind w:left="1021"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(2)</w:t>
      </w:r>
      <w:r w:rsidRPr="004138B0">
        <w:rPr>
          <w:rStyle w:val="default"/>
          <w:rFonts w:cs="FrankRuehl"/>
          <w:vanish/>
          <w:sz w:val="16"/>
          <w:szCs w:val="22"/>
          <w:shd w:val="clear" w:color="auto" w:fill="FFFF99"/>
          <w:rtl/>
        </w:rPr>
        <w:tab/>
      </w:r>
      <w:r w:rsidRPr="004138B0">
        <w:rPr>
          <w:rStyle w:val="default"/>
          <w:rFonts w:cs="FrankRuehl" w:hint="cs"/>
          <w:strike/>
          <w:vanish/>
          <w:sz w:val="16"/>
          <w:szCs w:val="22"/>
          <w:shd w:val="clear" w:color="auto" w:fill="FFFF99"/>
          <w:rtl/>
        </w:rPr>
        <w:t xml:space="preserve">על אף האמור בפסקה (1), מספר הנוסעים המרבי במונית </w:t>
      </w:r>
      <w:r w:rsidRPr="004138B0">
        <w:rPr>
          <w:rStyle w:val="default"/>
          <w:rFonts w:cs="FrankRuehl"/>
          <w:strike/>
          <w:vanish/>
          <w:sz w:val="16"/>
          <w:szCs w:val="22"/>
          <w:shd w:val="clear" w:color="auto" w:fill="FFFF99"/>
          <w:rtl/>
        </w:rPr>
        <w:t>–</w:t>
      </w:r>
      <w:r w:rsidRPr="004138B0">
        <w:rPr>
          <w:rStyle w:val="default"/>
          <w:rFonts w:cs="FrankRuehl" w:hint="cs"/>
          <w:strike/>
          <w:vanish/>
          <w:sz w:val="16"/>
          <w:szCs w:val="22"/>
          <w:shd w:val="clear" w:color="auto" w:fill="FFFF99"/>
          <w:rtl/>
        </w:rPr>
        <w:t xml:space="preserve"> הנהג ונוסע אחד נוסף אם אחד הנוסעים הוא אדם הצריך ליווי </w:t>
      </w:r>
      <w:r w:rsidRPr="004138B0">
        <w:rPr>
          <w:rStyle w:val="default"/>
          <w:rFonts w:cs="FrankRuehl"/>
          <w:strike/>
          <w:vanish/>
          <w:sz w:val="16"/>
          <w:szCs w:val="22"/>
          <w:shd w:val="clear" w:color="auto" w:fill="FFFF99"/>
          <w:rtl/>
        </w:rPr>
        <w:t>–</w:t>
      </w:r>
      <w:r w:rsidRPr="004138B0">
        <w:rPr>
          <w:rStyle w:val="default"/>
          <w:rFonts w:cs="FrankRuehl" w:hint="cs"/>
          <w:strike/>
          <w:vanish/>
          <w:sz w:val="16"/>
          <w:szCs w:val="22"/>
          <w:shd w:val="clear" w:color="auto" w:fill="FFFF99"/>
          <w:rtl/>
        </w:rPr>
        <w:t xml:space="preserve"> הנהג ושני נוסעים, והכל למעט אנשים הגרים באותו מקום ובכפוף להוראות לעניין הישיבה, כמפורט בפסקה (3)(ד)</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 xml:space="preserve">על אף האמור בפסקה (1), מספר הנוסעים המרבי במונית מיוחדת </w:t>
      </w:r>
      <w:r w:rsidRPr="004138B0">
        <w:rPr>
          <w:rStyle w:val="default"/>
          <w:rFonts w:cs="FrankRuehl"/>
          <w:vanish/>
          <w:sz w:val="16"/>
          <w:szCs w:val="22"/>
          <w:u w:val="single"/>
          <w:shd w:val="clear" w:color="auto" w:fill="FFFF99"/>
          <w:rtl/>
        </w:rPr>
        <w:t>–</w:t>
      </w:r>
      <w:r w:rsidRPr="004138B0">
        <w:rPr>
          <w:rStyle w:val="default"/>
          <w:rFonts w:cs="FrankRuehl" w:hint="cs"/>
          <w:vanish/>
          <w:sz w:val="16"/>
          <w:szCs w:val="22"/>
          <w:u w:val="single"/>
          <w:shd w:val="clear" w:color="auto" w:fill="FFFF99"/>
          <w:rtl/>
        </w:rPr>
        <w:t xml:space="preserve"> הנהג ונוסע אחד נוסף או אם אחד הנוסעים הוא אדם הצריך ליווי </w:t>
      </w:r>
      <w:r w:rsidRPr="004138B0">
        <w:rPr>
          <w:rStyle w:val="default"/>
          <w:rFonts w:cs="FrankRuehl"/>
          <w:vanish/>
          <w:sz w:val="16"/>
          <w:szCs w:val="22"/>
          <w:u w:val="single"/>
          <w:shd w:val="clear" w:color="auto" w:fill="FFFF99"/>
          <w:rtl/>
        </w:rPr>
        <w:t>–</w:t>
      </w:r>
      <w:r w:rsidRPr="004138B0">
        <w:rPr>
          <w:rStyle w:val="default"/>
          <w:rFonts w:cs="FrankRuehl" w:hint="cs"/>
          <w:vanish/>
          <w:sz w:val="16"/>
          <w:szCs w:val="22"/>
          <w:u w:val="single"/>
          <w:shd w:val="clear" w:color="auto" w:fill="FFFF99"/>
          <w:rtl/>
        </w:rPr>
        <w:t xml:space="preserve"> הנהג ושני נוסעים, והכל למעט אנשים הגרים באותו מקום ובכפוף להוראות לעניין הישיבה, כמפורט בפסקה (3)(ד)</w:t>
      </w:r>
      <w:r w:rsidRPr="004138B0">
        <w:rPr>
          <w:rStyle w:val="default"/>
          <w:rFonts w:cs="FrankRuehl" w:hint="cs"/>
          <w:vanish/>
          <w:sz w:val="16"/>
          <w:szCs w:val="22"/>
          <w:shd w:val="clear" w:color="auto" w:fill="FFFF99"/>
          <w:rtl/>
        </w:rPr>
        <w:t>;</w:t>
      </w:r>
    </w:p>
    <w:p w:rsidR="007A2D7D" w:rsidRPr="004138B0" w:rsidRDefault="007A2D7D" w:rsidP="007A2D7D">
      <w:pPr>
        <w:pStyle w:val="P00"/>
        <w:spacing w:before="0"/>
        <w:ind w:left="1021"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(3)</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על ישיבה ועמידה של הנוסעים בכלי התחבורה היבשתית יחולו הוראות אלו:</w:t>
      </w:r>
    </w:p>
    <w:p w:rsidR="007A2D7D" w:rsidRPr="004138B0" w:rsidRDefault="007A2D7D" w:rsidP="007A2D7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(א)</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או מונית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נוסע לא ישב בשני המושבים בשורה הראשונה שמאחורי הנהג ובשני המושבים שלצדם; </w:t>
      </w:r>
      <w:r w:rsidRPr="004138B0">
        <w:rPr>
          <w:rStyle w:val="default"/>
          <w:rFonts w:cs="FrankRuehl" w:hint="cs"/>
          <w:strike/>
          <w:vanish/>
          <w:sz w:val="16"/>
          <w:szCs w:val="22"/>
          <w:shd w:val="clear" w:color="auto" w:fill="FFFF99"/>
          <w:rtl/>
        </w:rPr>
        <w:t>על אף האמור, ניתן לשבת</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על אף האמור, מפעיל האוטובוס או המונית יאפשר לשבת</w:t>
      </w:r>
      <w:r w:rsidRPr="004138B0">
        <w:rPr>
          <w:rStyle w:val="default"/>
          <w:rFonts w:cs="FrankRuehl" w:hint="cs"/>
          <w:vanish/>
          <w:sz w:val="16"/>
          <w:szCs w:val="22"/>
          <w:shd w:val="clear" w:color="auto" w:fill="FFFF99"/>
          <w:rtl/>
        </w:rPr>
        <w:t xml:space="preserve"> בשני המושבים שמאחורי הנהג אם יש מחיצה שגובהה 180 ס"מ לפחות בין מושב הנהג לבין המושבים שמאחוריו; היה המושב בשורה הראשונה מושב שהוקצה בעבור אדם עם מוגבלות באוטובוס עירוני בקו שירות או באוטובוס בין-עירוני בקו שירות, יוקצה לו מושב חלופי במקום קרוב ככל האפשר המאפשר גישה נגישה אליו;</w:t>
      </w:r>
    </w:p>
    <w:p w:rsidR="007A2D7D" w:rsidRPr="004138B0" w:rsidRDefault="007A2D7D" w:rsidP="007A2D7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(ב)</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בנסיעה באוטובוס בין-עירוני בקו שירות לא תותר נסיעה בעמידה;</w:t>
      </w:r>
    </w:p>
    <w:p w:rsidR="007A2D7D" w:rsidRPr="004138B0" w:rsidRDefault="007A2D7D" w:rsidP="007A2D7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(ג)</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בנסיעה באוטובוס עירוני בקו שירות לא תותר עמידה בשורה הראשונה שמאחורי הנהג;</w:t>
      </w:r>
    </w:p>
    <w:p w:rsidR="007A2D7D" w:rsidRPr="004138B0" w:rsidRDefault="007A2D7D" w:rsidP="007A2D7D">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(ד)</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במונית </w:t>
      </w:r>
      <w:r w:rsidRPr="004138B0">
        <w:rPr>
          <w:rStyle w:val="default"/>
          <w:rFonts w:cs="FrankRuehl" w:hint="cs"/>
          <w:strike/>
          <w:vanish/>
          <w:sz w:val="16"/>
          <w:szCs w:val="22"/>
          <w:shd w:val="clear" w:color="auto" w:fill="FFFF99"/>
          <w:rtl/>
        </w:rPr>
        <w:t>בעלת רישיון לנסיעה מיוחדת</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מיוחדת</w:t>
      </w:r>
      <w:r w:rsidRPr="004138B0">
        <w:rPr>
          <w:rStyle w:val="default"/>
          <w:rFonts w:cs="FrankRuehl" w:hint="cs"/>
          <w:vanish/>
          <w:sz w:val="16"/>
          <w:szCs w:val="22"/>
          <w:shd w:val="clear" w:color="auto" w:fill="FFFF99"/>
          <w:rtl/>
        </w:rPr>
        <w:t xml:space="preserve">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נוסע לא ישב במושבים שליד הנהג, אלא אם כן יש מחיצת ניילון בין מושב הנהג לבין המושבים שלידו;</w:t>
      </w:r>
    </w:p>
    <w:p w:rsidR="00197F74" w:rsidRPr="004138B0" w:rsidRDefault="00197F74" w:rsidP="00197F74">
      <w:pPr>
        <w:pStyle w:val="P00"/>
        <w:spacing w:before="0"/>
        <w:ind w:left="1021" w:right="1134"/>
        <w:rPr>
          <w:rStyle w:val="default"/>
          <w:rFonts w:cs="FrankRuehl"/>
          <w:vanish/>
          <w:szCs w:val="20"/>
          <w:shd w:val="clear" w:color="auto" w:fill="FFFF99"/>
          <w:rtl/>
        </w:rPr>
      </w:pPr>
    </w:p>
    <w:p w:rsidR="00197F74" w:rsidRPr="004138B0" w:rsidRDefault="00197F74" w:rsidP="00197F74">
      <w:pPr>
        <w:pStyle w:val="P00"/>
        <w:spacing w:before="0"/>
        <w:ind w:left="1021"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מיום 30.11.2020</w:t>
      </w:r>
    </w:p>
    <w:p w:rsidR="00197F74" w:rsidRPr="004138B0" w:rsidRDefault="00197F74" w:rsidP="00197F74">
      <w:pPr>
        <w:pStyle w:val="P00"/>
        <w:spacing w:before="0"/>
        <w:ind w:left="1021"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3 (מס' 1979) תשפ"א-2020</w:t>
      </w:r>
    </w:p>
    <w:p w:rsidR="004C358C" w:rsidRPr="004138B0" w:rsidRDefault="004C358C" w:rsidP="004C358C">
      <w:pPr>
        <w:pStyle w:val="P00"/>
        <w:spacing w:before="0"/>
        <w:ind w:left="1021" w:right="1134"/>
        <w:rPr>
          <w:rStyle w:val="default"/>
          <w:rFonts w:cs="FrankRuehl"/>
          <w:vanish/>
          <w:szCs w:val="20"/>
          <w:shd w:val="clear" w:color="auto" w:fill="FFFF99"/>
          <w:rtl/>
        </w:rPr>
      </w:pPr>
      <w:hyperlink r:id="rId21"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10696</w:t>
      </w:r>
    </w:p>
    <w:p w:rsidR="00197F74" w:rsidRPr="004138B0" w:rsidRDefault="00197F74" w:rsidP="00197F74">
      <w:pPr>
        <w:pStyle w:val="P00"/>
        <w:ind w:left="1021"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(1)</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מספר הנוסעים באוטובוס או מונית, בין בישיבה ובין בעמידה, לאורך כל שעות הפעילות, לא יעלה על המפורט להלן:</w:t>
      </w:r>
    </w:p>
    <w:p w:rsidR="00197F74" w:rsidRPr="004138B0" w:rsidRDefault="00197F74" w:rsidP="00197F74">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(א)</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עירוני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32</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49</w:t>
      </w:r>
      <w:r w:rsidRPr="004138B0">
        <w:rPr>
          <w:rStyle w:val="default"/>
          <w:rFonts w:cs="FrankRuehl" w:hint="cs"/>
          <w:vanish/>
          <w:sz w:val="16"/>
          <w:szCs w:val="22"/>
          <w:shd w:val="clear" w:color="auto" w:fill="FFFF99"/>
          <w:rtl/>
        </w:rPr>
        <w:t xml:space="preserve"> נוסעים;</w:t>
      </w:r>
    </w:p>
    <w:p w:rsidR="00197F74" w:rsidRPr="004138B0" w:rsidRDefault="00197F74" w:rsidP="00197F74">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(ב)</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בין-עירוני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30</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45</w:t>
      </w:r>
      <w:r w:rsidRPr="004138B0">
        <w:rPr>
          <w:rStyle w:val="default"/>
          <w:rFonts w:cs="FrankRuehl" w:hint="cs"/>
          <w:vanish/>
          <w:sz w:val="16"/>
          <w:szCs w:val="22"/>
          <w:shd w:val="clear" w:color="auto" w:fill="FFFF99"/>
          <w:rtl/>
        </w:rPr>
        <w:t xml:space="preserve"> נוסעים;</w:t>
      </w:r>
    </w:p>
    <w:p w:rsidR="00197F74" w:rsidRPr="004138B0" w:rsidRDefault="00197F74" w:rsidP="00197F74">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(ג)</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מפרקי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50</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75</w:t>
      </w:r>
      <w:r w:rsidRPr="004138B0">
        <w:rPr>
          <w:rStyle w:val="default"/>
          <w:rFonts w:cs="FrankRuehl" w:hint="cs"/>
          <w:vanish/>
          <w:sz w:val="16"/>
          <w:szCs w:val="22"/>
          <w:shd w:val="clear" w:color="auto" w:fill="FFFF99"/>
          <w:rtl/>
        </w:rPr>
        <w:t xml:space="preserve"> נוסעים;</w:t>
      </w:r>
    </w:p>
    <w:p w:rsidR="00197F74" w:rsidRPr="004138B0" w:rsidRDefault="00197F74" w:rsidP="00197F74">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(ד)</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בזוטובוס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50%</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75%</w:t>
      </w:r>
      <w:r w:rsidRPr="004138B0">
        <w:rPr>
          <w:rStyle w:val="default"/>
          <w:rFonts w:cs="FrankRuehl" w:hint="cs"/>
          <w:vanish/>
          <w:sz w:val="16"/>
          <w:szCs w:val="22"/>
          <w:shd w:val="clear" w:color="auto" w:fill="FFFF99"/>
          <w:rtl/>
        </w:rPr>
        <w:t xml:space="preserve"> מהמספר הקבוע ברישיון הרכב;</w:t>
      </w:r>
    </w:p>
    <w:p w:rsidR="00197F74" w:rsidRPr="004138B0" w:rsidRDefault="00197F74" w:rsidP="00197F74">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(ה)</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בהסעה מיוחדת באוטובוס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30</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45</w:t>
      </w:r>
      <w:r w:rsidRPr="004138B0">
        <w:rPr>
          <w:rStyle w:val="default"/>
          <w:rFonts w:cs="FrankRuehl" w:hint="cs"/>
          <w:vanish/>
          <w:sz w:val="16"/>
          <w:szCs w:val="22"/>
          <w:shd w:val="clear" w:color="auto" w:fill="FFFF99"/>
          <w:rtl/>
        </w:rPr>
        <w:t xml:space="preserve"> נוסעים;</w:t>
      </w:r>
    </w:p>
    <w:p w:rsidR="00197F74" w:rsidRPr="004138B0" w:rsidRDefault="00197F74" w:rsidP="00197F74">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(ו)</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בכל כלי תחבורה יבשתית אחר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50%</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75%</w:t>
      </w:r>
      <w:r w:rsidRPr="004138B0">
        <w:rPr>
          <w:rStyle w:val="default"/>
          <w:rFonts w:cs="FrankRuehl" w:hint="cs"/>
          <w:vanish/>
          <w:sz w:val="16"/>
          <w:szCs w:val="22"/>
          <w:shd w:val="clear" w:color="auto" w:fill="FFFF99"/>
          <w:rtl/>
        </w:rPr>
        <w:t xml:space="preserve"> מהמספר הקבוע ברישיון הרכב;</w:t>
      </w:r>
    </w:p>
    <w:p w:rsidR="004B2780" w:rsidRPr="004138B0" w:rsidRDefault="004B2780" w:rsidP="004B2780">
      <w:pPr>
        <w:pStyle w:val="P00"/>
        <w:spacing w:before="0"/>
        <w:ind w:left="1021" w:right="1134"/>
        <w:rPr>
          <w:rStyle w:val="default"/>
          <w:rFonts w:cs="FrankRuehl"/>
          <w:vanish/>
          <w:szCs w:val="20"/>
          <w:shd w:val="clear" w:color="auto" w:fill="FFFF99"/>
          <w:rtl/>
        </w:rPr>
      </w:pPr>
    </w:p>
    <w:p w:rsidR="004B2780" w:rsidRPr="004138B0" w:rsidRDefault="004B2780" w:rsidP="004B2780">
      <w:pPr>
        <w:pStyle w:val="P00"/>
        <w:spacing w:before="0"/>
        <w:ind w:left="1021"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מיום 30.12.2020</w:t>
      </w:r>
    </w:p>
    <w:p w:rsidR="004B2780" w:rsidRPr="004138B0" w:rsidRDefault="004B2780" w:rsidP="004B2780">
      <w:pPr>
        <w:pStyle w:val="P00"/>
        <w:spacing w:before="0"/>
        <w:ind w:left="1021"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5 (מס' 1997) תשפ"א-2020</w:t>
      </w:r>
    </w:p>
    <w:p w:rsidR="004C358C" w:rsidRPr="004138B0" w:rsidRDefault="004C358C" w:rsidP="004C358C">
      <w:pPr>
        <w:pStyle w:val="P00"/>
        <w:spacing w:before="0"/>
        <w:ind w:left="1021" w:right="1134"/>
        <w:rPr>
          <w:rStyle w:val="default"/>
          <w:rFonts w:cs="FrankRuehl"/>
          <w:vanish/>
          <w:szCs w:val="20"/>
          <w:shd w:val="clear" w:color="auto" w:fill="FFFF99"/>
          <w:rtl/>
        </w:rPr>
      </w:pPr>
      <w:hyperlink r:id="rId22"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10725</w:t>
      </w:r>
    </w:p>
    <w:p w:rsidR="004B2780" w:rsidRPr="004138B0" w:rsidRDefault="004B2780" w:rsidP="004B2780">
      <w:pPr>
        <w:pStyle w:val="P00"/>
        <w:ind w:left="1021"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(3)</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על ישיבה ועמידה של הנוסעים בכלי התחבורה היבשתית יחולו הוראות אלו:</w:t>
      </w:r>
    </w:p>
    <w:p w:rsidR="004B2780" w:rsidRPr="004138B0" w:rsidRDefault="004B2780" w:rsidP="004B2780">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(א)</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או מונית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נוסע לא ישב בשני המושבים בשורה הראשונה שמאחורי הנהג ובשני המושבים שלצדם; על אף האמור, מפעיל האוטובוס או המונית יאפשר לשבת בשני המושבים שמאחורי הנהג אם יש מחיצה שגובהה 180 ס"מ לפחות בין מושב הנהג לבין המושבים שמאחוריו; היה המושב בשורה הראשונה מושב שהוקצה בעבור אדם עם מוגבלות באוטובוס עירוני בקו שירות או באוטובוס בין-עירוני בקו שירות, יוקצה לו מושב חלופי במקום קרוב ככל האפשר המאפשר גישה נגישה אליו;</w:t>
      </w:r>
    </w:p>
    <w:p w:rsidR="004B2780" w:rsidRPr="004138B0" w:rsidRDefault="004B2780" w:rsidP="004B2780">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(ב)</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בנסיעה באוטובוס בין-עירוני בקו שירות לא תותר נסיעה בעמידה;</w:t>
      </w:r>
    </w:p>
    <w:p w:rsidR="004B2780" w:rsidRPr="004138B0" w:rsidRDefault="004B2780" w:rsidP="004B2780">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(ג)</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בנסיעה באוטובוס עירוני בקו שירות לא תותר עמידה בשורה הראשונה שמאחורי הנהג;</w:t>
      </w:r>
    </w:p>
    <w:p w:rsidR="004B2780" w:rsidRPr="004138B0" w:rsidRDefault="004B2780" w:rsidP="004B2780">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(ד)</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במונית מיוחדת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נוסע לא ישב במושבים שליד הנהג, אלא אם כן יש מחיצת ניילון בין מושב הנהג לבין המושבים שלידו</w:t>
      </w:r>
      <w:r w:rsidRPr="004138B0">
        <w:rPr>
          <w:rStyle w:val="default"/>
          <w:rFonts w:cs="FrankRuehl" w:hint="cs"/>
          <w:vanish/>
          <w:sz w:val="16"/>
          <w:szCs w:val="22"/>
          <w:u w:val="single"/>
          <w:shd w:val="clear" w:color="auto" w:fill="FFFF99"/>
          <w:rtl/>
        </w:rPr>
        <w:t>, ואולם נוסע שהוא אדם עם מוגבלות רשאי לשבת במושבים שליד הנהג גם ללא מחיצה כאמור ובלבד שמחמת מוגבלותו הוא אינו יכול לשבת אלא בהם</w:t>
      </w:r>
      <w:r w:rsidRPr="004138B0">
        <w:rPr>
          <w:rStyle w:val="default"/>
          <w:rFonts w:cs="FrankRuehl" w:hint="cs"/>
          <w:vanish/>
          <w:sz w:val="16"/>
          <w:szCs w:val="22"/>
          <w:shd w:val="clear" w:color="auto" w:fill="FFFF99"/>
          <w:rtl/>
        </w:rPr>
        <w:t>;</w:t>
      </w:r>
    </w:p>
    <w:p w:rsidR="00622D7F" w:rsidRPr="004138B0" w:rsidRDefault="00622D7F" w:rsidP="00622D7F">
      <w:pPr>
        <w:pStyle w:val="P00"/>
        <w:spacing w:before="0"/>
        <w:ind w:left="1021" w:right="1134"/>
        <w:rPr>
          <w:rStyle w:val="default"/>
          <w:rFonts w:cs="FrankRuehl"/>
          <w:vanish/>
          <w:szCs w:val="20"/>
          <w:shd w:val="clear" w:color="auto" w:fill="FFFF99"/>
          <w:rtl/>
        </w:rPr>
      </w:pPr>
    </w:p>
    <w:p w:rsidR="00622D7F" w:rsidRPr="004138B0" w:rsidRDefault="00622D7F" w:rsidP="00622D7F">
      <w:pPr>
        <w:pStyle w:val="P00"/>
        <w:spacing w:before="0"/>
        <w:ind w:left="1021"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 xml:space="preserve">מיום 8.1.2021 עד יום </w:t>
      </w:r>
      <w:r w:rsidR="00AE327C" w:rsidRPr="004138B0">
        <w:rPr>
          <w:rStyle w:val="default"/>
          <w:rFonts w:cs="FrankRuehl" w:hint="cs"/>
          <w:vanish/>
          <w:color w:val="FF0000"/>
          <w:szCs w:val="20"/>
          <w:shd w:val="clear" w:color="auto" w:fill="FFFF99"/>
          <w:rtl/>
        </w:rPr>
        <w:t>7</w:t>
      </w:r>
      <w:r w:rsidR="00074BAA" w:rsidRPr="004138B0">
        <w:rPr>
          <w:rStyle w:val="default"/>
          <w:rFonts w:cs="FrankRuehl" w:hint="cs"/>
          <w:vanish/>
          <w:color w:val="FF0000"/>
          <w:szCs w:val="20"/>
          <w:shd w:val="clear" w:color="auto" w:fill="FFFF99"/>
          <w:rtl/>
        </w:rPr>
        <w:t>.2.2021</w:t>
      </w:r>
    </w:p>
    <w:p w:rsidR="00622D7F" w:rsidRPr="004138B0" w:rsidRDefault="00622D7F" w:rsidP="00622D7F">
      <w:pPr>
        <w:pStyle w:val="P00"/>
        <w:spacing w:before="0"/>
        <w:ind w:left="1021"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6 (מס' 2005) תשפ"א-2021</w:t>
      </w:r>
    </w:p>
    <w:p w:rsidR="004C358C" w:rsidRPr="004138B0" w:rsidRDefault="004C358C" w:rsidP="004C358C">
      <w:pPr>
        <w:pStyle w:val="P00"/>
        <w:spacing w:before="0"/>
        <w:ind w:left="1021" w:right="1134"/>
        <w:rPr>
          <w:rStyle w:val="default"/>
          <w:rFonts w:cs="FrankRuehl"/>
          <w:vanish/>
          <w:szCs w:val="20"/>
          <w:shd w:val="clear" w:color="auto" w:fill="FFFF99"/>
          <w:rtl/>
        </w:rPr>
      </w:pPr>
      <w:hyperlink r:id="rId23"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10733</w:t>
      </w:r>
    </w:p>
    <w:p w:rsidR="00486736" w:rsidRPr="004138B0" w:rsidRDefault="00486736" w:rsidP="00622D7F">
      <w:pPr>
        <w:pStyle w:val="P00"/>
        <w:spacing w:before="0"/>
        <w:ind w:left="1021"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6 (תיקון) (מס' 2010) תשפ"א-2021</w:t>
      </w:r>
    </w:p>
    <w:p w:rsidR="003465C0" w:rsidRPr="004138B0" w:rsidRDefault="003465C0" w:rsidP="003465C0">
      <w:pPr>
        <w:pStyle w:val="P00"/>
        <w:spacing w:before="0"/>
        <w:ind w:left="1021" w:right="1134"/>
        <w:rPr>
          <w:rStyle w:val="default"/>
          <w:rFonts w:cs="FrankRuehl"/>
          <w:vanish/>
          <w:szCs w:val="20"/>
          <w:shd w:val="clear" w:color="auto" w:fill="FFFF99"/>
          <w:rtl/>
        </w:rPr>
      </w:pPr>
      <w:hyperlink r:id="rId24"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10740</w:t>
      </w:r>
    </w:p>
    <w:p w:rsidR="00074BAA" w:rsidRPr="004138B0" w:rsidRDefault="00074BAA" w:rsidP="00622D7F">
      <w:pPr>
        <w:pStyle w:val="P00"/>
        <w:spacing w:before="0"/>
        <w:ind w:left="1021"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6 (תיקון מס' 2) (מס' 2015) תשפ"א-2021</w:t>
      </w:r>
    </w:p>
    <w:p w:rsidR="003465C0" w:rsidRPr="004138B0" w:rsidRDefault="003465C0" w:rsidP="003465C0">
      <w:pPr>
        <w:pStyle w:val="P00"/>
        <w:spacing w:before="0"/>
        <w:ind w:left="1021" w:right="1134"/>
        <w:rPr>
          <w:rStyle w:val="default"/>
          <w:rFonts w:cs="FrankRuehl"/>
          <w:vanish/>
          <w:szCs w:val="20"/>
          <w:shd w:val="clear" w:color="auto" w:fill="FFFF99"/>
          <w:rtl/>
        </w:rPr>
      </w:pPr>
      <w:hyperlink r:id="rId25"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10745</w:t>
      </w:r>
    </w:p>
    <w:p w:rsidR="00AE327C" w:rsidRPr="004138B0" w:rsidRDefault="00AE327C" w:rsidP="00622D7F">
      <w:pPr>
        <w:pStyle w:val="P00"/>
        <w:spacing w:before="0"/>
        <w:ind w:left="1021"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6 (תיקון מס' 3) (מס' 2022) תשפ"א-2021</w:t>
      </w:r>
    </w:p>
    <w:p w:rsidR="003465C0" w:rsidRPr="004138B0" w:rsidRDefault="003465C0" w:rsidP="003465C0">
      <w:pPr>
        <w:pStyle w:val="P00"/>
        <w:spacing w:before="0"/>
        <w:ind w:left="1021" w:right="1134"/>
        <w:rPr>
          <w:rStyle w:val="default"/>
          <w:rFonts w:cs="FrankRuehl"/>
          <w:vanish/>
          <w:szCs w:val="20"/>
          <w:shd w:val="clear" w:color="auto" w:fill="FFFF99"/>
          <w:rtl/>
        </w:rPr>
      </w:pPr>
      <w:hyperlink r:id="rId26"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10752</w:t>
      </w:r>
    </w:p>
    <w:p w:rsidR="00622D7F" w:rsidRPr="004138B0" w:rsidRDefault="00622D7F" w:rsidP="00622D7F">
      <w:pPr>
        <w:pStyle w:val="P00"/>
        <w:ind w:left="1021"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(1)</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מספר הנוסעים באוטובוס או מונית, בין בישיבה ובין בעמידה, לאורך כל שעות הפעילות, לא יעלה על המפורט להלן:</w:t>
      </w:r>
    </w:p>
    <w:p w:rsidR="00622D7F" w:rsidRPr="004138B0" w:rsidRDefault="00622D7F" w:rsidP="00622D7F">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(א)</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עירוני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49</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32</w:t>
      </w:r>
      <w:r w:rsidRPr="004138B0">
        <w:rPr>
          <w:rStyle w:val="default"/>
          <w:rFonts w:cs="FrankRuehl" w:hint="cs"/>
          <w:vanish/>
          <w:sz w:val="16"/>
          <w:szCs w:val="22"/>
          <w:shd w:val="clear" w:color="auto" w:fill="FFFF99"/>
          <w:rtl/>
        </w:rPr>
        <w:t xml:space="preserve"> נוסעים;</w:t>
      </w:r>
    </w:p>
    <w:p w:rsidR="00622D7F" w:rsidRPr="004138B0" w:rsidRDefault="00622D7F" w:rsidP="00622D7F">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(ב)</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בין-עירוני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45</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30</w:t>
      </w:r>
      <w:r w:rsidRPr="004138B0">
        <w:rPr>
          <w:rStyle w:val="default"/>
          <w:rFonts w:cs="FrankRuehl" w:hint="cs"/>
          <w:vanish/>
          <w:sz w:val="16"/>
          <w:szCs w:val="22"/>
          <w:shd w:val="clear" w:color="auto" w:fill="FFFF99"/>
          <w:rtl/>
        </w:rPr>
        <w:t xml:space="preserve"> נוסעים;</w:t>
      </w:r>
    </w:p>
    <w:p w:rsidR="00622D7F" w:rsidRPr="004138B0" w:rsidRDefault="00622D7F" w:rsidP="00622D7F">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(ג)</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באוטובוס מפרקי בקו שירות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75</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50</w:t>
      </w:r>
      <w:r w:rsidRPr="004138B0">
        <w:rPr>
          <w:rStyle w:val="default"/>
          <w:rFonts w:cs="FrankRuehl" w:hint="cs"/>
          <w:vanish/>
          <w:sz w:val="16"/>
          <w:szCs w:val="22"/>
          <w:shd w:val="clear" w:color="auto" w:fill="FFFF99"/>
          <w:rtl/>
        </w:rPr>
        <w:t xml:space="preserve"> נוסעים;</w:t>
      </w:r>
    </w:p>
    <w:p w:rsidR="00622D7F" w:rsidRPr="004138B0" w:rsidRDefault="00622D7F" w:rsidP="00622D7F">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(ד)</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בזוטובוס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75%</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50%</w:t>
      </w:r>
      <w:r w:rsidRPr="004138B0">
        <w:rPr>
          <w:rStyle w:val="default"/>
          <w:rFonts w:cs="FrankRuehl" w:hint="cs"/>
          <w:vanish/>
          <w:sz w:val="16"/>
          <w:szCs w:val="22"/>
          <w:shd w:val="clear" w:color="auto" w:fill="FFFF99"/>
          <w:rtl/>
        </w:rPr>
        <w:t xml:space="preserve"> מהמספר הקבוע ברישיון הרכב;</w:t>
      </w:r>
    </w:p>
    <w:p w:rsidR="00622D7F" w:rsidRPr="004138B0" w:rsidRDefault="00622D7F" w:rsidP="00622D7F">
      <w:pPr>
        <w:pStyle w:val="P00"/>
        <w:spacing w:before="0"/>
        <w:ind w:left="1474"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(ה)</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בהסעה מיוחדת באוטובוס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45</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30</w:t>
      </w:r>
      <w:r w:rsidRPr="004138B0">
        <w:rPr>
          <w:rStyle w:val="default"/>
          <w:rFonts w:cs="FrankRuehl" w:hint="cs"/>
          <w:vanish/>
          <w:sz w:val="16"/>
          <w:szCs w:val="22"/>
          <w:shd w:val="clear" w:color="auto" w:fill="FFFF99"/>
          <w:rtl/>
        </w:rPr>
        <w:t xml:space="preserve"> נוסעים;</w:t>
      </w:r>
    </w:p>
    <w:p w:rsidR="00622D7F" w:rsidRPr="00622D7F" w:rsidRDefault="00622D7F" w:rsidP="00622D7F">
      <w:pPr>
        <w:pStyle w:val="P00"/>
        <w:spacing w:before="0"/>
        <w:ind w:left="1474" w:right="1134"/>
        <w:rPr>
          <w:rStyle w:val="default"/>
          <w:rFonts w:cs="FrankRuehl"/>
          <w:sz w:val="2"/>
          <w:szCs w:val="2"/>
          <w:shd w:val="clear" w:color="auto" w:fill="FFFF99"/>
          <w:rtl/>
        </w:rPr>
      </w:pPr>
      <w:r w:rsidRPr="004138B0">
        <w:rPr>
          <w:rStyle w:val="default"/>
          <w:rFonts w:cs="FrankRuehl" w:hint="cs"/>
          <w:vanish/>
          <w:sz w:val="16"/>
          <w:szCs w:val="22"/>
          <w:shd w:val="clear" w:color="auto" w:fill="FFFF99"/>
          <w:rtl/>
        </w:rPr>
        <w:t>(ו)</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בכל כלי תחבורה יבשתית אחר </w:t>
      </w:r>
      <w:r w:rsidRPr="004138B0">
        <w:rPr>
          <w:rStyle w:val="default"/>
          <w:rFonts w:cs="FrankRuehl"/>
          <w:vanish/>
          <w:sz w:val="16"/>
          <w:szCs w:val="22"/>
          <w:shd w:val="clear" w:color="auto" w:fill="FFFF99"/>
          <w:rtl/>
        </w:rPr>
        <w:t>–</w:t>
      </w:r>
      <w:r w:rsidRPr="004138B0">
        <w:rPr>
          <w:rStyle w:val="default"/>
          <w:rFonts w:cs="FrankRuehl" w:hint="cs"/>
          <w:vanish/>
          <w:sz w:val="16"/>
          <w:szCs w:val="22"/>
          <w:shd w:val="clear" w:color="auto" w:fill="FFFF99"/>
          <w:rtl/>
        </w:rPr>
        <w:t xml:space="preserve"> </w:t>
      </w:r>
      <w:r w:rsidRPr="004138B0">
        <w:rPr>
          <w:rStyle w:val="default"/>
          <w:rFonts w:cs="FrankRuehl" w:hint="cs"/>
          <w:strike/>
          <w:vanish/>
          <w:sz w:val="16"/>
          <w:szCs w:val="22"/>
          <w:shd w:val="clear" w:color="auto" w:fill="FFFF99"/>
          <w:rtl/>
        </w:rPr>
        <w:t>75%</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50%</w:t>
      </w:r>
      <w:r w:rsidRPr="004138B0">
        <w:rPr>
          <w:rStyle w:val="default"/>
          <w:rFonts w:cs="FrankRuehl" w:hint="cs"/>
          <w:vanish/>
          <w:sz w:val="16"/>
          <w:szCs w:val="22"/>
          <w:shd w:val="clear" w:color="auto" w:fill="FFFF99"/>
          <w:rtl/>
        </w:rPr>
        <w:t xml:space="preserve"> מהמספר הקבוע ברישיון הרכב;</w:t>
      </w:r>
      <w:bookmarkEnd w:id="17"/>
    </w:p>
    <w:p w:rsidR="00002097" w:rsidRDefault="009F53CC" w:rsidP="00447DCB">
      <w:pPr>
        <w:pStyle w:val="P00"/>
        <w:spacing w:before="72"/>
        <w:ind w:left="0" w:right="1134"/>
        <w:rPr>
          <w:rStyle w:val="default"/>
          <w:rFonts w:cs="FrankRuehl"/>
          <w:rtl/>
        </w:rPr>
      </w:pPr>
      <w:bookmarkStart w:id="18" w:name="Seif5"/>
      <w:bookmarkEnd w:id="18"/>
      <w:r w:rsidRPr="00447DCB">
        <w:rPr>
          <w:rStyle w:val="big-number"/>
        </w:rPr>
        <w:pict>
          <v:rect id="Rectangle 12" o:spid="_x0000_s1056" style="position:absolute;left:0;text-align:left;margin-left:464.5pt;margin-top:8.05pt;width:75.05pt;height:50.45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" o:allowincell="f" filled="f" stroked="f" strokecolor="lime" strokeweight=".25pt">
            <v:textbox inset="0,0,0,0">
              <w:txbxContent>
                <w:p w:rsidR="00B17F39" w:rsidRDefault="009412B8" w:rsidP="00A836EA">
                  <w:pPr>
                    <w:spacing w:line="160" w:lineRule="exact"/>
                    <w:jc w:val="left"/>
                    <w:rPr>
                      <w:rFonts w:cs="Miriam"/>
                      <w:szCs w:val="18"/>
                      <w:rtl/>
                    </w:rPr>
                  </w:pPr>
                  <w:r>
                    <w:rPr>
                      <w:rFonts w:cs="Miriam" w:hint="cs"/>
                      <w:szCs w:val="18"/>
                      <w:rtl/>
                    </w:rPr>
                    <w:t xml:space="preserve">הגבלת כניסת אדם </w:t>
                  </w:r>
                  <w:r w:rsidR="00B91DBF">
                    <w:rPr>
                      <w:rFonts w:cs="Miriam" w:hint="cs"/>
                      <w:szCs w:val="18"/>
                      <w:rtl/>
                    </w:rPr>
                    <w:t>לתחנת תחבורה יבשתית ולכלי תחבורה יבשתית</w:t>
                  </w:r>
                </w:p>
                <w:p w:rsidR="00B91DBF" w:rsidRDefault="00B91DBF" w:rsidP="00A836EA">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00472EC4" w:rsidRPr="00447DCB">
        <w:rPr>
          <w:rStyle w:val="big-number"/>
          <w:rFonts w:hint="cs"/>
          <w:rtl/>
        </w:rPr>
        <w:t>8</w:t>
      </w:r>
      <w:r w:rsidR="0049794A" w:rsidRPr="00002097">
        <w:rPr>
          <w:rStyle w:val="default"/>
          <w:rFonts w:cs="FrankRuehl"/>
          <w:rtl/>
        </w:rPr>
        <w:t>.</w:t>
      </w:r>
      <w:r w:rsidR="0049794A" w:rsidRPr="00002097">
        <w:rPr>
          <w:rStyle w:val="default"/>
          <w:rFonts w:cs="FrankRuehl"/>
          <w:rtl/>
        </w:rPr>
        <w:tab/>
      </w:r>
      <w:r w:rsidR="009412B8">
        <w:rPr>
          <w:rStyle w:val="default"/>
          <w:rFonts w:cs="FrankRuehl" w:hint="cs"/>
          <w:rtl/>
        </w:rPr>
        <w:t xml:space="preserve">לא ייכנס אדם לתחנת תחבורה יבשתית או לאוטובוס או מונית, אם טרם הכניסה אליהם, נמדד חום גופו ונמצא כי הוא עומד על 38 מעלות צלזיוס ומעלה או אם </w:t>
      </w:r>
      <w:r w:rsidR="00B91DBF" w:rsidRPr="00B91DBF">
        <w:rPr>
          <w:rStyle w:val="default"/>
          <w:rFonts w:cs="FrankRuehl" w:hint="cs"/>
          <w:rtl/>
        </w:rPr>
        <w:t>אסורה כניסתו על פי כל דין ותחיקת ביטחון</w:t>
      </w:r>
      <w:r w:rsidR="009412B8">
        <w:rPr>
          <w:rStyle w:val="default"/>
          <w:rFonts w:cs="FrankRuehl" w:hint="cs"/>
          <w:rtl/>
        </w:rPr>
        <w:t>.</w:t>
      </w:r>
    </w:p>
    <w:p w:rsidR="00D76774" w:rsidRPr="004138B0" w:rsidRDefault="00D76774" w:rsidP="00D76774">
      <w:pPr>
        <w:pStyle w:val="P00"/>
        <w:spacing w:before="0"/>
        <w:ind w:left="0" w:right="1134"/>
        <w:rPr>
          <w:rStyle w:val="default"/>
          <w:rFonts w:cs="FrankRuehl"/>
          <w:vanish/>
          <w:color w:val="FF0000"/>
          <w:szCs w:val="20"/>
          <w:shd w:val="clear" w:color="auto" w:fill="FFFF99"/>
          <w:rtl/>
        </w:rPr>
      </w:pPr>
      <w:bookmarkStart w:id="19" w:name="Rov44"/>
      <w:r w:rsidRPr="004138B0">
        <w:rPr>
          <w:rStyle w:val="default"/>
          <w:rFonts w:cs="FrankRuehl" w:hint="cs"/>
          <w:vanish/>
          <w:color w:val="FF0000"/>
          <w:szCs w:val="20"/>
          <w:shd w:val="clear" w:color="auto" w:fill="FFFF99"/>
          <w:rtl/>
        </w:rPr>
        <w:t>מיום 16.10.2020</w:t>
      </w:r>
    </w:p>
    <w:p w:rsidR="00D76774" w:rsidRPr="004138B0" w:rsidRDefault="00D76774" w:rsidP="00D76774">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27"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10385</w:t>
      </w:r>
    </w:p>
    <w:p w:rsidR="00F8151A" w:rsidRPr="004138B0" w:rsidRDefault="00F8151A" w:rsidP="00B91DBF">
      <w:pPr>
        <w:pStyle w:val="P00"/>
        <w:ind w:left="0" w:right="1134"/>
        <w:rPr>
          <w:rStyle w:val="default"/>
          <w:rFonts w:ascii="Miriam" w:hAnsi="Miriam" w:cs="Miriam"/>
          <w:vanish/>
          <w:sz w:val="16"/>
          <w:szCs w:val="16"/>
          <w:shd w:val="clear" w:color="auto" w:fill="FFFF99"/>
          <w:rtl/>
        </w:rPr>
      </w:pPr>
      <w:r w:rsidRPr="004138B0">
        <w:rPr>
          <w:rStyle w:val="default"/>
          <w:rFonts w:ascii="Miriam" w:hAnsi="Miriam" w:cs="Miriam"/>
          <w:vanish/>
          <w:sz w:val="16"/>
          <w:szCs w:val="16"/>
          <w:shd w:val="clear" w:color="auto" w:fill="FFFF99"/>
          <w:rtl/>
        </w:rPr>
        <w:t xml:space="preserve">הגבלת כניסת אדם </w:t>
      </w:r>
      <w:r w:rsidRPr="004138B0">
        <w:rPr>
          <w:rStyle w:val="default"/>
          <w:rFonts w:ascii="Miriam" w:hAnsi="Miriam" w:cs="Miriam"/>
          <w:strike/>
          <w:vanish/>
          <w:sz w:val="16"/>
          <w:szCs w:val="16"/>
          <w:shd w:val="clear" w:color="auto" w:fill="FFFF99"/>
          <w:rtl/>
        </w:rPr>
        <w:t>עם חום ותסמינים</w:t>
      </w:r>
      <w:r w:rsidR="00B91DBF" w:rsidRPr="004138B0">
        <w:rPr>
          <w:rStyle w:val="default"/>
          <w:rFonts w:ascii="Miriam" w:hAnsi="Miriam" w:cs="Miriam" w:hint="cs"/>
          <w:vanish/>
          <w:sz w:val="16"/>
          <w:szCs w:val="16"/>
          <w:shd w:val="clear" w:color="auto" w:fill="FFFF99"/>
          <w:rtl/>
        </w:rPr>
        <w:t xml:space="preserve"> </w:t>
      </w:r>
      <w:r w:rsidR="00B91DBF" w:rsidRPr="004138B0">
        <w:rPr>
          <w:rStyle w:val="default"/>
          <w:rFonts w:ascii="Miriam" w:hAnsi="Miriam" w:cs="Miriam" w:hint="cs"/>
          <w:vanish/>
          <w:sz w:val="16"/>
          <w:szCs w:val="16"/>
          <w:u w:val="single"/>
          <w:shd w:val="clear" w:color="auto" w:fill="FFFF99"/>
          <w:rtl/>
        </w:rPr>
        <w:t>לתחנת תחבורה יבשתית ולכלי תחבורה יבשתית</w:t>
      </w:r>
    </w:p>
    <w:p w:rsidR="00F8151A" w:rsidRPr="00B91DBF" w:rsidRDefault="00F8151A" w:rsidP="00B91DBF">
      <w:pPr>
        <w:pStyle w:val="P00"/>
        <w:spacing w:before="0"/>
        <w:ind w:left="0" w:right="1134"/>
        <w:rPr>
          <w:rStyle w:val="default"/>
          <w:rFonts w:cs="FrankRuehl"/>
          <w:sz w:val="2"/>
          <w:szCs w:val="2"/>
          <w:rtl/>
        </w:rPr>
      </w:pPr>
      <w:r w:rsidRPr="004138B0">
        <w:rPr>
          <w:rStyle w:val="default"/>
          <w:rFonts w:cs="FrankRuehl" w:hint="cs"/>
          <w:vanish/>
          <w:sz w:val="16"/>
          <w:szCs w:val="22"/>
          <w:shd w:val="clear" w:color="auto" w:fill="FFFF99"/>
          <w:rtl/>
        </w:rPr>
        <w:t>8</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לא ייכנס אדם לתחנת תחבורה יבשתית או לאוטובוס או מונית, אם טרם הכניסה אליהם, נמדד חום גופו ונמצא כי הוא עומד על 38 מעלות צלזיוס ומעלה או אם </w:t>
      </w:r>
      <w:r w:rsidRPr="004138B0">
        <w:rPr>
          <w:rStyle w:val="default"/>
          <w:rFonts w:cs="FrankRuehl" w:hint="cs"/>
          <w:strike/>
          <w:vanish/>
          <w:sz w:val="16"/>
          <w:szCs w:val="22"/>
          <w:shd w:val="clear" w:color="auto" w:fill="FFFF99"/>
          <w:rtl/>
        </w:rPr>
        <w:t>השיב בחיוב על אחת מהשאלות שנשאל כאמור בסעיף 4(4)(א)</w:t>
      </w:r>
      <w:r w:rsidR="00B91DBF" w:rsidRPr="004138B0">
        <w:rPr>
          <w:rStyle w:val="default"/>
          <w:rFonts w:cs="FrankRuehl" w:hint="cs"/>
          <w:vanish/>
          <w:sz w:val="16"/>
          <w:szCs w:val="22"/>
          <w:shd w:val="clear" w:color="auto" w:fill="FFFF99"/>
          <w:rtl/>
        </w:rPr>
        <w:t xml:space="preserve"> </w:t>
      </w:r>
      <w:r w:rsidR="00B91DBF" w:rsidRPr="004138B0">
        <w:rPr>
          <w:rStyle w:val="default"/>
          <w:rFonts w:cs="FrankRuehl" w:hint="cs"/>
          <w:vanish/>
          <w:sz w:val="16"/>
          <w:szCs w:val="22"/>
          <w:u w:val="single"/>
          <w:shd w:val="clear" w:color="auto" w:fill="FFFF99"/>
          <w:rtl/>
        </w:rPr>
        <w:t>אסורה כניסתו על פי כל דין ותחיקת ביטחון</w:t>
      </w:r>
      <w:r w:rsidRPr="004138B0">
        <w:rPr>
          <w:rStyle w:val="default"/>
          <w:rFonts w:cs="FrankRuehl" w:hint="cs"/>
          <w:vanish/>
          <w:sz w:val="16"/>
          <w:szCs w:val="22"/>
          <w:shd w:val="clear" w:color="auto" w:fill="FFFF99"/>
          <w:rtl/>
        </w:rPr>
        <w:t>.</w:t>
      </w:r>
      <w:bookmarkEnd w:id="19"/>
    </w:p>
    <w:p w:rsidR="00A836EA" w:rsidRDefault="009F53CC" w:rsidP="00A836EA">
      <w:pPr>
        <w:pStyle w:val="P00"/>
        <w:spacing w:before="72"/>
        <w:ind w:left="0" w:right="1134"/>
        <w:rPr>
          <w:rStyle w:val="default"/>
          <w:rFonts w:cs="FrankRuehl"/>
          <w:rtl/>
        </w:rPr>
      </w:pPr>
      <w:bookmarkStart w:id="20" w:name="Seif13"/>
      <w:bookmarkEnd w:id="20"/>
      <w:r>
        <w:pict>
          <v:rect id="Rectangle 14" o:spid="_x0000_s1054" style="position:absolute;left:0;text-align:left;margin-left:464.5pt;margin-top:8.05pt;width:75.05pt;height:27.4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" o:allowincell="f" filled="f" stroked="f" strokecolor="lime" strokeweight=".25pt">
            <v:textbox inset="0,0,0,0">
              <w:txbxContent>
                <w:p w:rsidR="00B17F39" w:rsidRDefault="009412B8" w:rsidP="00A836EA">
                  <w:pPr>
                    <w:spacing w:line="160" w:lineRule="exact"/>
                    <w:jc w:val="left"/>
                    <w:rPr>
                      <w:rFonts w:cs="Miriam" w:hint="cs"/>
                      <w:noProof/>
                      <w:szCs w:val="18"/>
                      <w:rtl/>
                    </w:rPr>
                  </w:pPr>
                  <w:r>
                    <w:rPr>
                      <w:rFonts w:cs="Miriam" w:hint="cs"/>
                      <w:szCs w:val="18"/>
                      <w:rtl/>
                    </w:rPr>
                    <w:t>הגבלות לעניין צריכת מזון בכלי תחבורה יבשתית</w:t>
                  </w:r>
                </w:p>
              </w:txbxContent>
            </v:textbox>
            <w10:anchorlock/>
          </v:rect>
        </w:pict>
      </w:r>
      <w:r w:rsidR="00E25007">
        <w:rPr>
          <w:rStyle w:val="big-number"/>
          <w:rFonts w:hint="cs"/>
          <w:rtl/>
        </w:rPr>
        <w:t>9</w:t>
      </w:r>
      <w:r w:rsidR="0049794A" w:rsidRPr="005C7130">
        <w:rPr>
          <w:rStyle w:val="big-number"/>
          <w:rFonts w:cs="FrankRuehl"/>
          <w:szCs w:val="26"/>
          <w:rtl/>
        </w:rPr>
        <w:t>.</w:t>
      </w:r>
      <w:r w:rsidR="0049794A" w:rsidRPr="005C7130">
        <w:rPr>
          <w:rStyle w:val="big-number"/>
          <w:rFonts w:cs="FrankRuehl"/>
          <w:szCs w:val="26"/>
          <w:rtl/>
        </w:rPr>
        <w:tab/>
      </w:r>
      <w:r w:rsidR="009412B8">
        <w:rPr>
          <w:rStyle w:val="default"/>
          <w:rFonts w:cs="FrankRuehl" w:hint="cs"/>
          <w:rtl/>
        </w:rPr>
        <w:t>נוסע לא יאכל במהלך השהייה באוטובוס או מונית, למעט אם הדבר דרוש לשם שמירה על בריאותו</w:t>
      </w:r>
      <w:r w:rsidR="00C97298">
        <w:rPr>
          <w:rStyle w:val="default"/>
          <w:rFonts w:cs="FrankRuehl" w:hint="cs"/>
          <w:rtl/>
        </w:rPr>
        <w:t>.</w:t>
      </w:r>
    </w:p>
    <w:p w:rsidR="00A836EA" w:rsidRDefault="009F53CC" w:rsidP="00A836EA">
      <w:pPr>
        <w:pStyle w:val="P00"/>
        <w:spacing w:before="72"/>
        <w:ind w:left="0" w:right="1134"/>
        <w:rPr>
          <w:rStyle w:val="default"/>
          <w:rFonts w:cs="FrankRuehl"/>
          <w:rtl/>
        </w:rPr>
      </w:pPr>
      <w:bookmarkStart w:id="21" w:name="Seif16"/>
      <w:bookmarkEnd w:id="21"/>
      <w:r>
        <w:pict>
          <v:rect id="Rectangle 15" o:spid="_x0000_s1053" style="position:absolute;left:0;text-align:left;margin-left:464.5pt;margin-top:8.05pt;width:75.05pt;height:27.0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" o:allowincell="f" filled="f" stroked="f" strokecolor="lime" strokeweight=".25pt">
            <v:textbox inset="0,0,0,0">
              <w:txbxContent>
                <w:p w:rsidR="00B17F39" w:rsidRDefault="009412B8" w:rsidP="00A836EA">
                  <w:pPr>
                    <w:spacing w:line="160" w:lineRule="exact"/>
                    <w:jc w:val="left"/>
                    <w:rPr>
                      <w:rFonts w:cs="Miriam" w:hint="cs"/>
                      <w:noProof/>
                      <w:szCs w:val="18"/>
                      <w:rtl/>
                    </w:rPr>
                  </w:pPr>
                  <w:r>
                    <w:rPr>
                      <w:rFonts w:cs="Miriam" w:hint="cs"/>
                      <w:szCs w:val="18"/>
                      <w:rtl/>
                    </w:rPr>
                    <w:t>חובת שמירת מרחק בכלי תחבורה יבשתית</w:t>
                  </w:r>
                </w:p>
              </w:txbxContent>
            </v:textbox>
            <w10:anchorlock/>
          </v:rect>
        </w:pict>
      </w:r>
      <w:r w:rsidR="00C97298">
        <w:rPr>
          <w:rStyle w:val="big-number"/>
          <w:rFonts w:hint="cs"/>
          <w:rtl/>
        </w:rPr>
        <w:t>10</w:t>
      </w:r>
      <w:r w:rsidR="0049794A" w:rsidRPr="005C7130">
        <w:rPr>
          <w:rStyle w:val="big-number"/>
          <w:rFonts w:cs="FrankRuehl"/>
          <w:szCs w:val="26"/>
          <w:rtl/>
        </w:rPr>
        <w:t>.</w:t>
      </w:r>
      <w:r w:rsidR="0049794A" w:rsidRPr="005C7130">
        <w:rPr>
          <w:rStyle w:val="big-number"/>
          <w:rFonts w:cs="FrankRuehl"/>
          <w:szCs w:val="26"/>
          <w:rtl/>
        </w:rPr>
        <w:tab/>
      </w:r>
      <w:r w:rsidR="009412B8">
        <w:rPr>
          <w:rStyle w:val="default"/>
          <w:rFonts w:cs="FrankRuehl" w:hint="cs"/>
          <w:rtl/>
        </w:rPr>
        <w:t xml:space="preserve">נוסע השוהה באוטובוס או מונית ישמור, ככל האפשר, מרחק של 2 מטרים לפחות בינו לבין כל אדם, למעט אם מתקיימת ביניהם קרבה מותרת; לעניין זה, "קרבה מותרת" </w:t>
      </w:r>
      <w:r w:rsidR="009412B8">
        <w:rPr>
          <w:rStyle w:val="default"/>
          <w:rFonts w:cs="FrankRuehl"/>
          <w:rtl/>
        </w:rPr>
        <w:t>–</w:t>
      </w:r>
      <w:r w:rsidR="009412B8">
        <w:rPr>
          <w:rStyle w:val="default"/>
          <w:rFonts w:cs="FrankRuehl" w:hint="cs"/>
          <w:rtl/>
        </w:rPr>
        <w:t xml:space="preserve"> אחד מאלה:</w:t>
      </w:r>
    </w:p>
    <w:p w:rsidR="009412B8" w:rsidRDefault="009412B8" w:rsidP="009412B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הם אנשים הגרים באותו מקום;</w:t>
      </w:r>
    </w:p>
    <w:p w:rsidR="009412B8" w:rsidRDefault="009412B8" w:rsidP="009412B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קטין ומלווה שלו.</w:t>
      </w:r>
    </w:p>
    <w:p w:rsidR="000D5633" w:rsidRDefault="009F53CC" w:rsidP="00A836EA">
      <w:pPr>
        <w:pStyle w:val="P00"/>
        <w:spacing w:before="72"/>
        <w:ind w:left="0" w:right="1134"/>
        <w:rPr>
          <w:rStyle w:val="default"/>
          <w:rFonts w:cs="FrankRuehl"/>
          <w:rtl/>
        </w:rPr>
      </w:pPr>
      <w:bookmarkStart w:id="22" w:name="Seif14"/>
      <w:bookmarkEnd w:id="22"/>
      <w:r>
        <w:pict>
          <v:rect id="Rectangle 16" o:spid="_x0000_s1052" style="position:absolute;left:0;text-align:left;margin-left:464.5pt;margin-top:8.05pt;width:75.05pt;height:32.8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" o:allowincell="f" filled="f" stroked="f" strokecolor="lime" strokeweight=".25pt">
            <v:textbox inset="0,0,0,0">
              <w:txbxContent>
                <w:p w:rsidR="000D5633" w:rsidRDefault="009412B8" w:rsidP="00E82CF8">
                  <w:pPr>
                    <w:spacing w:line="160" w:lineRule="exact"/>
                    <w:jc w:val="left"/>
                    <w:rPr>
                      <w:rFonts w:cs="Miriam"/>
                      <w:noProof/>
                      <w:szCs w:val="18"/>
                      <w:rtl/>
                    </w:rPr>
                  </w:pPr>
                  <w:r>
                    <w:rPr>
                      <w:rFonts w:cs="Miriam" w:hint="cs"/>
                      <w:szCs w:val="18"/>
                      <w:rtl/>
                    </w:rPr>
                    <w:t>חובת יידוע של הנוסעים</w:t>
                  </w:r>
                </w:p>
                <w:p w:rsidR="0008178A" w:rsidRDefault="0008178A" w:rsidP="0008178A">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00C97298">
        <w:rPr>
          <w:rStyle w:val="big-number"/>
          <w:rFonts w:hint="cs"/>
          <w:rtl/>
        </w:rPr>
        <w:t>11</w:t>
      </w:r>
      <w:r w:rsidR="0049794A" w:rsidRPr="005C7130">
        <w:rPr>
          <w:rStyle w:val="big-number"/>
          <w:rFonts w:cs="FrankRuehl"/>
          <w:szCs w:val="26"/>
          <w:rtl/>
        </w:rPr>
        <w:t>.</w:t>
      </w:r>
      <w:r w:rsidR="0049794A" w:rsidRPr="005C7130">
        <w:rPr>
          <w:rStyle w:val="big-number"/>
          <w:rFonts w:cs="FrankRuehl"/>
          <w:szCs w:val="26"/>
          <w:rtl/>
        </w:rPr>
        <w:tab/>
      </w:r>
      <w:r w:rsidR="000D5633">
        <w:rPr>
          <w:rStyle w:val="default"/>
          <w:rFonts w:cs="FrankRuehl" w:hint="cs"/>
          <w:rtl/>
        </w:rPr>
        <w:t>(א)</w:t>
      </w:r>
      <w:r w:rsidR="000D5633">
        <w:rPr>
          <w:rStyle w:val="default"/>
          <w:rFonts w:cs="FrankRuehl"/>
          <w:rtl/>
        </w:rPr>
        <w:tab/>
      </w:r>
      <w:r w:rsidR="009412B8">
        <w:rPr>
          <w:rStyle w:val="default"/>
          <w:rFonts w:cs="FrankRuehl" w:hint="cs"/>
          <w:rtl/>
        </w:rPr>
        <w:t>מפעיל אוטובוס או מונית יידע את הנוסעים, בין השאר, באתר האינטרנט שלו, ומשרד התחבורה והבטיחות בדרכים בישראל יידע את הנוסעים באתר המשרד ובכלי התקשורת, בדבר ההוראות שניתנו לפי דין או תחיקת ביטחון לשם הגנה מפני נגיף הקורונה לעניין תחבורה יבשתית, ובכלל זה הוראות לעניין התפוסה המרבית בכלי תחבורה יבשתית, מהלך קווי שירות באוטובוסים קווי שירות במוניות, תחנותיהם וסוגי התחנות, לוחות הזמנים להפעלתם של הקווים האמורים ומועדי תחילת הנסיעות וסיומן, חובת שמירת מרחק ומניעת התקהלות, הגבלות לעניין צריכת מזון והגבלת כניסה של אדם לתחנת תחבורה יבשתית וכלי תחבורה יבשתית, אם יימצא טרם כניסתו לתחנה כי חום גופו עולה על 38 מעלות צלזיוס.</w:t>
      </w:r>
    </w:p>
    <w:p w:rsidR="009412B8" w:rsidRDefault="0008178A" w:rsidP="0008178A">
      <w:pPr>
        <w:pStyle w:val="P00"/>
        <w:spacing w:before="72"/>
        <w:ind w:left="0" w:right="1134"/>
        <w:rPr>
          <w:rStyle w:val="default"/>
          <w:rFonts w:cs="FrankRuehl"/>
          <w:rtl/>
        </w:rPr>
      </w:pPr>
      <w:r w:rsidRPr="003A0F3F">
        <w:rPr>
          <w:rStyle w:val="default"/>
          <w:rFonts w:cs="FrankRuehl"/>
        </w:rPr>
        <w:pict>
          <v:rect id="_x0000_s1121" style="position:absolute;left:0;text-align:left;margin-left:464.35pt;margin-top:7.1pt;width:75.05pt;height:17.6pt;z-index:251671040" o:allowincell="f" filled="f" stroked="f" strokecolor="lime" strokeweight=".25pt">
            <v:textbox inset="0,0,0,0">
              <w:txbxContent>
                <w:p w:rsidR="0008178A" w:rsidRDefault="0008178A" w:rsidP="0008178A">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r>
      <w:r>
        <w:rPr>
          <w:rStyle w:val="default"/>
          <w:rFonts w:cs="FrankRuehl" w:hint="cs"/>
          <w:rtl/>
        </w:rPr>
        <w:t>(ב)</w:t>
      </w:r>
      <w:r>
        <w:rPr>
          <w:rStyle w:val="default"/>
          <w:rFonts w:cs="FrankRuehl"/>
          <w:rtl/>
        </w:rPr>
        <w:tab/>
      </w:r>
      <w:r w:rsidR="009412B8">
        <w:rPr>
          <w:rStyle w:val="default"/>
          <w:rFonts w:cs="FrankRuehl" w:hint="cs"/>
          <w:rtl/>
        </w:rPr>
        <w:t xml:space="preserve">נוסף על האמור בסעיף קטן (א), מפעיל אוטובוס או מונית שהנסיעה </w:t>
      </w:r>
      <w:r w:rsidR="00557AD3">
        <w:rPr>
          <w:rStyle w:val="default"/>
          <w:rFonts w:cs="FrankRuehl" w:hint="cs"/>
          <w:rtl/>
        </w:rPr>
        <w:t>בהם נעשית בתיאום או בהזמנה מראש, יביא לידיעת הנוסע בעת ההזמנה או התיאום, כי הוא או כל אדם שבעבורו הוא מזמין את הנסיעה, לא יהיה רשאי לנסוע באוטובוס או מונית אם טרם הכניסה למתקן התחבורתי יימצא שחום גופו עולה על 38 מעלות צלזיוס.</w:t>
      </w:r>
    </w:p>
    <w:p w:rsidR="00B91DBF" w:rsidRPr="004138B0" w:rsidRDefault="00B91DBF" w:rsidP="00B91DBF">
      <w:pPr>
        <w:pStyle w:val="P00"/>
        <w:spacing w:before="0"/>
        <w:ind w:left="0" w:right="1134"/>
        <w:rPr>
          <w:rStyle w:val="default"/>
          <w:rFonts w:cs="FrankRuehl"/>
          <w:vanish/>
          <w:color w:val="FF0000"/>
          <w:szCs w:val="20"/>
          <w:shd w:val="clear" w:color="auto" w:fill="FFFF99"/>
          <w:rtl/>
        </w:rPr>
      </w:pPr>
      <w:bookmarkStart w:id="23" w:name="Rov45"/>
      <w:r w:rsidRPr="004138B0">
        <w:rPr>
          <w:rStyle w:val="default"/>
          <w:rFonts w:cs="FrankRuehl" w:hint="cs"/>
          <w:vanish/>
          <w:color w:val="FF0000"/>
          <w:szCs w:val="20"/>
          <w:shd w:val="clear" w:color="auto" w:fill="FFFF99"/>
          <w:rtl/>
        </w:rPr>
        <w:t>מיום 16.10.2020</w:t>
      </w:r>
    </w:p>
    <w:p w:rsidR="00B91DBF" w:rsidRPr="004138B0" w:rsidRDefault="00B91DBF" w:rsidP="00B91DBF">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28"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10386</w:t>
      </w:r>
    </w:p>
    <w:p w:rsidR="00B91DBF" w:rsidRPr="004138B0" w:rsidRDefault="00B91DBF" w:rsidP="00B91DBF">
      <w:pPr>
        <w:pStyle w:val="P00"/>
        <w:ind w:left="0"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11</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(א)</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מפעיל אוטובוס או מונית יידע את הנוסעים, בין השאר, באתר האינטרנט שלו, ומשרד התחבורה והבטיחות בדרכים בישראל יידע את הנוסעים באתר המשרד ובכלי התקשורת, בדבר ההוראות שניתנו לפי דין או תחיקת ביטחון לשם הגנה מפני נגיף הקורונה לעניין תחבורה יבשתית, ובכלל זה הוראות לעניין התפוסה המרבית בכלי תחבורה יבשתית, מהלך קווי שירות באוטובוסים קווי שירות במוניות, תחנותיהם וסוגי התחנות, לוחות הזמנים להפעלתם של הקווים האמורים ומועדי תחילת הנסיעות וסיומן, חובת שמירת מרחק ומניעת התקהלות, הגבלות לעניין צריכת מזון והגבלת כניסה של אדם לתחנת תחבורה יבשתית וכלי תחבורה יבשתית, אם יימצא טרם כניסתו לתחנה כי חום גופו עולה על 38 מעלות צלזיוס </w:t>
      </w:r>
      <w:r w:rsidRPr="004138B0">
        <w:rPr>
          <w:rStyle w:val="default"/>
          <w:rFonts w:cs="FrankRuehl" w:hint="cs"/>
          <w:strike/>
          <w:vanish/>
          <w:sz w:val="16"/>
          <w:szCs w:val="22"/>
          <w:shd w:val="clear" w:color="auto" w:fill="FFFF99"/>
          <w:rtl/>
        </w:rPr>
        <w:t>או כי יש לו תסמינים</w:t>
      </w:r>
      <w:r w:rsidRPr="004138B0">
        <w:rPr>
          <w:rStyle w:val="default"/>
          <w:rFonts w:cs="FrankRuehl" w:hint="cs"/>
          <w:vanish/>
          <w:sz w:val="16"/>
          <w:szCs w:val="22"/>
          <w:shd w:val="clear" w:color="auto" w:fill="FFFF99"/>
          <w:rtl/>
        </w:rPr>
        <w:t>.</w:t>
      </w:r>
    </w:p>
    <w:p w:rsidR="00B91DBF" w:rsidRPr="0008178A" w:rsidRDefault="00B91DBF" w:rsidP="0008178A">
      <w:pPr>
        <w:pStyle w:val="P00"/>
        <w:spacing w:before="0"/>
        <w:ind w:left="0" w:right="1134"/>
        <w:rPr>
          <w:rStyle w:val="default"/>
          <w:rFonts w:cs="FrankRuehl"/>
          <w:sz w:val="2"/>
          <w:szCs w:val="2"/>
          <w:shd w:val="clear" w:color="auto" w:fill="FFFF99"/>
          <w:rtl/>
        </w:rPr>
      </w:pP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(ב)</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נוסף על האמור בסעיף קטן (א), מפעיל אוטובוס או מונית שהנסיעה בהם נעשית בתיאום או בהזמנה מראש, יביא לידיעת הנוסע בעת ההזמנה או התיאום, כי הוא או כל אדם שבעבורו הוא מזמין את הנסיעה, לא יהיה רשאי לנסוע באוטובוס או מונית אם טרם הכניסה למתקן התחבורתי יימצא שחום גופו עולה על 38 מעלות צלזיוס </w:t>
      </w:r>
      <w:r w:rsidRPr="004138B0">
        <w:rPr>
          <w:rStyle w:val="default"/>
          <w:rFonts w:cs="FrankRuehl" w:hint="cs"/>
          <w:strike/>
          <w:vanish/>
          <w:sz w:val="16"/>
          <w:szCs w:val="22"/>
          <w:shd w:val="clear" w:color="auto" w:fill="FFFF99"/>
          <w:rtl/>
        </w:rPr>
        <w:t>או כי יש לו תסמינים</w:t>
      </w:r>
      <w:r w:rsidRPr="004138B0">
        <w:rPr>
          <w:rStyle w:val="default"/>
          <w:rFonts w:cs="FrankRuehl" w:hint="cs"/>
          <w:vanish/>
          <w:sz w:val="16"/>
          <w:szCs w:val="22"/>
          <w:shd w:val="clear" w:color="auto" w:fill="FFFF99"/>
          <w:rtl/>
        </w:rPr>
        <w:t>.</w:t>
      </w:r>
      <w:bookmarkEnd w:id="23"/>
    </w:p>
    <w:p w:rsidR="00A836EA" w:rsidRDefault="009F53CC" w:rsidP="00A836EA">
      <w:pPr>
        <w:pStyle w:val="P00"/>
        <w:spacing w:before="72"/>
        <w:ind w:left="0" w:right="1134"/>
        <w:rPr>
          <w:rStyle w:val="default"/>
          <w:rFonts w:cs="FrankRuehl"/>
          <w:rtl/>
        </w:rPr>
      </w:pPr>
      <w:bookmarkStart w:id="24" w:name="Seif17"/>
      <w:bookmarkEnd w:id="24"/>
      <w:r>
        <w:pict>
          <v:rect id="Rectangle 19" o:spid="_x0000_s1049" style="position:absolute;left:0;text-align:left;margin-left:464.5pt;margin-top:8.05pt;width:75.05pt;height:14.1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" o:allowincell="f" filled="f" stroked="f" strokecolor="lime" strokeweight=".25pt">
            <v:textbox inset="0,0,0,0">
              <w:txbxContent>
                <w:p w:rsidR="00B17F39" w:rsidRDefault="00557AD3" w:rsidP="0083651B">
                  <w:pPr>
                    <w:spacing w:line="160" w:lineRule="exact"/>
                    <w:jc w:val="left"/>
                    <w:rPr>
                      <w:rFonts w:cs="Miriam" w:hint="cs"/>
                      <w:noProof/>
                      <w:szCs w:val="18"/>
                      <w:rtl/>
                    </w:rPr>
                  </w:pPr>
                  <w:r>
                    <w:rPr>
                      <w:rFonts w:cs="Miriam" w:hint="cs"/>
                      <w:szCs w:val="18"/>
                      <w:rtl/>
                    </w:rPr>
                    <w:t>ניהול רישום</w:t>
                  </w:r>
                </w:p>
              </w:txbxContent>
            </v:textbox>
            <w10:anchorlock/>
          </v:rect>
        </w:pict>
      </w:r>
      <w:r w:rsidR="00C97298">
        <w:rPr>
          <w:rStyle w:val="big-number"/>
          <w:rFonts w:hint="cs"/>
          <w:rtl/>
        </w:rPr>
        <w:t>12</w:t>
      </w:r>
      <w:r w:rsidR="0049794A" w:rsidRPr="005C7130">
        <w:rPr>
          <w:rStyle w:val="big-number"/>
          <w:rFonts w:cs="FrankRuehl"/>
          <w:szCs w:val="26"/>
          <w:rtl/>
        </w:rPr>
        <w:t>.</w:t>
      </w:r>
      <w:r w:rsidR="0049794A" w:rsidRPr="005C7130">
        <w:rPr>
          <w:rStyle w:val="big-number"/>
          <w:rFonts w:cs="FrankRuehl"/>
          <w:szCs w:val="26"/>
          <w:rtl/>
        </w:rPr>
        <w:tab/>
      </w:r>
      <w:r w:rsidR="00557AD3">
        <w:rPr>
          <w:rStyle w:val="default"/>
          <w:rFonts w:cs="FrankRuehl" w:hint="cs"/>
          <w:rtl/>
        </w:rPr>
        <w:t>(א)</w:t>
      </w:r>
      <w:r w:rsidR="00557AD3">
        <w:rPr>
          <w:rStyle w:val="default"/>
          <w:rFonts w:cs="FrankRuehl"/>
          <w:rtl/>
        </w:rPr>
        <w:tab/>
      </w:r>
      <w:r w:rsidR="00557AD3">
        <w:rPr>
          <w:rStyle w:val="default"/>
          <w:rFonts w:cs="FrankRuehl" w:hint="cs"/>
          <w:rtl/>
        </w:rPr>
        <w:t>מפעיל אוטובוס או מונית שהנסיעה בהם נעשית בתיאום או בהזמנה מראש, או שהכניסה אליו או השימוש בו מותנים ברישום או בזיהוי, בין בעת הכניסה ובין במועד מוקדם יותר, ינהל רשימת מספרי טלפון שנמסרו לו של נוסעים, עובדים ונותני שירותים באוטובוס או מונית, לשם העברתה למשרד הבריאות בישראל למטרת חקירה אפידמיולוגית</w:t>
      </w:r>
      <w:r w:rsidR="002C6663">
        <w:rPr>
          <w:rStyle w:val="default"/>
          <w:rFonts w:cs="FrankRuehl" w:hint="cs"/>
          <w:rtl/>
        </w:rPr>
        <w:t>.</w:t>
      </w:r>
    </w:p>
    <w:p w:rsidR="0008178A" w:rsidRDefault="0008178A" w:rsidP="0008178A">
      <w:pPr>
        <w:pStyle w:val="P00"/>
        <w:spacing w:before="72"/>
        <w:ind w:left="0" w:right="1134"/>
        <w:rPr>
          <w:rStyle w:val="default"/>
          <w:rFonts w:cs="FrankRuehl"/>
          <w:rtl/>
        </w:rPr>
      </w:pPr>
      <w:r w:rsidRPr="003A0F3F">
        <w:rPr>
          <w:rStyle w:val="default"/>
          <w:rFonts w:cs="FrankRuehl"/>
        </w:rPr>
        <w:pict>
          <v:rect id="_x0000_s1123" style="position:absolute;left:0;text-align:left;margin-left:464.35pt;margin-top:7.1pt;width:75.05pt;height:17.6pt;z-index:251673088" o:allowincell="f" filled="f" stroked="f" strokecolor="lime" strokeweight=".25pt">
            <v:textbox inset="0,0,0,0">
              <w:txbxContent>
                <w:p w:rsidR="0008178A" w:rsidRDefault="0008178A" w:rsidP="0008178A">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r>
      <w:r>
        <w:rPr>
          <w:rStyle w:val="default"/>
          <w:rFonts w:cs="FrankRuehl" w:hint="cs"/>
          <w:rtl/>
        </w:rPr>
        <w:t>(א1)</w:t>
      </w:r>
      <w:r>
        <w:rPr>
          <w:rStyle w:val="default"/>
          <w:rFonts w:cs="FrankRuehl"/>
          <w:rtl/>
        </w:rPr>
        <w:tab/>
      </w:r>
      <w:r w:rsidRPr="0008178A">
        <w:rPr>
          <w:rStyle w:val="default"/>
          <w:rFonts w:cs="FrankRuehl" w:hint="cs"/>
          <w:rtl/>
        </w:rPr>
        <w:t>מפעיל כלי תחבורה יבשתית יידע את הנוסעים באמצעות הדבקת מודעות בכלי התחבורה היבשתית בדבר חובת עטיית מסכה ובדבר חובת שמירת מרחק של שני מטרים בין אדם לאדם ככל האפשר</w:t>
      </w:r>
      <w:r>
        <w:rPr>
          <w:rStyle w:val="default"/>
          <w:rFonts w:cs="FrankRuehl" w:hint="cs"/>
          <w:rtl/>
        </w:rPr>
        <w:t>.</w:t>
      </w:r>
    </w:p>
    <w:p w:rsidR="00557AD3" w:rsidRDefault="0008178A" w:rsidP="0008178A">
      <w:pPr>
        <w:pStyle w:val="P00"/>
        <w:spacing w:before="72"/>
        <w:ind w:left="0" w:right="1134"/>
        <w:rPr>
          <w:rStyle w:val="default"/>
          <w:rFonts w:cs="FrankRuehl"/>
          <w:rtl/>
        </w:rPr>
      </w:pPr>
      <w:r w:rsidRPr="003A0F3F">
        <w:rPr>
          <w:rStyle w:val="default"/>
          <w:rFonts w:cs="FrankRuehl"/>
        </w:rPr>
        <w:pict>
          <v:rect id="_x0000_s1122" style="position:absolute;left:0;text-align:left;margin-left:464.35pt;margin-top:7.1pt;width:75.05pt;height:17.6pt;z-index:251672064" o:allowincell="f" filled="f" stroked="f" strokecolor="lime" strokeweight=".25pt">
            <v:textbox inset="0,0,0,0">
              <w:txbxContent>
                <w:p w:rsidR="0008178A" w:rsidRDefault="0008178A" w:rsidP="0008178A">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Pr="003A0F3F">
        <w:rPr>
          <w:rStyle w:val="default"/>
          <w:rFonts w:cs="FrankRuehl"/>
          <w:rtl/>
        </w:rPr>
        <w:tab/>
      </w:r>
      <w:r>
        <w:rPr>
          <w:rStyle w:val="default"/>
          <w:rFonts w:cs="FrankRuehl" w:hint="cs"/>
          <w:rtl/>
        </w:rPr>
        <w:t>(ב)</w:t>
      </w:r>
      <w:r>
        <w:rPr>
          <w:rStyle w:val="default"/>
          <w:rFonts w:cs="FrankRuehl"/>
          <w:rtl/>
        </w:rPr>
        <w:tab/>
      </w:r>
      <w:r w:rsidR="00557AD3">
        <w:rPr>
          <w:rStyle w:val="default"/>
          <w:rFonts w:cs="FrankRuehl" w:hint="cs"/>
          <w:rtl/>
        </w:rPr>
        <w:t>מפעיל אוטובוס או מונית כאמור בסעיף קטן (א)</w:t>
      </w:r>
      <w:r>
        <w:rPr>
          <w:rStyle w:val="default"/>
          <w:rFonts w:cs="FrankRuehl" w:hint="cs"/>
          <w:rtl/>
        </w:rPr>
        <w:t xml:space="preserve"> ו-(א1)</w:t>
      </w:r>
      <w:r w:rsidR="00557AD3">
        <w:rPr>
          <w:rStyle w:val="default"/>
          <w:rFonts w:cs="FrankRuehl" w:hint="cs"/>
          <w:rtl/>
        </w:rPr>
        <w:t>, שהנוסעים בו נדרשים למסור, בעת התיאום, ההזמנה, הרישום או בעת כניסתם אליו, אחד או יותר מפרטים אלה: שם פרטי, שם משפחה ומספר זהות, מספר דרכון או מספר מזהה אחר שניתן על-ידי רשות מרשויות האזור או מרשויות מדינת ישראל, ינהל רשימה של הפרטים המזהים האמורים.</w:t>
      </w:r>
    </w:p>
    <w:p w:rsidR="00557AD3" w:rsidRDefault="00557AD3"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מפעיל אוטובוס או מונית כאמור בסעיף קטן (א), שיש בידיו פרטים בדבר מספר מושב וזמן הכניסה לכלי התחבורה או זמן היציאה ממנו לגבי נוסעים בכלי התחבורה, ינהל רשימת פרטים אלה.</w:t>
      </w:r>
    </w:p>
    <w:p w:rsidR="00557AD3" w:rsidRDefault="00557AD3"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נוסע אוטובוס או מונית כאמור בסעיף קטן (א), ימסור בעת ההזמנה או התיאום כאמור בסעיף קטן (א), את מספר הטלפון שלו, למטרת חקירה אפידמיולוגית.</w:t>
      </w:r>
    </w:p>
    <w:p w:rsidR="0008178A" w:rsidRPr="004138B0" w:rsidRDefault="0008178A" w:rsidP="0008178A">
      <w:pPr>
        <w:pStyle w:val="P00"/>
        <w:spacing w:before="0"/>
        <w:ind w:left="0" w:right="1134"/>
        <w:rPr>
          <w:rStyle w:val="default"/>
          <w:rFonts w:cs="FrankRuehl"/>
          <w:vanish/>
          <w:color w:val="FF0000"/>
          <w:szCs w:val="20"/>
          <w:shd w:val="clear" w:color="auto" w:fill="FFFF99"/>
          <w:rtl/>
        </w:rPr>
      </w:pPr>
      <w:bookmarkStart w:id="25" w:name="Rov46"/>
      <w:r w:rsidRPr="004138B0">
        <w:rPr>
          <w:rStyle w:val="default"/>
          <w:rFonts w:cs="FrankRuehl" w:hint="cs"/>
          <w:vanish/>
          <w:color w:val="FF0000"/>
          <w:szCs w:val="20"/>
          <w:shd w:val="clear" w:color="auto" w:fill="FFFF99"/>
          <w:rtl/>
        </w:rPr>
        <w:t>מיום 16.10.2020</w:t>
      </w:r>
    </w:p>
    <w:p w:rsidR="0008178A" w:rsidRPr="004138B0" w:rsidRDefault="0008178A" w:rsidP="0008178A">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29"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10386</w:t>
      </w:r>
    </w:p>
    <w:p w:rsidR="0008178A" w:rsidRPr="004138B0" w:rsidRDefault="0008178A" w:rsidP="0008178A">
      <w:pPr>
        <w:pStyle w:val="P00"/>
        <w:ind w:left="0" w:right="1134"/>
        <w:rPr>
          <w:rStyle w:val="default"/>
          <w:rFonts w:cs="FrankRuehl"/>
          <w:vanish/>
          <w:sz w:val="16"/>
          <w:szCs w:val="22"/>
          <w:shd w:val="clear" w:color="auto" w:fill="FFFF99"/>
          <w:rtl/>
        </w:rPr>
      </w:pPr>
      <w:r w:rsidRPr="004138B0">
        <w:rPr>
          <w:rStyle w:val="default"/>
          <w:rFonts w:cs="FrankRuehl"/>
          <w:vanish/>
          <w:sz w:val="16"/>
          <w:szCs w:val="22"/>
          <w:shd w:val="clear" w:color="auto" w:fill="FFFF99"/>
          <w:rtl/>
        </w:rPr>
        <w:tab/>
      </w:r>
      <w:r w:rsidRPr="004138B0">
        <w:rPr>
          <w:rStyle w:val="default"/>
          <w:rFonts w:cs="FrankRuehl" w:hint="cs"/>
          <w:vanish/>
          <w:sz w:val="16"/>
          <w:szCs w:val="22"/>
          <w:u w:val="single"/>
          <w:shd w:val="clear" w:color="auto" w:fill="FFFF99"/>
          <w:rtl/>
        </w:rPr>
        <w:t>(א1)</w:t>
      </w:r>
      <w:r w:rsidRPr="004138B0">
        <w:rPr>
          <w:rStyle w:val="default"/>
          <w:rFonts w:cs="FrankRuehl"/>
          <w:vanish/>
          <w:sz w:val="16"/>
          <w:szCs w:val="22"/>
          <w:u w:val="single"/>
          <w:shd w:val="clear" w:color="auto" w:fill="FFFF99"/>
          <w:rtl/>
        </w:rPr>
        <w:tab/>
      </w:r>
      <w:r w:rsidRPr="004138B0">
        <w:rPr>
          <w:rStyle w:val="default"/>
          <w:rFonts w:cs="FrankRuehl" w:hint="cs"/>
          <w:vanish/>
          <w:sz w:val="16"/>
          <w:szCs w:val="22"/>
          <w:u w:val="single"/>
          <w:shd w:val="clear" w:color="auto" w:fill="FFFF99"/>
          <w:rtl/>
        </w:rPr>
        <w:t>מפעיל כלי תחבורה יבשתית יידע את הנוסעים באמצעות הדבקת מודעות בכלי התחבורה היבשתית בדבר חובת עטיית מסכה ובדבר חובת שמירת מרחק של שני מטרים בין אדם לאדם ככל האפשר.</w:t>
      </w:r>
    </w:p>
    <w:p w:rsidR="0008178A" w:rsidRPr="00561236" w:rsidRDefault="0008178A" w:rsidP="00561236">
      <w:pPr>
        <w:pStyle w:val="P00"/>
        <w:spacing w:before="0"/>
        <w:ind w:left="0" w:right="1134"/>
        <w:rPr>
          <w:rStyle w:val="default"/>
          <w:rFonts w:cs="FrankRuehl"/>
          <w:sz w:val="2"/>
          <w:szCs w:val="2"/>
          <w:rtl/>
        </w:rPr>
      </w:pP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(ב)</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מפעיל אוטובוס או מונית כאמור </w:t>
      </w:r>
      <w:r w:rsidRPr="004138B0">
        <w:rPr>
          <w:rStyle w:val="default"/>
          <w:rFonts w:cs="FrankRuehl" w:hint="cs"/>
          <w:strike/>
          <w:vanish/>
          <w:sz w:val="16"/>
          <w:szCs w:val="22"/>
          <w:shd w:val="clear" w:color="auto" w:fill="FFFF99"/>
          <w:rtl/>
        </w:rPr>
        <w:t>בסעיף קטן (א)</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בסעיף קטן (א) ו-(א1)</w:t>
      </w:r>
      <w:r w:rsidRPr="004138B0">
        <w:rPr>
          <w:rStyle w:val="default"/>
          <w:rFonts w:cs="FrankRuehl" w:hint="cs"/>
          <w:vanish/>
          <w:sz w:val="16"/>
          <w:szCs w:val="22"/>
          <w:shd w:val="clear" w:color="auto" w:fill="FFFF99"/>
          <w:rtl/>
        </w:rPr>
        <w:t>, שהנוסעים בו נדרשים למסור, בעת התיאום, ההזמנה, הרישום או בעת כניסתם אליו, אחד או יותר מפרטים אלה: שם פרטי, שם משפחה ומספר זהות, מספר דרכון או מספר מזהה אחר שניתן על-ידי רשות מרשויות האזור או מרשויות מדינת ישראל, ינהל רשימה של הפרטים המזהים האמורים.</w:t>
      </w:r>
      <w:bookmarkEnd w:id="25"/>
    </w:p>
    <w:p w:rsidR="00BE42CA" w:rsidRDefault="009F53CC" w:rsidP="00B86D32">
      <w:pPr>
        <w:pStyle w:val="P00"/>
        <w:ind w:left="0" w:right="1134"/>
        <w:rPr>
          <w:rStyle w:val="default"/>
          <w:rFonts w:cs="FrankRuehl"/>
          <w:rtl/>
        </w:rPr>
      </w:pPr>
      <w:bookmarkStart w:id="26" w:name="Seif6"/>
      <w:bookmarkEnd w:id="26"/>
      <w:r>
        <w:pict>
          <v:rect id="Rectangle 21" o:spid="_x0000_s1047" style="position:absolute;left:0;text-align:left;margin-left:464.5pt;margin-top:8.05pt;width:75.05pt;height:19.1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" o:allowincell="f" filled="f" stroked="f" strokecolor="lime" strokeweight=".25pt">
            <v:textbox inset="0,0,0,0">
              <w:txbxContent>
                <w:p w:rsidR="00B17F39" w:rsidRDefault="00557AD3" w:rsidP="00A836EA">
                  <w:pPr>
                    <w:spacing w:line="160" w:lineRule="exact"/>
                    <w:jc w:val="left"/>
                    <w:rPr>
                      <w:rFonts w:cs="Miriam" w:hint="cs"/>
                      <w:szCs w:val="18"/>
                      <w:rtl/>
                    </w:rPr>
                  </w:pPr>
                  <w:r>
                    <w:rPr>
                      <w:rFonts w:cs="Miriam" w:hint="cs"/>
                      <w:szCs w:val="18"/>
                      <w:rtl/>
                    </w:rPr>
                    <w:t>מכירה ורכישה של כרטיסים</w:t>
                  </w:r>
                </w:p>
              </w:txbxContent>
            </v:textbox>
            <w10:anchorlock/>
          </v:rect>
        </w:pict>
      </w:r>
      <w:r w:rsidR="002C6663">
        <w:rPr>
          <w:rStyle w:val="big-number"/>
          <w:rFonts w:hint="cs"/>
          <w:rtl/>
        </w:rPr>
        <w:t>13</w:t>
      </w:r>
      <w:r w:rsidR="00A836EA" w:rsidRPr="005C7130">
        <w:rPr>
          <w:rStyle w:val="big-number"/>
          <w:rFonts w:cs="FrankRuehl"/>
          <w:szCs w:val="26"/>
          <w:rtl/>
        </w:rPr>
        <w:t>.</w:t>
      </w:r>
      <w:r w:rsidR="00A836EA" w:rsidRPr="005C7130">
        <w:rPr>
          <w:rStyle w:val="big-number"/>
          <w:rFonts w:cs="FrankRuehl"/>
          <w:szCs w:val="26"/>
          <w:rtl/>
        </w:rPr>
        <w:tab/>
      </w:r>
      <w:r w:rsidR="00557AD3">
        <w:rPr>
          <w:rStyle w:val="default"/>
          <w:rFonts w:cs="FrankRuehl" w:hint="cs"/>
          <w:rtl/>
        </w:rPr>
        <w:t>נוסע באוטובוס או מונית ישלם בעד הנסיעה בדרך של תיקוף כרטיס הנסיעה באופן עצמאי ולא ירכוש כרטיס נסיעה מהנהג; על אף האמור, אזרחים ותיקים, מלווי עיוורים ונוסעי קווי השירות הממוגנים באזור יהודה ושומרון יוכלו לרכוש כרטיסים המנהג.</w:t>
      </w:r>
    </w:p>
    <w:p w:rsidR="00A836EA" w:rsidRDefault="009F53CC" w:rsidP="00A836EA">
      <w:pPr>
        <w:pStyle w:val="P00"/>
        <w:spacing w:before="72"/>
        <w:ind w:left="0" w:right="1134"/>
        <w:rPr>
          <w:rStyle w:val="default"/>
          <w:rFonts w:cs="FrankRuehl"/>
          <w:rtl/>
        </w:rPr>
      </w:pPr>
      <w:bookmarkStart w:id="27" w:name="Seif7"/>
      <w:bookmarkEnd w:id="27"/>
      <w:r>
        <w:pict>
          <v:rect id="Rectangle 22" o:spid="_x0000_s1046" style="position:absolute;left:0;text-align:left;margin-left:464.5pt;margin-top:8.05pt;width:75.05pt;height:27.1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" o:allowincell="f" filled="f" stroked="f" strokecolor="lime" strokeweight=".25pt">
            <v:textbox inset="0,0,0,0">
              <w:txbxContent>
                <w:p w:rsidR="00B17F39" w:rsidRDefault="00557AD3" w:rsidP="001A396C">
                  <w:pPr>
                    <w:spacing w:line="160" w:lineRule="exact"/>
                    <w:jc w:val="left"/>
                    <w:rPr>
                      <w:rFonts w:cs="Miriam"/>
                      <w:noProof/>
                      <w:szCs w:val="18"/>
                      <w:rtl/>
                    </w:rPr>
                  </w:pPr>
                  <w:r>
                    <w:rPr>
                      <w:rFonts w:cs="Miriam" w:hint="cs"/>
                      <w:noProof/>
                      <w:szCs w:val="18"/>
                      <w:rtl/>
                    </w:rPr>
                    <w:t>סדרנים</w:t>
                  </w:r>
                </w:p>
                <w:p w:rsidR="007767B2" w:rsidRDefault="007767B2" w:rsidP="007767B2">
                  <w:pPr>
                    <w:spacing w:line="160" w:lineRule="exact"/>
                    <w:jc w:val="left"/>
                    <w:rPr>
                      <w:rFonts w:cs="Miriam"/>
                      <w:noProof/>
                      <w:szCs w:val="18"/>
                      <w:rtl/>
                    </w:rPr>
                  </w:pPr>
                  <w:r>
                    <w:rPr>
                      <w:rFonts w:cs="Miriam" w:hint="cs"/>
                      <w:szCs w:val="18"/>
                      <w:rtl/>
                    </w:rPr>
                    <w:t>תיקון מס' 1 (מס' 1967) תשפ"א-2020</w:t>
                  </w:r>
                </w:p>
              </w:txbxContent>
            </v:textbox>
            <w10:anchorlock/>
          </v:rect>
        </w:pict>
      </w:r>
      <w:r w:rsidR="002C6663">
        <w:rPr>
          <w:rStyle w:val="big-number"/>
          <w:rFonts w:hint="cs"/>
          <w:rtl/>
        </w:rPr>
        <w:t>14</w:t>
      </w:r>
      <w:r w:rsidR="0049794A" w:rsidRPr="005C7130">
        <w:rPr>
          <w:rStyle w:val="big-number"/>
          <w:rFonts w:cs="FrankRuehl"/>
          <w:szCs w:val="26"/>
          <w:rtl/>
        </w:rPr>
        <w:t>.</w:t>
      </w:r>
      <w:r w:rsidR="0049794A" w:rsidRPr="005C7130">
        <w:rPr>
          <w:rStyle w:val="big-number"/>
          <w:rFonts w:cs="FrankRuehl"/>
          <w:szCs w:val="26"/>
          <w:rtl/>
        </w:rPr>
        <w:tab/>
      </w:r>
      <w:r w:rsidR="00557AD3">
        <w:rPr>
          <w:rStyle w:val="default"/>
          <w:rFonts w:cs="FrankRuehl" w:hint="cs"/>
          <w:rtl/>
        </w:rPr>
        <w:t xml:space="preserve">מפעיל אוטובוס או מונית יעסיק סדרנים </w:t>
      </w:r>
      <w:r w:rsidR="007767B2" w:rsidRPr="007767B2">
        <w:rPr>
          <w:rStyle w:val="default"/>
          <w:rFonts w:cs="FrankRuehl" w:hint="cs"/>
          <w:rtl/>
        </w:rPr>
        <w:t>אשר תפקידם ליידע את הנוסעים ולהסב את תשומת ליבם בנוגע לחובת השמירה על הוראות צו זה וכן ליידעם בדבר התפוסה המרבית בכלי התחבורה היבשתית</w:t>
      </w:r>
      <w:r w:rsidR="00557AD3">
        <w:rPr>
          <w:rStyle w:val="default"/>
          <w:rFonts w:cs="FrankRuehl" w:hint="cs"/>
          <w:rtl/>
        </w:rPr>
        <w:t>; הסדרנים ילבשו בגדים המזוהים עם החברה המפעילה אשר אינם נחזים להיות מדי משטרה, ויישאו תג שם הכולל ציון תפקידם כסדרנים באופן הבולט לעין</w:t>
      </w:r>
      <w:r w:rsidR="001A396C">
        <w:rPr>
          <w:rStyle w:val="default"/>
          <w:rFonts w:cs="FrankRuehl" w:hint="cs"/>
          <w:rtl/>
        </w:rPr>
        <w:t>.</w:t>
      </w:r>
    </w:p>
    <w:p w:rsidR="00561236" w:rsidRPr="004138B0" w:rsidRDefault="00561236" w:rsidP="00561236">
      <w:pPr>
        <w:pStyle w:val="P00"/>
        <w:spacing w:before="0"/>
        <w:ind w:left="0" w:right="1134"/>
        <w:rPr>
          <w:rStyle w:val="default"/>
          <w:rFonts w:cs="FrankRuehl"/>
          <w:vanish/>
          <w:color w:val="FF0000"/>
          <w:szCs w:val="20"/>
          <w:shd w:val="clear" w:color="auto" w:fill="FFFF99"/>
          <w:rtl/>
        </w:rPr>
      </w:pPr>
      <w:bookmarkStart w:id="28" w:name="Rov47"/>
      <w:r w:rsidRPr="004138B0">
        <w:rPr>
          <w:rStyle w:val="default"/>
          <w:rFonts w:cs="FrankRuehl" w:hint="cs"/>
          <w:vanish/>
          <w:color w:val="FF0000"/>
          <w:szCs w:val="20"/>
          <w:shd w:val="clear" w:color="auto" w:fill="FFFF99"/>
          <w:rtl/>
        </w:rPr>
        <w:t>מיום 16.10.2020</w:t>
      </w:r>
    </w:p>
    <w:p w:rsidR="00561236" w:rsidRPr="004138B0" w:rsidRDefault="00561236" w:rsidP="00561236">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30"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10386</w:t>
      </w:r>
    </w:p>
    <w:p w:rsidR="00561236" w:rsidRPr="007767B2" w:rsidRDefault="00561236" w:rsidP="007767B2">
      <w:pPr>
        <w:pStyle w:val="P00"/>
        <w:ind w:left="0" w:right="1134"/>
        <w:rPr>
          <w:rStyle w:val="default"/>
          <w:rFonts w:cs="FrankRuehl"/>
          <w:sz w:val="2"/>
          <w:szCs w:val="2"/>
          <w:shd w:val="clear" w:color="auto" w:fill="FFFF99"/>
          <w:rtl/>
        </w:rPr>
      </w:pPr>
      <w:r w:rsidRPr="004138B0">
        <w:rPr>
          <w:rStyle w:val="default"/>
          <w:rFonts w:cs="FrankRuehl" w:hint="cs"/>
          <w:vanish/>
          <w:sz w:val="16"/>
          <w:szCs w:val="22"/>
          <w:shd w:val="clear" w:color="auto" w:fill="FFFF99"/>
          <w:rtl/>
        </w:rPr>
        <w:t>14</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מפעיל אוטובוס או מונית יעסיק סדרנים </w:t>
      </w:r>
      <w:r w:rsidRPr="004138B0">
        <w:rPr>
          <w:rStyle w:val="default"/>
          <w:rFonts w:cs="FrankRuehl" w:hint="cs"/>
          <w:strike/>
          <w:vanish/>
          <w:sz w:val="16"/>
          <w:szCs w:val="22"/>
          <w:shd w:val="clear" w:color="auto" w:fill="FFFF99"/>
          <w:rtl/>
        </w:rPr>
        <w:t>אשר יסייעו בשמירה על הוראות צו זה</w:t>
      </w:r>
      <w:r w:rsidR="007767B2" w:rsidRPr="004138B0">
        <w:rPr>
          <w:rStyle w:val="default"/>
          <w:rFonts w:cs="FrankRuehl" w:hint="cs"/>
          <w:vanish/>
          <w:sz w:val="16"/>
          <w:szCs w:val="22"/>
          <w:shd w:val="clear" w:color="auto" w:fill="FFFF99"/>
          <w:rtl/>
        </w:rPr>
        <w:t xml:space="preserve"> </w:t>
      </w:r>
      <w:r w:rsidR="007767B2" w:rsidRPr="004138B0">
        <w:rPr>
          <w:rStyle w:val="default"/>
          <w:rFonts w:cs="FrankRuehl" w:hint="cs"/>
          <w:vanish/>
          <w:sz w:val="16"/>
          <w:szCs w:val="22"/>
          <w:u w:val="single"/>
          <w:shd w:val="clear" w:color="auto" w:fill="FFFF99"/>
          <w:rtl/>
        </w:rPr>
        <w:t>אשר תפקידם ליידע את הנוסעים ולהסב את תשומת ליבם בנוגע לחובת השמירה על הוראות צו זה וכן ליידעם בדבר התפוסה המרבית בכלי התחבורה היבשתית</w:t>
      </w:r>
      <w:r w:rsidRPr="004138B0">
        <w:rPr>
          <w:rStyle w:val="default"/>
          <w:rFonts w:cs="FrankRuehl" w:hint="cs"/>
          <w:vanish/>
          <w:sz w:val="16"/>
          <w:szCs w:val="22"/>
          <w:shd w:val="clear" w:color="auto" w:fill="FFFF99"/>
          <w:rtl/>
        </w:rPr>
        <w:t>; הסדרנים ילבשו בגדים המזוהים עם החברה המפעילה אשר אינם נחזים להיות מדי משטרה, ויישאו תג שם הכולל ציון תפקידם כסדרנים באופן הבולט לעין.</w:t>
      </w:r>
      <w:bookmarkEnd w:id="28"/>
    </w:p>
    <w:p w:rsidR="00A836EA" w:rsidRDefault="009F53CC" w:rsidP="00A836EA">
      <w:pPr>
        <w:pStyle w:val="P00"/>
        <w:spacing w:before="72"/>
        <w:ind w:left="0" w:right="1134"/>
        <w:rPr>
          <w:rStyle w:val="default"/>
          <w:rFonts w:cs="FrankRuehl"/>
          <w:rtl/>
        </w:rPr>
      </w:pPr>
      <w:bookmarkStart w:id="29" w:name="Seif8"/>
      <w:bookmarkEnd w:id="29"/>
      <w:r>
        <w:pict>
          <v:rect id="Rectangle 25" o:spid="_x0000_s1043" style="position:absolute;left:0;text-align:left;margin-left:464.5pt;margin-top:8.05pt;width:75.05pt;height:21.2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" o:allowincell="f" filled="f" stroked="f" strokecolor="lime" strokeweight=".25pt">
            <v:textbox inset="0,0,0,0">
              <w:txbxContent>
                <w:p w:rsidR="00B17F39" w:rsidRDefault="00557AD3" w:rsidP="001A396C">
                  <w:pPr>
                    <w:spacing w:line="160" w:lineRule="exact"/>
                    <w:jc w:val="left"/>
                    <w:rPr>
                      <w:rFonts w:cs="Miriam" w:hint="cs"/>
                      <w:noProof/>
                      <w:szCs w:val="18"/>
                      <w:rtl/>
                    </w:rPr>
                  </w:pPr>
                  <w:r>
                    <w:rPr>
                      <w:rFonts w:cs="Miriam" w:hint="cs"/>
                      <w:szCs w:val="18"/>
                      <w:rtl/>
                    </w:rPr>
                    <w:t>ניקוי וחיטוי</w:t>
                  </w:r>
                  <w:r>
                    <w:rPr>
                      <w:rFonts w:cs="Miriam" w:hint="cs"/>
                      <w:noProof/>
                      <w:szCs w:val="18"/>
                      <w:rtl/>
                    </w:rPr>
                    <w:t xml:space="preserve"> בעקבות גילוי חולה מאומת</w:t>
                  </w:r>
                </w:p>
              </w:txbxContent>
            </v:textbox>
            <w10:anchorlock/>
          </v:rect>
        </w:pict>
      </w:r>
      <w:r w:rsidR="002C6663">
        <w:rPr>
          <w:rStyle w:val="big-number"/>
          <w:rFonts w:hint="cs"/>
          <w:rtl/>
        </w:rPr>
        <w:t>15</w:t>
      </w:r>
      <w:r w:rsidR="0049794A" w:rsidRPr="005C7130">
        <w:rPr>
          <w:rStyle w:val="big-number"/>
          <w:rFonts w:cs="FrankRuehl"/>
          <w:szCs w:val="26"/>
          <w:rtl/>
        </w:rPr>
        <w:t>.</w:t>
      </w:r>
      <w:r w:rsidR="0049794A" w:rsidRPr="005C7130">
        <w:rPr>
          <w:rStyle w:val="big-number"/>
          <w:rFonts w:cs="FrankRuehl"/>
          <w:szCs w:val="26"/>
          <w:rtl/>
        </w:rPr>
        <w:tab/>
      </w:r>
      <w:r w:rsidR="00557AD3">
        <w:rPr>
          <w:rStyle w:val="default"/>
          <w:rFonts w:cs="FrankRuehl" w:hint="cs"/>
          <w:rtl/>
        </w:rPr>
        <w:t>נודע למפעיל אוטובוס או מונית כי נוסע בכלי התחבורה היבשתית או עובד בכלי התחבורה היבשתית הוא חולה מאומת, אחראי מפעיל אוטובוס או מונית לכך שכלי התחבורה שבו נסע הנוסע או העובד ינוקה ויחוטא בהקדם האפשרי</w:t>
      </w:r>
      <w:r w:rsidR="001A396C">
        <w:rPr>
          <w:rStyle w:val="default"/>
          <w:rFonts w:cs="FrankRuehl" w:hint="cs"/>
          <w:rtl/>
        </w:rPr>
        <w:t>.</w:t>
      </w:r>
    </w:p>
    <w:p w:rsidR="00A836EA" w:rsidRDefault="009F53CC" w:rsidP="002301FF">
      <w:pPr>
        <w:pStyle w:val="P00"/>
        <w:spacing w:before="72"/>
        <w:ind w:left="0" w:right="1134"/>
        <w:rPr>
          <w:rStyle w:val="default"/>
          <w:rFonts w:cs="FrankRuehl"/>
          <w:rtl/>
        </w:rPr>
      </w:pPr>
      <w:bookmarkStart w:id="30" w:name="Seif15"/>
      <w:bookmarkEnd w:id="30"/>
      <w:r>
        <w:pict>
          <v:rect id="Rectangle 28" o:spid="_x0000_s1040" style="position:absolute;left:0;text-align:left;margin-left:464.5pt;margin-top:8.05pt;width:75.05pt;height:12.2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" o:allowincell="f" filled="f" stroked="f" strokecolor="lime" strokeweight=".25pt">
            <v:textbox inset="0,0,0,0">
              <w:txbxContent>
                <w:p w:rsidR="00B17F39" w:rsidRDefault="00B17F39" w:rsidP="00A836EA">
                  <w:pPr>
                    <w:spacing w:line="160" w:lineRule="exact"/>
                    <w:jc w:val="left"/>
                    <w:rPr>
                      <w:rFonts w:cs="Miriam" w:hint="cs"/>
                      <w:szCs w:val="18"/>
                      <w:rtl/>
                    </w:rPr>
                  </w:pPr>
                  <w:r>
                    <w:rPr>
                      <w:rFonts w:cs="Miriam" w:hint="cs"/>
                      <w:szCs w:val="18"/>
                      <w:rtl/>
                    </w:rPr>
                    <w:t>עונשין</w:t>
                  </w:r>
                </w:p>
              </w:txbxContent>
            </v:textbox>
            <w10:anchorlock/>
          </v:rect>
        </w:pict>
      </w:r>
      <w:r w:rsidR="002C6663">
        <w:rPr>
          <w:rStyle w:val="big-number"/>
          <w:rFonts w:hint="cs"/>
          <w:rtl/>
        </w:rPr>
        <w:t>1</w:t>
      </w:r>
      <w:r w:rsidR="0049794A">
        <w:rPr>
          <w:rStyle w:val="big-number"/>
          <w:rFonts w:hint="cs"/>
          <w:rtl/>
        </w:rPr>
        <w:t>6</w:t>
      </w:r>
      <w:r w:rsidR="0049794A" w:rsidRPr="005C7130">
        <w:rPr>
          <w:rStyle w:val="big-number"/>
          <w:rFonts w:cs="FrankRuehl"/>
          <w:szCs w:val="26"/>
          <w:rtl/>
        </w:rPr>
        <w:t>.</w:t>
      </w:r>
      <w:r w:rsidR="0049794A" w:rsidRPr="005C7130">
        <w:rPr>
          <w:rStyle w:val="big-number"/>
          <w:rFonts w:cs="FrankRuehl"/>
          <w:szCs w:val="26"/>
          <w:rtl/>
        </w:rPr>
        <w:tab/>
      </w:r>
      <w:r w:rsidR="002C6663">
        <w:rPr>
          <w:rStyle w:val="default"/>
          <w:rFonts w:cs="FrankRuehl" w:hint="cs"/>
          <w:rtl/>
        </w:rPr>
        <w:t xml:space="preserve">העושה אחת מאלה, דינו </w:t>
      </w:r>
      <w:r w:rsidR="002C6663">
        <w:rPr>
          <w:rStyle w:val="default"/>
          <w:rFonts w:cs="FrankRuehl"/>
          <w:rtl/>
        </w:rPr>
        <w:t>–</w:t>
      </w:r>
      <w:r w:rsidR="002C6663">
        <w:rPr>
          <w:rStyle w:val="default"/>
          <w:rFonts w:cs="FrankRuehl" w:hint="cs"/>
          <w:rtl/>
        </w:rPr>
        <w:t xml:space="preserve"> קנס לפי סעיף </w:t>
      </w:r>
      <w:r w:rsidR="002301FF">
        <w:rPr>
          <w:rStyle w:val="default"/>
          <w:rFonts w:cs="FrankRuehl" w:hint="cs"/>
          <w:rtl/>
        </w:rPr>
        <w:t xml:space="preserve">1(א)(1) לצו בדבר העלאת קנסות שנקבעו בדין או בתחיקת בטחון (יהודה ושומרון) (מס' 845), </w:t>
      </w:r>
      <w:r w:rsidR="00B4288C">
        <w:rPr>
          <w:rStyle w:val="default"/>
          <w:rFonts w:cs="FrankRuehl" w:hint="cs"/>
          <w:rtl/>
        </w:rPr>
        <w:t>ה</w:t>
      </w:r>
      <w:r w:rsidR="002301FF">
        <w:rPr>
          <w:rStyle w:val="default"/>
          <w:rFonts w:cs="FrankRuehl" w:hint="cs"/>
          <w:rtl/>
        </w:rPr>
        <w:t>תש"ם</w:t>
      </w:r>
      <w:r w:rsidR="003C0CDB">
        <w:rPr>
          <w:rStyle w:val="default"/>
          <w:rFonts w:cs="FrankRuehl" w:hint="cs"/>
          <w:rtl/>
        </w:rPr>
        <w:t>-</w:t>
      </w:r>
      <w:r w:rsidR="002301FF">
        <w:rPr>
          <w:rStyle w:val="default"/>
          <w:rFonts w:cs="FrankRuehl" w:hint="cs"/>
          <w:rtl/>
        </w:rPr>
        <w:t>1980</w:t>
      </w:r>
      <w:r w:rsidR="00557AD3">
        <w:rPr>
          <w:rStyle w:val="default"/>
          <w:rFonts w:cs="FrankRuehl" w:hint="cs"/>
          <w:rtl/>
        </w:rPr>
        <w:t xml:space="preserve"> </w:t>
      </w:r>
      <w:r w:rsidR="00557AD3">
        <w:rPr>
          <w:rStyle w:val="default"/>
          <w:rFonts w:cs="FrankRuehl"/>
          <w:rtl/>
        </w:rPr>
        <w:t>–</w:t>
      </w:r>
    </w:p>
    <w:p w:rsidR="00557AD3" w:rsidRDefault="00557AD3" w:rsidP="00557AD3">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C936D9">
        <w:rPr>
          <w:rStyle w:val="default"/>
          <w:rFonts w:cs="FrankRuehl" w:hint="cs"/>
          <w:rtl/>
        </w:rPr>
        <w:t>מפעיל תחנת תחבורה יבשתית בדרך של פתיחתה לציבור, בעצמו או באמצעות אחר, בלא שמסר הצהרה כאמור בסעיף 4(1);</w:t>
      </w:r>
    </w:p>
    <w:p w:rsidR="00C936D9" w:rsidRDefault="00C936D9" w:rsidP="00557AD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מפעיל תחנת תחבורה יבשתית בדרך של פתיחתה לציבור, בעצמו או באמצעות אחר, בלי שהציב מחיצה למניעת העברת רסס בדלפק שירות, אם יש בתחנה, כאמור בסעיף 4(3);</w:t>
      </w:r>
    </w:p>
    <w:p w:rsidR="00C936D9" w:rsidRDefault="007767B2" w:rsidP="007767B2">
      <w:pPr>
        <w:pStyle w:val="P00"/>
        <w:spacing w:before="72"/>
        <w:ind w:left="624" w:right="1134"/>
        <w:rPr>
          <w:rStyle w:val="default"/>
          <w:rFonts w:cs="FrankRuehl"/>
          <w:rtl/>
        </w:rPr>
      </w:pPr>
      <w:r w:rsidRPr="003A0F3F">
        <w:rPr>
          <w:rStyle w:val="default"/>
          <w:rFonts w:cs="FrankRuehl"/>
        </w:rPr>
        <w:pict>
          <v:rect id="_x0000_s1125" style="position:absolute;left:0;text-align:left;margin-left:464.35pt;margin-top:7.1pt;width:75.05pt;height:17.6pt;z-index:251674112" o:allowincell="f" filled="f" stroked="f" strokecolor="lime" strokeweight=".25pt">
            <v:textbox inset="0,0,0,0">
              <w:txbxContent>
                <w:p w:rsidR="007767B2" w:rsidRDefault="007767B2" w:rsidP="007767B2">
                  <w:pPr>
                    <w:spacing w:line="160" w:lineRule="exact"/>
                    <w:jc w:val="left"/>
                    <w:rPr>
                      <w:rFonts w:cs="Miriam"/>
                      <w:noProof/>
                      <w:szCs w:val="18"/>
                      <w:rtl/>
                    </w:rPr>
                  </w:pPr>
                  <w:r>
                    <w:rPr>
                      <w:rFonts w:cs="Miriam" w:hint="cs"/>
                      <w:szCs w:val="18"/>
                      <w:rtl/>
                    </w:rPr>
                    <w:t>תיקון מס' 1 (מס' 1967) תשפ"א-2020</w:t>
                  </w:r>
                </w:p>
              </w:txbxContent>
            </v:textbox>
            <w10:anchorlock/>
          </v:rect>
        </w:pict>
      </w:r>
      <w:r>
        <w:rPr>
          <w:rStyle w:val="default"/>
          <w:rFonts w:cs="FrankRuehl" w:hint="cs"/>
          <w:rtl/>
        </w:rPr>
        <w:t>(3)</w:t>
      </w:r>
      <w:r w:rsidRPr="003A0F3F">
        <w:rPr>
          <w:rStyle w:val="default"/>
          <w:rFonts w:cs="FrankRuehl"/>
          <w:rtl/>
        </w:rPr>
        <w:tab/>
      </w:r>
      <w:r w:rsidR="00C936D9">
        <w:rPr>
          <w:rStyle w:val="default"/>
          <w:rFonts w:cs="FrankRuehl" w:hint="cs"/>
          <w:rtl/>
        </w:rPr>
        <w:t>מפעיל תחנת תחבורה יבשתית בדרך של פתיחתה לציבור, בעצמו או באמצעות אחר שהכניס לתחנה אדם שאינו עוטה מסכה או נתן שירות לאדם שאינו עוטה מסכה, כאמור בסעיף 4(5)(א);</w:t>
      </w:r>
    </w:p>
    <w:p w:rsidR="00C936D9" w:rsidRDefault="00C936D9" w:rsidP="00557AD3">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B9199C">
        <w:rPr>
          <w:rStyle w:val="default"/>
          <w:rFonts w:cs="FrankRuehl" w:hint="cs"/>
          <w:rtl/>
        </w:rPr>
        <w:t>מפעיל תחנת תחבורה יבשתית בדרך של פתיחתה לציבור, בעצמו או באמצעות אחר, בלי שהציב שלט לעניין חובת עטיית מסכה, כאמור בסעיף 4(5)(ב);</w:t>
      </w:r>
    </w:p>
    <w:p w:rsidR="00B9199C" w:rsidRDefault="00B9199C" w:rsidP="00557AD3">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מפעיל תחנת תחבורה יבשתית בדרך של פתיחתה לציבור, בעצמו או באמצעות אחר, בלי שסימן בתחנה, באזור עמידה בתורים, מקומות לעמידה כאמור בסעיף 4(7);</w:t>
      </w:r>
    </w:p>
    <w:p w:rsidR="00B9199C" w:rsidRDefault="00B9199C" w:rsidP="00557AD3">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מפעיל תחנת תחבורה יבשתית בדרך של פתיחתה לציבור, בעצמו או באמצעות אחר, בלי שהציב שלט לעניין שמירת מרחק כאמור בסעיף 4(7);</w:t>
      </w:r>
    </w:p>
    <w:p w:rsidR="00B9199C" w:rsidRDefault="00B9199C" w:rsidP="00557AD3">
      <w:pPr>
        <w:pStyle w:val="P00"/>
        <w:spacing w:before="72"/>
        <w:ind w:left="624" w:right="1134"/>
        <w:rPr>
          <w:rStyle w:val="default"/>
          <w:rFonts w:cs="FrankRuehl"/>
          <w:rtl/>
        </w:rPr>
      </w:pPr>
      <w:r>
        <w:rPr>
          <w:rStyle w:val="default"/>
          <w:rFonts w:cs="FrankRuehl" w:hint="cs"/>
          <w:rtl/>
        </w:rPr>
        <w:t>(7)</w:t>
      </w:r>
      <w:r>
        <w:rPr>
          <w:rStyle w:val="default"/>
          <w:rFonts w:cs="FrankRuehl"/>
          <w:rtl/>
        </w:rPr>
        <w:tab/>
      </w:r>
      <w:r w:rsidR="00A20130">
        <w:rPr>
          <w:rStyle w:val="default"/>
          <w:rFonts w:cs="FrankRuehl" w:hint="cs"/>
          <w:rtl/>
        </w:rPr>
        <w:t>מפעיל תחנת תחבורה יבשתית בדרך של פתיחתה לציבור, בעצמו או באמצעות אחר, בלי שתלה שלט בכניסה למעלית, אם יש מעלית בתחנה, לעניין מספר הנוסעים המותר, כאמור בסעיף 4(8);</w:t>
      </w:r>
    </w:p>
    <w:p w:rsidR="00A20130" w:rsidRDefault="00A20130" w:rsidP="00557AD3">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מפעיל תחנת תחבורה יבשתית בעצמו או באמצעות אחר, שהציב שולחנות וכיסאות לאכילה בשטח המתקן, או שלא מנע גישה לשולחנות אכילה המקובעים לרצפה, אם קיימים בתחנה, ובלי שתלה שלטים לעניין איסור אכילה בתחנה, והכול למעט בשטח בית אוכל המצוי בתחנה ובניגוד לאמור בסעיפים 5(א)(2) ו-5(א)(3).</w:t>
      </w:r>
    </w:p>
    <w:p w:rsidR="007767B2" w:rsidRPr="004138B0" w:rsidRDefault="007767B2" w:rsidP="007767B2">
      <w:pPr>
        <w:pStyle w:val="P00"/>
        <w:spacing w:before="0"/>
        <w:ind w:left="624" w:right="1134"/>
        <w:rPr>
          <w:rStyle w:val="default"/>
          <w:rFonts w:cs="FrankRuehl"/>
          <w:vanish/>
          <w:color w:val="FF0000"/>
          <w:szCs w:val="20"/>
          <w:shd w:val="clear" w:color="auto" w:fill="FFFF99"/>
          <w:rtl/>
        </w:rPr>
      </w:pPr>
      <w:bookmarkStart w:id="31" w:name="Rov48"/>
      <w:r w:rsidRPr="004138B0">
        <w:rPr>
          <w:rStyle w:val="default"/>
          <w:rFonts w:cs="FrankRuehl" w:hint="cs"/>
          <w:vanish/>
          <w:color w:val="FF0000"/>
          <w:szCs w:val="20"/>
          <w:shd w:val="clear" w:color="auto" w:fill="FFFF99"/>
          <w:rtl/>
        </w:rPr>
        <w:t>מיום 16.10.2020</w:t>
      </w:r>
    </w:p>
    <w:p w:rsidR="007767B2" w:rsidRPr="004138B0" w:rsidRDefault="007767B2" w:rsidP="007767B2">
      <w:pPr>
        <w:pStyle w:val="P00"/>
        <w:spacing w:before="0"/>
        <w:ind w:left="624"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624" w:right="1134"/>
        <w:rPr>
          <w:rStyle w:val="default"/>
          <w:rFonts w:cs="FrankRuehl"/>
          <w:vanish/>
          <w:szCs w:val="20"/>
          <w:shd w:val="clear" w:color="auto" w:fill="FFFF99"/>
          <w:rtl/>
        </w:rPr>
      </w:pPr>
      <w:hyperlink r:id="rId31"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10386</w:t>
      </w:r>
    </w:p>
    <w:p w:rsidR="007767B2" w:rsidRPr="007767B2" w:rsidRDefault="007767B2" w:rsidP="007767B2">
      <w:pPr>
        <w:pStyle w:val="P00"/>
        <w:ind w:left="624" w:right="1134"/>
        <w:rPr>
          <w:rStyle w:val="default"/>
          <w:rFonts w:cs="FrankRuehl"/>
          <w:sz w:val="2"/>
          <w:szCs w:val="2"/>
          <w:rtl/>
        </w:rPr>
      </w:pPr>
      <w:r w:rsidRPr="004138B0">
        <w:rPr>
          <w:rStyle w:val="default"/>
          <w:rFonts w:cs="FrankRuehl" w:hint="cs"/>
          <w:vanish/>
          <w:sz w:val="16"/>
          <w:szCs w:val="22"/>
          <w:shd w:val="clear" w:color="auto" w:fill="FFFF99"/>
          <w:rtl/>
        </w:rPr>
        <w:t>(3)</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מפעיל תחנת תחבורה </w:t>
      </w:r>
      <w:r w:rsidRPr="004138B0">
        <w:rPr>
          <w:rStyle w:val="default"/>
          <w:rFonts w:cs="FrankRuehl" w:hint="cs"/>
          <w:strike/>
          <w:vanish/>
          <w:sz w:val="16"/>
          <w:szCs w:val="22"/>
          <w:shd w:val="clear" w:color="auto" w:fill="FFFF99"/>
          <w:rtl/>
        </w:rPr>
        <w:t>יבשתיתת</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יבשתית</w:t>
      </w:r>
      <w:r w:rsidRPr="004138B0">
        <w:rPr>
          <w:rStyle w:val="default"/>
          <w:rFonts w:cs="FrankRuehl" w:hint="cs"/>
          <w:vanish/>
          <w:sz w:val="16"/>
          <w:szCs w:val="22"/>
          <w:shd w:val="clear" w:color="auto" w:fill="FFFF99"/>
          <w:rtl/>
        </w:rPr>
        <w:t xml:space="preserve"> בדרך של פתיחתה לציבור, בעצמו או באמצעות אחר שהכניס לתחנה אדם שאינו עוטה מסכה או נתן שירות לאדם שאינו עוטה מסכה, כאמור בסעיף 4(5)(א);</w:t>
      </w:r>
      <w:bookmarkEnd w:id="31"/>
    </w:p>
    <w:p w:rsidR="00A836EA" w:rsidRDefault="009F53CC" w:rsidP="00B86D32">
      <w:pPr>
        <w:pStyle w:val="P00"/>
        <w:spacing w:before="72"/>
        <w:ind w:left="0" w:right="1134"/>
        <w:rPr>
          <w:rStyle w:val="default"/>
          <w:rFonts w:cs="FrankRuehl"/>
          <w:rtl/>
        </w:rPr>
      </w:pPr>
      <w:bookmarkStart w:id="32" w:name="Seif9"/>
      <w:bookmarkEnd w:id="32"/>
      <w:r>
        <w:pict>
          <v:rect id="Rectangle 30" o:spid="_x0000_s1038" style="position:absolute;left:0;text-align:left;margin-left:464.5pt;margin-top:8.05pt;width:75.05pt;height:14.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" o:allowincell="f" filled="f" stroked="f" strokecolor="lime" strokeweight=".25pt">
            <v:textbox inset="0,0,0,0">
              <w:txbxContent>
                <w:p w:rsidR="00B17F39" w:rsidRDefault="00B17F39" w:rsidP="00A836EA">
                  <w:pPr>
                    <w:spacing w:line="160" w:lineRule="exact"/>
                    <w:jc w:val="left"/>
                    <w:rPr>
                      <w:rFonts w:cs="Miriam"/>
                      <w:noProof/>
                      <w:szCs w:val="18"/>
                      <w:rtl/>
                    </w:rPr>
                  </w:pPr>
                  <w:r>
                    <w:rPr>
                      <w:rFonts w:cs="Miriam" w:hint="cs"/>
                      <w:szCs w:val="18"/>
                      <w:rtl/>
                    </w:rPr>
                    <w:t>עבירה מינהלית</w:t>
                  </w:r>
                </w:p>
              </w:txbxContent>
            </v:textbox>
            <w10:anchorlock/>
          </v:rect>
        </w:pict>
      </w:r>
      <w:r w:rsidR="00FD4E10">
        <w:rPr>
          <w:rStyle w:val="big-number"/>
          <w:rFonts w:hint="cs"/>
          <w:rtl/>
        </w:rPr>
        <w:t>1</w:t>
      </w:r>
      <w:r w:rsidR="0049794A">
        <w:rPr>
          <w:rStyle w:val="big-number"/>
          <w:rFonts w:hint="cs"/>
          <w:rtl/>
        </w:rPr>
        <w:t>7</w:t>
      </w:r>
      <w:r w:rsidR="0049794A" w:rsidRPr="005C7130">
        <w:rPr>
          <w:rStyle w:val="big-number"/>
          <w:rFonts w:cs="FrankRuehl"/>
          <w:szCs w:val="26"/>
          <w:rtl/>
        </w:rPr>
        <w:t>.</w:t>
      </w:r>
      <w:r w:rsidR="0049794A" w:rsidRPr="005C7130">
        <w:rPr>
          <w:rStyle w:val="big-number"/>
          <w:rFonts w:cs="FrankRuehl"/>
          <w:szCs w:val="26"/>
          <w:rtl/>
        </w:rPr>
        <w:tab/>
      </w:r>
      <w:r w:rsidR="00A86365">
        <w:rPr>
          <w:rStyle w:val="default"/>
          <w:rFonts w:cs="FrankRuehl" w:hint="cs"/>
          <w:rtl/>
        </w:rPr>
        <w:t xml:space="preserve">עבירה על הוראה מההוראות המפורטות בטור א' שבתוספת </w:t>
      </w:r>
      <w:r w:rsidR="00A20130">
        <w:rPr>
          <w:rStyle w:val="default"/>
          <w:rFonts w:cs="FrankRuehl" w:hint="cs"/>
          <w:rtl/>
        </w:rPr>
        <w:t>השנייה</w:t>
      </w:r>
      <w:r w:rsidR="00A86365">
        <w:rPr>
          <w:rStyle w:val="default"/>
          <w:rFonts w:cs="FrankRuehl" w:hint="cs"/>
          <w:rtl/>
        </w:rPr>
        <w:t>, היא עבירה מינהלית</w:t>
      </w:r>
      <w:r w:rsidR="003C0CCD">
        <w:rPr>
          <w:rStyle w:val="default"/>
          <w:rFonts w:cs="FrankRuehl" w:hint="cs"/>
          <w:rtl/>
        </w:rPr>
        <w:t xml:space="preserve"> כמשמעותה בצו בדבר עבירות מינהליות (יהודה ושומרון) (מס' 1263), תשמ"ט</w:t>
      </w:r>
      <w:r w:rsidR="003C0CDB">
        <w:rPr>
          <w:rStyle w:val="default"/>
          <w:rFonts w:cs="FrankRuehl" w:hint="cs"/>
          <w:rtl/>
        </w:rPr>
        <w:t>-</w:t>
      </w:r>
      <w:r w:rsidR="003C0CCD">
        <w:rPr>
          <w:rStyle w:val="default"/>
          <w:rFonts w:cs="FrankRuehl" w:hint="cs"/>
          <w:rtl/>
        </w:rPr>
        <w:t xml:space="preserve">1988 (להלן – צו העבירות המינהליות). ראש המינהל האזרחי לאזור יהודה ושומרון יהיה רשאי לשנות בתקנות את התוספת </w:t>
      </w:r>
      <w:r w:rsidR="00A20130">
        <w:rPr>
          <w:rStyle w:val="default"/>
          <w:rFonts w:cs="FrankRuehl" w:hint="cs"/>
          <w:rtl/>
        </w:rPr>
        <w:t>השנייה</w:t>
      </w:r>
      <w:r w:rsidR="003C0CCD">
        <w:rPr>
          <w:rStyle w:val="default"/>
          <w:rFonts w:cs="FrankRuehl" w:hint="cs"/>
          <w:rtl/>
        </w:rPr>
        <w:t>.</w:t>
      </w:r>
    </w:p>
    <w:p w:rsidR="00A836EA" w:rsidRDefault="009F53CC" w:rsidP="00B86D32">
      <w:pPr>
        <w:pStyle w:val="P00"/>
        <w:spacing w:before="72"/>
        <w:ind w:left="0" w:right="1134"/>
        <w:rPr>
          <w:rStyle w:val="default"/>
          <w:rFonts w:cs="FrankRuehl"/>
          <w:rtl/>
        </w:rPr>
      </w:pPr>
      <w:bookmarkStart w:id="33" w:name="Seif10"/>
      <w:bookmarkEnd w:id="33"/>
      <w:r>
        <w:pict>
          <v:rect id="Rectangle 31" o:spid="_x0000_s1037" style="position:absolute;left:0;text-align:left;margin-left:464.5pt;margin-top:8.05pt;width:75.05pt;height:12.7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&#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XAnI+ucBAAC2AwAADgAAAAAAAAAAAAAAAAAuAgAAZHJzL2Uyb0RvYy54bWxQ&#10;SwECLQAUAAYACAAAACEASo/9v94AAAAKAQAADwAAAAAAAAAAAAAAAABBBAAAZHJzL2Rvd25yZXYu&#10;eG1sUEsFBgAAAAAEAAQA8wAAAEwFAAAAAA==&#10;" o:allowincell="f" filled="f" stroked="f" strokecolor="lime" strokeweight=".25pt">
            <v:textbox inset="0,0,0,0">
              <w:txbxContent>
                <w:p w:rsidR="00B17F39" w:rsidRDefault="00B17F39" w:rsidP="00A836EA">
                  <w:pPr>
                    <w:spacing w:line="160" w:lineRule="exact"/>
                    <w:jc w:val="left"/>
                    <w:rPr>
                      <w:rFonts w:cs="Miriam"/>
                      <w:noProof/>
                      <w:szCs w:val="18"/>
                      <w:rtl/>
                    </w:rPr>
                  </w:pPr>
                  <w:r>
                    <w:rPr>
                      <w:rFonts w:cs="Miriam" w:hint="cs"/>
                      <w:szCs w:val="18"/>
                      <w:rtl/>
                    </w:rPr>
                    <w:t>קנס מינהלי קצוב</w:t>
                  </w:r>
                </w:p>
              </w:txbxContent>
            </v:textbox>
            <w10:anchorlock/>
          </v:rect>
        </w:pict>
      </w:r>
      <w:r w:rsidR="00D3708A">
        <w:rPr>
          <w:rStyle w:val="big-number"/>
          <w:rFonts w:hint="cs"/>
          <w:rtl/>
        </w:rPr>
        <w:t>18</w:t>
      </w:r>
      <w:r w:rsidR="0049794A" w:rsidRPr="005C7130">
        <w:rPr>
          <w:rStyle w:val="big-number"/>
          <w:rFonts w:cs="FrankRuehl"/>
          <w:szCs w:val="26"/>
          <w:rtl/>
        </w:rPr>
        <w:t>.</w:t>
      </w:r>
      <w:r w:rsidR="0049794A" w:rsidRPr="005C7130">
        <w:rPr>
          <w:rStyle w:val="big-number"/>
          <w:rFonts w:cs="FrankRuehl"/>
          <w:szCs w:val="26"/>
          <w:rtl/>
        </w:rPr>
        <w:tab/>
      </w:r>
      <w:r w:rsidR="00A86365">
        <w:rPr>
          <w:rStyle w:val="default"/>
          <w:rFonts w:cs="FrankRuehl" w:hint="cs"/>
          <w:rtl/>
        </w:rPr>
        <w:t xml:space="preserve">לעבירה מינהלית כאמור </w:t>
      </w:r>
      <w:r w:rsidR="003C0CCD">
        <w:rPr>
          <w:rStyle w:val="default"/>
          <w:rFonts w:cs="FrankRuehl" w:hint="cs"/>
          <w:rtl/>
        </w:rPr>
        <w:t xml:space="preserve">בסעיף </w:t>
      </w:r>
      <w:r w:rsidR="00A86365">
        <w:rPr>
          <w:rStyle w:val="default"/>
          <w:rFonts w:cs="FrankRuehl" w:hint="cs"/>
          <w:rtl/>
        </w:rPr>
        <w:t xml:space="preserve">17 יהיה קנס מינהלי קצוב, כקבוע לצדה בטור ב' בתוספת </w:t>
      </w:r>
      <w:r w:rsidR="00DE23E9">
        <w:rPr>
          <w:rStyle w:val="default"/>
          <w:rFonts w:cs="FrankRuehl" w:hint="cs"/>
          <w:rtl/>
        </w:rPr>
        <w:t>השנייה</w:t>
      </w:r>
      <w:r w:rsidR="00A86365">
        <w:rPr>
          <w:rStyle w:val="default"/>
          <w:rFonts w:cs="FrankRuehl" w:hint="cs"/>
          <w:rtl/>
        </w:rPr>
        <w:t>.</w:t>
      </w:r>
    </w:p>
    <w:p w:rsidR="00D3708A" w:rsidRDefault="009F53CC" w:rsidP="00C54886">
      <w:pPr>
        <w:pStyle w:val="P00"/>
        <w:spacing w:before="72"/>
        <w:ind w:left="0" w:right="1134"/>
        <w:rPr>
          <w:rStyle w:val="default"/>
          <w:rFonts w:cs="FrankRuehl"/>
          <w:rtl/>
        </w:rPr>
      </w:pPr>
      <w:bookmarkStart w:id="34" w:name="Seif18"/>
      <w:bookmarkEnd w:id="34"/>
      <w:r>
        <w:pict>
          <v:rect id="Rectangle 32" o:spid="_x0000_s1036" style="position:absolute;left:0;text-align:left;margin-left:464.5pt;margin-top:8.05pt;width:75.05pt;height:22.1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" o:allowincell="f" filled="f" stroked="f" strokecolor="lime" strokeweight=".25pt">
            <v:textbox inset="0,0,0,0">
              <w:txbxContent>
                <w:p w:rsidR="00B17F39" w:rsidRDefault="00B17F39" w:rsidP="00D3708A">
                  <w:pPr>
                    <w:spacing w:line="160" w:lineRule="exact"/>
                    <w:jc w:val="left"/>
                    <w:rPr>
                      <w:rFonts w:cs="Miriam"/>
                      <w:noProof/>
                      <w:szCs w:val="18"/>
                      <w:rtl/>
                    </w:rPr>
                  </w:pPr>
                  <w:r>
                    <w:rPr>
                      <w:rFonts w:cs="Miriam" w:hint="cs"/>
                      <w:szCs w:val="18"/>
                      <w:rtl/>
                    </w:rPr>
                    <w:t>עבירה מינהלית חוזרת</w:t>
                  </w:r>
                </w:p>
              </w:txbxContent>
            </v:textbox>
            <w10:anchorlock/>
          </v:rect>
        </w:pict>
      </w:r>
      <w:r w:rsidR="0049794A">
        <w:rPr>
          <w:rStyle w:val="big-number"/>
          <w:rFonts w:hint="cs"/>
          <w:rtl/>
        </w:rPr>
        <w:t>1</w:t>
      </w:r>
      <w:r w:rsidR="00A86365">
        <w:rPr>
          <w:rStyle w:val="big-number"/>
          <w:rFonts w:hint="cs"/>
          <w:rtl/>
        </w:rPr>
        <w:t>9</w:t>
      </w:r>
      <w:r w:rsidR="0049794A" w:rsidRPr="005C7130">
        <w:rPr>
          <w:rStyle w:val="big-number"/>
          <w:rFonts w:cs="FrankRuehl"/>
          <w:szCs w:val="26"/>
          <w:rtl/>
        </w:rPr>
        <w:t>.</w:t>
      </w:r>
      <w:r w:rsidR="0049794A" w:rsidRPr="005C7130">
        <w:rPr>
          <w:rStyle w:val="big-number"/>
          <w:rFonts w:cs="FrankRuehl"/>
          <w:szCs w:val="26"/>
          <w:rtl/>
        </w:rPr>
        <w:tab/>
      </w:r>
      <w:r w:rsidR="00A86365">
        <w:rPr>
          <w:rStyle w:val="default"/>
          <w:rFonts w:cs="FrankRuehl" w:hint="cs"/>
          <w:rtl/>
        </w:rPr>
        <w:t>הקנס המינהלי הקצוב לעבירה מינהלית חוזרת כמשמעותה בסעיף 2(</w:t>
      </w:r>
      <w:r w:rsidR="003C0CCD">
        <w:rPr>
          <w:rStyle w:val="default"/>
          <w:rFonts w:cs="FrankRuehl" w:hint="cs"/>
          <w:rtl/>
        </w:rPr>
        <w:t>ב</w:t>
      </w:r>
      <w:r w:rsidR="00A86365">
        <w:rPr>
          <w:rStyle w:val="default"/>
          <w:rFonts w:cs="FrankRuehl" w:hint="cs"/>
          <w:rtl/>
        </w:rPr>
        <w:t xml:space="preserve">) </w:t>
      </w:r>
      <w:r w:rsidR="003C0CCD">
        <w:rPr>
          <w:rStyle w:val="default"/>
          <w:rFonts w:cs="FrankRuehl" w:hint="cs"/>
          <w:rtl/>
        </w:rPr>
        <w:t xml:space="preserve">לצו </w:t>
      </w:r>
      <w:r w:rsidR="00A86365">
        <w:rPr>
          <w:rStyle w:val="default"/>
          <w:rFonts w:cs="FrankRuehl" w:hint="cs"/>
          <w:rtl/>
        </w:rPr>
        <w:t xml:space="preserve">העבירות המינהליות, יהיה כפל הקנס המינהלי האמור </w:t>
      </w:r>
      <w:r w:rsidR="003C0CCD">
        <w:rPr>
          <w:rStyle w:val="default"/>
          <w:rFonts w:cs="FrankRuehl" w:hint="cs"/>
          <w:rtl/>
        </w:rPr>
        <w:t xml:space="preserve">בסעיף </w:t>
      </w:r>
      <w:r w:rsidR="00A86365">
        <w:rPr>
          <w:rStyle w:val="default"/>
          <w:rFonts w:cs="FrankRuehl" w:hint="cs"/>
          <w:rtl/>
        </w:rPr>
        <w:t>18, לפי העניין.</w:t>
      </w:r>
    </w:p>
    <w:p w:rsidR="00D3708A" w:rsidRDefault="009F53CC" w:rsidP="00316109">
      <w:pPr>
        <w:pStyle w:val="P00"/>
        <w:spacing w:before="72"/>
        <w:ind w:left="0" w:right="1134"/>
        <w:rPr>
          <w:rStyle w:val="default"/>
          <w:rFonts w:cs="FrankRuehl"/>
          <w:rtl/>
        </w:rPr>
      </w:pPr>
      <w:bookmarkStart w:id="35" w:name="Seif19"/>
      <w:bookmarkEnd w:id="35"/>
      <w:r>
        <w:pict>
          <v:rect id="Rectangle 33" o:spid="_x0000_s1035" style="position:absolute;left:0;text-align:left;margin-left:464.5pt;margin-top:8.05pt;width:75.05pt;height:20.8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" o:allowincell="f" filled="f" stroked="f" strokecolor="lime" strokeweight=".25pt">
            <v:textbox inset="0,0,0,0">
              <w:txbxContent>
                <w:p w:rsidR="00B17F39" w:rsidRDefault="00B17F39" w:rsidP="00D3708A">
                  <w:pPr>
                    <w:spacing w:line="160" w:lineRule="exact"/>
                    <w:jc w:val="left"/>
                    <w:rPr>
                      <w:rFonts w:cs="Miriam"/>
                      <w:noProof/>
                      <w:szCs w:val="18"/>
                      <w:rtl/>
                    </w:rPr>
                  </w:pPr>
                  <w:r>
                    <w:rPr>
                      <w:rFonts w:cs="Miriam" w:hint="cs"/>
                      <w:szCs w:val="18"/>
                      <w:rtl/>
                    </w:rPr>
                    <w:t>עבירה מינהלית נמשכת</w:t>
                  </w:r>
                </w:p>
              </w:txbxContent>
            </v:textbox>
            <w10:anchorlock/>
          </v:rect>
        </w:pict>
      </w:r>
      <w:r w:rsidR="0049794A">
        <w:rPr>
          <w:rStyle w:val="big-number"/>
          <w:rFonts w:hint="cs"/>
          <w:rtl/>
        </w:rPr>
        <w:t>20</w:t>
      </w:r>
      <w:r w:rsidR="0049794A" w:rsidRPr="005C7130">
        <w:rPr>
          <w:rStyle w:val="big-number"/>
          <w:rFonts w:cs="FrankRuehl"/>
          <w:szCs w:val="26"/>
          <w:rtl/>
        </w:rPr>
        <w:t>.</w:t>
      </w:r>
      <w:r w:rsidR="0049794A" w:rsidRPr="005C7130">
        <w:rPr>
          <w:rStyle w:val="big-number"/>
          <w:rFonts w:cs="FrankRuehl"/>
          <w:szCs w:val="26"/>
          <w:rtl/>
        </w:rPr>
        <w:tab/>
      </w:r>
      <w:r w:rsidR="001F7124">
        <w:rPr>
          <w:rStyle w:val="default"/>
          <w:rFonts w:cs="FrankRuehl" w:hint="cs"/>
          <w:rtl/>
        </w:rPr>
        <w:t xml:space="preserve">הקנס המינהלי הקצוב לעבירה מינהלית נמשכת יהיה בשיעור חמישית מהקנס הקבוע </w:t>
      </w:r>
      <w:r w:rsidR="003C0CCD">
        <w:rPr>
          <w:rStyle w:val="default"/>
          <w:rFonts w:cs="FrankRuehl" w:hint="cs"/>
          <w:rtl/>
        </w:rPr>
        <w:t xml:space="preserve">בסעיף </w:t>
      </w:r>
      <w:r w:rsidR="001F7124">
        <w:rPr>
          <w:rStyle w:val="default"/>
          <w:rFonts w:cs="FrankRuehl" w:hint="cs"/>
          <w:rtl/>
        </w:rPr>
        <w:t xml:space="preserve">18, לפי העניין, לכל יום שבו נמשכת העבירה לאחר המועד שנקבע בהתראה כאמור בסעיף </w:t>
      </w:r>
      <w:r w:rsidR="003C0CCD">
        <w:rPr>
          <w:rStyle w:val="default"/>
          <w:rFonts w:cs="FrankRuehl" w:hint="cs"/>
          <w:rtl/>
        </w:rPr>
        <w:t>7</w:t>
      </w:r>
      <w:r w:rsidR="001F7124">
        <w:rPr>
          <w:rStyle w:val="default"/>
          <w:rFonts w:cs="FrankRuehl" w:hint="cs"/>
          <w:rtl/>
        </w:rPr>
        <w:t xml:space="preserve">(ב1) </w:t>
      </w:r>
      <w:r w:rsidR="003C0CCD">
        <w:rPr>
          <w:rStyle w:val="default"/>
          <w:rFonts w:cs="FrankRuehl" w:hint="cs"/>
          <w:rtl/>
        </w:rPr>
        <w:t xml:space="preserve">לצו </w:t>
      </w:r>
      <w:r w:rsidR="001F7124">
        <w:rPr>
          <w:rStyle w:val="default"/>
          <w:rFonts w:cs="FrankRuehl" w:hint="cs"/>
          <w:rtl/>
        </w:rPr>
        <w:t>העבירות המינהליות.</w:t>
      </w:r>
    </w:p>
    <w:p w:rsidR="00D3708A" w:rsidRDefault="009F53CC" w:rsidP="00316109">
      <w:pPr>
        <w:pStyle w:val="P00"/>
        <w:spacing w:before="72"/>
        <w:ind w:left="0" w:right="1134"/>
        <w:rPr>
          <w:rStyle w:val="default"/>
          <w:rFonts w:cs="FrankRuehl"/>
          <w:rtl/>
        </w:rPr>
      </w:pPr>
      <w:bookmarkStart w:id="36" w:name="Seif20"/>
      <w:bookmarkEnd w:id="36"/>
      <w:r>
        <w:pict>
          <v:rect id="Rectangle 34" o:spid="_x0000_s1034" style="position:absolute;left:0;text-align:left;margin-left:464.5pt;margin-top:8.05pt;width:75.05pt;height:19.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" o:allowincell="f" filled="f" stroked="f" strokecolor="lime" strokeweight=".25pt">
            <v:textbox inset="0,0,0,0">
              <w:txbxContent>
                <w:p w:rsidR="00B17F39" w:rsidRDefault="00B17F39" w:rsidP="00D3708A">
                  <w:pPr>
                    <w:spacing w:line="160" w:lineRule="exact"/>
                    <w:jc w:val="left"/>
                    <w:rPr>
                      <w:rFonts w:cs="Miriam" w:hint="cs"/>
                      <w:noProof/>
                      <w:szCs w:val="18"/>
                      <w:rtl/>
                    </w:rPr>
                  </w:pPr>
                  <w:r>
                    <w:rPr>
                      <w:rFonts w:cs="Miriam" w:hint="cs"/>
                      <w:szCs w:val="18"/>
                      <w:rtl/>
                    </w:rPr>
                    <w:t>הגורם המוסמך להטלת קנס מינהלי</w:t>
                  </w:r>
                </w:p>
              </w:txbxContent>
            </v:textbox>
            <w10:anchorlock/>
          </v:rect>
        </w:pict>
      </w:r>
      <w:r w:rsidR="0049794A">
        <w:rPr>
          <w:rStyle w:val="big-number"/>
          <w:rFonts w:hint="cs"/>
          <w:rtl/>
        </w:rPr>
        <w:t>2</w:t>
      </w:r>
      <w:r w:rsidR="001F7124">
        <w:rPr>
          <w:rStyle w:val="big-number"/>
          <w:rFonts w:hint="cs"/>
          <w:rtl/>
        </w:rPr>
        <w:t>1</w:t>
      </w:r>
      <w:r w:rsidR="0049794A" w:rsidRPr="005C7130">
        <w:rPr>
          <w:rStyle w:val="big-number"/>
          <w:rFonts w:cs="FrankRuehl"/>
          <w:szCs w:val="26"/>
          <w:rtl/>
        </w:rPr>
        <w:t>.</w:t>
      </w:r>
      <w:r w:rsidR="0049794A" w:rsidRPr="005C7130">
        <w:rPr>
          <w:rStyle w:val="big-number"/>
          <w:rFonts w:cs="FrankRuehl"/>
          <w:szCs w:val="26"/>
          <w:rtl/>
        </w:rPr>
        <w:tab/>
      </w:r>
      <w:r w:rsidR="001F7124">
        <w:rPr>
          <w:rStyle w:val="default"/>
          <w:rFonts w:cs="FrankRuehl" w:hint="cs"/>
          <w:rtl/>
        </w:rPr>
        <w:t xml:space="preserve">הגורם המוסמך להטיל קנס מינהלי לפי </w:t>
      </w:r>
      <w:r w:rsidR="003C0CCD">
        <w:rPr>
          <w:rStyle w:val="default"/>
          <w:rFonts w:cs="FrankRuehl" w:hint="cs"/>
          <w:rtl/>
        </w:rPr>
        <w:t>צו זה</w:t>
      </w:r>
      <w:r w:rsidR="001F7124">
        <w:rPr>
          <w:rStyle w:val="default"/>
          <w:rFonts w:cs="FrankRuehl" w:hint="cs"/>
          <w:rtl/>
        </w:rPr>
        <w:t xml:space="preserve"> </w:t>
      </w:r>
      <w:r w:rsidR="003C0CCD">
        <w:rPr>
          <w:rStyle w:val="default"/>
          <w:rFonts w:cs="FrankRuehl" w:hint="cs"/>
          <w:rtl/>
        </w:rPr>
        <w:t>יהיה מי שהוסמך לכך לפי סעיף 7(א) לצו בדבר אכיפת הוראת בריאות הציבור (נגיף קורונה החדש 2019) (בידוד בית והוראות שונות) (יהודה ושומרון) (מס' 1838) (הוראת שעה), תש"ף</w:t>
      </w:r>
      <w:r w:rsidR="003C0CDB">
        <w:rPr>
          <w:rStyle w:val="default"/>
          <w:rFonts w:cs="FrankRuehl" w:hint="cs"/>
          <w:rtl/>
        </w:rPr>
        <w:t>-</w:t>
      </w:r>
      <w:r w:rsidR="003C0CCD">
        <w:rPr>
          <w:rStyle w:val="default"/>
          <w:rFonts w:cs="FrankRuehl" w:hint="cs"/>
          <w:rtl/>
        </w:rPr>
        <w:t>2020</w:t>
      </w:r>
      <w:r w:rsidR="002A3E8D">
        <w:rPr>
          <w:rStyle w:val="default"/>
          <w:rFonts w:cs="FrankRuehl" w:hint="cs"/>
          <w:rtl/>
        </w:rPr>
        <w:t xml:space="preserve"> (להלן – צו האכיפה), ותהיינה לו הסמכויות שנמסרו לו בצו האכיפה.</w:t>
      </w:r>
    </w:p>
    <w:p w:rsidR="00D3708A" w:rsidRDefault="009F53CC" w:rsidP="00B86D32">
      <w:pPr>
        <w:pStyle w:val="P00"/>
        <w:spacing w:before="72"/>
        <w:ind w:left="0" w:right="1134"/>
        <w:rPr>
          <w:rStyle w:val="default"/>
          <w:rFonts w:cs="FrankRuehl"/>
          <w:rtl/>
        </w:rPr>
      </w:pPr>
      <w:bookmarkStart w:id="37" w:name="Seif21"/>
      <w:bookmarkEnd w:id="37"/>
      <w:r>
        <w:pict>
          <v:rect id="Rectangle 35" o:spid="_x0000_s1033" style="position:absolute;left:0;text-align:left;margin-left:464.5pt;margin-top:8.05pt;width:75.05pt;height:12.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&#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d091EucBAAC1AwAADgAAAAAAAAAAAAAAAAAuAgAAZHJzL2Uyb0RvYy54bWxQ&#10;SwECLQAUAAYACAAAACEASo/9v94AAAAKAQAADwAAAAAAAAAAAAAAAABBBAAAZHJzL2Rvd25yZXYu&#10;eG1sUEsFBgAAAAAEAAQA8wAAAEwFAAAAAA==&#10;" o:allowincell="f" filled="f" stroked="f" strokecolor="lime" strokeweight=".25pt">
            <v:textbox inset="0,0,0,0">
              <w:txbxContent>
                <w:p w:rsidR="00B17F39" w:rsidRDefault="00B17F39" w:rsidP="00D3708A">
                  <w:pPr>
                    <w:spacing w:line="160" w:lineRule="exact"/>
                    <w:jc w:val="left"/>
                    <w:rPr>
                      <w:rFonts w:cs="Miriam"/>
                      <w:noProof/>
                      <w:szCs w:val="18"/>
                      <w:rtl/>
                    </w:rPr>
                  </w:pPr>
                  <w:r>
                    <w:rPr>
                      <w:rFonts w:cs="Miriam" w:hint="cs"/>
                      <w:szCs w:val="18"/>
                      <w:rtl/>
                    </w:rPr>
                    <w:t>סמכויות שוטר</w:t>
                  </w:r>
                </w:p>
              </w:txbxContent>
            </v:textbox>
            <w10:anchorlock/>
          </v:rect>
        </w:pict>
      </w:r>
      <w:r w:rsidR="0049794A">
        <w:rPr>
          <w:rStyle w:val="big-number"/>
          <w:rFonts w:hint="cs"/>
          <w:rtl/>
        </w:rPr>
        <w:t>2</w:t>
      </w:r>
      <w:r w:rsidR="001F7124">
        <w:rPr>
          <w:rStyle w:val="big-number"/>
          <w:rFonts w:hint="cs"/>
          <w:rtl/>
        </w:rPr>
        <w:t>2</w:t>
      </w:r>
      <w:r w:rsidR="0049794A" w:rsidRPr="005C7130">
        <w:rPr>
          <w:rStyle w:val="big-number"/>
          <w:rFonts w:cs="FrankRuehl"/>
          <w:szCs w:val="26"/>
          <w:rtl/>
        </w:rPr>
        <w:t>.</w:t>
      </w:r>
      <w:r w:rsidR="0049794A" w:rsidRPr="005C7130">
        <w:rPr>
          <w:rStyle w:val="big-number"/>
          <w:rFonts w:cs="FrankRuehl"/>
          <w:szCs w:val="26"/>
          <w:rtl/>
        </w:rPr>
        <w:tab/>
      </w:r>
      <w:r w:rsidR="001F7124">
        <w:rPr>
          <w:rStyle w:val="default"/>
          <w:rFonts w:cs="FrankRuehl" w:hint="cs"/>
          <w:rtl/>
        </w:rPr>
        <w:t xml:space="preserve">לשם אכיפת ההוראות לפי </w:t>
      </w:r>
      <w:r w:rsidR="002A3E8D">
        <w:rPr>
          <w:rStyle w:val="default"/>
          <w:rFonts w:cs="FrankRuehl" w:hint="cs"/>
          <w:rtl/>
        </w:rPr>
        <w:t>צו זה</w:t>
      </w:r>
      <w:r w:rsidR="001F7124">
        <w:rPr>
          <w:rStyle w:val="default"/>
          <w:rFonts w:cs="FrankRuehl" w:hint="cs"/>
          <w:rtl/>
        </w:rPr>
        <w:t>, יהיו לשוטר סמכויות אלה:</w:t>
      </w:r>
    </w:p>
    <w:p w:rsidR="001F7124" w:rsidRDefault="0049794A" w:rsidP="003C0CD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להורות לכל אדם לפעול בהתאם </w:t>
      </w:r>
      <w:r w:rsidR="00DE23E9">
        <w:rPr>
          <w:rStyle w:val="default"/>
          <w:rFonts w:cs="FrankRuehl" w:hint="cs"/>
          <w:rtl/>
        </w:rPr>
        <w:t>להוראות הצו</w:t>
      </w:r>
      <w:r>
        <w:rPr>
          <w:rStyle w:val="default"/>
          <w:rFonts w:cs="FrankRuehl" w:hint="cs"/>
          <w:rtl/>
        </w:rPr>
        <w:t xml:space="preserve"> או להפסיק פעילות בניגוד להן;</w:t>
      </w:r>
    </w:p>
    <w:p w:rsidR="001F7124" w:rsidRDefault="0049794A" w:rsidP="003C0CD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למנוע כניסת אדם למקום אם יש בכך הפרה של </w:t>
      </w:r>
      <w:r w:rsidR="00DE23E9">
        <w:rPr>
          <w:rStyle w:val="default"/>
          <w:rFonts w:cs="FrankRuehl" w:hint="cs"/>
          <w:rtl/>
        </w:rPr>
        <w:t>הוראות הצו</w:t>
      </w:r>
      <w:r>
        <w:rPr>
          <w:rStyle w:val="default"/>
          <w:rFonts w:cs="FrankRuehl" w:hint="cs"/>
          <w:rtl/>
        </w:rPr>
        <w:t>;</w:t>
      </w:r>
    </w:p>
    <w:p w:rsidR="000515F6" w:rsidRDefault="001F7124" w:rsidP="003C0CD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להורות על פיזור התקהלות הנעשית בניגוד להוראות </w:t>
      </w:r>
      <w:r w:rsidR="002A3E8D">
        <w:rPr>
          <w:rStyle w:val="default"/>
          <w:rFonts w:cs="FrankRuehl" w:hint="cs"/>
          <w:rtl/>
        </w:rPr>
        <w:t xml:space="preserve">סעיף </w:t>
      </w:r>
      <w:r>
        <w:rPr>
          <w:rStyle w:val="default"/>
          <w:rFonts w:cs="FrankRuehl" w:hint="cs"/>
          <w:rtl/>
        </w:rPr>
        <w:t>4</w:t>
      </w:r>
      <w:r w:rsidR="00DE23E9">
        <w:rPr>
          <w:rStyle w:val="default"/>
          <w:rFonts w:cs="FrankRuehl" w:hint="cs"/>
          <w:rtl/>
        </w:rPr>
        <w:t xml:space="preserve"> לצו הגבלת פעילות</w:t>
      </w:r>
      <w:r w:rsidR="002A3E8D">
        <w:rPr>
          <w:rStyle w:val="default"/>
          <w:rFonts w:cs="FrankRuehl" w:hint="cs"/>
          <w:rtl/>
        </w:rPr>
        <w:t>. סירב אדם להוראת שוטר על פיזור כאמור, רשאי שוטר לעשות שימוש בכוח סביר בנסיבות העניין לשם ביצוע הפיזור</w:t>
      </w:r>
      <w:r>
        <w:rPr>
          <w:rStyle w:val="default"/>
          <w:rFonts w:cs="FrankRuehl" w:hint="cs"/>
          <w:rtl/>
        </w:rPr>
        <w:t>.</w:t>
      </w:r>
    </w:p>
    <w:p w:rsidR="00D3708A" w:rsidRDefault="009F53CC" w:rsidP="008D0D4F">
      <w:pPr>
        <w:pStyle w:val="P00"/>
        <w:spacing w:before="72"/>
        <w:ind w:left="0" w:right="1134"/>
        <w:rPr>
          <w:rStyle w:val="default"/>
          <w:rFonts w:cs="FrankRuehl"/>
          <w:rtl/>
        </w:rPr>
      </w:pPr>
      <w:bookmarkStart w:id="38" w:name="Seif22"/>
      <w:bookmarkEnd w:id="38"/>
      <w:r>
        <w:pict>
          <v:rect id="Rectangle 36" o:spid="_x0000_s1032" style="position:absolute;left:0;text-align:left;margin-left:464.35pt;margin-top:7.1pt;width:75.05pt;height:20.85pt;z-index:251655680;visibility:visible" o:allowincell="f" filled="f" stroked="f" strokecolor="lime" strokeweight=".25pt">
            <v:textbox inset="0,0,0,0">
              <w:txbxContent>
                <w:p w:rsidR="00B17F39" w:rsidRDefault="00DE23E9" w:rsidP="00D3708A">
                  <w:pPr>
                    <w:spacing w:line="160" w:lineRule="exact"/>
                    <w:jc w:val="left"/>
                    <w:rPr>
                      <w:rFonts w:cs="Miriam"/>
                      <w:noProof/>
                      <w:szCs w:val="18"/>
                      <w:rtl/>
                    </w:rPr>
                  </w:pPr>
                  <w:r>
                    <w:rPr>
                      <w:rFonts w:cs="Miriam" w:hint="cs"/>
                      <w:szCs w:val="18"/>
                      <w:rtl/>
                    </w:rPr>
                    <w:t>תחולת צו הגבלת פעילות</w:t>
                  </w:r>
                </w:p>
              </w:txbxContent>
            </v:textbox>
            <w10:anchorlock/>
          </v:rect>
        </w:pict>
      </w:r>
      <w:r w:rsidR="0049794A">
        <w:rPr>
          <w:rStyle w:val="big-number"/>
          <w:rFonts w:hint="cs"/>
          <w:rtl/>
        </w:rPr>
        <w:t>2</w:t>
      </w:r>
      <w:r w:rsidR="0085504F">
        <w:rPr>
          <w:rStyle w:val="big-number"/>
          <w:rFonts w:hint="cs"/>
          <w:rtl/>
        </w:rPr>
        <w:t>3</w:t>
      </w:r>
      <w:r w:rsidR="0049794A" w:rsidRPr="005C7130">
        <w:rPr>
          <w:rStyle w:val="big-number"/>
          <w:rFonts w:cs="FrankRuehl"/>
          <w:szCs w:val="26"/>
          <w:rtl/>
        </w:rPr>
        <w:t>.</w:t>
      </w:r>
      <w:r w:rsidR="0049794A" w:rsidRPr="005C7130">
        <w:rPr>
          <w:rStyle w:val="big-number"/>
          <w:rFonts w:cs="FrankRuehl"/>
          <w:szCs w:val="26"/>
          <w:rtl/>
        </w:rPr>
        <w:tab/>
      </w:r>
      <w:r w:rsidR="00DE23E9">
        <w:rPr>
          <w:rStyle w:val="default"/>
          <w:rFonts w:cs="FrankRuehl" w:hint="cs"/>
          <w:rtl/>
        </w:rPr>
        <w:t>על מקום פתוח לציבור או על בית עסק המצוי בתוך תחנת תחבורה יבשתית יחולו ההוראות הנוגעות לו בצו הגבלת פעילות</w:t>
      </w:r>
      <w:r w:rsidR="0085504F">
        <w:rPr>
          <w:rStyle w:val="default"/>
          <w:rFonts w:cs="FrankRuehl" w:hint="cs"/>
          <w:rtl/>
        </w:rPr>
        <w:t>.</w:t>
      </w:r>
    </w:p>
    <w:p w:rsidR="00B17F39" w:rsidRDefault="00B17F39" w:rsidP="00B17F39">
      <w:pPr>
        <w:pStyle w:val="P00"/>
        <w:spacing w:before="72"/>
        <w:ind w:left="0" w:right="1134"/>
        <w:rPr>
          <w:rStyle w:val="default"/>
          <w:rFonts w:cs="FrankRuehl"/>
          <w:rtl/>
        </w:rPr>
      </w:pPr>
      <w:bookmarkStart w:id="39" w:name="Seif26"/>
      <w:bookmarkEnd w:id="39"/>
      <w:r>
        <w:pict>
          <v:rect id="_x0000_s1106" style="position:absolute;left:0;text-align:left;margin-left:464.35pt;margin-top:7.1pt;width:75.05pt;height:26.5pt;z-index:251659776;visibility:visible" o:allowincell="f" filled="f" stroked="f" strokecolor="lime" strokeweight=".25pt">
            <v:textbox inset="0,0,0,0">
              <w:txbxContent>
                <w:p w:rsidR="00B17F39" w:rsidRDefault="00DE23E9" w:rsidP="00B17F39">
                  <w:pPr>
                    <w:spacing w:line="160" w:lineRule="exact"/>
                    <w:jc w:val="left"/>
                    <w:rPr>
                      <w:rFonts w:cs="Miriam"/>
                      <w:noProof/>
                      <w:szCs w:val="18"/>
                      <w:rtl/>
                    </w:rPr>
                  </w:pPr>
                  <w:r>
                    <w:rPr>
                      <w:rFonts w:cs="Miriam" w:hint="cs"/>
                      <w:szCs w:val="18"/>
                      <w:rtl/>
                    </w:rPr>
                    <w:t>תחילת תוקף</w:t>
                  </w:r>
                </w:p>
                <w:p w:rsidR="007767B2" w:rsidRDefault="007767B2" w:rsidP="007767B2">
                  <w:pPr>
                    <w:spacing w:line="160" w:lineRule="exact"/>
                    <w:jc w:val="left"/>
                    <w:rPr>
                      <w:rFonts w:cs="Miriam"/>
                      <w:noProof/>
                      <w:szCs w:val="18"/>
                      <w:rtl/>
                    </w:rPr>
                  </w:pPr>
                  <w:r>
                    <w:rPr>
                      <w:rFonts w:cs="Miriam" w:hint="cs"/>
                      <w:szCs w:val="18"/>
                      <w:rtl/>
                    </w:rPr>
                    <w:t xml:space="preserve">תיקון מס' </w:t>
                  </w:r>
                  <w:r w:rsidR="00FC1FB7">
                    <w:rPr>
                      <w:rFonts w:cs="Miriam" w:hint="cs"/>
                      <w:szCs w:val="18"/>
                      <w:rtl/>
                    </w:rPr>
                    <w:t>7</w:t>
                  </w:r>
                  <w:r>
                    <w:rPr>
                      <w:rFonts w:cs="Miriam" w:hint="cs"/>
                      <w:szCs w:val="18"/>
                      <w:rtl/>
                    </w:rPr>
                    <w:t xml:space="preserve"> (מס' </w:t>
                  </w:r>
                  <w:r w:rsidR="00FC1FB7">
                    <w:rPr>
                      <w:rFonts w:cs="Miriam" w:hint="cs"/>
                      <w:szCs w:val="18"/>
                      <w:rtl/>
                    </w:rPr>
                    <w:t>2038</w:t>
                  </w:r>
                  <w:r>
                    <w:rPr>
                      <w:rFonts w:cs="Miriam" w:hint="cs"/>
                      <w:szCs w:val="18"/>
                      <w:rtl/>
                    </w:rPr>
                    <w:t>) תשפ"א-2020</w:t>
                  </w:r>
                </w:p>
              </w:txbxContent>
            </v:textbox>
            <w10:anchorlock/>
          </v:rect>
        </w:pict>
      </w:r>
      <w:r>
        <w:rPr>
          <w:rStyle w:val="big-number"/>
          <w:rFonts w:hint="cs"/>
          <w:rtl/>
        </w:rPr>
        <w:t>24</w:t>
      </w:r>
      <w:r w:rsidRPr="005C7130">
        <w:rPr>
          <w:rStyle w:val="big-number"/>
          <w:rFonts w:cs="FrankRuehl"/>
          <w:szCs w:val="26"/>
          <w:rtl/>
        </w:rPr>
        <w:t>.</w:t>
      </w:r>
      <w:r w:rsidRPr="005C7130">
        <w:rPr>
          <w:rStyle w:val="big-number"/>
          <w:rFonts w:cs="FrankRuehl"/>
          <w:szCs w:val="26"/>
          <w:rtl/>
        </w:rPr>
        <w:tab/>
      </w:r>
      <w:r w:rsidR="00DE23E9">
        <w:rPr>
          <w:rStyle w:val="default"/>
          <w:rFonts w:cs="FrankRuehl" w:hint="cs"/>
          <w:rtl/>
        </w:rPr>
        <w:t xml:space="preserve">תחילתו של צו זה ביום 18.9.2020 ותוקפו עד ליום </w:t>
      </w:r>
      <w:r w:rsidR="007A2D7D">
        <w:rPr>
          <w:rStyle w:val="default"/>
          <w:rFonts w:cs="FrankRuehl" w:hint="cs"/>
          <w:rtl/>
        </w:rPr>
        <w:t>10.</w:t>
      </w:r>
      <w:r w:rsidR="00FC1FB7">
        <w:rPr>
          <w:rStyle w:val="default"/>
          <w:rFonts w:cs="FrankRuehl" w:hint="cs"/>
          <w:rtl/>
        </w:rPr>
        <w:t>6</w:t>
      </w:r>
      <w:r w:rsidR="0082479A">
        <w:rPr>
          <w:rStyle w:val="default"/>
          <w:rFonts w:cs="FrankRuehl" w:hint="cs"/>
          <w:rtl/>
        </w:rPr>
        <w:t>.2021</w:t>
      </w:r>
      <w:r>
        <w:rPr>
          <w:rStyle w:val="default"/>
          <w:rFonts w:cs="FrankRuehl" w:hint="cs"/>
          <w:rtl/>
        </w:rPr>
        <w:t>.</w:t>
      </w:r>
    </w:p>
    <w:p w:rsidR="007767B2" w:rsidRPr="004138B0" w:rsidRDefault="007767B2" w:rsidP="007767B2">
      <w:pPr>
        <w:pStyle w:val="P00"/>
        <w:spacing w:before="0"/>
        <w:ind w:left="0" w:right="1134"/>
        <w:rPr>
          <w:rStyle w:val="default"/>
          <w:rFonts w:cs="FrankRuehl"/>
          <w:vanish/>
          <w:color w:val="FF0000"/>
          <w:szCs w:val="20"/>
          <w:shd w:val="clear" w:color="auto" w:fill="FFFF99"/>
          <w:rtl/>
        </w:rPr>
      </w:pPr>
      <w:bookmarkStart w:id="40" w:name="Rov49"/>
      <w:r w:rsidRPr="004138B0">
        <w:rPr>
          <w:rStyle w:val="default"/>
          <w:rFonts w:cs="FrankRuehl" w:hint="cs"/>
          <w:vanish/>
          <w:color w:val="FF0000"/>
          <w:szCs w:val="20"/>
          <w:shd w:val="clear" w:color="auto" w:fill="FFFF99"/>
          <w:rtl/>
        </w:rPr>
        <w:t>מיום 15.10.2020</w:t>
      </w:r>
    </w:p>
    <w:p w:rsidR="007767B2" w:rsidRPr="004138B0" w:rsidRDefault="007767B2" w:rsidP="007767B2">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32"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10387</w:t>
      </w:r>
    </w:p>
    <w:p w:rsidR="007A2D7D" w:rsidRPr="004138B0" w:rsidRDefault="007A2D7D" w:rsidP="007A2D7D">
      <w:pPr>
        <w:pStyle w:val="P00"/>
        <w:ind w:left="0"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24</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תחילתו של צו זה ביום 18.9.2020 ותוקפו עד ליום </w:t>
      </w:r>
      <w:r w:rsidRPr="004138B0">
        <w:rPr>
          <w:rStyle w:val="default"/>
          <w:rFonts w:cs="FrankRuehl" w:hint="cs"/>
          <w:strike/>
          <w:vanish/>
          <w:sz w:val="16"/>
          <w:szCs w:val="22"/>
          <w:shd w:val="clear" w:color="auto" w:fill="FFFF99"/>
          <w:rtl/>
        </w:rPr>
        <w:t>15.10.2020</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12.11.2020</w:t>
      </w:r>
      <w:r w:rsidRPr="004138B0">
        <w:rPr>
          <w:rStyle w:val="default"/>
          <w:rFonts w:cs="FrankRuehl" w:hint="cs"/>
          <w:vanish/>
          <w:sz w:val="16"/>
          <w:szCs w:val="22"/>
          <w:shd w:val="clear" w:color="auto" w:fill="FFFF99"/>
          <w:rtl/>
        </w:rPr>
        <w:t>.</w:t>
      </w:r>
    </w:p>
    <w:p w:rsidR="007A2D7D" w:rsidRPr="004138B0" w:rsidRDefault="007A2D7D" w:rsidP="007A2D7D">
      <w:pPr>
        <w:pStyle w:val="P00"/>
        <w:spacing w:before="0"/>
        <w:ind w:left="0" w:right="1134"/>
        <w:rPr>
          <w:rStyle w:val="default"/>
          <w:rFonts w:cs="FrankRuehl"/>
          <w:vanish/>
          <w:szCs w:val="20"/>
          <w:shd w:val="clear" w:color="auto" w:fill="FFFF99"/>
          <w:rtl/>
        </w:rPr>
      </w:pPr>
    </w:p>
    <w:p w:rsidR="007A2D7D" w:rsidRPr="004138B0" w:rsidRDefault="007A2D7D" w:rsidP="007A2D7D">
      <w:pPr>
        <w:pStyle w:val="P00"/>
        <w:spacing w:before="0"/>
        <w:ind w:left="0"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מיום 13.11.2020</w:t>
      </w:r>
    </w:p>
    <w:p w:rsidR="007A2D7D" w:rsidRPr="004138B0" w:rsidRDefault="007A2D7D" w:rsidP="007A2D7D">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2 (מס' 1976) תשפ"א-2020</w:t>
      </w:r>
    </w:p>
    <w:p w:rsidR="004C358C" w:rsidRPr="004138B0" w:rsidRDefault="004C358C" w:rsidP="004C358C">
      <w:pPr>
        <w:pStyle w:val="P00"/>
        <w:spacing w:before="0"/>
        <w:ind w:left="0" w:right="1134"/>
        <w:rPr>
          <w:rStyle w:val="default"/>
          <w:rFonts w:cs="FrankRuehl"/>
          <w:vanish/>
          <w:szCs w:val="20"/>
          <w:shd w:val="clear" w:color="auto" w:fill="FFFF99"/>
          <w:rtl/>
        </w:rPr>
      </w:pPr>
      <w:hyperlink r:id="rId33"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10693</w:t>
      </w:r>
    </w:p>
    <w:p w:rsidR="0082479A" w:rsidRPr="004138B0" w:rsidRDefault="0082479A" w:rsidP="0082479A">
      <w:pPr>
        <w:pStyle w:val="P00"/>
        <w:ind w:left="0"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24</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תחילתו של צו זה ביום 18.9.2020 ותוקפו עד ליום </w:t>
      </w:r>
      <w:r w:rsidRPr="004138B0">
        <w:rPr>
          <w:rStyle w:val="default"/>
          <w:rFonts w:cs="FrankRuehl" w:hint="cs"/>
          <w:strike/>
          <w:vanish/>
          <w:sz w:val="16"/>
          <w:szCs w:val="22"/>
          <w:shd w:val="clear" w:color="auto" w:fill="FFFF99"/>
          <w:rtl/>
        </w:rPr>
        <w:t>12.11.2020</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10.12.2020</w:t>
      </w:r>
      <w:r w:rsidRPr="004138B0">
        <w:rPr>
          <w:rStyle w:val="default"/>
          <w:rFonts w:cs="FrankRuehl" w:hint="cs"/>
          <w:vanish/>
          <w:sz w:val="16"/>
          <w:szCs w:val="22"/>
          <w:shd w:val="clear" w:color="auto" w:fill="FFFF99"/>
          <w:rtl/>
        </w:rPr>
        <w:t>.</w:t>
      </w:r>
    </w:p>
    <w:p w:rsidR="0082479A" w:rsidRPr="004138B0" w:rsidRDefault="0082479A" w:rsidP="007A2D7D">
      <w:pPr>
        <w:pStyle w:val="P00"/>
        <w:spacing w:before="0"/>
        <w:ind w:left="0" w:right="1134"/>
        <w:rPr>
          <w:rStyle w:val="default"/>
          <w:rFonts w:cs="FrankRuehl"/>
          <w:vanish/>
          <w:szCs w:val="20"/>
          <w:shd w:val="clear" w:color="auto" w:fill="FFFF99"/>
          <w:rtl/>
        </w:rPr>
      </w:pPr>
    </w:p>
    <w:p w:rsidR="0082479A" w:rsidRPr="004138B0" w:rsidRDefault="0082479A" w:rsidP="007A2D7D">
      <w:pPr>
        <w:pStyle w:val="P00"/>
        <w:spacing w:before="0"/>
        <w:ind w:left="0"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מיום 9.12.2020</w:t>
      </w:r>
    </w:p>
    <w:p w:rsidR="0082479A" w:rsidRPr="004138B0" w:rsidRDefault="0082479A" w:rsidP="007A2D7D">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4 (מס' 1993) תשפ"א-2020</w:t>
      </w:r>
    </w:p>
    <w:p w:rsidR="004C358C" w:rsidRPr="004138B0" w:rsidRDefault="004C358C" w:rsidP="004C358C">
      <w:pPr>
        <w:pStyle w:val="P00"/>
        <w:spacing w:before="0"/>
        <w:ind w:left="0" w:right="1134"/>
        <w:rPr>
          <w:rStyle w:val="default"/>
          <w:rFonts w:cs="FrankRuehl"/>
          <w:vanish/>
          <w:szCs w:val="20"/>
          <w:shd w:val="clear" w:color="auto" w:fill="FFFF99"/>
          <w:rtl/>
        </w:rPr>
      </w:pPr>
      <w:hyperlink r:id="rId34" w:history="1">
        <w:r w:rsidRPr="004138B0">
          <w:rPr>
            <w:rStyle w:val="Hyperlink"/>
            <w:rFonts w:hint="cs"/>
            <w:vanish/>
            <w:szCs w:val="20"/>
            <w:shd w:val="clear" w:color="auto" w:fill="FFFF99"/>
            <w:rtl/>
          </w:rPr>
          <w:t>קובץ המנשרים מס' 255</w:t>
        </w:r>
      </w:hyperlink>
      <w:r w:rsidRPr="004138B0">
        <w:rPr>
          <w:rStyle w:val="default"/>
          <w:rFonts w:cs="FrankRuehl" w:hint="cs"/>
          <w:vanish/>
          <w:szCs w:val="20"/>
          <w:shd w:val="clear" w:color="auto" w:fill="FFFF99"/>
          <w:rtl/>
        </w:rPr>
        <w:t xml:space="preserve"> מחודש פברואר 2021 עמ' 10716</w:t>
      </w:r>
    </w:p>
    <w:p w:rsidR="00FC1FB7" w:rsidRPr="004138B0" w:rsidRDefault="00FC1FB7" w:rsidP="00FC1FB7">
      <w:pPr>
        <w:pStyle w:val="P00"/>
        <w:ind w:left="0" w:right="1134"/>
        <w:rPr>
          <w:rStyle w:val="default"/>
          <w:rFonts w:cs="FrankRuehl"/>
          <w:vanish/>
          <w:sz w:val="16"/>
          <w:szCs w:val="22"/>
          <w:shd w:val="clear" w:color="auto" w:fill="FFFF99"/>
          <w:rtl/>
        </w:rPr>
      </w:pPr>
      <w:r w:rsidRPr="004138B0">
        <w:rPr>
          <w:rStyle w:val="default"/>
          <w:rFonts w:cs="FrankRuehl" w:hint="cs"/>
          <w:vanish/>
          <w:sz w:val="16"/>
          <w:szCs w:val="22"/>
          <w:shd w:val="clear" w:color="auto" w:fill="FFFF99"/>
          <w:rtl/>
        </w:rPr>
        <w:t>24</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תחילתו של צו זה ביום 18.9.2020 ותוקפו עד ליום </w:t>
      </w:r>
      <w:r w:rsidRPr="004138B0">
        <w:rPr>
          <w:rStyle w:val="default"/>
          <w:rFonts w:cs="FrankRuehl" w:hint="cs"/>
          <w:strike/>
          <w:vanish/>
          <w:sz w:val="16"/>
          <w:szCs w:val="22"/>
          <w:shd w:val="clear" w:color="auto" w:fill="FFFF99"/>
          <w:rtl/>
        </w:rPr>
        <w:t>10.12.2020</w:t>
      </w:r>
      <w:r w:rsidRPr="004138B0">
        <w:rPr>
          <w:rStyle w:val="default"/>
          <w:rFonts w:cs="FrankRuehl" w:hint="cs"/>
          <w:vanish/>
          <w:sz w:val="16"/>
          <w:szCs w:val="22"/>
          <w:shd w:val="clear" w:color="auto" w:fill="FFFF99"/>
          <w:rtl/>
        </w:rPr>
        <w:t xml:space="preserve"> </w:t>
      </w:r>
      <w:r w:rsidRPr="004138B0">
        <w:rPr>
          <w:rStyle w:val="default"/>
          <w:rFonts w:cs="FrankRuehl" w:hint="cs"/>
          <w:vanish/>
          <w:sz w:val="16"/>
          <w:szCs w:val="22"/>
          <w:u w:val="single"/>
          <w:shd w:val="clear" w:color="auto" w:fill="FFFF99"/>
          <w:rtl/>
        </w:rPr>
        <w:t>10.3.2021</w:t>
      </w:r>
      <w:r w:rsidRPr="004138B0">
        <w:rPr>
          <w:rStyle w:val="default"/>
          <w:rFonts w:cs="FrankRuehl" w:hint="cs"/>
          <w:vanish/>
          <w:sz w:val="16"/>
          <w:szCs w:val="22"/>
          <w:shd w:val="clear" w:color="auto" w:fill="FFFF99"/>
          <w:rtl/>
        </w:rPr>
        <w:t>.</w:t>
      </w:r>
    </w:p>
    <w:p w:rsidR="00FC1FB7" w:rsidRPr="004138B0" w:rsidRDefault="00FC1FB7" w:rsidP="004C358C">
      <w:pPr>
        <w:pStyle w:val="P00"/>
        <w:spacing w:before="0"/>
        <w:ind w:left="0" w:right="1134"/>
        <w:rPr>
          <w:rStyle w:val="default"/>
          <w:rFonts w:cs="FrankRuehl"/>
          <w:vanish/>
          <w:szCs w:val="20"/>
          <w:shd w:val="clear" w:color="auto" w:fill="FFFF99"/>
          <w:rtl/>
        </w:rPr>
      </w:pPr>
    </w:p>
    <w:p w:rsidR="00FC1FB7" w:rsidRPr="004138B0" w:rsidRDefault="00FC1FB7" w:rsidP="004C358C">
      <w:pPr>
        <w:pStyle w:val="P00"/>
        <w:spacing w:before="0"/>
        <w:ind w:left="0" w:right="1134"/>
        <w:rPr>
          <w:rStyle w:val="default"/>
          <w:rFonts w:cs="FrankRuehl"/>
          <w:vanish/>
          <w:color w:val="FF0000"/>
          <w:szCs w:val="20"/>
          <w:shd w:val="clear" w:color="auto" w:fill="FFFF99"/>
          <w:rtl/>
        </w:rPr>
      </w:pPr>
      <w:r w:rsidRPr="004138B0">
        <w:rPr>
          <w:rStyle w:val="default"/>
          <w:rFonts w:cs="FrankRuehl" w:hint="cs"/>
          <w:vanish/>
          <w:color w:val="FF0000"/>
          <w:szCs w:val="20"/>
          <w:shd w:val="clear" w:color="auto" w:fill="FFFF99"/>
          <w:rtl/>
        </w:rPr>
        <w:t>מיום 10.3.2021</w:t>
      </w:r>
    </w:p>
    <w:p w:rsidR="00FC1FB7" w:rsidRPr="004138B0" w:rsidRDefault="00FC1FB7" w:rsidP="004C358C">
      <w:pPr>
        <w:pStyle w:val="P00"/>
        <w:spacing w:before="0"/>
        <w:ind w:left="0" w:right="1134"/>
        <w:rPr>
          <w:rStyle w:val="default"/>
          <w:rFonts w:cs="FrankRuehl"/>
          <w:vanish/>
          <w:szCs w:val="20"/>
          <w:shd w:val="clear" w:color="auto" w:fill="FFFF99"/>
          <w:rtl/>
        </w:rPr>
      </w:pPr>
      <w:r w:rsidRPr="004138B0">
        <w:rPr>
          <w:rStyle w:val="default"/>
          <w:rFonts w:cs="FrankRuehl" w:hint="cs"/>
          <w:b/>
          <w:bCs/>
          <w:vanish/>
          <w:szCs w:val="20"/>
          <w:shd w:val="clear" w:color="auto" w:fill="FFFF99"/>
          <w:rtl/>
        </w:rPr>
        <w:t>תיקון מס' 7 (מס' 2038) תשפ"א-2021</w:t>
      </w:r>
    </w:p>
    <w:p w:rsidR="004138B0" w:rsidRPr="004138B0" w:rsidRDefault="004138B0" w:rsidP="004138B0">
      <w:pPr>
        <w:pStyle w:val="P00"/>
        <w:spacing w:before="0"/>
        <w:ind w:left="0" w:right="1134"/>
        <w:rPr>
          <w:rStyle w:val="default"/>
          <w:rFonts w:ascii="FrankRuehl" w:hAnsi="FrankRuehl" w:cs="FrankRuehl"/>
          <w:vanish/>
          <w:szCs w:val="20"/>
          <w:shd w:val="clear" w:color="auto" w:fill="FFFF99"/>
        </w:rPr>
      </w:pPr>
      <w:hyperlink r:id="rId35" w:history="1">
        <w:r w:rsidRPr="004138B0">
          <w:rPr>
            <w:rStyle w:val="Hyperlink"/>
            <w:rFonts w:ascii="FrankRuehl" w:hAnsi="FrankRuehl"/>
            <w:vanish/>
            <w:szCs w:val="20"/>
            <w:shd w:val="clear" w:color="auto" w:fill="FFFF99"/>
            <w:rtl/>
          </w:rPr>
          <w:t>קובץ המנשרים מס' 256</w:t>
        </w:r>
      </w:hyperlink>
      <w:r w:rsidRPr="004138B0">
        <w:rPr>
          <w:rStyle w:val="default"/>
          <w:rFonts w:ascii="FrankRuehl" w:hAnsi="FrankRuehl" w:cs="FrankRuehl"/>
          <w:vanish/>
          <w:szCs w:val="20"/>
          <w:shd w:val="clear" w:color="auto" w:fill="FFFF99"/>
          <w:rtl/>
        </w:rPr>
        <w:t xml:space="preserve"> מחודש אפריל 2021 עמ' 1120</w:t>
      </w:r>
      <w:r w:rsidRPr="004138B0">
        <w:rPr>
          <w:rStyle w:val="default"/>
          <w:rFonts w:ascii="FrankRuehl" w:hAnsi="FrankRuehl" w:cs="FrankRuehl" w:hint="cs"/>
          <w:vanish/>
          <w:szCs w:val="20"/>
          <w:shd w:val="clear" w:color="auto" w:fill="FFFF99"/>
          <w:rtl/>
        </w:rPr>
        <w:t>5</w:t>
      </w:r>
    </w:p>
    <w:p w:rsidR="007767B2" w:rsidRPr="007767B2" w:rsidRDefault="007767B2" w:rsidP="007767B2">
      <w:pPr>
        <w:pStyle w:val="P00"/>
        <w:ind w:left="0" w:right="1134"/>
        <w:rPr>
          <w:rStyle w:val="default"/>
          <w:rFonts w:cs="FrankRuehl" w:hint="cs"/>
          <w:sz w:val="2"/>
          <w:szCs w:val="2"/>
          <w:shd w:val="clear" w:color="auto" w:fill="FFFF99"/>
          <w:rtl/>
        </w:rPr>
      </w:pPr>
      <w:r w:rsidRPr="004138B0">
        <w:rPr>
          <w:rStyle w:val="default"/>
          <w:rFonts w:cs="FrankRuehl" w:hint="cs"/>
          <w:vanish/>
          <w:sz w:val="16"/>
          <w:szCs w:val="22"/>
          <w:shd w:val="clear" w:color="auto" w:fill="FFFF99"/>
          <w:rtl/>
        </w:rPr>
        <w:t>24</w:t>
      </w:r>
      <w:r w:rsidRPr="004138B0">
        <w:rPr>
          <w:rStyle w:val="default"/>
          <w:rFonts w:cs="FrankRuehl"/>
          <w:vanish/>
          <w:sz w:val="16"/>
          <w:szCs w:val="22"/>
          <w:shd w:val="clear" w:color="auto" w:fill="FFFF99"/>
          <w:rtl/>
        </w:rPr>
        <w:t>.</w:t>
      </w:r>
      <w:r w:rsidRPr="004138B0">
        <w:rPr>
          <w:rStyle w:val="default"/>
          <w:rFonts w:cs="FrankRuehl"/>
          <w:vanish/>
          <w:sz w:val="16"/>
          <w:szCs w:val="22"/>
          <w:shd w:val="clear" w:color="auto" w:fill="FFFF99"/>
          <w:rtl/>
        </w:rPr>
        <w:tab/>
      </w:r>
      <w:r w:rsidRPr="004138B0">
        <w:rPr>
          <w:rStyle w:val="default"/>
          <w:rFonts w:cs="FrankRuehl" w:hint="cs"/>
          <w:vanish/>
          <w:sz w:val="16"/>
          <w:szCs w:val="22"/>
          <w:shd w:val="clear" w:color="auto" w:fill="FFFF99"/>
          <w:rtl/>
        </w:rPr>
        <w:t xml:space="preserve">תחילתו של צו זה ביום 18.9.2020 ותוקפו עד ליום </w:t>
      </w:r>
      <w:r w:rsidR="007A2D7D" w:rsidRPr="004138B0">
        <w:rPr>
          <w:rStyle w:val="default"/>
          <w:rFonts w:cs="FrankRuehl" w:hint="cs"/>
          <w:strike/>
          <w:vanish/>
          <w:sz w:val="16"/>
          <w:szCs w:val="22"/>
          <w:shd w:val="clear" w:color="auto" w:fill="FFFF99"/>
          <w:rtl/>
        </w:rPr>
        <w:t>10.</w:t>
      </w:r>
      <w:r w:rsidR="00FC1FB7" w:rsidRPr="004138B0">
        <w:rPr>
          <w:rStyle w:val="default"/>
          <w:rFonts w:cs="FrankRuehl" w:hint="cs"/>
          <w:strike/>
          <w:vanish/>
          <w:sz w:val="16"/>
          <w:szCs w:val="22"/>
          <w:shd w:val="clear" w:color="auto" w:fill="FFFF99"/>
          <w:rtl/>
        </w:rPr>
        <w:t>3.2021</w:t>
      </w:r>
      <w:r w:rsidR="0082479A" w:rsidRPr="004138B0">
        <w:rPr>
          <w:rStyle w:val="default"/>
          <w:rFonts w:cs="FrankRuehl" w:hint="cs"/>
          <w:vanish/>
          <w:sz w:val="16"/>
          <w:szCs w:val="22"/>
          <w:shd w:val="clear" w:color="auto" w:fill="FFFF99"/>
          <w:rtl/>
        </w:rPr>
        <w:t xml:space="preserve"> </w:t>
      </w:r>
      <w:r w:rsidR="0082479A" w:rsidRPr="004138B0">
        <w:rPr>
          <w:rStyle w:val="default"/>
          <w:rFonts w:cs="FrankRuehl" w:hint="cs"/>
          <w:vanish/>
          <w:sz w:val="16"/>
          <w:szCs w:val="22"/>
          <w:u w:val="single"/>
          <w:shd w:val="clear" w:color="auto" w:fill="FFFF99"/>
          <w:rtl/>
        </w:rPr>
        <w:t>10.</w:t>
      </w:r>
      <w:r w:rsidR="00FC1FB7" w:rsidRPr="004138B0">
        <w:rPr>
          <w:rStyle w:val="default"/>
          <w:rFonts w:cs="FrankRuehl" w:hint="cs"/>
          <w:vanish/>
          <w:sz w:val="16"/>
          <w:szCs w:val="22"/>
          <w:u w:val="single"/>
          <w:shd w:val="clear" w:color="auto" w:fill="FFFF99"/>
          <w:rtl/>
        </w:rPr>
        <w:t>6</w:t>
      </w:r>
      <w:r w:rsidR="0082479A" w:rsidRPr="004138B0">
        <w:rPr>
          <w:rStyle w:val="default"/>
          <w:rFonts w:cs="FrankRuehl" w:hint="cs"/>
          <w:vanish/>
          <w:sz w:val="16"/>
          <w:szCs w:val="22"/>
          <w:u w:val="single"/>
          <w:shd w:val="clear" w:color="auto" w:fill="FFFF99"/>
          <w:rtl/>
        </w:rPr>
        <w:t>.2021</w:t>
      </w:r>
      <w:r w:rsidRPr="004138B0">
        <w:rPr>
          <w:rStyle w:val="default"/>
          <w:rFonts w:cs="FrankRuehl" w:hint="cs"/>
          <w:vanish/>
          <w:sz w:val="16"/>
          <w:szCs w:val="22"/>
          <w:shd w:val="clear" w:color="auto" w:fill="FFFF99"/>
          <w:rtl/>
        </w:rPr>
        <w:t>.</w:t>
      </w:r>
      <w:bookmarkEnd w:id="40"/>
    </w:p>
    <w:p w:rsidR="007767B2" w:rsidRDefault="007767B2" w:rsidP="00B17F39">
      <w:pPr>
        <w:pStyle w:val="P00"/>
        <w:spacing w:before="72"/>
        <w:ind w:left="0" w:right="1134"/>
        <w:rPr>
          <w:rStyle w:val="default"/>
          <w:rFonts w:cs="FrankRuehl"/>
          <w:rtl/>
        </w:rPr>
      </w:pPr>
    </w:p>
    <w:p w:rsidR="00940CB0" w:rsidRDefault="009F53CC" w:rsidP="00DD0567">
      <w:pPr>
        <w:pStyle w:val="P00"/>
        <w:spacing w:before="72"/>
        <w:ind w:left="0" w:right="1134"/>
        <w:rPr>
          <w:rStyle w:val="default"/>
          <w:rFonts w:cs="FrankRuehl"/>
          <w:rtl/>
        </w:rPr>
      </w:pPr>
      <w:bookmarkStart w:id="41" w:name="Seif24"/>
      <w:bookmarkEnd w:id="41"/>
      <w:r>
        <w:pict>
          <v:rect id="Rectangle 39" o:spid="_x0000_s1029" style="position:absolute;left:0;text-align:left;margin-left:464.5pt;margin-top:8.05pt;width:75.05pt;height:15.7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" o:allowincell="f" filled="f" stroked="f" strokecolor="lime" strokeweight=".25pt">
            <v:textbox inset="0,0,0,0">
              <w:txbxContent>
                <w:p w:rsidR="00B17F39" w:rsidRDefault="00B17F39" w:rsidP="00D3708A">
                  <w:pPr>
                    <w:spacing w:line="160" w:lineRule="exact"/>
                    <w:jc w:val="left"/>
                    <w:rPr>
                      <w:rFonts w:cs="Miriam"/>
                      <w:noProof/>
                      <w:szCs w:val="18"/>
                      <w:rtl/>
                    </w:rPr>
                  </w:pPr>
                  <w:r>
                    <w:rPr>
                      <w:rFonts w:cs="Miriam" w:hint="cs"/>
                      <w:szCs w:val="18"/>
                      <w:rtl/>
                    </w:rPr>
                    <w:t>הוראת מעבר</w:t>
                  </w:r>
                </w:p>
              </w:txbxContent>
            </v:textbox>
            <w10:anchorlock/>
          </v:rect>
        </w:pict>
      </w:r>
      <w:r w:rsidR="0049794A">
        <w:rPr>
          <w:rStyle w:val="big-number"/>
          <w:rFonts w:hint="cs"/>
          <w:rtl/>
        </w:rPr>
        <w:t>2</w:t>
      </w:r>
      <w:r w:rsidR="000515F6">
        <w:rPr>
          <w:rStyle w:val="big-number"/>
          <w:rFonts w:hint="cs"/>
          <w:rtl/>
        </w:rPr>
        <w:t>5</w:t>
      </w:r>
      <w:r w:rsidR="0049794A" w:rsidRPr="005C7130">
        <w:rPr>
          <w:rStyle w:val="big-number"/>
          <w:rFonts w:cs="FrankRuehl"/>
          <w:szCs w:val="26"/>
          <w:rtl/>
        </w:rPr>
        <w:t>.</w:t>
      </w:r>
      <w:r w:rsidR="0049794A" w:rsidRPr="005C7130">
        <w:rPr>
          <w:rStyle w:val="big-number"/>
          <w:rFonts w:cs="FrankRuehl"/>
          <w:szCs w:val="26"/>
          <w:rtl/>
        </w:rPr>
        <w:tab/>
      </w:r>
      <w:r w:rsidR="00DE23E9">
        <w:rPr>
          <w:rStyle w:val="default"/>
          <w:rFonts w:cs="FrankRuehl" w:hint="cs"/>
          <w:rtl/>
        </w:rPr>
        <w:t>על אף האמור בסעיף 4(1), מפעיל תחנת תחבורה יבשתית יגיש הצהרה כמפורט בסעיף האמור, עד ליום 1.10.2020</w:t>
      </w:r>
      <w:r w:rsidR="00940CB0" w:rsidRPr="00401399">
        <w:rPr>
          <w:rStyle w:val="default"/>
          <w:rFonts w:cs="FrankRuehl" w:hint="cs"/>
          <w:rtl/>
        </w:rPr>
        <w:t>.</w:t>
      </w:r>
    </w:p>
    <w:p w:rsidR="00D3708A" w:rsidRDefault="009F53CC" w:rsidP="005A342A">
      <w:pPr>
        <w:pStyle w:val="P00"/>
        <w:spacing w:before="72"/>
        <w:ind w:left="0" w:right="1134"/>
        <w:rPr>
          <w:rtl/>
        </w:rPr>
      </w:pPr>
      <w:bookmarkStart w:id="42" w:name="Seif25"/>
      <w:bookmarkEnd w:id="42"/>
      <w:r w:rsidRPr="003C0CDB">
        <w:rPr>
          <w:rStyle w:val="big-number"/>
        </w:rPr>
        <w:pict>
          <v:rect id="Rectangle 40" o:spid="_x0000_s1028" style="position:absolute;left:0;text-align:left;margin-left:467.2pt;margin-top:7.2pt;width:75.05pt;height:17.3pt;z-index:251658752;visibility:visible" o:allowincell="f" filled="f" stroked="f" strokecolor="lime" strokeweight=".25pt">
            <v:textbox inset="0,0,0,0">
              <w:txbxContent>
                <w:p w:rsidR="00B17F39" w:rsidRDefault="00B17F39" w:rsidP="00316109">
                  <w:pPr>
                    <w:spacing w:line="160" w:lineRule="exact"/>
                    <w:jc w:val="left"/>
                    <w:rPr>
                      <w:rFonts w:cs="Miriam"/>
                      <w:noProof/>
                      <w:szCs w:val="18"/>
                      <w:rtl/>
                    </w:rPr>
                  </w:pPr>
                  <w:r>
                    <w:rPr>
                      <w:rFonts w:cs="Miriam" w:hint="cs"/>
                      <w:szCs w:val="18"/>
                      <w:rtl/>
                    </w:rPr>
                    <w:t>השם</w:t>
                  </w:r>
                </w:p>
              </w:txbxContent>
            </v:textbox>
            <w10:anchorlock/>
          </v:rect>
        </w:pict>
      </w:r>
      <w:r w:rsidR="003C0CCD" w:rsidRPr="003C0CDB">
        <w:rPr>
          <w:rStyle w:val="big-number"/>
          <w:rFonts w:hint="cs"/>
          <w:rtl/>
        </w:rPr>
        <w:t>2</w:t>
      </w:r>
      <w:r w:rsidR="00DE23E9">
        <w:rPr>
          <w:rStyle w:val="big-number"/>
          <w:rFonts w:hint="cs"/>
          <w:rtl/>
        </w:rPr>
        <w:t>6</w:t>
      </w:r>
      <w:r w:rsidR="00DD0567" w:rsidRPr="003C0CDB">
        <w:rPr>
          <w:rStyle w:val="default"/>
          <w:rFonts w:cs="FrankRuehl" w:hint="cs"/>
          <w:rtl/>
        </w:rPr>
        <w:t>.</w:t>
      </w:r>
      <w:r w:rsidR="003C0CDB" w:rsidRPr="003C0CDB">
        <w:rPr>
          <w:rStyle w:val="default"/>
          <w:rFonts w:cs="FrankRuehl"/>
          <w:rtl/>
        </w:rPr>
        <w:tab/>
      </w:r>
      <w:r w:rsidR="00DD0567">
        <w:rPr>
          <w:rStyle w:val="default"/>
          <w:rFonts w:cs="FrankRuehl" w:hint="cs"/>
          <w:rtl/>
        </w:rPr>
        <w:t>צו זה ייקרא</w:t>
      </w:r>
      <w:r w:rsidR="00DE23E9">
        <w:rPr>
          <w:rStyle w:val="default"/>
          <w:rFonts w:cs="FrankRuehl" w:hint="cs"/>
          <w:rtl/>
        </w:rPr>
        <w:t>:</w:t>
      </w:r>
      <w:r w:rsidR="00DD0567">
        <w:rPr>
          <w:rStyle w:val="default"/>
          <w:rFonts w:cs="FrankRuehl" w:hint="cs"/>
          <w:rtl/>
        </w:rPr>
        <w:t xml:space="preserve"> "</w:t>
      </w:r>
      <w:r w:rsidR="00DD0567">
        <w:rPr>
          <w:rFonts w:hint="cs"/>
          <w:rtl/>
        </w:rPr>
        <w:t>צו בדבר סמכויות מיוחדות להתמודדות עם נגיף הקורונה החדש (הגבלת פעילות</w:t>
      </w:r>
      <w:r w:rsidR="00DE23E9">
        <w:rPr>
          <w:rFonts w:hint="cs"/>
          <w:rtl/>
        </w:rPr>
        <w:t xml:space="preserve"> בתחום התחבורה</w:t>
      </w:r>
      <w:r w:rsidR="00DD0567">
        <w:rPr>
          <w:rFonts w:hint="cs"/>
          <w:rtl/>
        </w:rPr>
        <w:t xml:space="preserve">) (יהודה ושומרון) (מס' </w:t>
      </w:r>
      <w:r w:rsidR="005A342A">
        <w:rPr>
          <w:rFonts w:hint="cs"/>
          <w:rtl/>
        </w:rPr>
        <w:t>19</w:t>
      </w:r>
      <w:r w:rsidR="00DE23E9">
        <w:rPr>
          <w:rFonts w:hint="cs"/>
          <w:rtl/>
        </w:rPr>
        <w:t>51) (הוראת שעה</w:t>
      </w:r>
      <w:r w:rsidR="00DD0567">
        <w:rPr>
          <w:rFonts w:hint="cs"/>
          <w:rtl/>
        </w:rPr>
        <w:t>), התש"ף</w:t>
      </w:r>
      <w:r w:rsidR="003C0CDB">
        <w:rPr>
          <w:rFonts w:hint="cs"/>
          <w:rtl/>
        </w:rPr>
        <w:t>-</w:t>
      </w:r>
      <w:r w:rsidR="00DD0567">
        <w:rPr>
          <w:rFonts w:hint="cs"/>
          <w:rtl/>
        </w:rPr>
        <w:t>2020".</w:t>
      </w:r>
    </w:p>
    <w:p w:rsidR="008D20C5" w:rsidRDefault="008D20C5" w:rsidP="00B86D32">
      <w:pPr>
        <w:pStyle w:val="P00"/>
        <w:spacing w:before="72"/>
        <w:ind w:left="0" w:right="1134"/>
        <w:rPr>
          <w:rtl/>
        </w:rPr>
      </w:pPr>
    </w:p>
    <w:p w:rsidR="00316109" w:rsidRDefault="00316109" w:rsidP="00B86D32">
      <w:pPr>
        <w:pStyle w:val="P00"/>
        <w:spacing w:before="72"/>
        <w:ind w:left="0" w:right="1134"/>
        <w:rPr>
          <w:rtl/>
        </w:rPr>
      </w:pPr>
    </w:p>
    <w:p w:rsidR="003C0CDB" w:rsidRDefault="00DE23E9" w:rsidP="003C0CDB">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כ"ט</w:t>
      </w:r>
      <w:r w:rsidR="003C0CDB">
        <w:rPr>
          <w:rFonts w:hint="cs"/>
          <w:rtl/>
        </w:rPr>
        <w:t xml:space="preserve"> באלול התש"ף (</w:t>
      </w:r>
      <w:r>
        <w:rPr>
          <w:rFonts w:hint="cs"/>
          <w:rtl/>
        </w:rPr>
        <w:t xml:space="preserve">18 </w:t>
      </w:r>
      <w:r w:rsidR="003C0CDB">
        <w:rPr>
          <w:rFonts w:hint="cs"/>
          <w:rtl/>
        </w:rPr>
        <w:t>בספטמבר 2020)</w:t>
      </w:r>
      <w:r w:rsidR="003C0CDB">
        <w:rPr>
          <w:rtl/>
        </w:rPr>
        <w:tab/>
      </w:r>
      <w:r w:rsidR="003C0CDB">
        <w:rPr>
          <w:rFonts w:hint="cs"/>
          <w:rtl/>
        </w:rPr>
        <w:t>אלוף תמיר ידעי</w:t>
      </w:r>
    </w:p>
    <w:p w:rsidR="003C0CDB" w:rsidRDefault="003C0CDB" w:rsidP="003C0CDB">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16"/>
          <w:szCs w:val="22"/>
          <w:rtl/>
        </w:rPr>
      </w:pPr>
      <w:r w:rsidRPr="003C0CDB">
        <w:rPr>
          <w:sz w:val="16"/>
          <w:szCs w:val="22"/>
          <w:rtl/>
        </w:rPr>
        <w:tab/>
      </w:r>
      <w:r>
        <w:rPr>
          <w:rFonts w:hint="cs"/>
          <w:sz w:val="16"/>
          <w:szCs w:val="22"/>
          <w:rtl/>
        </w:rPr>
        <w:t xml:space="preserve">מפקד כוחות צה"ל </w:t>
      </w:r>
    </w:p>
    <w:p w:rsidR="003C0CDB" w:rsidRPr="003C0CDB" w:rsidRDefault="003C0CDB" w:rsidP="003C0CDB">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16"/>
          <w:szCs w:val="22"/>
          <w:rtl/>
        </w:rPr>
      </w:pPr>
      <w:r>
        <w:rPr>
          <w:sz w:val="16"/>
          <w:szCs w:val="22"/>
          <w:rtl/>
        </w:rPr>
        <w:tab/>
      </w:r>
      <w:r>
        <w:rPr>
          <w:rFonts w:hint="cs"/>
          <w:sz w:val="16"/>
          <w:szCs w:val="22"/>
          <w:rtl/>
        </w:rPr>
        <w:t>באזור יהודה ושומרון</w:t>
      </w:r>
    </w:p>
    <w:p w:rsidR="003C0CDB" w:rsidRPr="003C0CDB" w:rsidRDefault="003C0CDB" w:rsidP="00B86D32">
      <w:pPr>
        <w:pStyle w:val="P00"/>
        <w:spacing w:before="72"/>
        <w:ind w:left="0" w:right="1134"/>
        <w:rPr>
          <w:rtl/>
        </w:rPr>
      </w:pPr>
    </w:p>
    <w:p w:rsidR="00FE47FB" w:rsidRDefault="00FE47FB" w:rsidP="00FE47FB">
      <w:pPr>
        <w:pStyle w:val="medium2-header"/>
        <w:keepLines w:val="0"/>
        <w:spacing w:before="72"/>
        <w:ind w:left="0" w:right="1134"/>
        <w:rPr>
          <w:noProof/>
          <w:rtl/>
        </w:rPr>
      </w:pPr>
      <w:bookmarkStart w:id="43" w:name="med0"/>
      <w:bookmarkEnd w:id="43"/>
      <w:r>
        <w:rPr>
          <w:rFonts w:hint="cs"/>
          <w:noProof/>
          <w:sz w:val="20"/>
          <w:rtl/>
        </w:rPr>
        <w:t xml:space="preserve">תוספת </w:t>
      </w:r>
      <w:r>
        <w:rPr>
          <w:rFonts w:hint="cs"/>
          <w:noProof/>
          <w:rtl/>
        </w:rPr>
        <w:t>ראשונה</w:t>
      </w:r>
    </w:p>
    <w:p w:rsidR="00247605" w:rsidRPr="003C0CDB" w:rsidRDefault="0049794A" w:rsidP="003C0CDB">
      <w:pPr>
        <w:pStyle w:val="P00"/>
        <w:spacing w:before="72"/>
        <w:ind w:left="0" w:right="1134"/>
        <w:jc w:val="center"/>
        <w:rPr>
          <w:rStyle w:val="default"/>
          <w:rFonts w:cs="FrankRuehl"/>
          <w:sz w:val="18"/>
          <w:szCs w:val="24"/>
          <w:rtl/>
        </w:rPr>
      </w:pPr>
      <w:r w:rsidRPr="003C0CDB">
        <w:rPr>
          <w:rStyle w:val="default"/>
          <w:rFonts w:cs="FrankRuehl" w:hint="cs"/>
          <w:sz w:val="18"/>
          <w:szCs w:val="24"/>
          <w:rtl/>
        </w:rPr>
        <w:t>(</w:t>
      </w:r>
      <w:r w:rsidR="008D0D4F" w:rsidRPr="003C0CDB">
        <w:rPr>
          <w:rStyle w:val="default"/>
          <w:rFonts w:cs="FrankRuehl" w:hint="cs"/>
          <w:sz w:val="18"/>
          <w:szCs w:val="24"/>
          <w:rtl/>
        </w:rPr>
        <w:t>סעיף</w:t>
      </w:r>
      <w:r w:rsidRPr="003C0CDB">
        <w:rPr>
          <w:rStyle w:val="default"/>
          <w:rFonts w:cs="FrankRuehl" w:hint="cs"/>
          <w:sz w:val="18"/>
          <w:szCs w:val="24"/>
          <w:rtl/>
        </w:rPr>
        <w:t xml:space="preserve"> </w:t>
      </w:r>
      <w:r w:rsidR="00944631">
        <w:rPr>
          <w:rStyle w:val="default"/>
          <w:rFonts w:cs="FrankRuehl" w:hint="cs"/>
          <w:sz w:val="18"/>
          <w:szCs w:val="24"/>
          <w:rtl/>
        </w:rPr>
        <w:t>4(1)</w:t>
      </w:r>
      <w:r w:rsidRPr="003C0CDB">
        <w:rPr>
          <w:rStyle w:val="default"/>
          <w:rFonts w:cs="FrankRuehl" w:hint="cs"/>
          <w:sz w:val="18"/>
          <w:szCs w:val="24"/>
          <w:rtl/>
        </w:rPr>
        <w:t>)</w:t>
      </w:r>
    </w:p>
    <w:p w:rsidR="00DA782F" w:rsidRDefault="0085504F" w:rsidP="00DD0567">
      <w:pPr>
        <w:pStyle w:val="P00"/>
        <w:spacing w:before="72"/>
        <w:ind w:left="0" w:right="1134"/>
        <w:rPr>
          <w:rStyle w:val="default"/>
          <w:rFonts w:cs="FrankRuehl"/>
          <w:rtl/>
        </w:rPr>
      </w:pPr>
      <w:r>
        <w:rPr>
          <w:rStyle w:val="default"/>
          <w:rFonts w:cs="FrankRuehl" w:hint="cs"/>
          <w:rtl/>
        </w:rPr>
        <w:t xml:space="preserve">התחייבות בדבר יישום הפעולות </w:t>
      </w:r>
      <w:r w:rsidR="00DD0567">
        <w:rPr>
          <w:rFonts w:hint="cs"/>
          <w:rtl/>
        </w:rPr>
        <w:t>צו בדבר סמכויות מיוחדות להתמודדות עם נגיף הקורונה החדש (הגבלת פעילות</w:t>
      </w:r>
      <w:r w:rsidR="005E7123">
        <w:rPr>
          <w:rFonts w:hint="cs"/>
          <w:rtl/>
        </w:rPr>
        <w:t xml:space="preserve"> בתחום התחבורה</w:t>
      </w:r>
      <w:r w:rsidR="00DD0567">
        <w:rPr>
          <w:rFonts w:hint="cs"/>
          <w:rtl/>
        </w:rPr>
        <w:t xml:space="preserve">) (יהודה ושומרון) (מס' </w:t>
      </w:r>
      <w:r w:rsidR="005E7123">
        <w:rPr>
          <w:rFonts w:hint="cs"/>
          <w:rtl/>
        </w:rPr>
        <w:t>1951) (הוראת שעה),</w:t>
      </w:r>
      <w:r w:rsidR="00DD0567">
        <w:rPr>
          <w:rFonts w:hint="cs"/>
          <w:rtl/>
        </w:rPr>
        <w:t xml:space="preserve"> </w:t>
      </w:r>
      <w:r w:rsidR="005E7123">
        <w:rPr>
          <w:rFonts w:hint="cs"/>
          <w:rtl/>
        </w:rPr>
        <w:t>ה</w:t>
      </w:r>
      <w:r w:rsidR="008D20C5">
        <w:rPr>
          <w:rFonts w:hint="cs"/>
          <w:rtl/>
        </w:rPr>
        <w:t>תש</w:t>
      </w:r>
      <w:r w:rsidR="003C0CDB">
        <w:rPr>
          <w:rFonts w:hint="cs"/>
          <w:rtl/>
        </w:rPr>
        <w:t>"</w:t>
      </w:r>
      <w:r w:rsidR="008D20C5">
        <w:rPr>
          <w:rFonts w:hint="cs"/>
          <w:rtl/>
        </w:rPr>
        <w:t>ף</w:t>
      </w:r>
      <w:r w:rsidR="003C0CDB">
        <w:rPr>
          <w:rFonts w:hint="cs"/>
          <w:rtl/>
        </w:rPr>
        <w:t>-</w:t>
      </w:r>
      <w:r w:rsidR="008D20C5">
        <w:rPr>
          <w:rFonts w:hint="cs"/>
          <w:rtl/>
        </w:rPr>
        <w:t>2020</w:t>
      </w:r>
      <w:r w:rsidR="00DD0567">
        <w:rPr>
          <w:rStyle w:val="default"/>
          <w:rFonts w:cs="FrankRuehl" w:hint="cs"/>
          <w:rtl/>
        </w:rPr>
        <w:t xml:space="preserve"> </w:t>
      </w:r>
      <w:r>
        <w:rPr>
          <w:rStyle w:val="default"/>
          <w:rFonts w:cs="FrankRuehl" w:hint="cs"/>
          <w:rtl/>
        </w:rPr>
        <w:t>שנערכה ונחתמה ב</w:t>
      </w:r>
      <w:r>
        <w:rPr>
          <w:rStyle w:val="default"/>
          <w:rFonts w:cs="FrankRuehl"/>
          <w:rtl/>
        </w:rPr>
        <w:fldChar w:fldCharType="begin">
          <w:ffData>
            <w:name w:val="Text1"/>
            <w:enabled/>
            <w:calcOnExit w:val="0"/>
            <w:textInput/>
          </w:ffData>
        </w:fldChar>
      </w:r>
      <w:bookmarkStart w:id="44"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Pr>
          <w:rStyle w:val="default"/>
          <w:rFonts w:cs="FrankRuehl"/>
          <w:rtl/>
        </w:rPr>
        <w:fldChar w:fldCharType="end"/>
      </w:r>
      <w:bookmarkEnd w:id="44"/>
      <w:r>
        <w:rPr>
          <w:rStyle w:val="default"/>
          <w:rFonts w:cs="FrankRuehl" w:hint="cs"/>
          <w:rtl/>
        </w:rPr>
        <w:t xml:space="preserve"> ביום </w:t>
      </w:r>
      <w:r>
        <w:rPr>
          <w:rStyle w:val="default"/>
          <w:rFonts w:cs="FrankRuehl"/>
          <w:rtl/>
        </w:rPr>
        <w:fldChar w:fldCharType="begin">
          <w:ffData>
            <w:name w:val="Text2"/>
            <w:enabled/>
            <w:calcOnExit w:val="0"/>
            <w:textInput/>
          </w:ffData>
        </w:fldChar>
      </w:r>
      <w:bookmarkStart w:id="45"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Pr>
          <w:rStyle w:val="default"/>
          <w:rFonts w:cs="FrankRuehl"/>
          <w:rtl/>
        </w:rPr>
        <w:fldChar w:fldCharType="end"/>
      </w:r>
      <w:bookmarkEnd w:id="45"/>
      <w:r>
        <w:rPr>
          <w:rStyle w:val="default"/>
          <w:rFonts w:cs="FrankRuehl" w:hint="cs"/>
          <w:rtl/>
        </w:rPr>
        <w:t xml:space="preserve"> בחודש </w:t>
      </w:r>
      <w:r>
        <w:rPr>
          <w:rStyle w:val="default"/>
          <w:rFonts w:cs="FrankRuehl"/>
          <w:rtl/>
        </w:rPr>
        <w:fldChar w:fldCharType="begin">
          <w:ffData>
            <w:name w:val="Text3"/>
            <w:enabled/>
            <w:calcOnExit w:val="0"/>
            <w:textInput/>
          </w:ffData>
        </w:fldChar>
      </w:r>
      <w:bookmarkStart w:id="46"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Pr>
          <w:rStyle w:val="default"/>
          <w:rFonts w:cs="FrankRuehl"/>
          <w:rtl/>
        </w:rPr>
        <w:fldChar w:fldCharType="end"/>
      </w:r>
      <w:bookmarkEnd w:id="46"/>
      <w:r>
        <w:rPr>
          <w:rStyle w:val="default"/>
          <w:rFonts w:cs="FrankRuehl" w:hint="cs"/>
          <w:rtl/>
        </w:rPr>
        <w:t xml:space="preserve"> בשנת </w:t>
      </w:r>
      <w:r>
        <w:rPr>
          <w:rStyle w:val="default"/>
          <w:rFonts w:cs="FrankRuehl"/>
          <w:rtl/>
        </w:rPr>
        <w:fldChar w:fldCharType="begin">
          <w:ffData>
            <w:name w:val="Text4"/>
            <w:enabled/>
            <w:calcOnExit w:val="0"/>
            <w:textInput/>
          </w:ffData>
        </w:fldChar>
      </w:r>
      <w:bookmarkStart w:id="47"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Pr>
          <w:rStyle w:val="default"/>
          <w:rFonts w:cs="FrankRuehl"/>
          <w:rtl/>
        </w:rPr>
        <w:fldChar w:fldCharType="end"/>
      </w:r>
      <w:bookmarkEnd w:id="47"/>
      <w:r>
        <w:rPr>
          <w:rStyle w:val="default"/>
          <w:rFonts w:cs="FrankRuehl" w:hint="cs"/>
          <w:rtl/>
        </w:rPr>
        <w:t xml:space="preserve"> על יד </w:t>
      </w:r>
      <w:r>
        <w:rPr>
          <w:rStyle w:val="default"/>
          <w:rFonts w:cs="FrankRuehl"/>
          <w:rtl/>
        </w:rPr>
        <w:fldChar w:fldCharType="begin">
          <w:ffData>
            <w:name w:val="Text5"/>
            <w:enabled/>
            <w:calcOnExit w:val="0"/>
            <w:textInput/>
          </w:ffData>
        </w:fldChar>
      </w:r>
      <w:bookmarkStart w:id="48"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Pr>
          <w:rStyle w:val="default"/>
          <w:rFonts w:cs="FrankRuehl"/>
          <w:rtl/>
        </w:rPr>
        <w:fldChar w:fldCharType="end"/>
      </w:r>
      <w:bookmarkEnd w:id="48"/>
      <w:r>
        <w:rPr>
          <w:rStyle w:val="default"/>
          <w:rFonts w:cs="FrankRuehl" w:hint="cs"/>
          <w:rtl/>
        </w:rPr>
        <w:t xml:space="preserve"> ת"ז </w:t>
      </w:r>
      <w:r>
        <w:rPr>
          <w:rStyle w:val="default"/>
          <w:rFonts w:cs="FrankRuehl"/>
          <w:rtl/>
        </w:rPr>
        <w:fldChar w:fldCharType="begin">
          <w:ffData>
            <w:name w:val="Text6"/>
            <w:enabled/>
            <w:calcOnExit w:val="0"/>
            <w:textInput/>
          </w:ffData>
        </w:fldChar>
      </w:r>
      <w:bookmarkStart w:id="49"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Pr>
          <w:rStyle w:val="default"/>
          <w:rFonts w:cs="FrankRuehl"/>
          <w:rtl/>
        </w:rPr>
        <w:fldChar w:fldCharType="end"/>
      </w:r>
      <w:bookmarkEnd w:id="49"/>
      <w:r>
        <w:rPr>
          <w:rStyle w:val="default"/>
          <w:rFonts w:cs="FrankRuehl" w:hint="cs"/>
          <w:rtl/>
        </w:rPr>
        <w:t xml:space="preserve"> המכהן </w:t>
      </w:r>
      <w:r w:rsidR="005E7123">
        <w:rPr>
          <w:rStyle w:val="default"/>
          <w:rFonts w:cs="FrankRuehl" w:hint="cs"/>
          <w:rtl/>
        </w:rPr>
        <w:t>כמפעיל תחבורה יבשתית</w:t>
      </w:r>
      <w:r>
        <w:rPr>
          <w:rStyle w:val="default"/>
          <w:rFonts w:cs="FrankRuehl" w:hint="cs"/>
          <w:rtl/>
        </w:rPr>
        <w:t xml:space="preserve"> ב</w:t>
      </w:r>
      <w:r>
        <w:rPr>
          <w:rStyle w:val="default"/>
          <w:rFonts w:cs="FrankRuehl"/>
          <w:rtl/>
        </w:rPr>
        <w:fldChar w:fldCharType="begin">
          <w:ffData>
            <w:name w:val="Text7"/>
            <w:enabled/>
            <w:calcOnExit w:val="0"/>
            <w:textInput/>
          </w:ffData>
        </w:fldChar>
      </w:r>
      <w:bookmarkStart w:id="50"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sidR="00060CB7">
        <w:rPr>
          <w:rStyle w:val="default"/>
          <w:rFonts w:cs="FrankRuehl"/>
          <w:rtl/>
        </w:rPr>
        <w:t> </w:t>
      </w:r>
      <w:r>
        <w:rPr>
          <w:rStyle w:val="default"/>
          <w:rFonts w:cs="FrankRuehl"/>
          <w:rtl/>
        </w:rPr>
        <w:fldChar w:fldCharType="end"/>
      </w:r>
      <w:bookmarkEnd w:id="50"/>
      <w:r>
        <w:rPr>
          <w:rStyle w:val="default"/>
          <w:rFonts w:cs="FrankRuehl" w:hint="cs"/>
          <w:rtl/>
        </w:rPr>
        <w:t xml:space="preserve"> (שם וכתובת):</w:t>
      </w:r>
    </w:p>
    <w:p w:rsidR="0085504F" w:rsidRDefault="0049794A" w:rsidP="00DD0567">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מצהיר כי </w:t>
      </w:r>
      <w:r w:rsidR="005E7123">
        <w:rPr>
          <w:rStyle w:val="default"/>
          <w:rFonts w:cs="FrankRuehl" w:hint="cs"/>
          <w:rtl/>
        </w:rPr>
        <w:t>תחנת התחבורה היבשתית</w:t>
      </w:r>
      <w:r>
        <w:rPr>
          <w:rStyle w:val="default"/>
          <w:rFonts w:cs="FrankRuehl" w:hint="cs"/>
          <w:rtl/>
        </w:rPr>
        <w:t xml:space="preserve"> עומד</w:t>
      </w:r>
      <w:r w:rsidR="005E7123">
        <w:rPr>
          <w:rStyle w:val="default"/>
          <w:rFonts w:cs="FrankRuehl" w:hint="cs"/>
          <w:rtl/>
        </w:rPr>
        <w:t>ת</w:t>
      </w:r>
      <w:r>
        <w:rPr>
          <w:rStyle w:val="default"/>
          <w:rFonts w:cs="FrankRuehl" w:hint="cs"/>
          <w:rtl/>
        </w:rPr>
        <w:t xml:space="preserve"> בתנאים המפורטים ב</w:t>
      </w:r>
      <w:r w:rsidR="008D0D4F">
        <w:rPr>
          <w:rStyle w:val="default"/>
          <w:rFonts w:cs="FrankRuehl" w:hint="cs"/>
          <w:rtl/>
        </w:rPr>
        <w:t>סעיפים</w:t>
      </w:r>
      <w:r>
        <w:rPr>
          <w:rStyle w:val="default"/>
          <w:rFonts w:cs="FrankRuehl" w:hint="cs"/>
          <w:rtl/>
        </w:rPr>
        <w:t xml:space="preserve"> </w:t>
      </w:r>
      <w:r w:rsidR="005E7123">
        <w:rPr>
          <w:rStyle w:val="default"/>
          <w:rFonts w:cs="FrankRuehl" w:hint="cs"/>
          <w:rtl/>
        </w:rPr>
        <w:t>4 עד 6 לצו בדבר סמכויות מיוחדות להתמודדות עם נגיף הקורונה החדש (הגבלת פעילות בתחום התחבורה) (יהודה ושומרון) (מס' 1951) (הוראת שעה), התש"ף-2020</w:t>
      </w:r>
      <w:r>
        <w:rPr>
          <w:rStyle w:val="default"/>
          <w:rFonts w:cs="FrankRuehl" w:hint="cs"/>
          <w:rtl/>
        </w:rPr>
        <w:t>.</w:t>
      </w:r>
    </w:p>
    <w:p w:rsidR="0085504F" w:rsidRDefault="0049794A" w:rsidP="0085504F">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אני מודע לחובתי לקיום התנאים האמורים </w:t>
      </w:r>
      <w:r w:rsidR="005E7123">
        <w:rPr>
          <w:rStyle w:val="default"/>
          <w:rFonts w:cs="FrankRuehl" w:hint="cs"/>
          <w:rtl/>
        </w:rPr>
        <w:t>בתחנת התחבורה היבשתית</w:t>
      </w:r>
      <w:r>
        <w:rPr>
          <w:rStyle w:val="default"/>
          <w:rFonts w:cs="FrankRuehl" w:hint="cs"/>
          <w:rtl/>
        </w:rPr>
        <w:t xml:space="preserve"> לטובת שמירה על בריאות הציבור.</w:t>
      </w:r>
    </w:p>
    <w:p w:rsidR="0085504F" w:rsidRDefault="005E7123" w:rsidP="0085504F">
      <w:pPr>
        <w:pStyle w:val="P00"/>
        <w:spacing w:before="72"/>
        <w:ind w:left="624" w:right="1134" w:hanging="624"/>
        <w:rPr>
          <w:rStyle w:val="default"/>
          <w:rFonts w:cs="FrankRuehl"/>
          <w:rtl/>
        </w:rPr>
      </w:pPr>
      <w:r>
        <w:rPr>
          <w:rStyle w:val="default"/>
          <w:rFonts w:cs="FrankRuehl" w:hint="cs"/>
          <w:rtl/>
        </w:rPr>
        <w:t>3</w:t>
      </w:r>
      <w:r w:rsidR="0049794A">
        <w:rPr>
          <w:rStyle w:val="default"/>
          <w:rFonts w:cs="FrankRuehl" w:hint="cs"/>
          <w:rtl/>
        </w:rPr>
        <w:t>.</w:t>
      </w:r>
      <w:r w:rsidR="0049794A">
        <w:rPr>
          <w:rStyle w:val="default"/>
          <w:rFonts w:cs="FrankRuehl"/>
          <w:rtl/>
        </w:rPr>
        <w:tab/>
      </w:r>
      <w:r w:rsidR="0049794A">
        <w:rPr>
          <w:rStyle w:val="default"/>
          <w:rFonts w:cs="FrankRuehl" w:hint="cs"/>
          <w:rtl/>
        </w:rPr>
        <w:t>ולראיה באתי על החתום:</w:t>
      </w:r>
    </w:p>
    <w:p w:rsidR="0085504F" w:rsidRPr="003C0CDB" w:rsidRDefault="0085504F" w:rsidP="005A403F">
      <w:pPr>
        <w:pStyle w:val="P00"/>
        <w:spacing w:before="72"/>
        <w:ind w:left="0" w:right="1134"/>
        <w:rPr>
          <w:rtl/>
        </w:rPr>
      </w:pPr>
    </w:p>
    <w:p w:rsidR="0085504F" w:rsidRDefault="005E7123" w:rsidP="005E7123">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ab/>
      </w:r>
      <w:r w:rsidR="0049794A">
        <w:rPr>
          <w:rStyle w:val="default"/>
          <w:rFonts w:cs="FrankRuehl" w:hint="cs"/>
          <w:rtl/>
        </w:rPr>
        <w:t>חתימה ____________________</w:t>
      </w:r>
    </w:p>
    <w:p w:rsidR="0043059B" w:rsidRPr="003C0CDB" w:rsidRDefault="0043059B" w:rsidP="005A403F">
      <w:pPr>
        <w:pStyle w:val="P00"/>
        <w:spacing w:before="72"/>
        <w:ind w:left="0" w:right="1134"/>
        <w:rPr>
          <w:rFonts w:hint="cs"/>
          <w:rtl/>
        </w:rPr>
      </w:pPr>
    </w:p>
    <w:p w:rsidR="0085504F" w:rsidRDefault="00F255DB" w:rsidP="00F255DB">
      <w:pPr>
        <w:pStyle w:val="medium2-header"/>
        <w:keepLines w:val="0"/>
        <w:spacing w:before="72"/>
        <w:ind w:left="0" w:right="1134"/>
        <w:rPr>
          <w:noProof/>
          <w:rtl/>
        </w:rPr>
      </w:pPr>
      <w:bookmarkStart w:id="51" w:name="med1"/>
      <w:bookmarkEnd w:id="51"/>
      <w:r>
        <w:rPr>
          <w:rFonts w:hint="cs"/>
          <w:noProof/>
          <w:sz w:val="20"/>
          <w:rtl/>
        </w:rPr>
        <w:t xml:space="preserve">תוספת </w:t>
      </w:r>
      <w:r w:rsidR="005E7123">
        <w:rPr>
          <w:rFonts w:hint="cs"/>
          <w:noProof/>
          <w:rtl/>
        </w:rPr>
        <w:t>שנייה</w:t>
      </w:r>
    </w:p>
    <w:p w:rsidR="0085504F" w:rsidRDefault="0049794A" w:rsidP="0085504F">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sidR="006702A4">
        <w:rPr>
          <w:rStyle w:val="default"/>
          <w:rFonts w:cs="FrankRuehl" w:hint="cs"/>
          <w:sz w:val="18"/>
          <w:szCs w:val="24"/>
          <w:rtl/>
        </w:rPr>
        <w:t xml:space="preserve">סעיפים </w:t>
      </w:r>
      <w:r>
        <w:rPr>
          <w:rStyle w:val="default"/>
          <w:rFonts w:cs="FrankRuehl" w:hint="cs"/>
          <w:sz w:val="18"/>
          <w:szCs w:val="24"/>
          <w:rtl/>
        </w:rPr>
        <w:t>17 ו</w:t>
      </w:r>
      <w:r w:rsidR="008D20C5">
        <w:rPr>
          <w:rStyle w:val="default"/>
          <w:rFonts w:cs="FrankRuehl" w:hint="cs"/>
          <w:sz w:val="18"/>
          <w:szCs w:val="24"/>
          <w:rtl/>
        </w:rPr>
        <w:t>־</w:t>
      </w:r>
      <w:r>
        <w:rPr>
          <w:rStyle w:val="default"/>
          <w:rFonts w:cs="FrankRuehl" w:hint="cs"/>
          <w:sz w:val="18"/>
          <w:szCs w:val="24"/>
          <w:rtl/>
        </w:rPr>
        <w:t>18</w:t>
      </w:r>
      <w:r w:rsidRPr="008344DF">
        <w:rPr>
          <w:rStyle w:val="default"/>
          <w:rFonts w:cs="FrankRuehl" w:hint="cs"/>
          <w:sz w:val="18"/>
          <w:szCs w:val="24"/>
          <w:rtl/>
        </w:rPr>
        <w:t>)</w:t>
      </w:r>
    </w:p>
    <w:p w:rsidR="00DF7664" w:rsidRPr="00DF7664" w:rsidRDefault="00DF7664" w:rsidP="00DF7664">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5E7123" w:rsidTr="005E7123">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טור א'</w:t>
            </w:r>
          </w:p>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העבירות המינהליות</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טור ב'</w:t>
            </w:r>
          </w:p>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קנס מינהלי קצוב בשקלים חדשים</w:t>
            </w:r>
          </w:p>
        </w:tc>
      </w:tr>
      <w:tr w:rsidR="005E7123" w:rsidTr="005E7123">
        <w:tc>
          <w:tcPr>
            <w:tcW w:w="3969" w:type="dxa"/>
            <w:shd w:val="clear" w:color="auto" w:fill="auto"/>
          </w:tcPr>
          <w:p w:rsidR="005E7123" w:rsidRPr="009D4E30" w:rsidRDefault="005E7123" w:rsidP="00DB2E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(1) סעיף </w:t>
            </w:r>
            <w:r w:rsidRPr="009D4E30">
              <w:rPr>
                <w:rStyle w:val="default"/>
                <w:rFonts w:cs="FrankRuehl" w:hint="cs"/>
                <w:szCs w:val="24"/>
                <w:rtl/>
              </w:rPr>
              <w:t>16(1)</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2,000</w:t>
            </w:r>
          </w:p>
        </w:tc>
      </w:tr>
      <w:tr w:rsidR="005E7123" w:rsidTr="005E7123">
        <w:tc>
          <w:tcPr>
            <w:tcW w:w="3969" w:type="dxa"/>
            <w:shd w:val="clear" w:color="auto" w:fill="auto"/>
          </w:tcPr>
          <w:p w:rsidR="005E7123" w:rsidRPr="009D4E30" w:rsidRDefault="005E7123" w:rsidP="00DB2E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(2) סעיף </w:t>
            </w:r>
            <w:r w:rsidRPr="009D4E30">
              <w:rPr>
                <w:rStyle w:val="default"/>
                <w:rFonts w:cs="FrankRuehl" w:hint="cs"/>
                <w:szCs w:val="24"/>
                <w:rtl/>
              </w:rPr>
              <w:t>16(2)</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2,000</w:t>
            </w:r>
          </w:p>
        </w:tc>
      </w:tr>
      <w:tr w:rsidR="005E7123" w:rsidTr="005E7123">
        <w:tc>
          <w:tcPr>
            <w:tcW w:w="3969" w:type="dxa"/>
            <w:shd w:val="clear" w:color="auto" w:fill="auto"/>
          </w:tcPr>
          <w:p w:rsidR="005E7123" w:rsidRPr="009D4E30" w:rsidRDefault="005E7123" w:rsidP="00DB2E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(3) סעיף </w:t>
            </w:r>
            <w:r w:rsidRPr="009D4E30">
              <w:rPr>
                <w:rStyle w:val="default"/>
                <w:rFonts w:cs="FrankRuehl" w:hint="cs"/>
                <w:szCs w:val="24"/>
                <w:rtl/>
              </w:rPr>
              <w:t>16(3)</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1,000</w:t>
            </w:r>
          </w:p>
        </w:tc>
      </w:tr>
      <w:tr w:rsidR="005E7123" w:rsidTr="005E7123">
        <w:tc>
          <w:tcPr>
            <w:tcW w:w="3969" w:type="dxa"/>
            <w:shd w:val="clear" w:color="auto" w:fill="auto"/>
          </w:tcPr>
          <w:p w:rsidR="005E7123" w:rsidRPr="009D4E30" w:rsidRDefault="005E7123" w:rsidP="00DB2E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(4) סעיף </w:t>
            </w:r>
            <w:r w:rsidRPr="009D4E30">
              <w:rPr>
                <w:rStyle w:val="default"/>
                <w:rFonts w:cs="FrankRuehl" w:hint="cs"/>
                <w:szCs w:val="24"/>
                <w:rtl/>
              </w:rPr>
              <w:t>16(4)</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1</w:t>
            </w:r>
            <w:r w:rsidRPr="009D4E30">
              <w:rPr>
                <w:rStyle w:val="default"/>
                <w:rFonts w:cs="FrankRuehl" w:hint="cs"/>
                <w:szCs w:val="24"/>
                <w:rtl/>
              </w:rPr>
              <w:t>,000</w:t>
            </w:r>
          </w:p>
        </w:tc>
      </w:tr>
      <w:tr w:rsidR="005E7123" w:rsidTr="005E7123">
        <w:tc>
          <w:tcPr>
            <w:tcW w:w="3969" w:type="dxa"/>
            <w:shd w:val="clear" w:color="auto" w:fill="auto"/>
          </w:tcPr>
          <w:p w:rsidR="005E7123" w:rsidRPr="009D4E30" w:rsidRDefault="005E7123" w:rsidP="00DB2E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(5) סעיף </w:t>
            </w:r>
            <w:r w:rsidRPr="009D4E30">
              <w:rPr>
                <w:rStyle w:val="default"/>
                <w:rFonts w:cs="FrankRuehl" w:hint="cs"/>
                <w:szCs w:val="24"/>
                <w:rtl/>
              </w:rPr>
              <w:t>16(5)</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2,000</w:t>
            </w:r>
          </w:p>
        </w:tc>
      </w:tr>
      <w:tr w:rsidR="005E7123" w:rsidTr="005E7123">
        <w:tc>
          <w:tcPr>
            <w:tcW w:w="3969" w:type="dxa"/>
            <w:shd w:val="clear" w:color="auto" w:fill="auto"/>
          </w:tcPr>
          <w:p w:rsidR="005E7123" w:rsidRPr="009D4E30" w:rsidRDefault="005E7123" w:rsidP="00DB2E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(6) סעיף </w:t>
            </w:r>
            <w:r w:rsidRPr="009D4E30">
              <w:rPr>
                <w:rStyle w:val="default"/>
                <w:rFonts w:cs="FrankRuehl" w:hint="cs"/>
                <w:szCs w:val="24"/>
                <w:rtl/>
              </w:rPr>
              <w:t>16(6)</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1,000</w:t>
            </w:r>
          </w:p>
        </w:tc>
      </w:tr>
      <w:tr w:rsidR="005E7123" w:rsidTr="005E7123">
        <w:tc>
          <w:tcPr>
            <w:tcW w:w="3969" w:type="dxa"/>
            <w:shd w:val="clear" w:color="auto" w:fill="auto"/>
          </w:tcPr>
          <w:p w:rsidR="005E7123" w:rsidRPr="009D4E30" w:rsidRDefault="005E7123" w:rsidP="00DB2E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(7) סעיף </w:t>
            </w:r>
            <w:r w:rsidRPr="009D4E30">
              <w:rPr>
                <w:rStyle w:val="default"/>
                <w:rFonts w:cs="FrankRuehl" w:hint="cs"/>
                <w:szCs w:val="24"/>
                <w:rtl/>
              </w:rPr>
              <w:t>16(7)</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1,000</w:t>
            </w:r>
          </w:p>
        </w:tc>
      </w:tr>
      <w:tr w:rsidR="005E7123" w:rsidTr="005E7123">
        <w:tc>
          <w:tcPr>
            <w:tcW w:w="3969" w:type="dxa"/>
            <w:shd w:val="clear" w:color="auto" w:fill="auto"/>
          </w:tcPr>
          <w:p w:rsidR="005E7123" w:rsidRPr="009D4E30" w:rsidRDefault="005E7123" w:rsidP="00DB2E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(8) סעיף </w:t>
            </w:r>
            <w:r w:rsidRPr="009D4E30">
              <w:rPr>
                <w:rStyle w:val="default"/>
                <w:rFonts w:cs="FrankRuehl" w:hint="cs"/>
                <w:szCs w:val="24"/>
                <w:rtl/>
              </w:rPr>
              <w:t>16(8)</w:t>
            </w:r>
          </w:p>
        </w:tc>
        <w:tc>
          <w:tcPr>
            <w:tcW w:w="3969" w:type="dxa"/>
            <w:shd w:val="clear" w:color="auto" w:fill="auto"/>
          </w:tcPr>
          <w:p w:rsidR="005E7123" w:rsidRPr="009D4E30" w:rsidRDefault="005E712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5</w:t>
            </w:r>
            <w:r w:rsidRPr="009D4E30">
              <w:rPr>
                <w:rStyle w:val="default"/>
                <w:rFonts w:cs="FrankRuehl" w:hint="cs"/>
                <w:szCs w:val="24"/>
                <w:rtl/>
              </w:rPr>
              <w:t>,</w:t>
            </w:r>
            <w:r>
              <w:rPr>
                <w:rStyle w:val="default"/>
                <w:rFonts w:cs="FrankRuehl" w:hint="cs"/>
                <w:szCs w:val="24"/>
                <w:rtl/>
              </w:rPr>
              <w:t>0</w:t>
            </w:r>
            <w:r w:rsidRPr="009D4E30">
              <w:rPr>
                <w:rStyle w:val="default"/>
                <w:rFonts w:cs="FrankRuehl" w:hint="cs"/>
                <w:szCs w:val="24"/>
                <w:rtl/>
              </w:rPr>
              <w:t>00</w:t>
            </w:r>
          </w:p>
        </w:tc>
      </w:tr>
    </w:tbl>
    <w:p w:rsidR="00DF7664" w:rsidRPr="00F255DB" w:rsidRDefault="00DF7664" w:rsidP="00F255DB">
      <w:pPr>
        <w:pStyle w:val="P00"/>
        <w:spacing w:before="0"/>
        <w:ind w:left="0" w:right="1134"/>
        <w:rPr>
          <w:szCs w:val="20"/>
          <w:rtl/>
        </w:rPr>
      </w:pPr>
    </w:p>
    <w:p w:rsidR="007767B2" w:rsidRPr="003C0CDB" w:rsidRDefault="007767B2" w:rsidP="007767B2">
      <w:pPr>
        <w:pStyle w:val="P00"/>
        <w:spacing w:before="72"/>
        <w:ind w:left="0" w:right="1134"/>
        <w:rPr>
          <w:rFonts w:hint="cs"/>
          <w:rtl/>
        </w:rPr>
      </w:pPr>
    </w:p>
    <w:p w:rsidR="007767B2" w:rsidRDefault="007767B2" w:rsidP="007767B2">
      <w:pPr>
        <w:pStyle w:val="medium2-header"/>
        <w:keepLines w:val="0"/>
        <w:spacing w:before="72"/>
        <w:ind w:left="0" w:right="1134"/>
        <w:outlineLvl w:val="0"/>
        <w:rPr>
          <w:rFonts w:hint="cs"/>
          <w:noProof/>
          <w:rtl/>
        </w:rPr>
      </w:pPr>
      <w:r>
        <w:rPr>
          <w:noProof/>
          <w:sz w:val="20"/>
          <w:lang w:val="he-IL"/>
        </w:rPr>
        <w:pict>
          <v:rect id="_x0000_s1127" style="position:absolute;left:0;text-align:left;margin-left:464.5pt;margin-top:8.05pt;width:75.05pt;height:16pt;z-index:251675136" o:allowincell="f" filled="f" stroked="f" strokecolor="lime" strokeweight=".25pt">
            <v:textbox inset="0,0,0,0">
              <w:txbxContent>
                <w:p w:rsidR="00430E38" w:rsidRDefault="00430E38" w:rsidP="00430E38">
                  <w:pPr>
                    <w:spacing w:line="160" w:lineRule="exact"/>
                    <w:jc w:val="left"/>
                    <w:rPr>
                      <w:rFonts w:cs="Miriam"/>
                      <w:noProof/>
                      <w:szCs w:val="18"/>
                      <w:rtl/>
                    </w:rPr>
                  </w:pPr>
                  <w:r>
                    <w:rPr>
                      <w:rFonts w:cs="Miriam" w:hint="cs"/>
                      <w:szCs w:val="18"/>
                      <w:rtl/>
                    </w:rPr>
                    <w:t>תיקון מס' 1 (מס' 1967) תשפ"א-2020</w:t>
                  </w:r>
                </w:p>
              </w:txbxContent>
            </v:textbox>
            <w10:anchorlock/>
          </v:rect>
        </w:pict>
      </w:r>
      <w:r>
        <w:rPr>
          <w:rFonts w:hint="cs"/>
          <w:noProof/>
          <w:rtl/>
        </w:rPr>
        <w:t>תוספת שלישית</w:t>
      </w:r>
    </w:p>
    <w:p w:rsidR="007767B2" w:rsidRDefault="007767B2" w:rsidP="007767B2">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sidR="00D83AA3">
        <w:rPr>
          <w:rStyle w:val="default"/>
          <w:rFonts w:cs="FrankRuehl" w:hint="cs"/>
          <w:sz w:val="18"/>
          <w:szCs w:val="24"/>
          <w:rtl/>
        </w:rPr>
        <w:t>סעיף 4(4)(א)</w:t>
      </w:r>
      <w:r w:rsidRPr="008344DF">
        <w:rPr>
          <w:rStyle w:val="default"/>
          <w:rFonts w:cs="FrankRuehl" w:hint="cs"/>
          <w:sz w:val="18"/>
          <w:szCs w:val="24"/>
          <w:rtl/>
        </w:rPr>
        <w:t>)</w:t>
      </w:r>
    </w:p>
    <w:p w:rsidR="0043059B" w:rsidRPr="00D83AA3" w:rsidRDefault="00D83AA3" w:rsidP="00D83AA3">
      <w:pPr>
        <w:pStyle w:val="P00"/>
        <w:spacing w:before="72"/>
        <w:ind w:left="0" w:right="1134"/>
        <w:jc w:val="center"/>
        <w:rPr>
          <w:rStyle w:val="default"/>
          <w:rFonts w:cs="FrankRuehl"/>
          <w:b/>
          <w:bCs/>
          <w:sz w:val="16"/>
          <w:szCs w:val="22"/>
          <w:rtl/>
        </w:rPr>
      </w:pPr>
      <w:r w:rsidRPr="00D83AA3">
        <w:rPr>
          <w:rStyle w:val="default"/>
          <w:rFonts w:cs="FrankRuehl" w:hint="cs"/>
          <w:b/>
          <w:bCs/>
          <w:sz w:val="16"/>
          <w:szCs w:val="22"/>
          <w:rtl/>
        </w:rPr>
        <w:t>דע/י לך!</w:t>
      </w:r>
    </w:p>
    <w:p w:rsidR="00D83AA3" w:rsidRDefault="00D83AA3" w:rsidP="00D83AA3">
      <w:pPr>
        <w:pStyle w:val="P00"/>
        <w:spacing w:before="72"/>
        <w:ind w:left="1701" w:right="1134"/>
        <w:rPr>
          <w:rStyle w:val="default"/>
          <w:rFonts w:cs="FrankRuehl"/>
          <w:rtl/>
        </w:rPr>
      </w:pPr>
      <w:r>
        <w:rPr>
          <w:rStyle w:val="default"/>
          <w:rtl/>
        </w:rPr>
        <w:t>•</w:t>
      </w:r>
      <w:r>
        <w:rPr>
          <w:rStyle w:val="default"/>
          <w:rFonts w:cs="FrankRuehl"/>
          <w:rtl/>
        </w:rPr>
        <w:tab/>
      </w:r>
      <w:r>
        <w:rPr>
          <w:rStyle w:val="default"/>
          <w:rFonts w:cs="FrankRuehl" w:hint="cs"/>
          <w:rtl/>
        </w:rPr>
        <w:t>יש לך חום מעל 38 מעלות צלזיוס?</w:t>
      </w:r>
    </w:p>
    <w:p w:rsidR="00D83AA3" w:rsidRDefault="00D83AA3" w:rsidP="00D83AA3">
      <w:pPr>
        <w:pStyle w:val="P00"/>
        <w:spacing w:before="72"/>
        <w:ind w:left="1701" w:right="1134"/>
        <w:rPr>
          <w:rStyle w:val="default"/>
          <w:rFonts w:cs="FrankRuehl"/>
          <w:rtl/>
        </w:rPr>
      </w:pPr>
      <w:r>
        <w:rPr>
          <w:rStyle w:val="default"/>
          <w:rtl/>
        </w:rPr>
        <w:t>•</w:t>
      </w:r>
      <w:r>
        <w:rPr>
          <w:rStyle w:val="default"/>
          <w:rFonts w:cs="FrankRuehl"/>
          <w:rtl/>
        </w:rPr>
        <w:tab/>
      </w:r>
      <w:r>
        <w:rPr>
          <w:rStyle w:val="default"/>
          <w:rFonts w:cs="FrankRuehl" w:hint="cs"/>
          <w:rtl/>
        </w:rPr>
        <w:t>נחשפת לחולה קורונה ב-14 הימים האחרונים?</w:t>
      </w:r>
    </w:p>
    <w:p w:rsidR="00D83AA3" w:rsidRDefault="00D83AA3" w:rsidP="00D83AA3">
      <w:pPr>
        <w:pStyle w:val="P00"/>
        <w:spacing w:before="72"/>
        <w:ind w:left="1701" w:right="1134"/>
        <w:rPr>
          <w:rStyle w:val="default"/>
          <w:rFonts w:cs="FrankRuehl"/>
          <w:rtl/>
        </w:rPr>
      </w:pPr>
      <w:r>
        <w:rPr>
          <w:rStyle w:val="default"/>
          <w:rtl/>
        </w:rPr>
        <w:t>•</w:t>
      </w:r>
      <w:r>
        <w:rPr>
          <w:rStyle w:val="default"/>
          <w:rFonts w:cs="FrankRuehl"/>
          <w:rtl/>
        </w:rPr>
        <w:tab/>
      </w:r>
      <w:r>
        <w:rPr>
          <w:rStyle w:val="default"/>
          <w:rFonts w:cs="FrankRuehl" w:hint="cs"/>
          <w:rtl/>
        </w:rPr>
        <w:t>את/ה חייב/ת בבידוד?</w:t>
      </w:r>
    </w:p>
    <w:p w:rsidR="00D83AA3" w:rsidRPr="00D83AA3" w:rsidRDefault="00D83AA3" w:rsidP="00D83AA3">
      <w:pPr>
        <w:pStyle w:val="P00"/>
        <w:spacing w:before="72"/>
        <w:ind w:left="0" w:right="1134"/>
        <w:jc w:val="center"/>
        <w:rPr>
          <w:rStyle w:val="default"/>
          <w:rFonts w:cs="FrankRuehl"/>
          <w:b/>
          <w:bCs/>
          <w:sz w:val="16"/>
          <w:szCs w:val="22"/>
          <w:rtl/>
        </w:rPr>
      </w:pPr>
      <w:r w:rsidRPr="00D83AA3">
        <w:rPr>
          <w:rStyle w:val="default"/>
          <w:rFonts w:cs="FrankRuehl" w:hint="cs"/>
          <w:b/>
          <w:bCs/>
          <w:sz w:val="16"/>
          <w:szCs w:val="22"/>
          <w:rtl/>
        </w:rPr>
        <w:t>אסורה כניסתך לתחנה זו ולתחבורה ציבורית!</w:t>
      </w:r>
    </w:p>
    <w:p w:rsidR="00D83AA3" w:rsidRDefault="00D83AA3" w:rsidP="00D83AA3">
      <w:pPr>
        <w:pStyle w:val="P00"/>
        <w:spacing w:before="72"/>
        <w:ind w:left="1701" w:right="1134"/>
        <w:jc w:val="left"/>
        <w:rPr>
          <w:rStyle w:val="default"/>
          <w:rFonts w:cs="FrankRuehl"/>
          <w:rtl/>
        </w:rPr>
      </w:pPr>
      <w:r>
        <w:rPr>
          <w:rStyle w:val="default"/>
          <w:rtl/>
        </w:rPr>
        <w:t>•</w:t>
      </w:r>
      <w:r>
        <w:rPr>
          <w:rStyle w:val="default"/>
          <w:rFonts w:cs="FrankRuehl"/>
          <w:rtl/>
        </w:rPr>
        <w:tab/>
      </w:r>
      <w:r>
        <w:rPr>
          <w:rStyle w:val="default"/>
          <w:rFonts w:cs="FrankRuehl" w:hint="cs"/>
          <w:rtl/>
        </w:rPr>
        <w:t xml:space="preserve">את/ה משתעל/ת או שיש לך קשיי נשימה (שאינם </w:t>
      </w:r>
      <w:r>
        <w:rPr>
          <w:rStyle w:val="default"/>
          <w:rFonts w:cs="FrankRuehl"/>
          <w:rtl/>
        </w:rPr>
        <w:br/>
      </w:r>
      <w:r>
        <w:rPr>
          <w:rStyle w:val="default"/>
          <w:rFonts w:cs="FrankRuehl" w:hint="cs"/>
          <w:rtl/>
        </w:rPr>
        <w:t>נובעים ממחלה כרונית או אלרגיה)?</w:t>
      </w:r>
    </w:p>
    <w:p w:rsidR="00D83AA3" w:rsidRDefault="00D83AA3" w:rsidP="00D83AA3">
      <w:pPr>
        <w:pStyle w:val="P00"/>
        <w:spacing w:before="72"/>
        <w:ind w:left="1701" w:right="1134"/>
        <w:rPr>
          <w:rStyle w:val="default"/>
          <w:rFonts w:cs="FrankRuehl"/>
          <w:rtl/>
        </w:rPr>
      </w:pPr>
      <w:r>
        <w:rPr>
          <w:rStyle w:val="default"/>
          <w:rtl/>
        </w:rPr>
        <w:t>•</w:t>
      </w:r>
      <w:r>
        <w:rPr>
          <w:rStyle w:val="default"/>
          <w:rFonts w:cs="FrankRuehl"/>
          <w:rtl/>
        </w:rPr>
        <w:tab/>
      </w:r>
      <w:r>
        <w:rPr>
          <w:rStyle w:val="default"/>
          <w:rFonts w:cs="FrankRuehl" w:hint="cs"/>
          <w:rtl/>
        </w:rPr>
        <w:t>יש לך פגיעה בחוש הטעם או הריח?</w:t>
      </w:r>
    </w:p>
    <w:p w:rsidR="00D83AA3" w:rsidRPr="00D83AA3" w:rsidRDefault="00D83AA3" w:rsidP="00D83AA3">
      <w:pPr>
        <w:pStyle w:val="P00"/>
        <w:spacing w:before="72"/>
        <w:ind w:left="0" w:right="1134"/>
        <w:jc w:val="center"/>
        <w:rPr>
          <w:rStyle w:val="default"/>
          <w:rFonts w:cs="FrankRuehl"/>
          <w:b/>
          <w:bCs/>
          <w:sz w:val="16"/>
          <w:szCs w:val="22"/>
          <w:rtl/>
        </w:rPr>
      </w:pPr>
      <w:r w:rsidRPr="00D83AA3">
        <w:rPr>
          <w:rStyle w:val="default"/>
          <w:rFonts w:cs="FrankRuehl" w:hint="cs"/>
          <w:b/>
          <w:bCs/>
          <w:sz w:val="16"/>
          <w:szCs w:val="22"/>
          <w:rtl/>
        </w:rPr>
        <w:t xml:space="preserve">הימנע מכניסתך חתחנה זו ולתחבורה ציבורית </w:t>
      </w:r>
    </w:p>
    <w:p w:rsidR="00D83AA3" w:rsidRPr="00D83AA3" w:rsidRDefault="00D83AA3" w:rsidP="00D83AA3">
      <w:pPr>
        <w:pStyle w:val="P00"/>
        <w:spacing w:before="72"/>
        <w:ind w:left="0" w:right="1134"/>
        <w:jc w:val="center"/>
        <w:rPr>
          <w:rStyle w:val="default"/>
          <w:rFonts w:cs="FrankRuehl"/>
          <w:b/>
          <w:bCs/>
          <w:sz w:val="16"/>
          <w:szCs w:val="22"/>
          <w:rtl/>
        </w:rPr>
      </w:pPr>
      <w:r w:rsidRPr="00D83AA3">
        <w:rPr>
          <w:rStyle w:val="default"/>
          <w:rFonts w:cs="FrankRuehl" w:hint="cs"/>
          <w:b/>
          <w:bCs/>
          <w:sz w:val="16"/>
          <w:szCs w:val="22"/>
          <w:rtl/>
        </w:rPr>
        <w:t>לשם מניעת</w:t>
      </w:r>
    </w:p>
    <w:p w:rsidR="00D83AA3" w:rsidRPr="00D83AA3" w:rsidRDefault="00D83AA3" w:rsidP="00D83AA3">
      <w:pPr>
        <w:pStyle w:val="P00"/>
        <w:spacing w:before="72"/>
        <w:ind w:left="0" w:right="1134"/>
        <w:jc w:val="center"/>
        <w:rPr>
          <w:rStyle w:val="default"/>
          <w:rFonts w:cs="FrankRuehl"/>
          <w:b/>
          <w:bCs/>
          <w:sz w:val="16"/>
          <w:szCs w:val="22"/>
          <w:rtl/>
        </w:rPr>
      </w:pPr>
      <w:r w:rsidRPr="00D83AA3">
        <w:rPr>
          <w:rStyle w:val="default"/>
          <w:rFonts w:cs="FrankRuehl" w:hint="cs"/>
          <w:b/>
          <w:bCs/>
          <w:sz w:val="16"/>
          <w:szCs w:val="22"/>
          <w:rtl/>
        </w:rPr>
        <w:t>פגיעה בבריאות הציבור!</w:t>
      </w:r>
    </w:p>
    <w:p w:rsidR="007767B2" w:rsidRPr="004138B0" w:rsidRDefault="007767B2" w:rsidP="007767B2">
      <w:pPr>
        <w:pStyle w:val="P00"/>
        <w:spacing w:before="0"/>
        <w:ind w:left="0" w:right="1134"/>
        <w:rPr>
          <w:rStyle w:val="default"/>
          <w:rFonts w:cs="FrankRuehl"/>
          <w:vanish/>
          <w:color w:val="FF0000"/>
          <w:szCs w:val="20"/>
          <w:shd w:val="clear" w:color="auto" w:fill="FFFF99"/>
          <w:rtl/>
        </w:rPr>
      </w:pPr>
      <w:bookmarkStart w:id="52" w:name="Rov50"/>
      <w:r w:rsidRPr="004138B0">
        <w:rPr>
          <w:rStyle w:val="default"/>
          <w:rFonts w:cs="FrankRuehl" w:hint="cs"/>
          <w:vanish/>
          <w:color w:val="FF0000"/>
          <w:szCs w:val="20"/>
          <w:shd w:val="clear" w:color="auto" w:fill="FFFF99"/>
          <w:rtl/>
        </w:rPr>
        <w:t>מיום 16.10.2020</w:t>
      </w:r>
    </w:p>
    <w:p w:rsidR="007767B2" w:rsidRPr="004138B0" w:rsidRDefault="007767B2" w:rsidP="007767B2">
      <w:pPr>
        <w:pStyle w:val="P00"/>
        <w:spacing w:before="0"/>
        <w:ind w:left="0" w:right="1134"/>
        <w:rPr>
          <w:rStyle w:val="default"/>
          <w:rFonts w:cs="FrankRuehl"/>
          <w:b/>
          <w:bCs/>
          <w:vanish/>
          <w:szCs w:val="20"/>
          <w:shd w:val="clear" w:color="auto" w:fill="FFFF99"/>
          <w:rtl/>
        </w:rPr>
      </w:pPr>
      <w:r w:rsidRPr="004138B0">
        <w:rPr>
          <w:rStyle w:val="default"/>
          <w:rFonts w:cs="FrankRuehl" w:hint="cs"/>
          <w:b/>
          <w:bCs/>
          <w:vanish/>
          <w:szCs w:val="20"/>
          <w:shd w:val="clear" w:color="auto" w:fill="FFFF99"/>
          <w:rtl/>
        </w:rPr>
        <w:t>תיקון מס' 1 (מס' 1967) תשפ"א-2020</w:t>
      </w:r>
    </w:p>
    <w:p w:rsidR="00180303" w:rsidRPr="004138B0" w:rsidRDefault="00180303" w:rsidP="00180303">
      <w:pPr>
        <w:pStyle w:val="P00"/>
        <w:spacing w:before="0"/>
        <w:ind w:left="0" w:right="1134"/>
        <w:rPr>
          <w:rStyle w:val="default"/>
          <w:rFonts w:cs="FrankRuehl"/>
          <w:vanish/>
          <w:szCs w:val="20"/>
          <w:shd w:val="clear" w:color="auto" w:fill="FFFF99"/>
          <w:rtl/>
        </w:rPr>
      </w:pPr>
      <w:hyperlink r:id="rId36" w:history="1">
        <w:r w:rsidRPr="004138B0">
          <w:rPr>
            <w:rStyle w:val="Hyperlink"/>
            <w:rFonts w:hint="cs"/>
            <w:vanish/>
            <w:szCs w:val="20"/>
            <w:shd w:val="clear" w:color="auto" w:fill="FFFF99"/>
            <w:rtl/>
          </w:rPr>
          <w:t>קובץ המנשרים מס' 254</w:t>
        </w:r>
      </w:hyperlink>
      <w:r w:rsidRPr="004138B0">
        <w:rPr>
          <w:rStyle w:val="default"/>
          <w:rFonts w:cs="FrankRuehl" w:hint="cs"/>
          <w:vanish/>
          <w:szCs w:val="20"/>
          <w:shd w:val="clear" w:color="auto" w:fill="FFFF99"/>
          <w:rtl/>
        </w:rPr>
        <w:t xml:space="preserve"> מחודש אוקטובר 2020 עמ' 10387</w:t>
      </w:r>
    </w:p>
    <w:p w:rsidR="007767B2" w:rsidRPr="00D83AA3" w:rsidRDefault="007767B2" w:rsidP="00D83AA3">
      <w:pPr>
        <w:pStyle w:val="P00"/>
        <w:spacing w:before="0"/>
        <w:ind w:left="0" w:right="1134"/>
        <w:rPr>
          <w:rStyle w:val="default"/>
          <w:rFonts w:cs="FrankRuehl"/>
          <w:sz w:val="2"/>
          <w:szCs w:val="2"/>
          <w:shd w:val="clear" w:color="auto" w:fill="FFFF99"/>
          <w:rtl/>
        </w:rPr>
      </w:pPr>
      <w:r w:rsidRPr="004138B0">
        <w:rPr>
          <w:rStyle w:val="default"/>
          <w:rFonts w:cs="FrankRuehl" w:hint="cs"/>
          <w:b/>
          <w:bCs/>
          <w:vanish/>
          <w:szCs w:val="20"/>
          <w:shd w:val="clear" w:color="auto" w:fill="FFFF99"/>
          <w:rtl/>
        </w:rPr>
        <w:t>הוספת תוספת שלישית</w:t>
      </w:r>
      <w:bookmarkEnd w:id="52"/>
    </w:p>
    <w:p w:rsidR="007767B2" w:rsidRDefault="007767B2" w:rsidP="003C0CDB">
      <w:pPr>
        <w:pStyle w:val="P00"/>
        <w:spacing w:before="72"/>
        <w:ind w:left="0" w:right="1134"/>
        <w:rPr>
          <w:rStyle w:val="default"/>
          <w:rFonts w:cs="FrankRuehl"/>
          <w:rtl/>
        </w:rPr>
      </w:pPr>
    </w:p>
    <w:p w:rsidR="0043059B" w:rsidRDefault="0043059B" w:rsidP="003C0CDB">
      <w:pPr>
        <w:pStyle w:val="P00"/>
        <w:spacing w:before="72"/>
        <w:ind w:left="0" w:right="1134"/>
        <w:rPr>
          <w:rStyle w:val="default"/>
          <w:rFonts w:cs="FrankRuehl"/>
          <w:rtl/>
        </w:rPr>
      </w:pPr>
    </w:p>
    <w:p w:rsidR="00060CB7" w:rsidRDefault="00060CB7" w:rsidP="003C0CDB">
      <w:pPr>
        <w:pStyle w:val="P00"/>
        <w:spacing w:before="72"/>
        <w:ind w:left="0" w:right="1134"/>
        <w:rPr>
          <w:rStyle w:val="default"/>
          <w:rFonts w:cs="FrankRuehl"/>
          <w:rtl/>
        </w:rPr>
      </w:pPr>
    </w:p>
    <w:p w:rsidR="00060CB7" w:rsidRDefault="00060CB7" w:rsidP="00060CB7">
      <w:pPr>
        <w:pStyle w:val="P00"/>
        <w:spacing w:before="72"/>
        <w:ind w:left="0" w:right="1134"/>
        <w:jc w:val="center"/>
        <w:rPr>
          <w:rStyle w:val="default"/>
          <w:rFonts w:cs="David"/>
          <w:color w:val="0000FF"/>
          <w:szCs w:val="24"/>
          <w:u w:val="single"/>
          <w:rtl/>
        </w:rPr>
      </w:pPr>
      <w:hyperlink r:id="rId37" w:history="1">
        <w:r>
          <w:rPr>
            <w:rStyle w:val="Hyperlink"/>
            <w:rFonts w:cs="David"/>
            <w:noProof w:val="0"/>
            <w:sz w:val="22"/>
            <w:szCs w:val="24"/>
            <w:rtl/>
          </w:rPr>
          <w:t>הודעה למנויים על עריכה ושינויים במסמכי פסיקה, חקיקה ועוד באתר נבו - הקש כאן</w:t>
        </w:r>
      </w:hyperlink>
    </w:p>
    <w:p w:rsidR="0043059B" w:rsidRPr="00060CB7" w:rsidRDefault="0043059B" w:rsidP="00060CB7">
      <w:pPr>
        <w:pStyle w:val="P00"/>
        <w:spacing w:before="72"/>
        <w:ind w:left="0" w:right="1134"/>
        <w:jc w:val="center"/>
        <w:rPr>
          <w:rStyle w:val="default"/>
          <w:rFonts w:cs="David"/>
          <w:color w:val="0000FF"/>
          <w:szCs w:val="24"/>
          <w:u w:val="single"/>
          <w:rtl/>
        </w:rPr>
      </w:pPr>
    </w:p>
    <w:sectPr w:rsidR="0043059B" w:rsidRPr="00060CB7">
      <w:headerReference w:type="default" r:id="rId38"/>
      <w:footerReference w:type="even" r:id="rId39"/>
      <w:footerReference w:type="default" r:id="rId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05DB" w:rsidRDefault="00BA05DB">
      <w:pPr>
        <w:spacing w:line="240" w:lineRule="auto"/>
      </w:pPr>
      <w:r>
        <w:separator/>
      </w:r>
    </w:p>
  </w:endnote>
  <w:endnote w:type="continuationSeparator" w:id="0">
    <w:p w:rsidR="00BA05DB" w:rsidRDefault="00BA0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F39" w:rsidRDefault="00B17F39">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F39" w:rsidRDefault="00B17F39" w:rsidP="00401399">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C4FA0">
      <w:rPr>
        <w:rFonts w:hAnsi="FrankRuehl" w:cs="FrankRuehl"/>
        <w:noProof/>
        <w:sz w:val="24"/>
        <w:szCs w:val="24"/>
        <w:rtl/>
      </w:rPr>
      <w:t>4</w:t>
    </w:r>
    <w:r>
      <w:rPr>
        <w:rFonts w:hAnsi="FrankRuehl" w:cs="FrankRuehl"/>
        <w:sz w:val="24"/>
        <w:szCs w:val="24"/>
        <w:rtl/>
      </w:rPr>
      <w:fldChar w:fldCharType="end"/>
    </w:r>
  </w:p>
  <w:p w:rsidR="00B17F39" w:rsidRDefault="00B17F39" w:rsidP="00401399">
    <w:pPr>
      <w:pStyle w:val="a5"/>
      <w:pBdr>
        <w:top w:val="single" w:sz="4" w:space="1" w:color="auto"/>
        <w:between w:val="single" w:sz="4" w:space="0" w:color="auto"/>
      </w:pBdr>
      <w:spacing w:after="60"/>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17F39" w:rsidRDefault="00B17F39" w:rsidP="00401399">
    <w:pPr>
      <w:pStyle w:val="a5"/>
      <w:pBdr>
        <w:top w:val="single" w:sz="4" w:space="1" w:color="auto"/>
        <w:between w:val="single" w:sz="4" w:space="0" w:color="auto"/>
      </w:pBdr>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Z:\000-law\yael\2014\2014-10-19\tav\666_027.doc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05DB" w:rsidRDefault="00BA05DB">
      <w:pPr>
        <w:spacing w:line="240" w:lineRule="auto"/>
      </w:pPr>
      <w:r>
        <w:separator/>
      </w:r>
    </w:p>
  </w:footnote>
  <w:footnote w:type="continuationSeparator" w:id="0">
    <w:p w:rsidR="00BA05DB" w:rsidRDefault="00BA05DB">
      <w:pPr>
        <w:spacing w:line="240" w:lineRule="auto"/>
      </w:pPr>
      <w:r>
        <w:continuationSeparator/>
      </w:r>
    </w:p>
  </w:footnote>
  <w:footnote w:id="1">
    <w:p w:rsidR="00893C5F" w:rsidRDefault="00B17F39" w:rsidP="00AE031E">
      <w:pPr>
        <w:pStyle w:val="footnote"/>
        <w:tabs>
          <w:tab w:val="left" w:pos="624"/>
          <w:tab w:val="left" w:pos="1021"/>
          <w:tab w:val="left" w:pos="1474"/>
          <w:tab w:val="left" w:pos="1928"/>
          <w:tab w:val="left" w:pos="2381"/>
          <w:tab w:val="left" w:pos="2835"/>
          <w:tab w:val="right" w:leader="dot" w:pos="6259"/>
        </w:tabs>
        <w:spacing w:before="72"/>
        <w:ind w:left="0" w:right="1134"/>
        <w:rPr>
          <w:rtl/>
        </w:rPr>
      </w:pPr>
      <w:r>
        <w:t>*</w:t>
      </w:r>
      <w:r>
        <w:rPr>
          <w:rFonts w:hint="cs"/>
          <w:rtl/>
        </w:rPr>
        <w:t xml:space="preserve"> פורסם</w:t>
      </w:r>
      <w:r w:rsidR="00452CC3">
        <w:rPr>
          <w:rFonts w:hint="cs"/>
          <w:rtl/>
        </w:rPr>
        <w:t xml:space="preserve"> </w:t>
      </w:r>
      <w:hyperlink r:id="rId1" w:history="1">
        <w:r w:rsidR="00452CC3" w:rsidRPr="00C83D6D">
          <w:rPr>
            <w:rStyle w:val="Hyperlink"/>
            <w:rFonts w:hint="cs"/>
            <w:rtl/>
          </w:rPr>
          <w:t>קובץ המנשרים מס' 254</w:t>
        </w:r>
      </w:hyperlink>
      <w:r w:rsidR="00452CC3">
        <w:rPr>
          <w:rFonts w:hint="cs"/>
          <w:rtl/>
        </w:rPr>
        <w:t xml:space="preserve"> מחודש אוקטובר 2020 עמ' 10352</w:t>
      </w:r>
      <w:r>
        <w:rPr>
          <w:rFonts w:hint="cs"/>
          <w:rtl/>
        </w:rPr>
        <w:t>.</w:t>
      </w:r>
    </w:p>
    <w:p w:rsidR="00C83D6D" w:rsidRDefault="006E59EF" w:rsidP="00C83D6D">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תוקן </w:t>
      </w:r>
      <w:hyperlink r:id="rId2" w:history="1">
        <w:r w:rsidR="00452CC3" w:rsidRPr="00C83D6D">
          <w:rPr>
            <w:rStyle w:val="Hyperlink"/>
            <w:rFonts w:hint="cs"/>
            <w:rtl/>
          </w:rPr>
          <w:t>קובץ המנשרים מס' 254</w:t>
        </w:r>
      </w:hyperlink>
      <w:r w:rsidR="00452CC3">
        <w:rPr>
          <w:rFonts w:hint="cs"/>
          <w:rtl/>
        </w:rPr>
        <w:t xml:space="preserve"> מחודש אוקטובר 2020 עמ' 10384 </w:t>
      </w:r>
      <w:r>
        <w:rPr>
          <w:rtl/>
        </w:rPr>
        <w:t>–</w:t>
      </w:r>
      <w:r>
        <w:rPr>
          <w:rFonts w:hint="cs"/>
          <w:rtl/>
        </w:rPr>
        <w:t xml:space="preserve"> תיקון מס' 1 (מס' 1967) תשפ"א-2020; ר' סעיף 12 לענין תחילה.</w:t>
      </w:r>
    </w:p>
    <w:p w:rsidR="00403CF5" w:rsidRDefault="0010173C" w:rsidP="00C83D6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004C358C" w:rsidRPr="0010173C">
          <w:rPr>
            <w:rStyle w:val="Hyperlink"/>
            <w:rFonts w:hint="cs"/>
            <w:rtl/>
          </w:rPr>
          <w:t>קובץ המנשרים מס' 255</w:t>
        </w:r>
      </w:hyperlink>
      <w:r w:rsidR="004C358C">
        <w:rPr>
          <w:rFonts w:hint="cs"/>
          <w:rtl/>
        </w:rPr>
        <w:t xml:space="preserve"> מחודש פברואר 2021 עמ' 10692</w:t>
      </w:r>
      <w:r w:rsidR="00403CF5">
        <w:rPr>
          <w:rFonts w:hint="cs"/>
          <w:rtl/>
        </w:rPr>
        <w:t xml:space="preserve"> </w:t>
      </w:r>
      <w:r w:rsidR="00403CF5">
        <w:rPr>
          <w:rtl/>
        </w:rPr>
        <w:t>–</w:t>
      </w:r>
      <w:r w:rsidR="00403CF5">
        <w:rPr>
          <w:rFonts w:hint="cs"/>
          <w:rtl/>
        </w:rPr>
        <w:t xml:space="preserve"> תיקון מס' 2 (מס' 1976) תשפ"א-2020; תחילתו ביום 13.11.2020.</w:t>
      </w:r>
    </w:p>
    <w:p w:rsidR="00197F74" w:rsidRDefault="0010173C" w:rsidP="00C83D6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sidR="004C358C" w:rsidRPr="0010173C">
          <w:rPr>
            <w:rStyle w:val="Hyperlink"/>
            <w:rFonts w:hint="cs"/>
            <w:rtl/>
          </w:rPr>
          <w:t>קובץ המנשרים מס' 255</w:t>
        </w:r>
      </w:hyperlink>
      <w:r w:rsidR="004C358C">
        <w:rPr>
          <w:rFonts w:hint="cs"/>
          <w:rtl/>
        </w:rPr>
        <w:t xml:space="preserve"> מחודש פברואר 2021 עמ' 10696</w:t>
      </w:r>
      <w:r w:rsidR="00197F74">
        <w:rPr>
          <w:rFonts w:hint="cs"/>
          <w:rtl/>
        </w:rPr>
        <w:t xml:space="preserve"> </w:t>
      </w:r>
      <w:r w:rsidR="00197F74">
        <w:rPr>
          <w:rtl/>
        </w:rPr>
        <w:t>–</w:t>
      </w:r>
      <w:r w:rsidR="00197F74">
        <w:rPr>
          <w:rFonts w:hint="cs"/>
          <w:rtl/>
        </w:rPr>
        <w:t xml:space="preserve"> תיקון מס' 3 (מס' 1979) תשפ"א-2020; תחילתו ביום 30.11.2020.</w:t>
      </w:r>
    </w:p>
    <w:p w:rsidR="0082479A" w:rsidRDefault="0010173C" w:rsidP="00C83D6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004C358C" w:rsidRPr="0010173C">
          <w:rPr>
            <w:rStyle w:val="Hyperlink"/>
            <w:rFonts w:hint="cs"/>
            <w:rtl/>
          </w:rPr>
          <w:t>קובץ המנשרים מס' 255</w:t>
        </w:r>
      </w:hyperlink>
      <w:r w:rsidR="004C358C">
        <w:rPr>
          <w:rFonts w:hint="cs"/>
          <w:rtl/>
        </w:rPr>
        <w:t xml:space="preserve"> מחודש פברואר 2021 עמ' 10716</w:t>
      </w:r>
      <w:r w:rsidR="0082479A">
        <w:rPr>
          <w:rFonts w:hint="cs"/>
          <w:rtl/>
        </w:rPr>
        <w:t xml:space="preserve"> </w:t>
      </w:r>
      <w:r w:rsidR="0082479A">
        <w:rPr>
          <w:rtl/>
        </w:rPr>
        <w:t>–</w:t>
      </w:r>
      <w:r w:rsidR="0082479A">
        <w:rPr>
          <w:rFonts w:hint="cs"/>
          <w:rtl/>
        </w:rPr>
        <w:t xml:space="preserve"> תיקון מס' 4 (מס' 1993) תשפ"א-2020; תחילתו ביום 9.12.2020.</w:t>
      </w:r>
    </w:p>
    <w:p w:rsidR="004B2780" w:rsidRDefault="0010173C" w:rsidP="00C83D6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004C358C" w:rsidRPr="0010173C">
          <w:rPr>
            <w:rStyle w:val="Hyperlink"/>
            <w:rFonts w:hint="cs"/>
            <w:rtl/>
          </w:rPr>
          <w:t>קובץ המנשרים מס' 255</w:t>
        </w:r>
      </w:hyperlink>
      <w:r w:rsidR="004C358C">
        <w:rPr>
          <w:rFonts w:hint="cs"/>
          <w:rtl/>
        </w:rPr>
        <w:t xml:space="preserve"> מחודש פברואר 2021 עמ' 10725</w:t>
      </w:r>
      <w:r w:rsidR="004B2780">
        <w:rPr>
          <w:rFonts w:hint="cs"/>
          <w:rtl/>
        </w:rPr>
        <w:t xml:space="preserve"> </w:t>
      </w:r>
      <w:r w:rsidR="004B2780">
        <w:rPr>
          <w:rtl/>
        </w:rPr>
        <w:t>–</w:t>
      </w:r>
      <w:r w:rsidR="004B2780">
        <w:rPr>
          <w:rFonts w:hint="cs"/>
          <w:rtl/>
        </w:rPr>
        <w:t xml:space="preserve"> תיקון מס' 5 (מס' 1997) תשפ"א-2020; תחילתו ביום 30.12.2020.</w:t>
      </w:r>
    </w:p>
    <w:p w:rsidR="0010173C" w:rsidRDefault="0010173C" w:rsidP="0010173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sidR="004C358C" w:rsidRPr="0010173C">
          <w:rPr>
            <w:rStyle w:val="Hyperlink"/>
            <w:rFonts w:hint="cs"/>
            <w:rtl/>
          </w:rPr>
          <w:t>קובץ המנשרים מס' 255</w:t>
        </w:r>
      </w:hyperlink>
      <w:r w:rsidR="004C358C">
        <w:rPr>
          <w:rFonts w:hint="cs"/>
          <w:rtl/>
        </w:rPr>
        <w:t xml:space="preserve"> מחודש פברואר 2021 עמ' </w:t>
      </w:r>
      <w:r w:rsidR="004C358C" w:rsidRPr="0010173C">
        <w:rPr>
          <w:rFonts w:hint="cs"/>
          <w:rtl/>
        </w:rPr>
        <w:t>10733</w:t>
      </w:r>
      <w:r w:rsidR="00622D7F" w:rsidRPr="0010173C">
        <w:rPr>
          <w:rFonts w:hint="cs"/>
          <w:rtl/>
        </w:rPr>
        <w:t xml:space="preserve"> </w:t>
      </w:r>
      <w:r w:rsidR="00622D7F" w:rsidRPr="0010173C">
        <w:rPr>
          <w:rtl/>
        </w:rPr>
        <w:t>–</w:t>
      </w:r>
      <w:r w:rsidR="00622D7F" w:rsidRPr="0010173C">
        <w:rPr>
          <w:rFonts w:hint="cs"/>
          <w:rtl/>
        </w:rPr>
        <w:t xml:space="preserve"> תיקון מס' 6 (מס' 2005) תשפ"א-2021; תוקפו מיום 8.1.2021 עד יום </w:t>
      </w:r>
      <w:r w:rsidR="00074BAA" w:rsidRPr="0010173C">
        <w:rPr>
          <w:rFonts w:hint="cs"/>
          <w:rtl/>
        </w:rPr>
        <w:t>5.2</w:t>
      </w:r>
      <w:r w:rsidR="00622D7F" w:rsidRPr="0010173C">
        <w:rPr>
          <w:rFonts w:hint="cs"/>
          <w:rtl/>
        </w:rPr>
        <w:t>.2021.</w:t>
      </w:r>
      <w:r w:rsidR="00486736" w:rsidRPr="0010173C">
        <w:rPr>
          <w:rFonts w:hint="cs"/>
          <w:rtl/>
        </w:rPr>
        <w:t xml:space="preserve"> תוקן</w:t>
      </w:r>
      <w:r w:rsidR="004C358C" w:rsidRPr="0010173C">
        <w:rPr>
          <w:rFonts w:hint="cs"/>
          <w:rtl/>
        </w:rPr>
        <w:t xml:space="preserve"> </w:t>
      </w:r>
      <w:hyperlink r:id="rId8" w:history="1">
        <w:r w:rsidR="004C358C" w:rsidRPr="0010173C">
          <w:rPr>
            <w:rStyle w:val="Hyperlink"/>
            <w:rFonts w:hint="cs"/>
            <w:rtl/>
          </w:rPr>
          <w:t>קובץ המנשרים מס' 255</w:t>
        </w:r>
      </w:hyperlink>
      <w:r w:rsidR="004C358C">
        <w:rPr>
          <w:rFonts w:hint="cs"/>
          <w:rtl/>
        </w:rPr>
        <w:t xml:space="preserve"> מחודש פברואר 2021 עמ' 10740 –</w:t>
      </w:r>
      <w:r w:rsidR="00486736">
        <w:rPr>
          <w:rFonts w:hint="cs"/>
          <w:rtl/>
        </w:rPr>
        <w:t xml:space="preserve"> תיקון מס' 6 (תיקון) (מס' 2010) תשפ"א-2021; תחילתו ביום 21.1.2021.</w:t>
      </w:r>
      <w:r w:rsidR="004C358C">
        <w:rPr>
          <w:rFonts w:hint="cs"/>
          <w:rtl/>
        </w:rPr>
        <w:t xml:space="preserve"> </w:t>
      </w:r>
      <w:hyperlink r:id="rId9" w:history="1">
        <w:r w:rsidR="004C358C" w:rsidRPr="0010173C">
          <w:rPr>
            <w:rStyle w:val="Hyperlink"/>
            <w:rFonts w:hint="cs"/>
            <w:rtl/>
          </w:rPr>
          <w:t>קובץ המנשרים מס' 255</w:t>
        </w:r>
      </w:hyperlink>
      <w:r w:rsidR="004C358C">
        <w:rPr>
          <w:rFonts w:hint="cs"/>
          <w:rtl/>
        </w:rPr>
        <w:t xml:space="preserve"> מחודש פברואר 2021 עמ' 10745 –</w:t>
      </w:r>
      <w:r w:rsidR="00074BAA">
        <w:rPr>
          <w:rFonts w:hint="cs"/>
          <w:rtl/>
        </w:rPr>
        <w:t xml:space="preserve"> תיקון מס' 6 (תיקון מס' 2) (מס' 2015) תשפ"א-2021</w:t>
      </w:r>
      <w:r w:rsidR="003F2DDD">
        <w:rPr>
          <w:rFonts w:hint="cs"/>
          <w:rtl/>
        </w:rPr>
        <w:t>; תחילתו ביום 1.2.2021</w:t>
      </w:r>
      <w:r w:rsidR="00074BAA">
        <w:rPr>
          <w:rFonts w:hint="cs"/>
          <w:rtl/>
        </w:rPr>
        <w:t>.</w:t>
      </w:r>
      <w:r w:rsidR="004C358C">
        <w:rPr>
          <w:rFonts w:hint="cs"/>
          <w:rtl/>
        </w:rPr>
        <w:t xml:space="preserve"> </w:t>
      </w:r>
      <w:hyperlink r:id="rId10" w:history="1">
        <w:r w:rsidR="004C358C" w:rsidRPr="0010173C">
          <w:rPr>
            <w:rStyle w:val="Hyperlink"/>
            <w:rFonts w:hint="cs"/>
            <w:rtl/>
          </w:rPr>
          <w:t>קובץ המנשרים מס' 255</w:t>
        </w:r>
      </w:hyperlink>
      <w:r w:rsidR="004C358C">
        <w:rPr>
          <w:rFonts w:hint="cs"/>
          <w:rtl/>
        </w:rPr>
        <w:t xml:space="preserve"> מחודש פברואר 2021 עמ' 10752</w:t>
      </w:r>
      <w:r w:rsidR="00AE327C">
        <w:rPr>
          <w:rFonts w:hint="cs"/>
          <w:rtl/>
        </w:rPr>
        <w:t xml:space="preserve"> תיקון מס' 6 (תיקון מס' 3) (מס' 2022) תשפ"א-2021; תחילתו ביום 5.2.2021.</w:t>
      </w:r>
    </w:p>
    <w:p w:rsidR="00EC4FA0" w:rsidRPr="00366DD7" w:rsidRDefault="00EC4FA0" w:rsidP="00EC4FA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4138B0" w:rsidRPr="00EC4FA0">
          <w:rPr>
            <w:rStyle w:val="Hyperlink"/>
            <w:rFonts w:hint="cs"/>
            <w:rtl/>
          </w:rPr>
          <w:t>קובץ המנשרים מס' 256</w:t>
        </w:r>
      </w:hyperlink>
      <w:r w:rsidR="004138B0">
        <w:rPr>
          <w:rFonts w:hint="cs"/>
          <w:rtl/>
        </w:rPr>
        <w:t xml:space="preserve"> מחודש אפריל 2021 עמ' 11205</w:t>
      </w:r>
      <w:r w:rsidR="00FC1FB7">
        <w:rPr>
          <w:rFonts w:hint="cs"/>
          <w:rtl/>
        </w:rPr>
        <w:t xml:space="preserve"> </w:t>
      </w:r>
      <w:r w:rsidR="00FC1FB7">
        <w:rPr>
          <w:rtl/>
        </w:rPr>
        <w:t>–</w:t>
      </w:r>
      <w:r w:rsidR="00FC1FB7">
        <w:rPr>
          <w:rFonts w:hint="cs"/>
          <w:rtl/>
        </w:rPr>
        <w:t xml:space="preserve"> תיקון מס' 7 (מס' 2038) תשפ"א-2021; תחילתו ביום 10.3.2021.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F39" w:rsidRDefault="00B17F39" w:rsidP="0040139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בדבר סמכויות מיוחדות להתמודדות עם נגיף הקורונה החדש (הגבלת פעילות</w:t>
    </w:r>
    <w:r w:rsidR="00C4021A">
      <w:rPr>
        <w:rFonts w:hAnsi="FrankRuehl" w:cs="FrankRuehl" w:hint="cs"/>
        <w:color w:val="000000"/>
        <w:sz w:val="28"/>
        <w:szCs w:val="28"/>
        <w:rtl/>
      </w:rPr>
      <w:t xml:space="preserve"> בתחום התחבורה</w:t>
    </w:r>
    <w:r>
      <w:rPr>
        <w:rFonts w:hAnsi="FrankRuehl" w:cs="FrankRuehl" w:hint="cs"/>
        <w:color w:val="000000"/>
        <w:sz w:val="28"/>
        <w:szCs w:val="28"/>
        <w:rtl/>
      </w:rPr>
      <w:t>) (יהודה ושומרון) (מס' 19</w:t>
    </w:r>
    <w:r w:rsidR="00C4021A">
      <w:rPr>
        <w:rFonts w:hAnsi="FrankRuehl" w:cs="FrankRuehl" w:hint="cs"/>
        <w:color w:val="000000"/>
        <w:sz w:val="28"/>
        <w:szCs w:val="28"/>
        <w:rtl/>
      </w:rPr>
      <w:t>51</w:t>
    </w:r>
    <w:r>
      <w:rPr>
        <w:rFonts w:hAnsi="FrankRuehl" w:cs="FrankRuehl" w:hint="cs"/>
        <w:color w:val="000000"/>
        <w:sz w:val="28"/>
        <w:szCs w:val="28"/>
        <w:rtl/>
      </w:rPr>
      <w:t>)</w:t>
    </w:r>
    <w:r w:rsidR="00C4021A">
      <w:rPr>
        <w:rFonts w:hAnsi="FrankRuehl" w:cs="FrankRuehl" w:hint="cs"/>
        <w:color w:val="000000"/>
        <w:sz w:val="28"/>
        <w:szCs w:val="28"/>
        <w:rtl/>
      </w:rPr>
      <w:t xml:space="preserve"> (הוראת שעה)</w:t>
    </w:r>
    <w:r>
      <w:rPr>
        <w:rFonts w:hAnsi="FrankRuehl" w:cs="FrankRuehl" w:hint="cs"/>
        <w:color w:val="000000"/>
        <w:sz w:val="28"/>
        <w:szCs w:val="28"/>
        <w:rtl/>
      </w:rPr>
      <w:t>, תש"ף-2020</w:t>
    </w:r>
  </w:p>
  <w:p w:rsidR="00B17F39" w:rsidRDefault="00B17F39" w:rsidP="004013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17F39" w:rsidRDefault="00B17F39" w:rsidP="00401399">
    <w:pPr>
      <w:pStyle w:val="a3"/>
      <w:widowControl w:val="0"/>
      <w:pBdr>
        <w:top w:val="single" w:sz="4" w:space="0" w:color="auto"/>
      </w:pBdr>
      <w:spacing w:before="60"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F03"/>
    <w:multiLevelType w:val="hybridMultilevel"/>
    <w:tmpl w:val="EC16B420"/>
    <w:lvl w:ilvl="0" w:tplc="BC70C324">
      <w:start w:val="1"/>
      <w:numFmt w:val="decimal"/>
      <w:lvlText w:val="(%1)"/>
      <w:lvlJc w:val="left"/>
      <w:pPr>
        <w:ind w:left="990" w:hanging="360"/>
      </w:pPr>
      <w:rPr>
        <w:rFonts w:hint="default"/>
      </w:rPr>
    </w:lvl>
    <w:lvl w:ilvl="1" w:tplc="CFC69F14" w:tentative="1">
      <w:start w:val="1"/>
      <w:numFmt w:val="lowerLetter"/>
      <w:lvlText w:val="%2."/>
      <w:lvlJc w:val="left"/>
      <w:pPr>
        <w:ind w:left="1710" w:hanging="360"/>
      </w:pPr>
    </w:lvl>
    <w:lvl w:ilvl="2" w:tplc="41E67A54" w:tentative="1">
      <w:start w:val="1"/>
      <w:numFmt w:val="lowerRoman"/>
      <w:lvlText w:val="%3."/>
      <w:lvlJc w:val="right"/>
      <w:pPr>
        <w:ind w:left="2430" w:hanging="180"/>
      </w:pPr>
    </w:lvl>
    <w:lvl w:ilvl="3" w:tplc="72CEEDD4" w:tentative="1">
      <w:start w:val="1"/>
      <w:numFmt w:val="decimal"/>
      <w:lvlText w:val="%4."/>
      <w:lvlJc w:val="left"/>
      <w:pPr>
        <w:ind w:left="3150" w:hanging="360"/>
      </w:pPr>
    </w:lvl>
    <w:lvl w:ilvl="4" w:tplc="6DB2E10A" w:tentative="1">
      <w:start w:val="1"/>
      <w:numFmt w:val="lowerLetter"/>
      <w:lvlText w:val="%5."/>
      <w:lvlJc w:val="left"/>
      <w:pPr>
        <w:ind w:left="3870" w:hanging="360"/>
      </w:pPr>
    </w:lvl>
    <w:lvl w:ilvl="5" w:tplc="CEA076E0" w:tentative="1">
      <w:start w:val="1"/>
      <w:numFmt w:val="lowerRoman"/>
      <w:lvlText w:val="%6."/>
      <w:lvlJc w:val="right"/>
      <w:pPr>
        <w:ind w:left="4590" w:hanging="180"/>
      </w:pPr>
    </w:lvl>
    <w:lvl w:ilvl="6" w:tplc="CF78B49C" w:tentative="1">
      <w:start w:val="1"/>
      <w:numFmt w:val="decimal"/>
      <w:lvlText w:val="%7."/>
      <w:lvlJc w:val="left"/>
      <w:pPr>
        <w:ind w:left="5310" w:hanging="360"/>
      </w:pPr>
    </w:lvl>
    <w:lvl w:ilvl="7" w:tplc="31A603CE" w:tentative="1">
      <w:start w:val="1"/>
      <w:numFmt w:val="lowerLetter"/>
      <w:lvlText w:val="%8."/>
      <w:lvlJc w:val="left"/>
      <w:pPr>
        <w:ind w:left="6030" w:hanging="360"/>
      </w:pPr>
    </w:lvl>
    <w:lvl w:ilvl="8" w:tplc="4828BE78" w:tentative="1">
      <w:start w:val="1"/>
      <w:numFmt w:val="lowerRoman"/>
      <w:lvlText w:val="%9."/>
      <w:lvlJc w:val="right"/>
      <w:pPr>
        <w:ind w:left="6750" w:hanging="180"/>
      </w:pPr>
    </w:lvl>
  </w:abstractNum>
  <w:abstractNum w:abstractNumId="1" w15:restartNumberingAfterBreak="0">
    <w:nsid w:val="408D29CF"/>
    <w:multiLevelType w:val="hybridMultilevel"/>
    <w:tmpl w:val="A71441CA"/>
    <w:lvl w:ilvl="0" w:tplc="E9E45000">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A61B0"/>
    <w:multiLevelType w:val="hybridMultilevel"/>
    <w:tmpl w:val="731EB700"/>
    <w:lvl w:ilvl="0" w:tplc="4626AFF8">
      <w:start w:val="1"/>
      <w:numFmt w:val="decimal"/>
      <w:lvlText w:val="(%1)"/>
      <w:lvlJc w:val="left"/>
      <w:pPr>
        <w:ind w:left="990" w:hanging="360"/>
      </w:pPr>
      <w:rPr>
        <w:rFonts w:hint="default"/>
      </w:rPr>
    </w:lvl>
    <w:lvl w:ilvl="1" w:tplc="354852B0" w:tentative="1">
      <w:start w:val="1"/>
      <w:numFmt w:val="lowerLetter"/>
      <w:lvlText w:val="%2."/>
      <w:lvlJc w:val="left"/>
      <w:pPr>
        <w:ind w:left="1710" w:hanging="360"/>
      </w:pPr>
    </w:lvl>
    <w:lvl w:ilvl="2" w:tplc="886AD79A" w:tentative="1">
      <w:start w:val="1"/>
      <w:numFmt w:val="lowerRoman"/>
      <w:lvlText w:val="%3."/>
      <w:lvlJc w:val="right"/>
      <w:pPr>
        <w:ind w:left="2430" w:hanging="180"/>
      </w:pPr>
    </w:lvl>
    <w:lvl w:ilvl="3" w:tplc="AEDA5A04" w:tentative="1">
      <w:start w:val="1"/>
      <w:numFmt w:val="decimal"/>
      <w:lvlText w:val="%4."/>
      <w:lvlJc w:val="left"/>
      <w:pPr>
        <w:ind w:left="3150" w:hanging="360"/>
      </w:pPr>
    </w:lvl>
    <w:lvl w:ilvl="4" w:tplc="B23ADF42" w:tentative="1">
      <w:start w:val="1"/>
      <w:numFmt w:val="lowerLetter"/>
      <w:lvlText w:val="%5."/>
      <w:lvlJc w:val="left"/>
      <w:pPr>
        <w:ind w:left="3870" w:hanging="360"/>
      </w:pPr>
    </w:lvl>
    <w:lvl w:ilvl="5" w:tplc="6C207824" w:tentative="1">
      <w:start w:val="1"/>
      <w:numFmt w:val="lowerRoman"/>
      <w:lvlText w:val="%6."/>
      <w:lvlJc w:val="right"/>
      <w:pPr>
        <w:ind w:left="4590" w:hanging="180"/>
      </w:pPr>
    </w:lvl>
    <w:lvl w:ilvl="6" w:tplc="5D9ECA82" w:tentative="1">
      <w:start w:val="1"/>
      <w:numFmt w:val="decimal"/>
      <w:lvlText w:val="%7."/>
      <w:lvlJc w:val="left"/>
      <w:pPr>
        <w:ind w:left="5310" w:hanging="360"/>
      </w:pPr>
    </w:lvl>
    <w:lvl w:ilvl="7" w:tplc="5CAE0EAA" w:tentative="1">
      <w:start w:val="1"/>
      <w:numFmt w:val="lowerLetter"/>
      <w:lvlText w:val="%8."/>
      <w:lvlJc w:val="left"/>
      <w:pPr>
        <w:ind w:left="6030" w:hanging="360"/>
      </w:pPr>
    </w:lvl>
    <w:lvl w:ilvl="8" w:tplc="F47AB0C6" w:tentative="1">
      <w:start w:val="1"/>
      <w:numFmt w:val="lowerRoman"/>
      <w:lvlText w:val="%9."/>
      <w:lvlJc w:val="right"/>
      <w:pPr>
        <w:ind w:left="6750" w:hanging="180"/>
      </w:pPr>
    </w:lvl>
  </w:abstractNum>
  <w:num w:numId="1" w16cid:durableId="379669851">
    <w:abstractNumId w:val="0"/>
  </w:num>
  <w:num w:numId="2" w16cid:durableId="1752433969">
    <w:abstractNumId w:val="2"/>
  </w:num>
  <w:num w:numId="3" w16cid:durableId="167603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2097"/>
    <w:rsid w:val="000068FF"/>
    <w:rsid w:val="00014478"/>
    <w:rsid w:val="00020CD9"/>
    <w:rsid w:val="00025BF0"/>
    <w:rsid w:val="00025FA4"/>
    <w:rsid w:val="000515F6"/>
    <w:rsid w:val="00056B6C"/>
    <w:rsid w:val="00060CB7"/>
    <w:rsid w:val="00074BAA"/>
    <w:rsid w:val="0008178A"/>
    <w:rsid w:val="00083264"/>
    <w:rsid w:val="000902D2"/>
    <w:rsid w:val="000A350E"/>
    <w:rsid w:val="000A5BE3"/>
    <w:rsid w:val="000B54A9"/>
    <w:rsid w:val="000B7B9C"/>
    <w:rsid w:val="000C4BC9"/>
    <w:rsid w:val="000C6ED5"/>
    <w:rsid w:val="000C730B"/>
    <w:rsid w:val="000D554E"/>
    <w:rsid w:val="000D5633"/>
    <w:rsid w:val="000D6887"/>
    <w:rsid w:val="000F5E2E"/>
    <w:rsid w:val="00100BAC"/>
    <w:rsid w:val="0010173C"/>
    <w:rsid w:val="00101B5C"/>
    <w:rsid w:val="00104849"/>
    <w:rsid w:val="00104D92"/>
    <w:rsid w:val="001056C2"/>
    <w:rsid w:val="00121AE5"/>
    <w:rsid w:val="001226A2"/>
    <w:rsid w:val="00123F56"/>
    <w:rsid w:val="00124F9C"/>
    <w:rsid w:val="0012653B"/>
    <w:rsid w:val="0014670E"/>
    <w:rsid w:val="001521EE"/>
    <w:rsid w:val="00152875"/>
    <w:rsid w:val="001556BD"/>
    <w:rsid w:val="00163D4E"/>
    <w:rsid w:val="001646E9"/>
    <w:rsid w:val="00164DFF"/>
    <w:rsid w:val="00170312"/>
    <w:rsid w:val="001758C3"/>
    <w:rsid w:val="001759C0"/>
    <w:rsid w:val="00180303"/>
    <w:rsid w:val="00190481"/>
    <w:rsid w:val="0019759A"/>
    <w:rsid w:val="00197F74"/>
    <w:rsid w:val="001A396C"/>
    <w:rsid w:val="001A5803"/>
    <w:rsid w:val="001B15BE"/>
    <w:rsid w:val="001B3B1F"/>
    <w:rsid w:val="001B51E2"/>
    <w:rsid w:val="001C0106"/>
    <w:rsid w:val="001C0680"/>
    <w:rsid w:val="001C1282"/>
    <w:rsid w:val="001D0048"/>
    <w:rsid w:val="001D0169"/>
    <w:rsid w:val="001E1510"/>
    <w:rsid w:val="001E2B0C"/>
    <w:rsid w:val="001F284F"/>
    <w:rsid w:val="001F52A1"/>
    <w:rsid w:val="001F7124"/>
    <w:rsid w:val="00200F6F"/>
    <w:rsid w:val="00203CF7"/>
    <w:rsid w:val="00211983"/>
    <w:rsid w:val="00211DC5"/>
    <w:rsid w:val="00222136"/>
    <w:rsid w:val="00224D66"/>
    <w:rsid w:val="00224EBD"/>
    <w:rsid w:val="002301FF"/>
    <w:rsid w:val="002314E0"/>
    <w:rsid w:val="0023161E"/>
    <w:rsid w:val="00231B33"/>
    <w:rsid w:val="002354BB"/>
    <w:rsid w:val="002426E6"/>
    <w:rsid w:val="00244FC3"/>
    <w:rsid w:val="00247605"/>
    <w:rsid w:val="002507E9"/>
    <w:rsid w:val="00251AE7"/>
    <w:rsid w:val="00254CDC"/>
    <w:rsid w:val="00256B6C"/>
    <w:rsid w:val="00266E23"/>
    <w:rsid w:val="0026739F"/>
    <w:rsid w:val="00272CAF"/>
    <w:rsid w:val="002876E7"/>
    <w:rsid w:val="00292A51"/>
    <w:rsid w:val="002A3E8D"/>
    <w:rsid w:val="002A41C1"/>
    <w:rsid w:val="002A59BD"/>
    <w:rsid w:val="002B418A"/>
    <w:rsid w:val="002C0BB2"/>
    <w:rsid w:val="002C23D8"/>
    <w:rsid w:val="002C6663"/>
    <w:rsid w:val="002D264D"/>
    <w:rsid w:val="002E56DD"/>
    <w:rsid w:val="002E5851"/>
    <w:rsid w:val="002F29C2"/>
    <w:rsid w:val="003022AD"/>
    <w:rsid w:val="00304E43"/>
    <w:rsid w:val="00310F70"/>
    <w:rsid w:val="00312106"/>
    <w:rsid w:val="00313CF7"/>
    <w:rsid w:val="003143D8"/>
    <w:rsid w:val="00316109"/>
    <w:rsid w:val="003173B6"/>
    <w:rsid w:val="003261AF"/>
    <w:rsid w:val="00332B84"/>
    <w:rsid w:val="0034581E"/>
    <w:rsid w:val="003465C0"/>
    <w:rsid w:val="00357231"/>
    <w:rsid w:val="0036210B"/>
    <w:rsid w:val="0036795A"/>
    <w:rsid w:val="00373731"/>
    <w:rsid w:val="003824CD"/>
    <w:rsid w:val="00383C94"/>
    <w:rsid w:val="00383D40"/>
    <w:rsid w:val="00383DB7"/>
    <w:rsid w:val="003917AA"/>
    <w:rsid w:val="00392223"/>
    <w:rsid w:val="003A0F3F"/>
    <w:rsid w:val="003A1E18"/>
    <w:rsid w:val="003A3C72"/>
    <w:rsid w:val="003B4201"/>
    <w:rsid w:val="003B7153"/>
    <w:rsid w:val="003C0CCD"/>
    <w:rsid w:val="003C0CDB"/>
    <w:rsid w:val="003C1974"/>
    <w:rsid w:val="003C2A7C"/>
    <w:rsid w:val="003D0B47"/>
    <w:rsid w:val="003D2539"/>
    <w:rsid w:val="003D559E"/>
    <w:rsid w:val="003D6E4E"/>
    <w:rsid w:val="003D7417"/>
    <w:rsid w:val="003E2392"/>
    <w:rsid w:val="003E25F2"/>
    <w:rsid w:val="003E3B5D"/>
    <w:rsid w:val="003F0233"/>
    <w:rsid w:val="003F2DDD"/>
    <w:rsid w:val="003F6A07"/>
    <w:rsid w:val="00401399"/>
    <w:rsid w:val="0040246A"/>
    <w:rsid w:val="004031E1"/>
    <w:rsid w:val="00403CF5"/>
    <w:rsid w:val="00410975"/>
    <w:rsid w:val="004138B0"/>
    <w:rsid w:val="0043059B"/>
    <w:rsid w:val="00430E38"/>
    <w:rsid w:val="00433D2E"/>
    <w:rsid w:val="00434EC5"/>
    <w:rsid w:val="0044499A"/>
    <w:rsid w:val="00447DCB"/>
    <w:rsid w:val="00451A3F"/>
    <w:rsid w:val="00452CC3"/>
    <w:rsid w:val="00456C15"/>
    <w:rsid w:val="004571F8"/>
    <w:rsid w:val="00466398"/>
    <w:rsid w:val="00466BE2"/>
    <w:rsid w:val="00472EC4"/>
    <w:rsid w:val="00477F48"/>
    <w:rsid w:val="004811E7"/>
    <w:rsid w:val="00485A18"/>
    <w:rsid w:val="00486736"/>
    <w:rsid w:val="00496D4D"/>
    <w:rsid w:val="0049794A"/>
    <w:rsid w:val="004A7D70"/>
    <w:rsid w:val="004B14F2"/>
    <w:rsid w:val="004B2780"/>
    <w:rsid w:val="004B3287"/>
    <w:rsid w:val="004C358C"/>
    <w:rsid w:val="004C3FDC"/>
    <w:rsid w:val="004D67B5"/>
    <w:rsid w:val="004D7D8A"/>
    <w:rsid w:val="004E0ADD"/>
    <w:rsid w:val="004E45E3"/>
    <w:rsid w:val="004E6FF9"/>
    <w:rsid w:val="004F6127"/>
    <w:rsid w:val="005001DC"/>
    <w:rsid w:val="0050192D"/>
    <w:rsid w:val="00503810"/>
    <w:rsid w:val="00515E45"/>
    <w:rsid w:val="00517520"/>
    <w:rsid w:val="00526080"/>
    <w:rsid w:val="0053729F"/>
    <w:rsid w:val="005424AA"/>
    <w:rsid w:val="00542861"/>
    <w:rsid w:val="005474FD"/>
    <w:rsid w:val="00552CBB"/>
    <w:rsid w:val="00552FC9"/>
    <w:rsid w:val="00553B33"/>
    <w:rsid w:val="00557AD3"/>
    <w:rsid w:val="00561236"/>
    <w:rsid w:val="005627C1"/>
    <w:rsid w:val="005707B0"/>
    <w:rsid w:val="00571D49"/>
    <w:rsid w:val="00580EDC"/>
    <w:rsid w:val="00581037"/>
    <w:rsid w:val="005922D2"/>
    <w:rsid w:val="00592898"/>
    <w:rsid w:val="0059402E"/>
    <w:rsid w:val="005A1176"/>
    <w:rsid w:val="005A342A"/>
    <w:rsid w:val="005A403F"/>
    <w:rsid w:val="005A52A9"/>
    <w:rsid w:val="005A614A"/>
    <w:rsid w:val="005A657B"/>
    <w:rsid w:val="005B6B88"/>
    <w:rsid w:val="005B7FE5"/>
    <w:rsid w:val="005C7130"/>
    <w:rsid w:val="005C7A3F"/>
    <w:rsid w:val="005D6BC6"/>
    <w:rsid w:val="005E1EA1"/>
    <w:rsid w:val="005E49C9"/>
    <w:rsid w:val="005E7123"/>
    <w:rsid w:val="00604D8A"/>
    <w:rsid w:val="0060568E"/>
    <w:rsid w:val="00617C99"/>
    <w:rsid w:val="00622D7F"/>
    <w:rsid w:val="00625F55"/>
    <w:rsid w:val="00634ADB"/>
    <w:rsid w:val="00636478"/>
    <w:rsid w:val="006367D9"/>
    <w:rsid w:val="006369EB"/>
    <w:rsid w:val="00637BA9"/>
    <w:rsid w:val="00643ADF"/>
    <w:rsid w:val="00644791"/>
    <w:rsid w:val="00646F73"/>
    <w:rsid w:val="00650F57"/>
    <w:rsid w:val="00652014"/>
    <w:rsid w:val="006627C5"/>
    <w:rsid w:val="00666C98"/>
    <w:rsid w:val="00667DD0"/>
    <w:rsid w:val="006702A4"/>
    <w:rsid w:val="00680C93"/>
    <w:rsid w:val="00680E5D"/>
    <w:rsid w:val="006851EC"/>
    <w:rsid w:val="00694520"/>
    <w:rsid w:val="00696976"/>
    <w:rsid w:val="006976E7"/>
    <w:rsid w:val="006A1D5A"/>
    <w:rsid w:val="006A2B1C"/>
    <w:rsid w:val="006A70A0"/>
    <w:rsid w:val="006A7120"/>
    <w:rsid w:val="006B0E71"/>
    <w:rsid w:val="006B3139"/>
    <w:rsid w:val="006B6447"/>
    <w:rsid w:val="006C21E6"/>
    <w:rsid w:val="006D467F"/>
    <w:rsid w:val="006E18E8"/>
    <w:rsid w:val="006E59EF"/>
    <w:rsid w:val="006F4331"/>
    <w:rsid w:val="006F446F"/>
    <w:rsid w:val="006F7373"/>
    <w:rsid w:val="00700AB3"/>
    <w:rsid w:val="00707D81"/>
    <w:rsid w:val="00713F63"/>
    <w:rsid w:val="007149B5"/>
    <w:rsid w:val="00715F5D"/>
    <w:rsid w:val="007309EF"/>
    <w:rsid w:val="0073555F"/>
    <w:rsid w:val="00736F49"/>
    <w:rsid w:val="00737ADE"/>
    <w:rsid w:val="0074263F"/>
    <w:rsid w:val="0074326D"/>
    <w:rsid w:val="00757832"/>
    <w:rsid w:val="00760BFA"/>
    <w:rsid w:val="00760C89"/>
    <w:rsid w:val="007615FF"/>
    <w:rsid w:val="00761A61"/>
    <w:rsid w:val="0076686B"/>
    <w:rsid w:val="007767B2"/>
    <w:rsid w:val="00780498"/>
    <w:rsid w:val="00781125"/>
    <w:rsid w:val="007878C8"/>
    <w:rsid w:val="00787DB1"/>
    <w:rsid w:val="007A2D7D"/>
    <w:rsid w:val="007A6675"/>
    <w:rsid w:val="007B2744"/>
    <w:rsid w:val="007B3D5F"/>
    <w:rsid w:val="007D3B09"/>
    <w:rsid w:val="007D4377"/>
    <w:rsid w:val="007D573E"/>
    <w:rsid w:val="007E00A2"/>
    <w:rsid w:val="00803C4B"/>
    <w:rsid w:val="00814A75"/>
    <w:rsid w:val="0082479A"/>
    <w:rsid w:val="008344DF"/>
    <w:rsid w:val="0083651B"/>
    <w:rsid w:val="0083702A"/>
    <w:rsid w:val="0084064F"/>
    <w:rsid w:val="008421AD"/>
    <w:rsid w:val="008468FE"/>
    <w:rsid w:val="008500A7"/>
    <w:rsid w:val="00852821"/>
    <w:rsid w:val="00852D7D"/>
    <w:rsid w:val="0085322C"/>
    <w:rsid w:val="00853614"/>
    <w:rsid w:val="0085504F"/>
    <w:rsid w:val="008642AD"/>
    <w:rsid w:val="00866892"/>
    <w:rsid w:val="008674F8"/>
    <w:rsid w:val="00872D7B"/>
    <w:rsid w:val="00875843"/>
    <w:rsid w:val="008816AC"/>
    <w:rsid w:val="00881D1D"/>
    <w:rsid w:val="00882E9D"/>
    <w:rsid w:val="008902F8"/>
    <w:rsid w:val="00891550"/>
    <w:rsid w:val="00893C5F"/>
    <w:rsid w:val="00895DD4"/>
    <w:rsid w:val="008A0FF3"/>
    <w:rsid w:val="008A4999"/>
    <w:rsid w:val="008D0D4F"/>
    <w:rsid w:val="008D20C5"/>
    <w:rsid w:val="008D2A7B"/>
    <w:rsid w:val="008D330E"/>
    <w:rsid w:val="008D43D1"/>
    <w:rsid w:val="008D441F"/>
    <w:rsid w:val="008D5D4E"/>
    <w:rsid w:val="008D6551"/>
    <w:rsid w:val="008E3D20"/>
    <w:rsid w:val="008E41C9"/>
    <w:rsid w:val="008F0836"/>
    <w:rsid w:val="008F1A9A"/>
    <w:rsid w:val="008F4EEE"/>
    <w:rsid w:val="008F76D1"/>
    <w:rsid w:val="008F7A05"/>
    <w:rsid w:val="00916349"/>
    <w:rsid w:val="00921353"/>
    <w:rsid w:val="00922BCE"/>
    <w:rsid w:val="009319BA"/>
    <w:rsid w:val="00933430"/>
    <w:rsid w:val="00933BAB"/>
    <w:rsid w:val="00940314"/>
    <w:rsid w:val="009409F5"/>
    <w:rsid w:val="00940CB0"/>
    <w:rsid w:val="009412B8"/>
    <w:rsid w:val="00944631"/>
    <w:rsid w:val="0095449B"/>
    <w:rsid w:val="009560D2"/>
    <w:rsid w:val="00961D57"/>
    <w:rsid w:val="00962905"/>
    <w:rsid w:val="0096362E"/>
    <w:rsid w:val="009668E8"/>
    <w:rsid w:val="00966EF3"/>
    <w:rsid w:val="009737C5"/>
    <w:rsid w:val="00973E07"/>
    <w:rsid w:val="0097473A"/>
    <w:rsid w:val="00974DBB"/>
    <w:rsid w:val="00974FCA"/>
    <w:rsid w:val="00975E07"/>
    <w:rsid w:val="0097644A"/>
    <w:rsid w:val="00987AEE"/>
    <w:rsid w:val="00993023"/>
    <w:rsid w:val="009A0BC2"/>
    <w:rsid w:val="009C6BB1"/>
    <w:rsid w:val="009D199F"/>
    <w:rsid w:val="009D4E30"/>
    <w:rsid w:val="009F4253"/>
    <w:rsid w:val="009F53CC"/>
    <w:rsid w:val="00A04831"/>
    <w:rsid w:val="00A20130"/>
    <w:rsid w:val="00A21C50"/>
    <w:rsid w:val="00A225F8"/>
    <w:rsid w:val="00A26BC6"/>
    <w:rsid w:val="00A337A8"/>
    <w:rsid w:val="00A411F0"/>
    <w:rsid w:val="00A43050"/>
    <w:rsid w:val="00A459AF"/>
    <w:rsid w:val="00A535AF"/>
    <w:rsid w:val="00A54E3A"/>
    <w:rsid w:val="00A55ECC"/>
    <w:rsid w:val="00A5701E"/>
    <w:rsid w:val="00A60B11"/>
    <w:rsid w:val="00A65659"/>
    <w:rsid w:val="00A66EEF"/>
    <w:rsid w:val="00A724B8"/>
    <w:rsid w:val="00A72FAE"/>
    <w:rsid w:val="00A82E20"/>
    <w:rsid w:val="00A836EA"/>
    <w:rsid w:val="00A83875"/>
    <w:rsid w:val="00A86365"/>
    <w:rsid w:val="00A879FE"/>
    <w:rsid w:val="00AB12B0"/>
    <w:rsid w:val="00AB4D33"/>
    <w:rsid w:val="00AB74ED"/>
    <w:rsid w:val="00AC3D2E"/>
    <w:rsid w:val="00AC7502"/>
    <w:rsid w:val="00AE031E"/>
    <w:rsid w:val="00AE1326"/>
    <w:rsid w:val="00AE327C"/>
    <w:rsid w:val="00AE3375"/>
    <w:rsid w:val="00AE69B6"/>
    <w:rsid w:val="00AF71A1"/>
    <w:rsid w:val="00B17F39"/>
    <w:rsid w:val="00B219CE"/>
    <w:rsid w:val="00B231FD"/>
    <w:rsid w:val="00B24017"/>
    <w:rsid w:val="00B24867"/>
    <w:rsid w:val="00B266CB"/>
    <w:rsid w:val="00B26B15"/>
    <w:rsid w:val="00B36174"/>
    <w:rsid w:val="00B4288C"/>
    <w:rsid w:val="00B44015"/>
    <w:rsid w:val="00B44488"/>
    <w:rsid w:val="00B44561"/>
    <w:rsid w:val="00B54A81"/>
    <w:rsid w:val="00B67247"/>
    <w:rsid w:val="00B6732F"/>
    <w:rsid w:val="00B738B2"/>
    <w:rsid w:val="00B80FB3"/>
    <w:rsid w:val="00B834B6"/>
    <w:rsid w:val="00B8684E"/>
    <w:rsid w:val="00B86D32"/>
    <w:rsid w:val="00B9199C"/>
    <w:rsid w:val="00B91DBF"/>
    <w:rsid w:val="00B94735"/>
    <w:rsid w:val="00B94C64"/>
    <w:rsid w:val="00B96FE6"/>
    <w:rsid w:val="00BA05DB"/>
    <w:rsid w:val="00BC5D72"/>
    <w:rsid w:val="00BE211B"/>
    <w:rsid w:val="00BE3804"/>
    <w:rsid w:val="00BE3CB0"/>
    <w:rsid w:val="00BE42CA"/>
    <w:rsid w:val="00BE5280"/>
    <w:rsid w:val="00BF05D1"/>
    <w:rsid w:val="00BF1CB3"/>
    <w:rsid w:val="00BF5193"/>
    <w:rsid w:val="00C034A5"/>
    <w:rsid w:val="00C134AD"/>
    <w:rsid w:val="00C2460A"/>
    <w:rsid w:val="00C3044F"/>
    <w:rsid w:val="00C3370F"/>
    <w:rsid w:val="00C4021A"/>
    <w:rsid w:val="00C40C83"/>
    <w:rsid w:val="00C54886"/>
    <w:rsid w:val="00C56E3E"/>
    <w:rsid w:val="00C61856"/>
    <w:rsid w:val="00C622F1"/>
    <w:rsid w:val="00C6795D"/>
    <w:rsid w:val="00C7298A"/>
    <w:rsid w:val="00C73822"/>
    <w:rsid w:val="00C74037"/>
    <w:rsid w:val="00C74C55"/>
    <w:rsid w:val="00C83D6D"/>
    <w:rsid w:val="00C936D9"/>
    <w:rsid w:val="00C94BAC"/>
    <w:rsid w:val="00C97111"/>
    <w:rsid w:val="00C97298"/>
    <w:rsid w:val="00CA1062"/>
    <w:rsid w:val="00CB2423"/>
    <w:rsid w:val="00CB25D2"/>
    <w:rsid w:val="00CB2F32"/>
    <w:rsid w:val="00CB7E06"/>
    <w:rsid w:val="00CD06D6"/>
    <w:rsid w:val="00CD12B5"/>
    <w:rsid w:val="00CD1B18"/>
    <w:rsid w:val="00CD24D5"/>
    <w:rsid w:val="00CD697E"/>
    <w:rsid w:val="00CE7C88"/>
    <w:rsid w:val="00CF0010"/>
    <w:rsid w:val="00CF6705"/>
    <w:rsid w:val="00D023AD"/>
    <w:rsid w:val="00D034D3"/>
    <w:rsid w:val="00D101FD"/>
    <w:rsid w:val="00D10AF6"/>
    <w:rsid w:val="00D12635"/>
    <w:rsid w:val="00D1705B"/>
    <w:rsid w:val="00D23C8C"/>
    <w:rsid w:val="00D31EEC"/>
    <w:rsid w:val="00D3708A"/>
    <w:rsid w:val="00D37B36"/>
    <w:rsid w:val="00D404BD"/>
    <w:rsid w:val="00D47E61"/>
    <w:rsid w:val="00D504D0"/>
    <w:rsid w:val="00D62250"/>
    <w:rsid w:val="00D67F0B"/>
    <w:rsid w:val="00D711BD"/>
    <w:rsid w:val="00D719E6"/>
    <w:rsid w:val="00D721DE"/>
    <w:rsid w:val="00D727B4"/>
    <w:rsid w:val="00D733D9"/>
    <w:rsid w:val="00D76774"/>
    <w:rsid w:val="00D76B11"/>
    <w:rsid w:val="00D818F0"/>
    <w:rsid w:val="00D822AC"/>
    <w:rsid w:val="00D83AA3"/>
    <w:rsid w:val="00D8582D"/>
    <w:rsid w:val="00D90DA5"/>
    <w:rsid w:val="00D96F68"/>
    <w:rsid w:val="00DA782F"/>
    <w:rsid w:val="00DB2352"/>
    <w:rsid w:val="00DB2E97"/>
    <w:rsid w:val="00DC461B"/>
    <w:rsid w:val="00DD0567"/>
    <w:rsid w:val="00DD2080"/>
    <w:rsid w:val="00DE23E9"/>
    <w:rsid w:val="00DE63D8"/>
    <w:rsid w:val="00DE6FA7"/>
    <w:rsid w:val="00DF5411"/>
    <w:rsid w:val="00DF7664"/>
    <w:rsid w:val="00E055F2"/>
    <w:rsid w:val="00E075D2"/>
    <w:rsid w:val="00E2233B"/>
    <w:rsid w:val="00E22E2D"/>
    <w:rsid w:val="00E25007"/>
    <w:rsid w:val="00E26672"/>
    <w:rsid w:val="00E35897"/>
    <w:rsid w:val="00E42865"/>
    <w:rsid w:val="00E44270"/>
    <w:rsid w:val="00E47BAF"/>
    <w:rsid w:val="00E501BC"/>
    <w:rsid w:val="00E548D9"/>
    <w:rsid w:val="00E6592F"/>
    <w:rsid w:val="00E65B32"/>
    <w:rsid w:val="00E65E23"/>
    <w:rsid w:val="00E6689C"/>
    <w:rsid w:val="00E7078D"/>
    <w:rsid w:val="00E73149"/>
    <w:rsid w:val="00E73C8D"/>
    <w:rsid w:val="00E807FA"/>
    <w:rsid w:val="00E82CF8"/>
    <w:rsid w:val="00E923AE"/>
    <w:rsid w:val="00EA0856"/>
    <w:rsid w:val="00EA3509"/>
    <w:rsid w:val="00EA4115"/>
    <w:rsid w:val="00EB5FBF"/>
    <w:rsid w:val="00EB6CB8"/>
    <w:rsid w:val="00EB7C4B"/>
    <w:rsid w:val="00EC2426"/>
    <w:rsid w:val="00EC2E4D"/>
    <w:rsid w:val="00EC4FA0"/>
    <w:rsid w:val="00ED3346"/>
    <w:rsid w:val="00F01496"/>
    <w:rsid w:val="00F16A37"/>
    <w:rsid w:val="00F23521"/>
    <w:rsid w:val="00F255DB"/>
    <w:rsid w:val="00F26DA8"/>
    <w:rsid w:val="00F276F1"/>
    <w:rsid w:val="00F31858"/>
    <w:rsid w:val="00F365F5"/>
    <w:rsid w:val="00F44ACF"/>
    <w:rsid w:val="00F45B29"/>
    <w:rsid w:val="00F54C84"/>
    <w:rsid w:val="00F64226"/>
    <w:rsid w:val="00F653F4"/>
    <w:rsid w:val="00F66F35"/>
    <w:rsid w:val="00F7596C"/>
    <w:rsid w:val="00F8151A"/>
    <w:rsid w:val="00F81D57"/>
    <w:rsid w:val="00F81F28"/>
    <w:rsid w:val="00F927A6"/>
    <w:rsid w:val="00F92B9D"/>
    <w:rsid w:val="00F97231"/>
    <w:rsid w:val="00F9723A"/>
    <w:rsid w:val="00FA184B"/>
    <w:rsid w:val="00FA79C5"/>
    <w:rsid w:val="00FA7E73"/>
    <w:rsid w:val="00FB2733"/>
    <w:rsid w:val="00FB52E4"/>
    <w:rsid w:val="00FB5D07"/>
    <w:rsid w:val="00FC1004"/>
    <w:rsid w:val="00FC1FB7"/>
    <w:rsid w:val="00FD2724"/>
    <w:rsid w:val="00FD4E10"/>
    <w:rsid w:val="00FE1786"/>
    <w:rsid w:val="00FE47FB"/>
    <w:rsid w:val="00FF1278"/>
    <w:rsid w:val="00FF1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163E00B-6D78-4230-9F67-D085C046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link w:val="a4"/>
    <w:pPr>
      <w:tabs>
        <w:tab w:val="center" w:pos="4153"/>
        <w:tab w:val="right" w:pos="8306"/>
      </w:tabs>
    </w:pPr>
    <w:rPr>
      <w:szCs w:val="22"/>
    </w:rPr>
  </w:style>
  <w:style w:type="paragraph" w:styleId="a5">
    <w:name w:val="footer"/>
    <w:basedOn w:val="a"/>
    <w:link w:val="a6"/>
    <w:pPr>
      <w:tabs>
        <w:tab w:val="center" w:pos="4153"/>
        <w:tab w:val="right" w:pos="8306"/>
      </w:tabs>
    </w:pPr>
    <w:rPr>
      <w:szCs w:val="22"/>
    </w:rPr>
  </w:style>
  <w:style w:type="paragraph" w:styleId="a7">
    <w:name w:val="footnote text"/>
    <w:basedOn w:val="a"/>
    <w:link w:val="a8"/>
    <w:rsid w:val="005C7130"/>
    <w:rPr>
      <w:sz w:val="20"/>
      <w:szCs w:val="20"/>
    </w:rPr>
  </w:style>
  <w:style w:type="character" w:customStyle="1" w:styleId="a8">
    <w:name w:val="טקסט הערת שוליים תו"/>
    <w:link w:val="a7"/>
    <w:rsid w:val="005C7130"/>
    <w:rPr>
      <w:rFonts w:cs="David"/>
      <w:lang w:eastAsia="he-IL"/>
    </w:rPr>
  </w:style>
  <w:style w:type="character" w:styleId="a9">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a">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1">
    <w:name w:val="Unresolved Mention1"/>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exact"/>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b">
    <w:name w:val="Body Text"/>
    <w:basedOn w:val="a"/>
    <w:link w:val="ac"/>
    <w:rsid w:val="008F1A9A"/>
    <w:rPr>
      <w:rFonts w:cs="Times New Roman"/>
      <w:sz w:val="18"/>
      <w:szCs w:val="18"/>
    </w:rPr>
  </w:style>
  <w:style w:type="character" w:customStyle="1" w:styleId="ac">
    <w:name w:val="גוף טקסט תו"/>
    <w:link w:val="ab"/>
    <w:rsid w:val="008F1A9A"/>
    <w:rPr>
      <w:sz w:val="18"/>
      <w:szCs w:val="18"/>
      <w:lang w:eastAsia="he-IL"/>
    </w:rPr>
  </w:style>
  <w:style w:type="character" w:styleId="FollowedHyperlink">
    <w:name w:val="FollowedHyperlink"/>
    <w:rsid w:val="008F1A9A"/>
    <w:rPr>
      <w:color w:val="800080"/>
      <w:u w:val="single"/>
    </w:rPr>
  </w:style>
  <w:style w:type="character" w:styleId="ad">
    <w:name w:val="annotation reference"/>
    <w:rsid w:val="00A836EA"/>
    <w:rPr>
      <w:sz w:val="16"/>
      <w:szCs w:val="16"/>
    </w:rPr>
  </w:style>
  <w:style w:type="paragraph" w:styleId="ae">
    <w:name w:val="annotation text"/>
    <w:basedOn w:val="a"/>
    <w:link w:val="af"/>
    <w:rsid w:val="00A836EA"/>
    <w:rPr>
      <w:sz w:val="20"/>
      <w:szCs w:val="20"/>
    </w:rPr>
  </w:style>
  <w:style w:type="character" w:customStyle="1" w:styleId="af">
    <w:name w:val="טקסט הערה תו"/>
    <w:link w:val="ae"/>
    <w:rsid w:val="00A836EA"/>
    <w:rPr>
      <w:rFonts w:cs="David"/>
      <w:lang w:eastAsia="he-IL"/>
    </w:rPr>
  </w:style>
  <w:style w:type="paragraph" w:styleId="af0">
    <w:name w:val="annotation subject"/>
    <w:basedOn w:val="ae"/>
    <w:next w:val="ae"/>
    <w:link w:val="af1"/>
    <w:rsid w:val="00A836EA"/>
    <w:rPr>
      <w:b/>
      <w:bCs/>
    </w:rPr>
  </w:style>
  <w:style w:type="character" w:customStyle="1" w:styleId="af1">
    <w:name w:val="נושא הערה תו"/>
    <w:link w:val="af0"/>
    <w:rsid w:val="00A836EA"/>
    <w:rPr>
      <w:rFonts w:cs="David"/>
      <w:b/>
      <w:bCs/>
      <w:lang w:eastAsia="he-IL"/>
    </w:rPr>
  </w:style>
  <w:style w:type="paragraph" w:styleId="af2">
    <w:name w:val="Balloon Text"/>
    <w:basedOn w:val="a"/>
    <w:link w:val="af3"/>
    <w:rsid w:val="00A836EA"/>
    <w:pPr>
      <w:spacing w:line="240" w:lineRule="auto"/>
    </w:pPr>
    <w:rPr>
      <w:rFonts w:ascii="Segoe UI" w:hAnsi="Segoe UI" w:cs="Segoe UI"/>
      <w:sz w:val="18"/>
      <w:szCs w:val="18"/>
    </w:rPr>
  </w:style>
  <w:style w:type="character" w:customStyle="1" w:styleId="af3">
    <w:name w:val="טקסט בלונים תו"/>
    <w:link w:val="af2"/>
    <w:rsid w:val="00A836EA"/>
    <w:rPr>
      <w:rFonts w:ascii="Segoe UI" w:hAnsi="Segoe UI" w:cs="Segoe UI"/>
      <w:sz w:val="18"/>
      <w:szCs w:val="18"/>
      <w:lang w:eastAsia="he-IL"/>
    </w:rPr>
  </w:style>
  <w:style w:type="character" w:customStyle="1" w:styleId="a4">
    <w:name w:val="כותרת עליונה תו"/>
    <w:link w:val="a3"/>
    <w:uiPriority w:val="99"/>
    <w:rsid w:val="00401399"/>
    <w:rPr>
      <w:rFonts w:cs="David"/>
      <w:sz w:val="22"/>
      <w:szCs w:val="22"/>
      <w:lang w:eastAsia="he-IL"/>
    </w:rPr>
  </w:style>
  <w:style w:type="character" w:customStyle="1" w:styleId="a6">
    <w:name w:val="כותרת תחתונה תו"/>
    <w:link w:val="a5"/>
    <w:uiPriority w:val="99"/>
    <w:rsid w:val="00401399"/>
    <w:rPr>
      <w:rFonts w:cs="David"/>
      <w:sz w:val="22"/>
      <w:szCs w:val="22"/>
      <w:lang w:eastAsia="he-IL"/>
    </w:rPr>
  </w:style>
  <w:style w:type="character" w:customStyle="1" w:styleId="UnresolvedMention">
    <w:name w:val="Unresolved Mention"/>
    <w:uiPriority w:val="99"/>
    <w:semiHidden/>
    <w:unhideWhenUsed/>
    <w:rsid w:val="00452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3939">
      <w:bodyDiv w:val="1"/>
      <w:marLeft w:val="0"/>
      <w:marRight w:val="0"/>
      <w:marTop w:val="0"/>
      <w:marBottom w:val="0"/>
      <w:divBdr>
        <w:top w:val="none" w:sz="0" w:space="0" w:color="auto"/>
        <w:left w:val="none" w:sz="0" w:space="0" w:color="auto"/>
        <w:bottom w:val="none" w:sz="0" w:space="0" w:color="auto"/>
        <w:right w:val="none" w:sz="0" w:space="0" w:color="auto"/>
      </w:divBdr>
    </w:div>
    <w:div w:id="140661337">
      <w:bodyDiv w:val="1"/>
      <w:marLeft w:val="0"/>
      <w:marRight w:val="0"/>
      <w:marTop w:val="0"/>
      <w:marBottom w:val="0"/>
      <w:divBdr>
        <w:top w:val="none" w:sz="0" w:space="0" w:color="auto"/>
        <w:left w:val="none" w:sz="0" w:space="0" w:color="auto"/>
        <w:bottom w:val="none" w:sz="0" w:space="0" w:color="auto"/>
        <w:right w:val="none" w:sz="0" w:space="0" w:color="auto"/>
      </w:divBdr>
    </w:div>
    <w:div w:id="363406857">
      <w:bodyDiv w:val="1"/>
      <w:marLeft w:val="0"/>
      <w:marRight w:val="0"/>
      <w:marTop w:val="0"/>
      <w:marBottom w:val="0"/>
      <w:divBdr>
        <w:top w:val="none" w:sz="0" w:space="0" w:color="auto"/>
        <w:left w:val="none" w:sz="0" w:space="0" w:color="auto"/>
        <w:bottom w:val="none" w:sz="0" w:space="0" w:color="auto"/>
        <w:right w:val="none" w:sz="0" w:space="0" w:color="auto"/>
      </w:divBdr>
    </w:div>
    <w:div w:id="579755231">
      <w:bodyDiv w:val="1"/>
      <w:marLeft w:val="0"/>
      <w:marRight w:val="0"/>
      <w:marTop w:val="0"/>
      <w:marBottom w:val="0"/>
      <w:divBdr>
        <w:top w:val="none" w:sz="0" w:space="0" w:color="auto"/>
        <w:left w:val="none" w:sz="0" w:space="0" w:color="auto"/>
        <w:bottom w:val="none" w:sz="0" w:space="0" w:color="auto"/>
        <w:right w:val="none" w:sz="0" w:space="0" w:color="auto"/>
      </w:divBdr>
    </w:div>
    <w:div w:id="665328887">
      <w:bodyDiv w:val="1"/>
      <w:marLeft w:val="0"/>
      <w:marRight w:val="0"/>
      <w:marTop w:val="0"/>
      <w:marBottom w:val="0"/>
      <w:divBdr>
        <w:top w:val="none" w:sz="0" w:space="0" w:color="auto"/>
        <w:left w:val="none" w:sz="0" w:space="0" w:color="auto"/>
        <w:bottom w:val="none" w:sz="0" w:space="0" w:color="auto"/>
        <w:right w:val="none" w:sz="0" w:space="0" w:color="auto"/>
      </w:divBdr>
    </w:div>
    <w:div w:id="1189414206">
      <w:bodyDiv w:val="1"/>
      <w:marLeft w:val="0"/>
      <w:marRight w:val="0"/>
      <w:marTop w:val="0"/>
      <w:marBottom w:val="0"/>
      <w:divBdr>
        <w:top w:val="none" w:sz="0" w:space="0" w:color="auto"/>
        <w:left w:val="none" w:sz="0" w:space="0" w:color="auto"/>
        <w:bottom w:val="none" w:sz="0" w:space="0" w:color="auto"/>
        <w:right w:val="none" w:sz="0" w:space="0" w:color="auto"/>
      </w:divBdr>
    </w:div>
    <w:div w:id="1587224652">
      <w:bodyDiv w:val="1"/>
      <w:marLeft w:val="0"/>
      <w:marRight w:val="0"/>
      <w:marTop w:val="0"/>
      <w:marBottom w:val="0"/>
      <w:divBdr>
        <w:top w:val="none" w:sz="0" w:space="0" w:color="auto"/>
        <w:left w:val="none" w:sz="0" w:space="0" w:color="auto"/>
        <w:bottom w:val="none" w:sz="0" w:space="0" w:color="auto"/>
        <w:right w:val="none" w:sz="0" w:space="0" w:color="auto"/>
      </w:divBdr>
    </w:div>
    <w:div w:id="2016763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70/zava-0255.pdf" TargetMode="External"/><Relationship Id="rId18" Type="http://schemas.openxmlformats.org/officeDocument/2006/relationships/hyperlink" Target="https://www.nevo.co.il/law_word/law70/zava-0254.pdf" TargetMode="External"/><Relationship Id="rId26" Type="http://schemas.openxmlformats.org/officeDocument/2006/relationships/hyperlink" Target="https://www.nevo.co.il/law_word/law70/zava-0255.pdf" TargetMode="External"/><Relationship Id="rId39" Type="http://schemas.openxmlformats.org/officeDocument/2006/relationships/footer" Target="footer1.xml"/><Relationship Id="rId21" Type="http://schemas.openxmlformats.org/officeDocument/2006/relationships/hyperlink" Target="https://www.nevo.co.il/law_word/law70/zava-0255.pdf" TargetMode="External"/><Relationship Id="rId34" Type="http://schemas.openxmlformats.org/officeDocument/2006/relationships/hyperlink" Target="https://www.nevo.co.il/law_word/law70/zava-0255.pdf" TargetMode="External"/><Relationship Id="rId42" Type="http://schemas.openxmlformats.org/officeDocument/2006/relationships/theme" Target="theme/theme1.xml"/><Relationship Id="rId7" Type="http://schemas.openxmlformats.org/officeDocument/2006/relationships/hyperlink" Target="https://www.nevo.co.il/law_word/law70/zava-0254.pdf" TargetMode="External"/><Relationship Id="rId2" Type="http://schemas.openxmlformats.org/officeDocument/2006/relationships/styles" Target="styles.xml"/><Relationship Id="rId16" Type="http://schemas.openxmlformats.org/officeDocument/2006/relationships/hyperlink" Target="https://www.nevo.co.il/law_word/law70/zava-0254.pdf" TargetMode="External"/><Relationship Id="rId20" Type="http://schemas.openxmlformats.org/officeDocument/2006/relationships/hyperlink" Target="https://www.nevo.co.il/law_word/law70/zava-0255.pdf" TargetMode="External"/><Relationship Id="rId29" Type="http://schemas.openxmlformats.org/officeDocument/2006/relationships/hyperlink" Target="https://www.nevo.co.il/law_word/law70/zava-0254.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70/zava-0255.pdf" TargetMode="External"/><Relationship Id="rId24" Type="http://schemas.openxmlformats.org/officeDocument/2006/relationships/hyperlink" Target="https://www.nevo.co.il/law_word/law70/zava-0255.pdf" TargetMode="External"/><Relationship Id="rId32" Type="http://schemas.openxmlformats.org/officeDocument/2006/relationships/hyperlink" Target="https://www.nevo.co.il/law_word/law70/zava-0254.pdf"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nevo.co.il/law_word/law70/zava-0254.pdf" TargetMode="External"/><Relationship Id="rId23" Type="http://schemas.openxmlformats.org/officeDocument/2006/relationships/hyperlink" Target="https://www.nevo.co.il/law_word/law70/zava-0255.pdf" TargetMode="External"/><Relationship Id="rId28" Type="http://schemas.openxmlformats.org/officeDocument/2006/relationships/hyperlink" Target="https://www.nevo.co.il/law_word/law70/zava-0254.pdf" TargetMode="External"/><Relationship Id="rId36" Type="http://schemas.openxmlformats.org/officeDocument/2006/relationships/hyperlink" Target="https://www.nevo.co.il/law_word/law70/zava-0254.pdf" TargetMode="External"/><Relationship Id="rId10" Type="http://schemas.openxmlformats.org/officeDocument/2006/relationships/hyperlink" Target="https://www.nevo.co.il/law_word/law70/zava-0254.pdf" TargetMode="External"/><Relationship Id="rId19" Type="http://schemas.openxmlformats.org/officeDocument/2006/relationships/hyperlink" Target="https://www.nevo.co.il/law_word/law70/zava-0254.pdf" TargetMode="External"/><Relationship Id="rId31" Type="http://schemas.openxmlformats.org/officeDocument/2006/relationships/hyperlink" Target="https://www.nevo.co.il/law_word/law70/zava-0254.pdf" TargetMode="External"/><Relationship Id="rId4" Type="http://schemas.openxmlformats.org/officeDocument/2006/relationships/webSettings" Target="webSettings.xml"/><Relationship Id="rId9" Type="http://schemas.openxmlformats.org/officeDocument/2006/relationships/hyperlink" Target="https://www.nevo.co.il/law_word/law70/zava-0254.pdf" TargetMode="External"/><Relationship Id="rId14" Type="http://schemas.openxmlformats.org/officeDocument/2006/relationships/hyperlink" Target="https://www.nevo.co.il/law_word/law70/zava-0255.pdf" TargetMode="External"/><Relationship Id="rId22" Type="http://schemas.openxmlformats.org/officeDocument/2006/relationships/hyperlink" Target="https://www.nevo.co.il/law_word/law70/zava-0255.pdf" TargetMode="External"/><Relationship Id="rId27" Type="http://schemas.openxmlformats.org/officeDocument/2006/relationships/hyperlink" Target="https://www.nevo.co.il/law_word/law70/zava-0254.pdf" TargetMode="External"/><Relationship Id="rId30" Type="http://schemas.openxmlformats.org/officeDocument/2006/relationships/hyperlink" Target="https://www.nevo.co.il/law_word/law70/zava-0254.pdf" TargetMode="External"/><Relationship Id="rId35" Type="http://schemas.openxmlformats.org/officeDocument/2006/relationships/hyperlink" Target="https://www.nevo.co.il/law_html/law70/zava-0256.pdf" TargetMode="External"/><Relationship Id="rId8" Type="http://schemas.openxmlformats.org/officeDocument/2006/relationships/hyperlink" Target="https://www.nevo.co.il/law_word/law70/zava-0254.pdf" TargetMode="External"/><Relationship Id="rId3" Type="http://schemas.openxmlformats.org/officeDocument/2006/relationships/settings" Target="settings.xml"/><Relationship Id="rId12" Type="http://schemas.openxmlformats.org/officeDocument/2006/relationships/hyperlink" Target="https://www.nevo.co.il/law_word/law70/zava-0254.pdf" TargetMode="External"/><Relationship Id="rId17" Type="http://schemas.openxmlformats.org/officeDocument/2006/relationships/hyperlink" Target="https://www.nevo.co.il/law_word/law70/zava-0255.pdf" TargetMode="External"/><Relationship Id="rId25" Type="http://schemas.openxmlformats.org/officeDocument/2006/relationships/hyperlink" Target="https://www.nevo.co.il/law_word/law70/zava-0255.pdf" TargetMode="External"/><Relationship Id="rId33" Type="http://schemas.openxmlformats.org/officeDocument/2006/relationships/hyperlink" Target="https://www.nevo.co.il/law_word/law70/zava-0255.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5.pdf" TargetMode="External"/><Relationship Id="rId3" Type="http://schemas.openxmlformats.org/officeDocument/2006/relationships/hyperlink" Target="https://www.nevo.co.il/law_html/law70/zava-0255.pdf" TargetMode="External"/><Relationship Id="rId7" Type="http://schemas.openxmlformats.org/officeDocument/2006/relationships/hyperlink" Target="https://www.nevo.co.il/law_html/law70/zava-0255.pdf" TargetMode="External"/><Relationship Id="rId2" Type="http://schemas.openxmlformats.org/officeDocument/2006/relationships/hyperlink" Target="https://www.nevo.co.il/law_html/law70/zava-0254.pdf" TargetMode="External"/><Relationship Id="rId1" Type="http://schemas.openxmlformats.org/officeDocument/2006/relationships/hyperlink" Target="https://www.nevo.co.il/law_html/law70/zava-0254.pdf" TargetMode="External"/><Relationship Id="rId6" Type="http://schemas.openxmlformats.org/officeDocument/2006/relationships/hyperlink" Target="https://www.nevo.co.il/law_html/law70/zava-0255.pdf" TargetMode="External"/><Relationship Id="rId11" Type="http://schemas.openxmlformats.org/officeDocument/2006/relationships/hyperlink" Target="https://www.nevo.co.il/law_html/law70/zava-0256.pdf" TargetMode="External"/><Relationship Id="rId5" Type="http://schemas.openxmlformats.org/officeDocument/2006/relationships/hyperlink" Target="https://www.nevo.co.il/law_html/law70/zava-0255.pdf" TargetMode="External"/><Relationship Id="rId10" Type="http://schemas.openxmlformats.org/officeDocument/2006/relationships/hyperlink" Target="https://www.nevo.co.il/law_html/law70/zava-0255.pdf" TargetMode="External"/><Relationship Id="rId4" Type="http://schemas.openxmlformats.org/officeDocument/2006/relationships/hyperlink" Target="https://www.nevo.co.il/law_html/law70/zava-0255.pdf" TargetMode="External"/><Relationship Id="rId9" Type="http://schemas.openxmlformats.org/officeDocument/2006/relationships/hyperlink" Target="https://www.nevo.co.il/law_html/law70/zava-02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5194</Words>
  <Characters>29606</Characters>
  <Application>Microsoft Office Word</Application>
  <DocSecurity>4</DocSecurity>
  <Lines>246</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34731</CharactersWithSpaces>
  <SharedDoc>false</SharedDoc>
  <HLinks>
    <vt:vector size="420" baseType="variant">
      <vt:variant>
        <vt:i4>393283</vt:i4>
      </vt:variant>
      <vt:variant>
        <vt:i4>279</vt:i4>
      </vt:variant>
      <vt:variant>
        <vt:i4>0</vt:i4>
      </vt:variant>
      <vt:variant>
        <vt:i4>5</vt:i4>
      </vt:variant>
      <vt:variant>
        <vt:lpwstr>http://www.nevo.co.il/advertisements/nevo-100.doc</vt:lpwstr>
      </vt:variant>
      <vt:variant>
        <vt:lpwstr/>
      </vt:variant>
      <vt:variant>
        <vt:i4>6553622</vt:i4>
      </vt:variant>
      <vt:variant>
        <vt:i4>276</vt:i4>
      </vt:variant>
      <vt:variant>
        <vt:i4>0</vt:i4>
      </vt:variant>
      <vt:variant>
        <vt:i4>5</vt:i4>
      </vt:variant>
      <vt:variant>
        <vt:lpwstr>https://www.nevo.co.il/law_word/law70/zava-0254.pdf</vt:lpwstr>
      </vt:variant>
      <vt:variant>
        <vt:lpwstr/>
      </vt:variant>
      <vt:variant>
        <vt:i4>6553607</vt:i4>
      </vt:variant>
      <vt:variant>
        <vt:i4>252</vt:i4>
      </vt:variant>
      <vt:variant>
        <vt:i4>0</vt:i4>
      </vt:variant>
      <vt:variant>
        <vt:i4>5</vt:i4>
      </vt:variant>
      <vt:variant>
        <vt:lpwstr>https://www.nevo.co.il/law_html/law70/zava-0256.pdf</vt:lpwstr>
      </vt:variant>
      <vt:variant>
        <vt:lpwstr/>
      </vt:variant>
      <vt:variant>
        <vt:i4>6553623</vt:i4>
      </vt:variant>
      <vt:variant>
        <vt:i4>249</vt:i4>
      </vt:variant>
      <vt:variant>
        <vt:i4>0</vt:i4>
      </vt:variant>
      <vt:variant>
        <vt:i4>5</vt:i4>
      </vt:variant>
      <vt:variant>
        <vt:lpwstr>https://www.nevo.co.il/law_word/law70/zava-0255.pdf</vt:lpwstr>
      </vt:variant>
      <vt:variant>
        <vt:lpwstr/>
      </vt:variant>
      <vt:variant>
        <vt:i4>6553623</vt:i4>
      </vt:variant>
      <vt:variant>
        <vt:i4>246</vt:i4>
      </vt:variant>
      <vt:variant>
        <vt:i4>0</vt:i4>
      </vt:variant>
      <vt:variant>
        <vt:i4>5</vt:i4>
      </vt:variant>
      <vt:variant>
        <vt:lpwstr>https://www.nevo.co.il/law_word/law70/zava-0255.pdf</vt:lpwstr>
      </vt:variant>
      <vt:variant>
        <vt:lpwstr/>
      </vt:variant>
      <vt:variant>
        <vt:i4>6553622</vt:i4>
      </vt:variant>
      <vt:variant>
        <vt:i4>243</vt:i4>
      </vt:variant>
      <vt:variant>
        <vt:i4>0</vt:i4>
      </vt:variant>
      <vt:variant>
        <vt:i4>5</vt:i4>
      </vt:variant>
      <vt:variant>
        <vt:lpwstr>https://www.nevo.co.il/law_word/law70/zava-0254.pdf</vt:lpwstr>
      </vt:variant>
      <vt:variant>
        <vt:lpwstr/>
      </vt:variant>
      <vt:variant>
        <vt:i4>6553622</vt:i4>
      </vt:variant>
      <vt:variant>
        <vt:i4>240</vt:i4>
      </vt:variant>
      <vt:variant>
        <vt:i4>0</vt:i4>
      </vt:variant>
      <vt:variant>
        <vt:i4>5</vt:i4>
      </vt:variant>
      <vt:variant>
        <vt:lpwstr>https://www.nevo.co.il/law_word/law70/zava-0254.pdf</vt:lpwstr>
      </vt:variant>
      <vt:variant>
        <vt:lpwstr/>
      </vt:variant>
      <vt:variant>
        <vt:i4>6553622</vt:i4>
      </vt:variant>
      <vt:variant>
        <vt:i4>237</vt:i4>
      </vt:variant>
      <vt:variant>
        <vt:i4>0</vt:i4>
      </vt:variant>
      <vt:variant>
        <vt:i4>5</vt:i4>
      </vt:variant>
      <vt:variant>
        <vt:lpwstr>https://www.nevo.co.il/law_word/law70/zava-0254.pdf</vt:lpwstr>
      </vt:variant>
      <vt:variant>
        <vt:lpwstr/>
      </vt:variant>
      <vt:variant>
        <vt:i4>6553622</vt:i4>
      </vt:variant>
      <vt:variant>
        <vt:i4>234</vt:i4>
      </vt:variant>
      <vt:variant>
        <vt:i4>0</vt:i4>
      </vt:variant>
      <vt:variant>
        <vt:i4>5</vt:i4>
      </vt:variant>
      <vt:variant>
        <vt:lpwstr>https://www.nevo.co.il/law_word/law70/zava-0254.pdf</vt:lpwstr>
      </vt:variant>
      <vt:variant>
        <vt:lpwstr/>
      </vt:variant>
      <vt:variant>
        <vt:i4>6553622</vt:i4>
      </vt:variant>
      <vt:variant>
        <vt:i4>231</vt:i4>
      </vt:variant>
      <vt:variant>
        <vt:i4>0</vt:i4>
      </vt:variant>
      <vt:variant>
        <vt:i4>5</vt:i4>
      </vt:variant>
      <vt:variant>
        <vt:lpwstr>https://www.nevo.co.il/law_word/law70/zava-0254.pdf</vt:lpwstr>
      </vt:variant>
      <vt:variant>
        <vt:lpwstr/>
      </vt:variant>
      <vt:variant>
        <vt:i4>6553622</vt:i4>
      </vt:variant>
      <vt:variant>
        <vt:i4>228</vt:i4>
      </vt:variant>
      <vt:variant>
        <vt:i4>0</vt:i4>
      </vt:variant>
      <vt:variant>
        <vt:i4>5</vt:i4>
      </vt:variant>
      <vt:variant>
        <vt:lpwstr>https://www.nevo.co.il/law_word/law70/zava-0254.pdf</vt:lpwstr>
      </vt:variant>
      <vt:variant>
        <vt:lpwstr/>
      </vt:variant>
      <vt:variant>
        <vt:i4>6553623</vt:i4>
      </vt:variant>
      <vt:variant>
        <vt:i4>225</vt:i4>
      </vt:variant>
      <vt:variant>
        <vt:i4>0</vt:i4>
      </vt:variant>
      <vt:variant>
        <vt:i4>5</vt:i4>
      </vt:variant>
      <vt:variant>
        <vt:lpwstr>https://www.nevo.co.il/law_word/law70/zava-0255.pdf</vt:lpwstr>
      </vt:variant>
      <vt:variant>
        <vt:lpwstr/>
      </vt:variant>
      <vt:variant>
        <vt:i4>6553623</vt:i4>
      </vt:variant>
      <vt:variant>
        <vt:i4>222</vt:i4>
      </vt:variant>
      <vt:variant>
        <vt:i4>0</vt:i4>
      </vt:variant>
      <vt:variant>
        <vt:i4>5</vt:i4>
      </vt:variant>
      <vt:variant>
        <vt:lpwstr>https://www.nevo.co.il/law_word/law70/zava-0255.pdf</vt:lpwstr>
      </vt:variant>
      <vt:variant>
        <vt:lpwstr/>
      </vt:variant>
      <vt:variant>
        <vt:i4>6553623</vt:i4>
      </vt:variant>
      <vt:variant>
        <vt:i4>219</vt:i4>
      </vt:variant>
      <vt:variant>
        <vt:i4>0</vt:i4>
      </vt:variant>
      <vt:variant>
        <vt:i4>5</vt:i4>
      </vt:variant>
      <vt:variant>
        <vt:lpwstr>https://www.nevo.co.il/law_word/law70/zava-0255.pdf</vt:lpwstr>
      </vt:variant>
      <vt:variant>
        <vt:lpwstr/>
      </vt:variant>
      <vt:variant>
        <vt:i4>6553623</vt:i4>
      </vt:variant>
      <vt:variant>
        <vt:i4>216</vt:i4>
      </vt:variant>
      <vt:variant>
        <vt:i4>0</vt:i4>
      </vt:variant>
      <vt:variant>
        <vt:i4>5</vt:i4>
      </vt:variant>
      <vt:variant>
        <vt:lpwstr>https://www.nevo.co.il/law_word/law70/zava-0255.pdf</vt:lpwstr>
      </vt:variant>
      <vt:variant>
        <vt:lpwstr/>
      </vt:variant>
      <vt:variant>
        <vt:i4>6553623</vt:i4>
      </vt:variant>
      <vt:variant>
        <vt:i4>213</vt:i4>
      </vt:variant>
      <vt:variant>
        <vt:i4>0</vt:i4>
      </vt:variant>
      <vt:variant>
        <vt:i4>5</vt:i4>
      </vt:variant>
      <vt:variant>
        <vt:lpwstr>https://www.nevo.co.il/law_word/law70/zava-0255.pdf</vt:lpwstr>
      </vt:variant>
      <vt:variant>
        <vt:lpwstr/>
      </vt:variant>
      <vt:variant>
        <vt:i4>6553623</vt:i4>
      </vt:variant>
      <vt:variant>
        <vt:i4>210</vt:i4>
      </vt:variant>
      <vt:variant>
        <vt:i4>0</vt:i4>
      </vt:variant>
      <vt:variant>
        <vt:i4>5</vt:i4>
      </vt:variant>
      <vt:variant>
        <vt:lpwstr>https://www.nevo.co.il/law_word/law70/zava-0255.pdf</vt:lpwstr>
      </vt:variant>
      <vt:variant>
        <vt:lpwstr/>
      </vt:variant>
      <vt:variant>
        <vt:i4>6553623</vt:i4>
      </vt:variant>
      <vt:variant>
        <vt:i4>207</vt:i4>
      </vt:variant>
      <vt:variant>
        <vt:i4>0</vt:i4>
      </vt:variant>
      <vt:variant>
        <vt:i4>5</vt:i4>
      </vt:variant>
      <vt:variant>
        <vt:lpwstr>https://www.nevo.co.il/law_word/law70/zava-0255.pdf</vt:lpwstr>
      </vt:variant>
      <vt:variant>
        <vt:lpwstr/>
      </vt:variant>
      <vt:variant>
        <vt:i4>6553622</vt:i4>
      </vt:variant>
      <vt:variant>
        <vt:i4>204</vt:i4>
      </vt:variant>
      <vt:variant>
        <vt:i4>0</vt:i4>
      </vt:variant>
      <vt:variant>
        <vt:i4>5</vt:i4>
      </vt:variant>
      <vt:variant>
        <vt:lpwstr>https://www.nevo.co.il/law_word/law70/zava-0254.pdf</vt:lpwstr>
      </vt:variant>
      <vt:variant>
        <vt:lpwstr/>
      </vt:variant>
      <vt:variant>
        <vt:i4>6553622</vt:i4>
      </vt:variant>
      <vt:variant>
        <vt:i4>201</vt:i4>
      </vt:variant>
      <vt:variant>
        <vt:i4>0</vt:i4>
      </vt:variant>
      <vt:variant>
        <vt:i4>5</vt:i4>
      </vt:variant>
      <vt:variant>
        <vt:lpwstr>https://www.nevo.co.il/law_word/law70/zava-0254.pdf</vt:lpwstr>
      </vt:variant>
      <vt:variant>
        <vt:lpwstr/>
      </vt:variant>
      <vt:variant>
        <vt:i4>6553623</vt:i4>
      </vt:variant>
      <vt:variant>
        <vt:i4>198</vt:i4>
      </vt:variant>
      <vt:variant>
        <vt:i4>0</vt:i4>
      </vt:variant>
      <vt:variant>
        <vt:i4>5</vt:i4>
      </vt:variant>
      <vt:variant>
        <vt:lpwstr>https://www.nevo.co.il/law_word/law70/zava-0255.pdf</vt:lpwstr>
      </vt:variant>
      <vt:variant>
        <vt:lpwstr/>
      </vt:variant>
      <vt:variant>
        <vt:i4>6553622</vt:i4>
      </vt:variant>
      <vt:variant>
        <vt:i4>195</vt:i4>
      </vt:variant>
      <vt:variant>
        <vt:i4>0</vt:i4>
      </vt:variant>
      <vt:variant>
        <vt:i4>5</vt:i4>
      </vt:variant>
      <vt:variant>
        <vt:lpwstr>https://www.nevo.co.il/law_word/law70/zava-0254.pdf</vt:lpwstr>
      </vt:variant>
      <vt:variant>
        <vt:lpwstr/>
      </vt:variant>
      <vt:variant>
        <vt:i4>6553622</vt:i4>
      </vt:variant>
      <vt:variant>
        <vt:i4>192</vt:i4>
      </vt:variant>
      <vt:variant>
        <vt:i4>0</vt:i4>
      </vt:variant>
      <vt:variant>
        <vt:i4>5</vt:i4>
      </vt:variant>
      <vt:variant>
        <vt:lpwstr>https://www.nevo.co.il/law_word/law70/zava-0254.pdf</vt:lpwstr>
      </vt:variant>
      <vt:variant>
        <vt:lpwstr/>
      </vt:variant>
      <vt:variant>
        <vt:i4>6553623</vt:i4>
      </vt:variant>
      <vt:variant>
        <vt:i4>189</vt:i4>
      </vt:variant>
      <vt:variant>
        <vt:i4>0</vt:i4>
      </vt:variant>
      <vt:variant>
        <vt:i4>5</vt:i4>
      </vt:variant>
      <vt:variant>
        <vt:lpwstr>https://www.nevo.co.il/law_word/law70/zava-0255.pdf</vt:lpwstr>
      </vt:variant>
      <vt:variant>
        <vt:lpwstr/>
      </vt:variant>
      <vt:variant>
        <vt:i4>6553623</vt:i4>
      </vt:variant>
      <vt:variant>
        <vt:i4>186</vt:i4>
      </vt:variant>
      <vt:variant>
        <vt:i4>0</vt:i4>
      </vt:variant>
      <vt:variant>
        <vt:i4>5</vt:i4>
      </vt:variant>
      <vt:variant>
        <vt:lpwstr>https://www.nevo.co.il/law_word/law70/zava-0255.pdf</vt:lpwstr>
      </vt:variant>
      <vt:variant>
        <vt:lpwstr/>
      </vt:variant>
      <vt:variant>
        <vt:i4>6553622</vt:i4>
      </vt:variant>
      <vt:variant>
        <vt:i4>183</vt:i4>
      </vt:variant>
      <vt:variant>
        <vt:i4>0</vt:i4>
      </vt:variant>
      <vt:variant>
        <vt:i4>5</vt:i4>
      </vt:variant>
      <vt:variant>
        <vt:lpwstr>https://www.nevo.co.il/law_word/law70/zava-0254.pdf</vt:lpwstr>
      </vt:variant>
      <vt:variant>
        <vt:lpwstr/>
      </vt:variant>
      <vt:variant>
        <vt:i4>6553623</vt:i4>
      </vt:variant>
      <vt:variant>
        <vt:i4>180</vt:i4>
      </vt:variant>
      <vt:variant>
        <vt:i4>0</vt:i4>
      </vt:variant>
      <vt:variant>
        <vt:i4>5</vt:i4>
      </vt:variant>
      <vt:variant>
        <vt:lpwstr>https://www.nevo.co.il/law_word/law70/zava-0255.pdf</vt:lpwstr>
      </vt:variant>
      <vt:variant>
        <vt:lpwstr/>
      </vt:variant>
      <vt:variant>
        <vt:i4>6553622</vt:i4>
      </vt:variant>
      <vt:variant>
        <vt:i4>177</vt:i4>
      </vt:variant>
      <vt:variant>
        <vt:i4>0</vt:i4>
      </vt:variant>
      <vt:variant>
        <vt:i4>5</vt:i4>
      </vt:variant>
      <vt:variant>
        <vt:lpwstr>https://www.nevo.co.il/law_word/law70/zava-0254.pdf</vt:lpwstr>
      </vt:variant>
      <vt:variant>
        <vt:lpwstr/>
      </vt:variant>
      <vt:variant>
        <vt:i4>6553622</vt:i4>
      </vt:variant>
      <vt:variant>
        <vt:i4>174</vt:i4>
      </vt:variant>
      <vt:variant>
        <vt:i4>0</vt:i4>
      </vt:variant>
      <vt:variant>
        <vt:i4>5</vt:i4>
      </vt:variant>
      <vt:variant>
        <vt:lpwstr>https://www.nevo.co.il/law_word/law70/zava-0254.pdf</vt:lpwstr>
      </vt:variant>
      <vt:variant>
        <vt:lpwstr/>
      </vt:variant>
      <vt:variant>
        <vt:i4>6553622</vt:i4>
      </vt:variant>
      <vt:variant>
        <vt:i4>171</vt:i4>
      </vt:variant>
      <vt:variant>
        <vt:i4>0</vt:i4>
      </vt:variant>
      <vt:variant>
        <vt:i4>5</vt:i4>
      </vt:variant>
      <vt:variant>
        <vt:lpwstr>https://www.nevo.co.il/law_word/law70/zava-0254.pdf</vt:lpwstr>
      </vt:variant>
      <vt:variant>
        <vt:lpwstr/>
      </vt:variant>
      <vt:variant>
        <vt:i4>6553622</vt:i4>
      </vt:variant>
      <vt:variant>
        <vt:i4>168</vt:i4>
      </vt:variant>
      <vt:variant>
        <vt:i4>0</vt:i4>
      </vt:variant>
      <vt:variant>
        <vt:i4>5</vt:i4>
      </vt:variant>
      <vt:variant>
        <vt:lpwstr>https://www.nevo.co.il/law_word/law70/zava-0254.pdf</vt:lpwstr>
      </vt:variant>
      <vt:variant>
        <vt:lpwstr/>
      </vt:variant>
      <vt:variant>
        <vt:i4>5505033</vt:i4>
      </vt:variant>
      <vt:variant>
        <vt:i4>162</vt:i4>
      </vt:variant>
      <vt:variant>
        <vt:i4>0</vt:i4>
      </vt:variant>
      <vt:variant>
        <vt:i4>5</vt:i4>
      </vt:variant>
      <vt:variant>
        <vt:lpwstr/>
      </vt:variant>
      <vt:variant>
        <vt:lpwstr>med1</vt:lpwstr>
      </vt:variant>
      <vt:variant>
        <vt:i4>5570569</vt:i4>
      </vt:variant>
      <vt:variant>
        <vt:i4>156</vt:i4>
      </vt:variant>
      <vt:variant>
        <vt:i4>0</vt:i4>
      </vt:variant>
      <vt:variant>
        <vt:i4>5</vt:i4>
      </vt:variant>
      <vt:variant>
        <vt:lpwstr/>
      </vt:variant>
      <vt:variant>
        <vt:lpwstr>med0</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3473448</vt:i4>
      </vt:variant>
      <vt:variant>
        <vt:i4>138</vt:i4>
      </vt:variant>
      <vt:variant>
        <vt:i4>0</vt:i4>
      </vt:variant>
      <vt:variant>
        <vt:i4>5</vt:i4>
      </vt:variant>
      <vt:variant>
        <vt:lpwstr/>
      </vt:variant>
      <vt:variant>
        <vt:lpwstr>Seif26</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3538987</vt:i4>
      </vt:variant>
      <vt:variant>
        <vt:i4>90</vt:i4>
      </vt:variant>
      <vt:variant>
        <vt:i4>0</vt:i4>
      </vt:variant>
      <vt:variant>
        <vt:i4>5</vt:i4>
      </vt:variant>
      <vt:variant>
        <vt:lpwstr/>
      </vt:variant>
      <vt:variant>
        <vt:lpwstr>Seif15</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3407915</vt:i4>
      </vt:variant>
      <vt:variant>
        <vt:i4>66</vt:i4>
      </vt:variant>
      <vt:variant>
        <vt:i4>0</vt:i4>
      </vt:variant>
      <vt:variant>
        <vt:i4>5</vt:i4>
      </vt:variant>
      <vt:variant>
        <vt:lpwstr/>
      </vt:variant>
      <vt:variant>
        <vt:lpwstr>Seif17</vt:lpwstr>
      </vt:variant>
      <vt:variant>
        <vt:i4>3604523</vt:i4>
      </vt:variant>
      <vt:variant>
        <vt:i4>60</vt:i4>
      </vt:variant>
      <vt:variant>
        <vt:i4>0</vt:i4>
      </vt:variant>
      <vt:variant>
        <vt:i4>5</vt:i4>
      </vt:variant>
      <vt:variant>
        <vt:lpwstr/>
      </vt:variant>
      <vt:variant>
        <vt:lpwstr>Seif14</vt:lpwstr>
      </vt:variant>
      <vt:variant>
        <vt:i4>3473451</vt:i4>
      </vt:variant>
      <vt:variant>
        <vt:i4>54</vt:i4>
      </vt:variant>
      <vt:variant>
        <vt:i4>0</vt:i4>
      </vt:variant>
      <vt:variant>
        <vt:i4>5</vt:i4>
      </vt:variant>
      <vt:variant>
        <vt:lpwstr/>
      </vt:variant>
      <vt:variant>
        <vt:lpwstr>Seif16</vt:lpwstr>
      </vt:variant>
      <vt:variant>
        <vt:i4>3145771</vt:i4>
      </vt:variant>
      <vt:variant>
        <vt:i4>48</vt:i4>
      </vt:variant>
      <vt:variant>
        <vt:i4>0</vt:i4>
      </vt:variant>
      <vt:variant>
        <vt:i4>5</vt:i4>
      </vt:variant>
      <vt:variant>
        <vt:lpwstr/>
      </vt:variant>
      <vt:variant>
        <vt:lpwstr>Seif13</vt:lpwstr>
      </vt:variant>
      <vt:variant>
        <vt:i4>196634</vt:i4>
      </vt:variant>
      <vt:variant>
        <vt:i4>42</vt:i4>
      </vt:variant>
      <vt:variant>
        <vt:i4>0</vt:i4>
      </vt:variant>
      <vt:variant>
        <vt:i4>5</vt:i4>
      </vt:variant>
      <vt:variant>
        <vt:lpwstr/>
      </vt:variant>
      <vt:variant>
        <vt:lpwstr>Seif5</vt:lpwstr>
      </vt:variant>
      <vt:variant>
        <vt:i4>3211307</vt:i4>
      </vt:variant>
      <vt:variant>
        <vt:i4>36</vt:i4>
      </vt:variant>
      <vt:variant>
        <vt:i4>0</vt:i4>
      </vt:variant>
      <vt:variant>
        <vt:i4>5</vt:i4>
      </vt:variant>
      <vt:variant>
        <vt:lpwstr/>
      </vt:variant>
      <vt:variant>
        <vt:lpwstr>Seif12</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3145768</vt:i4>
      </vt:variant>
      <vt:variant>
        <vt:i4>0</vt:i4>
      </vt:variant>
      <vt:variant>
        <vt:i4>0</vt:i4>
      </vt:variant>
      <vt:variant>
        <vt:i4>5</vt:i4>
      </vt:variant>
      <vt:variant>
        <vt:lpwstr/>
      </vt:variant>
      <vt:variant>
        <vt:lpwstr>Seif23</vt:lpwstr>
      </vt:variant>
      <vt:variant>
        <vt:i4>6553607</vt:i4>
      </vt:variant>
      <vt:variant>
        <vt:i4>30</vt:i4>
      </vt:variant>
      <vt:variant>
        <vt:i4>0</vt:i4>
      </vt:variant>
      <vt:variant>
        <vt:i4>5</vt:i4>
      </vt:variant>
      <vt:variant>
        <vt:lpwstr>https://www.nevo.co.il/law_html/law70/zava-0256.pdf</vt:lpwstr>
      </vt:variant>
      <vt:variant>
        <vt:lpwstr/>
      </vt:variant>
      <vt:variant>
        <vt:i4>6553604</vt:i4>
      </vt:variant>
      <vt:variant>
        <vt:i4>27</vt:i4>
      </vt:variant>
      <vt:variant>
        <vt:i4>0</vt:i4>
      </vt:variant>
      <vt:variant>
        <vt:i4>5</vt:i4>
      </vt:variant>
      <vt:variant>
        <vt:lpwstr>https://www.nevo.co.il/law_html/law70/zava-0255.pdf</vt:lpwstr>
      </vt:variant>
      <vt:variant>
        <vt:lpwstr/>
      </vt:variant>
      <vt:variant>
        <vt:i4>6553604</vt:i4>
      </vt:variant>
      <vt:variant>
        <vt:i4>24</vt:i4>
      </vt:variant>
      <vt:variant>
        <vt:i4>0</vt:i4>
      </vt:variant>
      <vt:variant>
        <vt:i4>5</vt:i4>
      </vt:variant>
      <vt:variant>
        <vt:lpwstr>https://www.nevo.co.il/law_html/law70/zava-0255.pdf</vt:lpwstr>
      </vt:variant>
      <vt:variant>
        <vt:lpwstr/>
      </vt:variant>
      <vt:variant>
        <vt:i4>6553604</vt:i4>
      </vt:variant>
      <vt:variant>
        <vt:i4>21</vt:i4>
      </vt:variant>
      <vt:variant>
        <vt:i4>0</vt:i4>
      </vt:variant>
      <vt:variant>
        <vt:i4>5</vt:i4>
      </vt:variant>
      <vt:variant>
        <vt:lpwstr>https://www.nevo.co.il/law_html/law70/zava-0255.pdf</vt:lpwstr>
      </vt:variant>
      <vt:variant>
        <vt:lpwstr/>
      </vt:variant>
      <vt:variant>
        <vt:i4>6553604</vt:i4>
      </vt:variant>
      <vt:variant>
        <vt:i4>18</vt:i4>
      </vt:variant>
      <vt:variant>
        <vt:i4>0</vt:i4>
      </vt:variant>
      <vt:variant>
        <vt:i4>5</vt:i4>
      </vt:variant>
      <vt:variant>
        <vt:lpwstr>https://www.nevo.co.il/law_html/law70/zava-0255.pdf</vt:lpwstr>
      </vt:variant>
      <vt:variant>
        <vt:lpwstr/>
      </vt:variant>
      <vt:variant>
        <vt:i4>6553604</vt:i4>
      </vt:variant>
      <vt:variant>
        <vt:i4>15</vt:i4>
      </vt:variant>
      <vt:variant>
        <vt:i4>0</vt:i4>
      </vt:variant>
      <vt:variant>
        <vt:i4>5</vt:i4>
      </vt:variant>
      <vt:variant>
        <vt:lpwstr>https://www.nevo.co.il/law_html/law70/zava-0255.pdf</vt:lpwstr>
      </vt:variant>
      <vt:variant>
        <vt:lpwstr/>
      </vt:variant>
      <vt:variant>
        <vt:i4>6553604</vt:i4>
      </vt:variant>
      <vt:variant>
        <vt:i4>12</vt:i4>
      </vt:variant>
      <vt:variant>
        <vt:i4>0</vt:i4>
      </vt:variant>
      <vt:variant>
        <vt:i4>5</vt:i4>
      </vt:variant>
      <vt:variant>
        <vt:lpwstr>https://www.nevo.co.il/law_html/law70/zava-0255.pdf</vt:lpwstr>
      </vt:variant>
      <vt:variant>
        <vt:lpwstr/>
      </vt:variant>
      <vt:variant>
        <vt:i4>6553604</vt:i4>
      </vt:variant>
      <vt:variant>
        <vt:i4>9</vt:i4>
      </vt:variant>
      <vt:variant>
        <vt:i4>0</vt:i4>
      </vt:variant>
      <vt:variant>
        <vt:i4>5</vt:i4>
      </vt:variant>
      <vt:variant>
        <vt:lpwstr>https://www.nevo.co.il/law_html/law70/zava-0255.pdf</vt:lpwstr>
      </vt:variant>
      <vt:variant>
        <vt:lpwstr/>
      </vt:variant>
      <vt:variant>
        <vt:i4>6553604</vt:i4>
      </vt:variant>
      <vt:variant>
        <vt:i4>6</vt:i4>
      </vt:variant>
      <vt:variant>
        <vt:i4>0</vt:i4>
      </vt:variant>
      <vt:variant>
        <vt:i4>5</vt:i4>
      </vt:variant>
      <vt:variant>
        <vt:lpwstr>https://www.nevo.co.il/law_html/law70/zava-0255.pdf</vt:lpwstr>
      </vt:variant>
      <vt:variant>
        <vt:lpwstr/>
      </vt:variant>
      <vt:variant>
        <vt:i4>6553605</vt:i4>
      </vt:variant>
      <vt:variant>
        <vt:i4>3</vt:i4>
      </vt:variant>
      <vt:variant>
        <vt:i4>0</vt:i4>
      </vt:variant>
      <vt:variant>
        <vt:i4>5</vt:i4>
      </vt:variant>
      <vt:variant>
        <vt:lpwstr>https://www.nevo.co.il/law_html/law70/zava-0254.pdf</vt:lpwstr>
      </vt:variant>
      <vt:variant>
        <vt:lpwstr/>
      </vt:variant>
      <vt:variant>
        <vt:i4>6553605</vt:i4>
      </vt:variant>
      <vt:variant>
        <vt:i4>0</vt:i4>
      </vt:variant>
      <vt:variant>
        <vt:i4>0</vt:i4>
      </vt:variant>
      <vt:variant>
        <vt:i4>5</vt:i4>
      </vt:variant>
      <vt:variant>
        <vt:lpwstr>https://www.nevo.co.il/law_html/law70/zava-0254.pdf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סמכויות מיוחדות להתמודדות עם נגיף הקורונה החדש (הגבלת פעילות בתחום התחבורה) (יהודה ושומרון) (מס' 1951) (הוראת שעה), תש"ף-2020</vt:lpwstr>
  </property>
  <property fmtid="{D5CDD505-2E9C-101B-9397-08002B2CF9AE}" pid="4" name="LAWNUMBER">
    <vt:lpwstr>0132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MEKORSAMCHUT">
    <vt:lpwstr/>
  </property>
  <property fmtid="{D5CDD505-2E9C-101B-9397-08002B2CF9AE}" pid="8" name="LINKK1">
    <vt:lpwstr>https://www.nevo.co.il/law_html/law70/zava-0254.pdf‏;קמצ"מ#תוקן קובץ המנשרים מס' 254 ‏‏#מחודש אוקטובר 2020 עמ' 10384 – תיקון מס' 1 (מס' 1967) תשפ"א-2020; ר' סעיף 12 לענין תחילה</vt:lpwstr>
  </property>
  <property fmtid="{D5CDD505-2E9C-101B-9397-08002B2CF9AE}" pid="9" name="LINKK2">
    <vt:lpwstr>https://www.nevo.co.il/law_html/law70/zava-0255.pdf;‎קמצ"מ#קובץ המנשרים מס' 255 #מחודש ‏פברואר 2021 עמ' 10752 תיקון מס' 6 (תיקון מס' 3) (מס' 2022) תשפ"א-2021; תחילתו ביום 5.2.2021‏</vt:lpwstr>
  </property>
  <property fmtid="{D5CDD505-2E9C-101B-9397-08002B2CF9AE}" pid="10" name="LINKK3">
    <vt:lpwstr>https://www.nevo.co.il/law_html/law70/zava-0256.pdf;‎קמצ"ם#קובץ המנשרים מס' 256 #מחודש ‏אפריל 2021 עמ' 11205 – תיקון מס' 7 (מס' 2038) תשפ"א-2021; תחילתו ביום 10.3.2021‏</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ies>
</file>