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399" w:rsidRDefault="00401399" w:rsidP="00401399">
      <w:pPr>
        <w:pStyle w:val="big-header"/>
        <w:ind w:left="0" w:right="1134"/>
        <w:rPr>
          <w:rFonts w:hint="cs"/>
          <w:sz w:val="32"/>
          <w:rtl/>
        </w:rPr>
      </w:pPr>
      <w:r>
        <w:rPr>
          <w:rFonts w:hint="cs"/>
          <w:sz w:val="32"/>
          <w:rtl/>
        </w:rPr>
        <w:t>יהודה והשומרון</w:t>
      </w:r>
    </w:p>
    <w:p w:rsidR="001759C0" w:rsidRPr="005C7130" w:rsidRDefault="00CC1BE5" w:rsidP="005A342A">
      <w:pPr>
        <w:pStyle w:val="big-header"/>
        <w:ind w:left="0" w:right="1134"/>
      </w:pPr>
      <w:r w:rsidRPr="00CC1BE5">
        <w:rPr>
          <w:rFonts w:hint="cs"/>
          <w:rtl/>
        </w:rPr>
        <w:t>צו בדבר סמכויות מיוחדות להתמודדות עם נגיף הקורונה החדש (הוראת שעה) (הגבלת פעילות של מקום ציבורי או עסקי והוראות נוספות) (יהודה ושומרון) (מס' 2075), תשפ"ב-2021</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הגדרות</w:t>
            </w:r>
          </w:p>
        </w:tc>
        <w:tc>
          <w:tcPr>
            <w:tcW w:w="567" w:type="dxa"/>
          </w:tcPr>
          <w:p w:rsidR="00E11A54" w:rsidRPr="00E11A54" w:rsidRDefault="00E11A54" w:rsidP="00E11A54">
            <w:pPr>
              <w:spacing w:line="240" w:lineRule="auto"/>
              <w:jc w:val="left"/>
              <w:rPr>
                <w:rStyle w:val="Hyperlink"/>
                <w:rtl/>
              </w:rPr>
            </w:pPr>
            <w:hyperlink w:anchor="Seif12" w:tooltip="הגדרות"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חובת הפעלת מקום ציבורי או עסקי בדרך של פתיחתו לציבור ב"תו ירוק"</w:t>
            </w:r>
          </w:p>
        </w:tc>
        <w:tc>
          <w:tcPr>
            <w:tcW w:w="567" w:type="dxa"/>
          </w:tcPr>
          <w:p w:rsidR="00E11A54" w:rsidRPr="00E11A54" w:rsidRDefault="00E11A54" w:rsidP="00E11A54">
            <w:pPr>
              <w:spacing w:line="240" w:lineRule="auto"/>
              <w:jc w:val="left"/>
              <w:rPr>
                <w:rStyle w:val="Hyperlink"/>
                <w:rtl/>
              </w:rPr>
            </w:pPr>
            <w:hyperlink w:anchor="Seif1" w:tooltip="חובת הפעלת מקום ציבורי או עסקי בדרך של פתיחתו לציבור בתו ירוק"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אופן קבלת אישור "תו ירוק" ובדיקתו במקום ציבורי או עסקי</w:t>
            </w:r>
          </w:p>
        </w:tc>
        <w:tc>
          <w:tcPr>
            <w:tcW w:w="567" w:type="dxa"/>
          </w:tcPr>
          <w:p w:rsidR="00E11A54" w:rsidRPr="00E11A54" w:rsidRDefault="00E11A54" w:rsidP="00E11A54">
            <w:pPr>
              <w:spacing w:line="240" w:lineRule="auto"/>
              <w:jc w:val="left"/>
              <w:rPr>
                <w:rStyle w:val="Hyperlink"/>
                <w:rtl/>
              </w:rPr>
            </w:pPr>
            <w:hyperlink w:anchor="Seif2" w:tooltip="אופן קבלת אישור תו ירוק ובדיקתו במקום ציבורי או עסקי"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הוראות להפעלת מקום ציבורי או עסקי הפועל ב"תו ירוק"</w:t>
            </w:r>
          </w:p>
        </w:tc>
        <w:tc>
          <w:tcPr>
            <w:tcW w:w="567" w:type="dxa"/>
          </w:tcPr>
          <w:p w:rsidR="00E11A54" w:rsidRPr="00E11A54" w:rsidRDefault="00E11A54" w:rsidP="00E11A54">
            <w:pPr>
              <w:spacing w:line="240" w:lineRule="auto"/>
              <w:jc w:val="left"/>
              <w:rPr>
                <w:rStyle w:val="Hyperlink"/>
                <w:rtl/>
              </w:rPr>
            </w:pPr>
            <w:hyperlink w:anchor="Seif3" w:tooltip="הוראות להפעלת מקום ציבורי או עסקי הפועל בתו ירוק"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4ג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תפוסה מותרת במקום שאינו פועל ב"תו ירוק"</w:t>
            </w:r>
          </w:p>
        </w:tc>
        <w:tc>
          <w:tcPr>
            <w:tcW w:w="567" w:type="dxa"/>
          </w:tcPr>
          <w:p w:rsidR="00E11A54" w:rsidRPr="00E11A54" w:rsidRDefault="00E11A54" w:rsidP="00E11A54">
            <w:pPr>
              <w:spacing w:line="240" w:lineRule="auto"/>
              <w:jc w:val="left"/>
              <w:rPr>
                <w:rStyle w:val="Hyperlink"/>
                <w:rtl/>
              </w:rPr>
            </w:pPr>
            <w:hyperlink w:anchor="Seif17" w:tooltip="תפוסה מותרת במקום שאינו פועל בתו ירוק"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הוראות להפעלת כל מקום ציבורי או עסקי בדרך של פתיחתו לציבור</w:t>
            </w:r>
          </w:p>
        </w:tc>
        <w:tc>
          <w:tcPr>
            <w:tcW w:w="567" w:type="dxa"/>
          </w:tcPr>
          <w:p w:rsidR="00E11A54" w:rsidRPr="00E11A54" w:rsidRDefault="00E11A54" w:rsidP="00E11A54">
            <w:pPr>
              <w:spacing w:line="240" w:lineRule="auto"/>
              <w:jc w:val="left"/>
              <w:rPr>
                <w:rStyle w:val="Hyperlink"/>
                <w:rtl/>
              </w:rPr>
            </w:pPr>
            <w:hyperlink w:anchor="Seif16" w:tooltip="הוראות להפעלת כל מקום ציבורי או עסקי בדרך של פתיחתו לציבור"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5ב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הוראות לעניין קניון</w:t>
            </w:r>
          </w:p>
        </w:tc>
        <w:tc>
          <w:tcPr>
            <w:tcW w:w="567" w:type="dxa"/>
          </w:tcPr>
          <w:p w:rsidR="00E11A54" w:rsidRPr="00E11A54" w:rsidRDefault="00E11A54" w:rsidP="00E11A54">
            <w:pPr>
              <w:spacing w:line="240" w:lineRule="auto"/>
              <w:jc w:val="left"/>
              <w:rPr>
                <w:rStyle w:val="Hyperlink"/>
                <w:rtl/>
              </w:rPr>
            </w:pPr>
            <w:hyperlink w:anchor="Seif18" w:tooltip="הוראות לעניין קניון"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הגבלת שהייה במקום ציבורי או עסקי הפועל ב"תו ירוק"</w:t>
            </w:r>
          </w:p>
        </w:tc>
        <w:tc>
          <w:tcPr>
            <w:tcW w:w="567" w:type="dxa"/>
          </w:tcPr>
          <w:p w:rsidR="00E11A54" w:rsidRPr="00E11A54" w:rsidRDefault="00E11A54" w:rsidP="00E11A54">
            <w:pPr>
              <w:spacing w:line="240" w:lineRule="auto"/>
              <w:jc w:val="left"/>
              <w:rPr>
                <w:rStyle w:val="Hyperlink"/>
                <w:rtl/>
              </w:rPr>
            </w:pPr>
            <w:hyperlink w:anchor="Seif13" w:tooltip="הגבלת שהייה במקום ציבורי או עסקי הפועל בתו ירוק"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עונשין</w:t>
            </w:r>
          </w:p>
        </w:tc>
        <w:tc>
          <w:tcPr>
            <w:tcW w:w="567" w:type="dxa"/>
          </w:tcPr>
          <w:p w:rsidR="00E11A54" w:rsidRPr="00E11A54" w:rsidRDefault="00E11A54" w:rsidP="00E11A54">
            <w:pPr>
              <w:spacing w:line="240" w:lineRule="auto"/>
              <w:jc w:val="left"/>
              <w:rPr>
                <w:rStyle w:val="Hyperlink"/>
                <w:rtl/>
              </w:rPr>
            </w:pPr>
            <w:hyperlink w:anchor="Seif7" w:tooltip="עונשין"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עבירה מינהלית</w:t>
            </w:r>
          </w:p>
        </w:tc>
        <w:tc>
          <w:tcPr>
            <w:tcW w:w="567" w:type="dxa"/>
          </w:tcPr>
          <w:p w:rsidR="00E11A54" w:rsidRPr="00E11A54" w:rsidRDefault="00E11A54" w:rsidP="00E11A54">
            <w:pPr>
              <w:spacing w:line="240" w:lineRule="auto"/>
              <w:jc w:val="left"/>
              <w:rPr>
                <w:rStyle w:val="Hyperlink"/>
                <w:rtl/>
              </w:rPr>
            </w:pPr>
            <w:hyperlink w:anchor="Seif14" w:tooltip="עבירה מינהלית"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קנס מינהלי קצוב</w:t>
            </w:r>
          </w:p>
        </w:tc>
        <w:tc>
          <w:tcPr>
            <w:tcW w:w="567" w:type="dxa"/>
          </w:tcPr>
          <w:p w:rsidR="00E11A54" w:rsidRPr="00E11A54" w:rsidRDefault="00E11A54" w:rsidP="00E11A54">
            <w:pPr>
              <w:spacing w:line="240" w:lineRule="auto"/>
              <w:jc w:val="left"/>
              <w:rPr>
                <w:rStyle w:val="Hyperlink"/>
                <w:rtl/>
              </w:rPr>
            </w:pPr>
            <w:hyperlink w:anchor="Seif8" w:tooltip="קנס מינהלי קצוב"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עבירה מינהלית חוזרת</w:t>
            </w:r>
          </w:p>
        </w:tc>
        <w:tc>
          <w:tcPr>
            <w:tcW w:w="567" w:type="dxa"/>
          </w:tcPr>
          <w:p w:rsidR="00E11A54" w:rsidRPr="00E11A54" w:rsidRDefault="00E11A54" w:rsidP="00E11A54">
            <w:pPr>
              <w:spacing w:line="240" w:lineRule="auto"/>
              <w:jc w:val="left"/>
              <w:rPr>
                <w:rStyle w:val="Hyperlink"/>
                <w:rtl/>
              </w:rPr>
            </w:pPr>
            <w:hyperlink w:anchor="Seif10" w:tooltip="עבירה מינהלית חוזרת"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עבירה מינהלית נמשכת</w:t>
            </w:r>
          </w:p>
        </w:tc>
        <w:tc>
          <w:tcPr>
            <w:tcW w:w="567" w:type="dxa"/>
          </w:tcPr>
          <w:p w:rsidR="00E11A54" w:rsidRPr="00E11A54" w:rsidRDefault="00E11A54" w:rsidP="00E11A54">
            <w:pPr>
              <w:spacing w:line="240" w:lineRule="auto"/>
              <w:jc w:val="left"/>
              <w:rPr>
                <w:rStyle w:val="Hyperlink"/>
                <w:rtl/>
              </w:rPr>
            </w:pPr>
            <w:hyperlink w:anchor="Seif9" w:tooltip="עבירה מינהלית נמשכת"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הגורם המוסמך להטלת קנס מינהלי</w:t>
            </w:r>
          </w:p>
        </w:tc>
        <w:tc>
          <w:tcPr>
            <w:tcW w:w="567" w:type="dxa"/>
          </w:tcPr>
          <w:p w:rsidR="00E11A54" w:rsidRPr="00E11A54" w:rsidRDefault="00E11A54" w:rsidP="00E11A54">
            <w:pPr>
              <w:spacing w:line="240" w:lineRule="auto"/>
              <w:jc w:val="left"/>
              <w:rPr>
                <w:rStyle w:val="Hyperlink"/>
                <w:rtl/>
              </w:rPr>
            </w:pPr>
            <w:hyperlink w:anchor="Seif11" w:tooltip="הגורם המוסמך להטלת קנס מינהלי"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סמכויות שוטר</w:t>
            </w:r>
          </w:p>
        </w:tc>
        <w:tc>
          <w:tcPr>
            <w:tcW w:w="567" w:type="dxa"/>
          </w:tcPr>
          <w:p w:rsidR="00E11A54" w:rsidRPr="00E11A54" w:rsidRDefault="00E11A54" w:rsidP="00E11A54">
            <w:pPr>
              <w:spacing w:line="240" w:lineRule="auto"/>
              <w:jc w:val="left"/>
              <w:rPr>
                <w:rStyle w:val="Hyperlink"/>
                <w:rtl/>
              </w:rPr>
            </w:pPr>
            <w:hyperlink w:anchor="Seif4" w:tooltip="סמכויות שוטר"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הוראת שעה</w:t>
            </w:r>
          </w:p>
        </w:tc>
        <w:tc>
          <w:tcPr>
            <w:tcW w:w="567" w:type="dxa"/>
          </w:tcPr>
          <w:p w:rsidR="00E11A54" w:rsidRPr="00E11A54" w:rsidRDefault="00E11A54" w:rsidP="00E11A54">
            <w:pPr>
              <w:spacing w:line="240" w:lineRule="auto"/>
              <w:jc w:val="left"/>
              <w:rPr>
                <w:rStyle w:val="Hyperlink"/>
                <w:rtl/>
              </w:rPr>
            </w:pPr>
            <w:hyperlink w:anchor="Seif5" w:tooltip="הוראת שעה"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14א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הוראת שעה "תו ירוק" זמני</w:t>
            </w:r>
          </w:p>
        </w:tc>
        <w:tc>
          <w:tcPr>
            <w:tcW w:w="567" w:type="dxa"/>
          </w:tcPr>
          <w:p w:rsidR="00E11A54" w:rsidRPr="00E11A54" w:rsidRDefault="00E11A54" w:rsidP="00E11A54">
            <w:pPr>
              <w:spacing w:line="240" w:lineRule="auto"/>
              <w:jc w:val="left"/>
              <w:rPr>
                <w:rStyle w:val="Hyperlink"/>
                <w:rtl/>
              </w:rPr>
            </w:pPr>
            <w:hyperlink w:anchor="Seif19" w:tooltip="הוראת שעה תו ירוק זמני"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תחילה ותוקף</w:t>
            </w:r>
          </w:p>
        </w:tc>
        <w:tc>
          <w:tcPr>
            <w:tcW w:w="567" w:type="dxa"/>
          </w:tcPr>
          <w:p w:rsidR="00E11A54" w:rsidRPr="00E11A54" w:rsidRDefault="00E11A54" w:rsidP="00E11A54">
            <w:pPr>
              <w:spacing w:line="240" w:lineRule="auto"/>
              <w:jc w:val="left"/>
              <w:rPr>
                <w:rStyle w:val="Hyperlink"/>
                <w:rtl/>
              </w:rPr>
            </w:pPr>
            <w:hyperlink w:anchor="Seif6" w:tooltip="תחילה ותוקף"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השם</w:t>
            </w:r>
          </w:p>
        </w:tc>
        <w:tc>
          <w:tcPr>
            <w:tcW w:w="567" w:type="dxa"/>
          </w:tcPr>
          <w:p w:rsidR="00E11A54" w:rsidRPr="00E11A54" w:rsidRDefault="00E11A54" w:rsidP="00E11A54">
            <w:pPr>
              <w:spacing w:line="240" w:lineRule="auto"/>
              <w:jc w:val="left"/>
              <w:rPr>
                <w:rStyle w:val="Hyperlink"/>
                <w:rtl/>
              </w:rPr>
            </w:pPr>
            <w:hyperlink w:anchor="Seif15" w:tooltip="השם"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E11A54" w:rsidRPr="00E11A54" w:rsidTr="00E11A54">
        <w:tblPrEx>
          <w:tblCellMar>
            <w:top w:w="0" w:type="dxa"/>
            <w:bottom w:w="0" w:type="dxa"/>
          </w:tblCellMar>
        </w:tblPrEx>
        <w:tc>
          <w:tcPr>
            <w:tcW w:w="1247" w:type="dxa"/>
          </w:tcPr>
          <w:p w:rsidR="00E11A54" w:rsidRPr="00E11A54" w:rsidRDefault="00E11A54" w:rsidP="00E11A54">
            <w:pPr>
              <w:spacing w:line="240" w:lineRule="auto"/>
              <w:jc w:val="left"/>
              <w:rPr>
                <w:rStyle w:val="default"/>
                <w:rFonts w:cs="Frankruhel"/>
                <w:sz w:val="24"/>
                <w:szCs w:val="24"/>
                <w:rtl/>
              </w:rPr>
            </w:pPr>
          </w:p>
        </w:tc>
        <w:tc>
          <w:tcPr>
            <w:tcW w:w="5669" w:type="dxa"/>
          </w:tcPr>
          <w:p w:rsidR="00E11A54" w:rsidRPr="00E11A54" w:rsidRDefault="00E11A54" w:rsidP="00E11A54">
            <w:pPr>
              <w:spacing w:line="240" w:lineRule="auto"/>
              <w:jc w:val="left"/>
              <w:rPr>
                <w:rStyle w:val="default"/>
                <w:rFonts w:cs="Frankruhel"/>
                <w:sz w:val="24"/>
                <w:szCs w:val="24"/>
                <w:rtl/>
              </w:rPr>
            </w:pPr>
            <w:r>
              <w:rPr>
                <w:rStyle w:val="default"/>
                <w:sz w:val="24"/>
                <w:szCs w:val="24"/>
                <w:rtl/>
              </w:rPr>
              <w:t>תוספת</w:t>
            </w:r>
          </w:p>
        </w:tc>
        <w:tc>
          <w:tcPr>
            <w:tcW w:w="567" w:type="dxa"/>
          </w:tcPr>
          <w:p w:rsidR="00E11A54" w:rsidRPr="00E11A54" w:rsidRDefault="00E11A54" w:rsidP="00E11A54">
            <w:pPr>
              <w:spacing w:line="240" w:lineRule="auto"/>
              <w:jc w:val="left"/>
              <w:rPr>
                <w:rStyle w:val="Hyperlink"/>
                <w:rtl/>
              </w:rPr>
            </w:pPr>
            <w:hyperlink w:anchor="med0" w:tooltip="תוספת" w:history="1">
              <w:r w:rsidRPr="00E11A54">
                <w:rPr>
                  <w:rStyle w:val="Hyperlink"/>
                </w:rPr>
                <w:t>Go</w:t>
              </w:r>
            </w:hyperlink>
          </w:p>
        </w:tc>
        <w:tc>
          <w:tcPr>
            <w:tcW w:w="850" w:type="dxa"/>
          </w:tcPr>
          <w:p w:rsidR="00E11A54" w:rsidRPr="00E11A54" w:rsidRDefault="00E11A54" w:rsidP="00E11A5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401399" w:rsidRDefault="005C7130" w:rsidP="003E2392">
      <w:pPr>
        <w:pStyle w:val="big-header"/>
        <w:ind w:left="0" w:right="1134"/>
        <w:rPr>
          <w:rFonts w:hint="cs"/>
          <w:sz w:val="32"/>
          <w:rtl/>
        </w:rPr>
      </w:pPr>
      <w:r>
        <w:rPr>
          <w:rStyle w:val="default"/>
          <w:rFonts w:cs="FrankRuehl"/>
          <w:rtl/>
        </w:rPr>
        <w:br w:type="page"/>
      </w:r>
      <w:r w:rsidR="00401399">
        <w:rPr>
          <w:rFonts w:hint="cs"/>
          <w:sz w:val="32"/>
          <w:rtl/>
        </w:rPr>
        <w:lastRenderedPageBreak/>
        <w:t>יהודה והשומרון</w:t>
      </w:r>
    </w:p>
    <w:p w:rsidR="00DD0567" w:rsidRPr="005C7130" w:rsidRDefault="00CC1BE5" w:rsidP="005A342A">
      <w:pPr>
        <w:pStyle w:val="big-header"/>
        <w:ind w:left="0" w:right="1134"/>
      </w:pPr>
      <w:r w:rsidRPr="00CC1BE5">
        <w:rPr>
          <w:rFonts w:hint="cs"/>
          <w:rtl/>
        </w:rPr>
        <w:t>צו בדבר סמכויות מיוחדות להתמודדות עם נגיף הקורונה החדש (הוראת שעה) (הגבלת פעילות של מקום ציבורי או עסקי והוראות נוספות) (יהודה ושומרון) (מס' 2075), תשפ"ב-2021</w:t>
      </w:r>
      <w:r w:rsidR="00BF1CB3">
        <w:rPr>
          <w:rStyle w:val="default"/>
          <w:sz w:val="22"/>
          <w:szCs w:val="22"/>
          <w:rtl/>
        </w:rPr>
        <w:footnoteReference w:customMarkFollows="1" w:id="1"/>
        <w:t>*</w:t>
      </w:r>
    </w:p>
    <w:p w:rsidR="00D3708A" w:rsidRDefault="00DA782F" w:rsidP="00DD0567">
      <w:pPr>
        <w:pStyle w:val="P00"/>
        <w:spacing w:before="72"/>
        <w:ind w:left="0" w:right="1134"/>
        <w:rPr>
          <w:rStyle w:val="default"/>
          <w:rFonts w:cs="FrankRuehl"/>
          <w:rtl/>
        </w:rPr>
      </w:pPr>
      <w:r>
        <w:rPr>
          <w:rStyle w:val="default"/>
          <w:rFonts w:cs="FrankRuehl"/>
          <w:rtl/>
        </w:rPr>
        <w:tab/>
      </w:r>
      <w:r w:rsidR="00DD0567" w:rsidRPr="009F53CC">
        <w:rPr>
          <w:rStyle w:val="default"/>
          <w:rFonts w:cs="FrankRuehl"/>
          <w:rtl/>
        </w:rPr>
        <w:t>בתוקף סמכותי כמפקד כוחות צה"ל באזור, ובהיותי סבור כי הדבר נחוץ לטובת האזור ולבריאות הציבור, הנני מצווה בזאת לאמור</w:t>
      </w:r>
      <w:r>
        <w:rPr>
          <w:rStyle w:val="default"/>
          <w:rFonts w:cs="FrankRuehl" w:hint="cs"/>
          <w:rtl/>
        </w:rPr>
        <w:t>:</w:t>
      </w:r>
    </w:p>
    <w:p w:rsidR="00477F48" w:rsidRDefault="009F53CC" w:rsidP="00477F48">
      <w:pPr>
        <w:pStyle w:val="P00"/>
        <w:spacing w:before="72"/>
        <w:ind w:left="0" w:right="1134"/>
        <w:rPr>
          <w:rStyle w:val="default"/>
          <w:rFonts w:cs="FrankRuehl"/>
          <w:rtl/>
        </w:rPr>
      </w:pPr>
      <w:bookmarkStart w:id="0" w:name="Seif12"/>
      <w:bookmarkEnd w:id="0"/>
      <w:r>
        <w:pict>
          <v:rect id="Rectangle 43" o:spid="_x0000_s2091" style="position:absolute;left:0;text-align:left;margin-left:464.5pt;margin-top:8.05pt;width:75.05pt;height:14.15pt;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" o:allowincell="f" filled="f" stroked="f" strokecolor="lime" strokeweight=".25pt">
            <v:textbox inset="0,0,0,0">
              <w:txbxContent>
                <w:p w:rsidR="00DA29D5" w:rsidRDefault="00DA29D5" w:rsidP="00477F48">
                  <w:pPr>
                    <w:spacing w:line="160" w:lineRule="exact"/>
                    <w:jc w:val="left"/>
                    <w:rPr>
                      <w:rFonts w:cs="Miriam"/>
                      <w:noProof/>
                      <w:szCs w:val="18"/>
                      <w:rtl/>
                    </w:rPr>
                  </w:pPr>
                  <w:r>
                    <w:rPr>
                      <w:rFonts w:cs="Miriam" w:hint="cs"/>
                      <w:szCs w:val="18"/>
                      <w:rtl/>
                    </w:rPr>
                    <w:t>הגדרות</w:t>
                  </w:r>
                </w:p>
              </w:txbxContent>
            </v:textbox>
            <w10:anchorlock/>
          </v:rect>
        </w:pict>
      </w:r>
      <w:r w:rsidR="00477F48">
        <w:rPr>
          <w:rStyle w:val="big-number"/>
          <w:rtl/>
        </w:rPr>
        <w:t>1</w:t>
      </w:r>
      <w:r w:rsidR="00477F48" w:rsidRPr="005C7130">
        <w:rPr>
          <w:rStyle w:val="big-number"/>
          <w:rFonts w:cs="FrankRuehl"/>
          <w:szCs w:val="26"/>
          <w:rtl/>
        </w:rPr>
        <w:t>.</w:t>
      </w:r>
      <w:r w:rsidR="00477F48" w:rsidRPr="005C7130">
        <w:rPr>
          <w:rStyle w:val="big-number"/>
          <w:rFonts w:cs="FrankRuehl"/>
          <w:szCs w:val="26"/>
          <w:rtl/>
        </w:rPr>
        <w:tab/>
      </w:r>
      <w:r w:rsidR="00DA782F">
        <w:rPr>
          <w:rStyle w:val="default"/>
          <w:rFonts w:cs="FrankRuehl" w:hint="cs"/>
          <w:rtl/>
        </w:rPr>
        <w:t>ב</w:t>
      </w:r>
      <w:r w:rsidR="008D0D4F">
        <w:rPr>
          <w:rStyle w:val="default"/>
          <w:rFonts w:cs="FrankRuehl" w:hint="cs"/>
          <w:rtl/>
        </w:rPr>
        <w:t>צו זה</w:t>
      </w:r>
      <w:r w:rsidR="00DA782F">
        <w:rPr>
          <w:rStyle w:val="default"/>
          <w:rFonts w:cs="FrankRuehl" w:hint="cs"/>
          <w:rtl/>
        </w:rPr>
        <w:t xml:space="preserve"> </w:t>
      </w:r>
      <w:r w:rsidR="00DA782F">
        <w:rPr>
          <w:rStyle w:val="default"/>
          <w:rFonts w:cs="FrankRuehl"/>
          <w:rtl/>
        </w:rPr>
        <w:t>–</w:t>
      </w:r>
    </w:p>
    <w:p w:rsidR="004D7D8A" w:rsidRDefault="00BF1CB3" w:rsidP="00BF1CB3">
      <w:pPr>
        <w:pStyle w:val="P00"/>
        <w:spacing w:before="72"/>
        <w:ind w:left="0" w:right="1134"/>
        <w:rPr>
          <w:rStyle w:val="default"/>
          <w:rFonts w:cs="FrankRuehl"/>
          <w:rtl/>
        </w:rPr>
      </w:pPr>
      <w:r w:rsidRPr="003A0F3F">
        <w:rPr>
          <w:rStyle w:val="default"/>
          <w:rFonts w:cs="FrankRuehl"/>
          <w:rtl/>
        </w:rPr>
        <w:tab/>
        <w:t>"</w:t>
      </w:r>
      <w:r w:rsidR="00CC1BE5">
        <w:rPr>
          <w:rStyle w:val="default"/>
          <w:rFonts w:cs="FrankRuehl" w:hint="cs"/>
          <w:rtl/>
        </w:rPr>
        <w:t xml:space="preserve">אדם מנוע חיסון" </w:t>
      </w:r>
      <w:r w:rsidR="00CC1BE5">
        <w:rPr>
          <w:rStyle w:val="default"/>
          <w:rFonts w:cs="FrankRuehl"/>
          <w:rtl/>
        </w:rPr>
        <w:t>–</w:t>
      </w:r>
      <w:r w:rsidR="00CC1BE5">
        <w:rPr>
          <w:rStyle w:val="default"/>
          <w:rFonts w:cs="FrankRuehl" w:hint="cs"/>
          <w:rtl/>
        </w:rPr>
        <w:t xml:space="preserve"> אדם שרופא או שקופת חולים קבעו כי קיימת לגביו מניעה רפואית מלהתחסן נגד </w:t>
      </w:r>
      <w:r w:rsidR="00CC1BE5">
        <w:rPr>
          <w:rStyle w:val="default"/>
          <w:rFonts w:cs="FrankRuehl"/>
        </w:rPr>
        <w:t>nCoV</w:t>
      </w:r>
      <w:r w:rsidR="00CC1BE5">
        <w:rPr>
          <w:rStyle w:val="default"/>
          <w:rFonts w:cs="FrankRuehl" w:hint="cs"/>
          <w:rtl/>
        </w:rPr>
        <w:t>, בהתאם להוראות המנהל</w:t>
      </w:r>
      <w:r w:rsidR="0049794A" w:rsidRPr="00736F49">
        <w:rPr>
          <w:rStyle w:val="default"/>
          <w:rFonts w:cs="FrankRuehl" w:hint="cs"/>
          <w:rtl/>
        </w:rPr>
        <w:t>;</w:t>
      </w:r>
    </w:p>
    <w:p w:rsidR="00CC1BE5" w:rsidRDefault="00CC1BE5" w:rsidP="00BF1CB3">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"אישור על תוצאה שלילית בבדיקת קורונה מיידית" </w:t>
      </w:r>
      <w:r>
        <w:rPr>
          <w:rStyle w:val="default"/>
          <w:rFonts w:cs="FrankRuehl"/>
          <w:rtl/>
        </w:rPr>
        <w:t>–</w:t>
      </w:r>
      <w:r>
        <w:rPr>
          <w:rStyle w:val="default"/>
          <w:rFonts w:cs="FrankRuehl" w:hint="cs"/>
          <w:rtl/>
        </w:rPr>
        <w:t xml:space="preserve"> אישור על תוצאה שלילית בבדיקת קורונה מיידית שבוצעה במהלך 24 השעות שקדמו להצגתה, הכולל אמצעי לאימות האישור (קוד </w:t>
      </w:r>
      <w:r>
        <w:rPr>
          <w:rStyle w:val="default"/>
          <w:rFonts w:cs="FrankRuehl"/>
        </w:rPr>
        <w:t>QR</w:t>
      </w:r>
      <w:r>
        <w:rPr>
          <w:rStyle w:val="default"/>
          <w:rFonts w:cs="FrankRuehl" w:hint="cs"/>
          <w:rtl/>
        </w:rPr>
        <w:t>) ואת הפרטים המנויים בסעיף 3(ב);</w:t>
      </w:r>
    </w:p>
    <w:p w:rsidR="0074263F" w:rsidRDefault="0049794A" w:rsidP="004D7D8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C1BE5">
        <w:rPr>
          <w:rStyle w:val="default"/>
          <w:rFonts w:cs="FrankRuehl" w:hint="cs"/>
          <w:rtl/>
        </w:rPr>
        <w:t xml:space="preserve">אישור על תוצאה שלילית בבדיקת קורונה שבוצעה בשיטת </w:t>
      </w:r>
      <w:r w:rsidR="00CC1BE5">
        <w:rPr>
          <w:rStyle w:val="default"/>
          <w:rFonts w:cs="FrankRuehl"/>
        </w:rPr>
        <w:t>PCR</w:t>
      </w:r>
      <w:r w:rsidR="00CC1BE5">
        <w:rPr>
          <w:rStyle w:val="default"/>
          <w:rFonts w:cs="FrankRuehl" w:hint="cs"/>
          <w:rtl/>
        </w:rPr>
        <w:t xml:space="preserve">" </w:t>
      </w:r>
      <w:r w:rsidR="00CC1BE5">
        <w:rPr>
          <w:rStyle w:val="default"/>
          <w:rFonts w:cs="FrankRuehl"/>
          <w:rtl/>
        </w:rPr>
        <w:t>–</w:t>
      </w:r>
      <w:r w:rsidR="00CC1BE5">
        <w:rPr>
          <w:rStyle w:val="default"/>
          <w:rFonts w:cs="FrankRuehl" w:hint="cs"/>
          <w:rtl/>
        </w:rPr>
        <w:t xml:space="preserve"> אישור על תוצאה שלילית בבדיקת קורונה שבוצעה בשיטת </w:t>
      </w:r>
      <w:r w:rsidR="00CC1BE5">
        <w:rPr>
          <w:rStyle w:val="default"/>
          <w:rFonts w:cs="FrankRuehl"/>
        </w:rPr>
        <w:t>PCR</w:t>
      </w:r>
      <w:r w:rsidR="00CC1BE5">
        <w:rPr>
          <w:rStyle w:val="default"/>
          <w:rFonts w:cs="FrankRuehl" w:hint="cs"/>
          <w:rtl/>
        </w:rPr>
        <w:t xml:space="preserve"> במהלך 72 השעות שקדמו להצגתה</w:t>
      </w:r>
      <w:r w:rsidR="00C56E3E">
        <w:rPr>
          <w:rStyle w:val="default"/>
          <w:rFonts w:cs="FrankRuehl" w:hint="cs"/>
          <w:rtl/>
        </w:rPr>
        <w:t>;</w:t>
      </w:r>
    </w:p>
    <w:p w:rsidR="00344464" w:rsidRDefault="00344464" w:rsidP="00344464">
      <w:pPr>
        <w:pStyle w:val="P00"/>
        <w:spacing w:before="72"/>
        <w:ind w:left="0" w:right="1134"/>
        <w:rPr>
          <w:rStyle w:val="default"/>
          <w:rFonts w:cs="FrankRuehl"/>
          <w:rtl/>
        </w:rPr>
      </w:pPr>
      <w:r w:rsidRPr="000061C1">
        <w:rPr>
          <w:rStyle w:val="default"/>
          <w:rFonts w:cs="FrankRuehl"/>
          <w:rtl/>
        </w:rPr>
        <w:pict>
          <v:shapetype id="_x0000_t202" coordsize="21600,21600" o:spt="202" path="m,l,21600r21600,l21600,xe">
            <v:stroke joinstyle="miter"/>
            <v:path gradientshapeok="t" o:connecttype="rect"/>
          </v:shapetype>
          <v:shape id="_x0000_s2569" type="#_x0000_t202" style="position:absolute;left:0;text-align:left;margin-left:462.4pt;margin-top:7.1pt;width:79.85pt;height:15.6pt;z-index:251634688" filled="f" stroked="f">
            <v:textbox inset="1mm,0,1mm,0">
              <w:txbxContent>
                <w:p w:rsidR="00344464" w:rsidRDefault="00344464" w:rsidP="00344464">
                  <w:pPr>
                    <w:spacing w:line="160" w:lineRule="exact"/>
                    <w:jc w:val="left"/>
                    <w:rPr>
                      <w:rFonts w:cs="Miriam"/>
                      <w:noProof/>
                      <w:szCs w:val="18"/>
                      <w:rtl/>
                    </w:rPr>
                  </w:pPr>
                  <w:r>
                    <w:rPr>
                      <w:rFonts w:cs="Miriam" w:hint="cs"/>
                      <w:szCs w:val="18"/>
                      <w:rtl/>
                    </w:rPr>
                    <w:t xml:space="preserve">תיקון מס' </w:t>
                  </w:r>
                  <w:r w:rsidR="008A1329">
                    <w:rPr>
                      <w:rFonts w:cs="Miriam" w:hint="cs"/>
                      <w:szCs w:val="18"/>
                      <w:rtl/>
                    </w:rPr>
                    <w:t>8</w:t>
                  </w:r>
                  <w:r>
                    <w:rPr>
                      <w:rFonts w:cs="Miriam" w:hint="cs"/>
                      <w:szCs w:val="18"/>
                      <w:rtl/>
                    </w:rPr>
                    <w:t xml:space="preserve"> (מס' </w:t>
                  </w:r>
                  <w:r w:rsidR="008A1329">
                    <w:rPr>
                      <w:rFonts w:cs="Miriam" w:hint="cs"/>
                      <w:szCs w:val="18"/>
                      <w:rtl/>
                    </w:rPr>
                    <w:t>2111</w:t>
                  </w:r>
                  <w:r>
                    <w:rPr>
                      <w:rFonts w:cs="Miriam" w:hint="cs"/>
                      <w:szCs w:val="18"/>
                      <w:rtl/>
                    </w:rPr>
                    <w:t>) תשפ"ב-202</w:t>
                  </w:r>
                  <w:r w:rsidR="008A1329">
                    <w:rPr>
                      <w:rFonts w:cs="Miriam" w:hint="cs"/>
                      <w:szCs w:val="18"/>
                      <w:rtl/>
                    </w:rPr>
                    <w:t>2</w:t>
                  </w:r>
                </w:p>
              </w:txbxContent>
            </v:textbox>
          </v:shape>
        </w:pict>
      </w:r>
      <w:r>
        <w:rPr>
          <w:rStyle w:val="default"/>
          <w:rFonts w:cs="FrankRuehl"/>
          <w:rtl/>
        </w:rPr>
        <w:tab/>
      </w:r>
      <w:r>
        <w:rPr>
          <w:rStyle w:val="default"/>
          <w:rFonts w:cs="FrankRuehl" w:hint="cs"/>
          <w:rtl/>
        </w:rPr>
        <w:t xml:space="preserve">"אישור על תוצאה שלילית בבדיקת קורונה שבוצעה בשיטת </w:t>
      </w:r>
      <w:r>
        <w:rPr>
          <w:rStyle w:val="default"/>
          <w:rFonts w:cs="FrankRuehl"/>
        </w:rPr>
        <w:t>PCR</w:t>
      </w:r>
      <w:r>
        <w:rPr>
          <w:rStyle w:val="default"/>
          <w:rFonts w:cs="FrankRuehl" w:hint="cs"/>
          <w:rtl/>
        </w:rPr>
        <w:t xml:space="preserve"> שלא באזור או במדינת ישראל" </w:t>
      </w:r>
      <w:r>
        <w:rPr>
          <w:rStyle w:val="default"/>
          <w:rFonts w:cs="FrankRuehl"/>
          <w:rtl/>
        </w:rPr>
        <w:t>–</w:t>
      </w:r>
      <w:r>
        <w:rPr>
          <w:rStyle w:val="default"/>
          <w:rFonts w:cs="FrankRuehl" w:hint="cs"/>
          <w:rtl/>
        </w:rPr>
        <w:t xml:space="preserve"> </w:t>
      </w:r>
      <w:r w:rsidR="008A1329">
        <w:rPr>
          <w:rStyle w:val="default"/>
          <w:rFonts w:cs="FrankRuehl" w:hint="cs"/>
          <w:rtl/>
        </w:rPr>
        <w:t>(נמחקה)</w:t>
      </w:r>
      <w:r>
        <w:rPr>
          <w:rStyle w:val="default"/>
          <w:rFonts w:cs="FrankRuehl" w:hint="cs"/>
          <w:rtl/>
        </w:rPr>
        <w:t>;</w:t>
      </w:r>
    </w:p>
    <w:p w:rsidR="00344464" w:rsidRPr="008E2B08" w:rsidRDefault="00344464" w:rsidP="00344464">
      <w:pPr>
        <w:pStyle w:val="P00"/>
        <w:spacing w:before="0"/>
        <w:ind w:left="0" w:right="1134"/>
        <w:rPr>
          <w:rStyle w:val="default"/>
          <w:rFonts w:cs="FrankRuehl"/>
          <w:vanish/>
          <w:color w:val="FF0000"/>
          <w:szCs w:val="20"/>
          <w:shd w:val="clear" w:color="auto" w:fill="FFFF99"/>
          <w:rtl/>
        </w:rPr>
      </w:pPr>
      <w:bookmarkStart w:id="1" w:name="Rov47"/>
      <w:r w:rsidRPr="008E2B08">
        <w:rPr>
          <w:rStyle w:val="default"/>
          <w:rFonts w:cs="FrankRuehl" w:hint="cs"/>
          <w:vanish/>
          <w:color w:val="FF0000"/>
          <w:szCs w:val="20"/>
          <w:shd w:val="clear" w:color="auto" w:fill="FFFF99"/>
          <w:rtl/>
        </w:rPr>
        <w:t>מיום 12.12.2021</w:t>
      </w:r>
    </w:p>
    <w:p w:rsidR="00344464" w:rsidRPr="008E2B08" w:rsidRDefault="00344464" w:rsidP="00344464">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344464">
      <w:pPr>
        <w:pStyle w:val="P00"/>
        <w:spacing w:before="0"/>
        <w:ind w:left="0" w:right="1134"/>
        <w:rPr>
          <w:rStyle w:val="default"/>
          <w:rFonts w:cs="FrankRuehl"/>
          <w:vanish/>
          <w:szCs w:val="20"/>
          <w:shd w:val="clear" w:color="auto" w:fill="FFFF99"/>
          <w:rtl/>
        </w:rPr>
      </w:pPr>
      <w:hyperlink r:id="rId7"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11817</w:t>
      </w:r>
    </w:p>
    <w:p w:rsidR="00344464" w:rsidRPr="008E2B08" w:rsidRDefault="00344464" w:rsidP="00EF418C">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הוספת הגדרת "</w:t>
      </w:r>
      <w:r w:rsidR="00EF418C" w:rsidRPr="008E2B08">
        <w:rPr>
          <w:rStyle w:val="default"/>
          <w:rFonts w:cs="FrankRuehl" w:hint="cs"/>
          <w:b/>
          <w:bCs/>
          <w:vanish/>
          <w:sz w:val="16"/>
          <w:szCs w:val="20"/>
          <w:shd w:val="clear" w:color="auto" w:fill="FFFF99"/>
          <w:rtl/>
        </w:rPr>
        <w:t xml:space="preserve">אישור על תוצאה שלילית בבדיקת קורונה שבוצעה בשיטת </w:t>
      </w:r>
      <w:r w:rsidR="00EF418C" w:rsidRPr="008E2B08">
        <w:rPr>
          <w:rStyle w:val="default"/>
          <w:rFonts w:cs="FrankRuehl"/>
          <w:b/>
          <w:bCs/>
          <w:vanish/>
          <w:sz w:val="16"/>
          <w:szCs w:val="20"/>
          <w:shd w:val="clear" w:color="auto" w:fill="FFFF99"/>
        </w:rPr>
        <w:t>PCR</w:t>
      </w:r>
      <w:r w:rsidR="00EF418C" w:rsidRPr="008E2B08">
        <w:rPr>
          <w:rStyle w:val="default"/>
          <w:rFonts w:cs="FrankRuehl" w:hint="cs"/>
          <w:b/>
          <w:bCs/>
          <w:vanish/>
          <w:sz w:val="16"/>
          <w:szCs w:val="20"/>
          <w:shd w:val="clear" w:color="auto" w:fill="FFFF99"/>
          <w:rtl/>
        </w:rPr>
        <w:t xml:space="preserve"> שלא באזור או במדינת ישראל</w:t>
      </w:r>
      <w:r w:rsidRPr="008E2B08">
        <w:rPr>
          <w:rStyle w:val="default"/>
          <w:rFonts w:cs="FrankRuehl" w:hint="cs"/>
          <w:b/>
          <w:bCs/>
          <w:vanish/>
          <w:sz w:val="16"/>
          <w:szCs w:val="20"/>
          <w:shd w:val="clear" w:color="auto" w:fill="FFFF99"/>
          <w:rtl/>
        </w:rPr>
        <w:t>"</w:t>
      </w:r>
    </w:p>
    <w:p w:rsidR="008A1329" w:rsidRPr="008E2B08" w:rsidRDefault="008A1329" w:rsidP="00EF418C">
      <w:pPr>
        <w:pStyle w:val="P00"/>
        <w:spacing w:before="0"/>
        <w:ind w:left="0" w:right="1134"/>
        <w:rPr>
          <w:rStyle w:val="default"/>
          <w:rFonts w:cs="FrankRuehl"/>
          <w:vanish/>
          <w:sz w:val="16"/>
          <w:szCs w:val="20"/>
          <w:shd w:val="clear" w:color="auto" w:fill="FFFF99"/>
          <w:rtl/>
        </w:rPr>
      </w:pPr>
    </w:p>
    <w:p w:rsidR="008A1329" w:rsidRPr="008E2B08" w:rsidRDefault="008A1329" w:rsidP="00EF418C">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8A1329" w:rsidRPr="008E2B08" w:rsidRDefault="008A1329" w:rsidP="00EF418C">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1D2D80" w:rsidRPr="008E2B08" w:rsidRDefault="001D2D80" w:rsidP="001D2D80">
      <w:pPr>
        <w:pStyle w:val="P00"/>
        <w:spacing w:before="0"/>
        <w:ind w:left="0" w:right="1134"/>
        <w:rPr>
          <w:rStyle w:val="default"/>
          <w:rFonts w:cs="FrankRuehl"/>
          <w:b/>
          <w:vanish/>
          <w:sz w:val="16"/>
          <w:szCs w:val="20"/>
          <w:shd w:val="clear" w:color="auto" w:fill="FFFF99"/>
          <w:rtl/>
        </w:rPr>
      </w:pPr>
      <w:hyperlink r:id="rId8"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11906</w:t>
      </w:r>
    </w:p>
    <w:p w:rsidR="008A1329" w:rsidRPr="008E2B08" w:rsidRDefault="008A1329" w:rsidP="00EF418C">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 xml:space="preserve">מחיקת הגדרת "אישור על תוצאה שלילית בבדיקת קורונה שבוצעה בשיטת </w:t>
      </w:r>
      <w:r w:rsidRPr="008E2B08">
        <w:rPr>
          <w:rStyle w:val="default"/>
          <w:rFonts w:cs="FrankRuehl"/>
          <w:b/>
          <w:bCs/>
          <w:vanish/>
          <w:sz w:val="16"/>
          <w:szCs w:val="20"/>
          <w:shd w:val="clear" w:color="auto" w:fill="FFFF99"/>
        </w:rPr>
        <w:t>PCR</w:t>
      </w:r>
      <w:r w:rsidRPr="008E2B08">
        <w:rPr>
          <w:rStyle w:val="default"/>
          <w:rFonts w:cs="FrankRuehl" w:hint="cs"/>
          <w:b/>
          <w:bCs/>
          <w:vanish/>
          <w:sz w:val="16"/>
          <w:szCs w:val="20"/>
          <w:shd w:val="clear" w:color="auto" w:fill="FFFF99"/>
          <w:rtl/>
        </w:rPr>
        <w:t xml:space="preserve"> שלא באזור או במדינת ישראל"</w:t>
      </w:r>
    </w:p>
    <w:p w:rsidR="008A1329" w:rsidRPr="008E2B08" w:rsidRDefault="008A1329" w:rsidP="008A1329">
      <w:pPr>
        <w:pStyle w:val="P00"/>
        <w:ind w:left="0" w:right="1134"/>
        <w:rPr>
          <w:rStyle w:val="default"/>
          <w:rFonts w:cs="FrankRuehl" w:hint="cs"/>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8A1329" w:rsidRPr="008A1329" w:rsidRDefault="008A1329" w:rsidP="008A1329">
      <w:pPr>
        <w:pStyle w:val="P00"/>
        <w:spacing w:before="0"/>
        <w:ind w:left="0" w:right="1134"/>
        <w:rPr>
          <w:rStyle w:val="default"/>
          <w:rFonts w:cs="FrankRuehl"/>
          <w:strike/>
          <w:sz w:val="2"/>
          <w:szCs w:val="2"/>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 xml:space="preserve">"אישור על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שלא באזור או במדינת ישראל"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אישור על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שלא באזור או במדינת ישראל במהלך 72 השעות שקדמו להצגתה;</w:t>
      </w:r>
      <w:bookmarkEnd w:id="1"/>
    </w:p>
    <w:p w:rsidR="00135479" w:rsidRDefault="00135479" w:rsidP="00135479">
      <w:pPr>
        <w:pStyle w:val="P00"/>
        <w:spacing w:before="72"/>
        <w:ind w:left="0" w:right="1134"/>
        <w:rPr>
          <w:rStyle w:val="default"/>
          <w:rFonts w:cs="FrankRuehl"/>
          <w:rtl/>
        </w:rPr>
      </w:pPr>
      <w:r w:rsidRPr="003A0F3F">
        <w:rPr>
          <w:rStyle w:val="default"/>
          <w:rFonts w:cs="FrankRuehl"/>
          <w:rtl/>
        </w:rPr>
        <w:tab/>
        <w:t>"</w:t>
      </w:r>
      <w:r>
        <w:rPr>
          <w:rStyle w:val="default"/>
          <w:rFonts w:cs="FrankRuehl" w:hint="cs"/>
          <w:rtl/>
        </w:rPr>
        <w:t xml:space="preserve">אישור </w:t>
      </w:r>
      <w:r w:rsidR="00F545D7">
        <w:rPr>
          <w:rStyle w:val="default"/>
          <w:rFonts w:cs="FrankRuehl" w:hint="cs"/>
          <w:rtl/>
        </w:rPr>
        <w:t>"</w:t>
      </w:r>
      <w:r>
        <w:rPr>
          <w:rStyle w:val="default"/>
          <w:rFonts w:cs="FrankRuehl" w:hint="cs"/>
          <w:rtl/>
        </w:rPr>
        <w:t>תו ירוק</w:t>
      </w:r>
      <w:r w:rsidR="00F545D7">
        <w:rPr>
          <w:rStyle w:val="default"/>
          <w:rFonts w:cs="FrankRuehl" w:hint="cs"/>
          <w:rtl/>
        </w:rPr>
        <w:t>"</w:t>
      </w:r>
      <w:r>
        <w:rPr>
          <w:rStyle w:val="default"/>
          <w:rFonts w:cs="FrankRuehl" w:hint="cs"/>
          <w:rtl/>
        </w:rPr>
        <w:t xml:space="preserve">" </w:t>
      </w:r>
      <w:r>
        <w:rPr>
          <w:rStyle w:val="default"/>
          <w:rFonts w:cs="FrankRuehl"/>
          <w:rtl/>
        </w:rPr>
        <w:t>–</w:t>
      </w:r>
      <w:r>
        <w:rPr>
          <w:rStyle w:val="default"/>
          <w:rFonts w:cs="FrankRuehl" w:hint="cs"/>
          <w:rtl/>
        </w:rPr>
        <w:t xml:space="preserve"> אחד מאלה:</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שמנפיק משרד הבריאות בישראל</w:t>
      </w:r>
      <w:r w:rsidR="00F545D7">
        <w:rPr>
          <w:rStyle w:val="default"/>
          <w:rFonts w:cs="FrankRuehl" w:hint="cs"/>
          <w:rtl/>
        </w:rPr>
        <w:t xml:space="preserve"> או מתאם הבריאות</w:t>
      </w:r>
      <w:r>
        <w:rPr>
          <w:rStyle w:val="default"/>
          <w:rFonts w:cs="FrankRuehl" w:hint="cs"/>
          <w:rtl/>
        </w:rPr>
        <w:t>, לאדם, המעיד על כך שהוא זכאי לתעודת מחלים או מחוסן;</w:t>
      </w:r>
    </w:p>
    <w:p w:rsidR="00EF418C" w:rsidRDefault="00EF418C" w:rsidP="00EF418C">
      <w:pPr>
        <w:pStyle w:val="P00"/>
        <w:spacing w:before="72"/>
        <w:ind w:left="1021" w:right="1134"/>
        <w:rPr>
          <w:rStyle w:val="default"/>
          <w:rFonts w:cs="FrankRuehl"/>
          <w:rtl/>
        </w:rPr>
      </w:pPr>
      <w:r w:rsidRPr="000061C1">
        <w:rPr>
          <w:rStyle w:val="default"/>
          <w:rFonts w:cs="FrankRuehl"/>
          <w:rtl/>
        </w:rPr>
        <w:pict>
          <v:shape id="_x0000_s2573" type="#_x0000_t202" style="position:absolute;left:0;text-align:left;margin-left:462.4pt;margin-top:7.1pt;width:79.85pt;height:15.6pt;z-index:251638784" filled="f" stroked="f">
            <v:textbox inset="1mm,0,1mm,0">
              <w:txbxContent>
                <w:p w:rsidR="00EF418C" w:rsidRDefault="00EF418C" w:rsidP="00EF418C">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hint="cs"/>
          <w:rtl/>
        </w:rPr>
        <w:t>(2)</w:t>
      </w:r>
      <w:r>
        <w:rPr>
          <w:rStyle w:val="default"/>
          <w:rFonts w:cs="FrankRuehl"/>
          <w:rtl/>
        </w:rPr>
        <w:tab/>
      </w:r>
      <w:r>
        <w:rPr>
          <w:rStyle w:val="default"/>
          <w:rFonts w:cs="FrankRuehl" w:hint="cs"/>
          <w:rtl/>
        </w:rPr>
        <w:t>אישור שקיבל אדם מאת הגורם המוסמך במשרד הבריאות בישראל על כך שהוא משתתף בניסוי קליני לחיסון נגד נגיף הקורונה שמתנהל בישראל;</w:t>
      </w:r>
    </w:p>
    <w:p w:rsidR="00F545D7" w:rsidRDefault="00EF418C" w:rsidP="00EF418C">
      <w:pPr>
        <w:pStyle w:val="P00"/>
        <w:spacing w:before="72"/>
        <w:ind w:left="1021" w:right="1134"/>
        <w:rPr>
          <w:rStyle w:val="default"/>
          <w:rFonts w:cs="FrankRuehl"/>
          <w:rtl/>
        </w:rPr>
      </w:pPr>
      <w:r w:rsidRPr="000061C1">
        <w:rPr>
          <w:rStyle w:val="default"/>
          <w:rFonts w:cs="FrankRuehl"/>
          <w:rtl/>
        </w:rPr>
        <w:lastRenderedPageBreak/>
        <w:pict>
          <v:shape id="_x0000_s2572" type="#_x0000_t202" style="position:absolute;left:0;text-align:left;margin-left:462.4pt;margin-top:7.1pt;width:79.85pt;height:15.6pt;z-index:251637760" filled="f" stroked="f">
            <v:textbox inset="1mm,0,1mm,0">
              <w:txbxContent>
                <w:p w:rsidR="00EF418C" w:rsidRDefault="00EF418C" w:rsidP="00EF418C">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hint="cs"/>
          <w:rtl/>
        </w:rPr>
        <w:t>(3)</w:t>
      </w:r>
      <w:r>
        <w:rPr>
          <w:rStyle w:val="default"/>
          <w:rFonts w:cs="FrankRuehl"/>
          <w:rtl/>
        </w:rPr>
        <w:tab/>
      </w:r>
      <w:r w:rsidR="00F545D7">
        <w:rPr>
          <w:rStyle w:val="default"/>
          <w:rFonts w:cs="FrankRuehl" w:hint="cs"/>
          <w:rtl/>
        </w:rPr>
        <w:t>אישור שמנפיק משרד הבריאות בישראל על סמך דיווח מעבדה רפואית רשומה כהגדרתה בתקנות בריאות העם (מעבדות רפאיות), התשל"ז-1977, כפי תוקפן בישראל מעת לעת, כי אדם שביצע בדיקת קורונה בתשלום קיבל תוצאה שלילית בבדיקה, ואשר תקף ל-72 שעות ממועד ביצוע הבדיקה;</w:t>
      </w:r>
    </w:p>
    <w:p w:rsidR="00F545D7" w:rsidRDefault="00EF418C" w:rsidP="00EF418C">
      <w:pPr>
        <w:pStyle w:val="P00"/>
        <w:spacing w:before="72"/>
        <w:ind w:left="1021" w:right="1134"/>
        <w:rPr>
          <w:rStyle w:val="default"/>
          <w:rFonts w:cs="FrankRuehl" w:hint="cs"/>
          <w:rtl/>
        </w:rPr>
      </w:pPr>
      <w:r w:rsidRPr="000061C1">
        <w:rPr>
          <w:rStyle w:val="default"/>
          <w:rFonts w:cs="FrankRuehl"/>
          <w:rtl/>
        </w:rPr>
        <w:pict>
          <v:shape id="_x0000_s2574" type="#_x0000_t202" style="position:absolute;left:0;text-align:left;margin-left:462.4pt;margin-top:7.1pt;width:79.85pt;height:15.6pt;z-index:251639808" filled="f" stroked="f">
            <v:textbox inset="1mm,0,1mm,0">
              <w:txbxContent>
                <w:p w:rsidR="00EF418C" w:rsidRDefault="00EF418C" w:rsidP="00EF418C">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hint="cs"/>
          <w:rtl/>
        </w:rPr>
        <w:t>(4)</w:t>
      </w:r>
      <w:r>
        <w:rPr>
          <w:rStyle w:val="default"/>
          <w:rFonts w:cs="FrankRuehl"/>
          <w:rtl/>
        </w:rPr>
        <w:tab/>
      </w:r>
      <w:r w:rsidR="00F545D7">
        <w:rPr>
          <w:rStyle w:val="default"/>
          <w:rFonts w:cs="FrankRuehl" w:hint="cs"/>
          <w:rtl/>
        </w:rPr>
        <w:t xml:space="preserve">אישור שמנפיק משרד הבריאות על סמך דיווח ממעבדה רפואית שנרשמה לפי תקנה 2 או 2א לתקנות בריאות העם (מעבדות רפואיות), התשל"ז-1977, </w:t>
      </w:r>
      <w:r w:rsidRPr="00EF418C">
        <w:rPr>
          <w:rStyle w:val="default"/>
          <w:rFonts w:cs="FrankRuehl" w:hint="cs"/>
          <w:rtl/>
        </w:rPr>
        <w:t xml:space="preserve">כפי תוקפן בישראל מעת לעת, </w:t>
      </w:r>
      <w:r w:rsidR="00F545D7">
        <w:rPr>
          <w:rStyle w:val="default"/>
          <w:rFonts w:cs="FrankRuehl" w:hint="cs"/>
          <w:rtl/>
        </w:rPr>
        <w:t xml:space="preserve">כי אדם שביצע בדיקת קורונה שבוצעה בשיטת </w:t>
      </w:r>
      <w:r w:rsidR="00F545D7">
        <w:rPr>
          <w:rStyle w:val="default"/>
          <w:rFonts w:cs="FrankRuehl"/>
        </w:rPr>
        <w:t>PCR</w:t>
      </w:r>
      <w:r w:rsidR="00F545D7">
        <w:rPr>
          <w:rStyle w:val="default"/>
          <w:rFonts w:cs="FrankRuehl" w:hint="cs"/>
          <w:rtl/>
        </w:rPr>
        <w:t xml:space="preserve"> במסגרת תכנית "מגן חינוך" קיבל תוצאה שלילית בבדיקה, ואשר תקף ל-7 ימים ממועד ביצוע הבדיקה;</w:t>
      </w:r>
    </w:p>
    <w:p w:rsidR="00EF418C" w:rsidRDefault="00EF418C" w:rsidP="00EF418C">
      <w:pPr>
        <w:pStyle w:val="P00"/>
        <w:spacing w:before="72"/>
        <w:ind w:left="1021" w:right="1134"/>
        <w:rPr>
          <w:rStyle w:val="default"/>
          <w:rFonts w:cs="FrankRuehl"/>
          <w:rtl/>
        </w:rPr>
      </w:pPr>
      <w:r w:rsidRPr="000061C1">
        <w:rPr>
          <w:rStyle w:val="default"/>
          <w:rFonts w:cs="FrankRuehl"/>
          <w:rtl/>
        </w:rPr>
        <w:pict>
          <v:shape id="_x0000_s2575" type="#_x0000_t202" style="position:absolute;left:0;text-align:left;margin-left:462.4pt;margin-top:7.1pt;width:79.85pt;height:15.6pt;z-index:251640832" filled="f" stroked="f">
            <v:textbox inset="1mm,0,1mm,0">
              <w:txbxContent>
                <w:p w:rsidR="00EF418C" w:rsidRDefault="00EF418C" w:rsidP="00EF418C">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hint="cs"/>
          <w:rtl/>
        </w:rPr>
        <w:t>(5)</w:t>
      </w:r>
      <w:r>
        <w:rPr>
          <w:rStyle w:val="default"/>
          <w:rFonts w:cs="FrankRuehl"/>
          <w:rtl/>
        </w:rPr>
        <w:tab/>
      </w:r>
      <w:r w:rsidRPr="00EF418C">
        <w:rPr>
          <w:rStyle w:val="default"/>
          <w:rFonts w:cs="FrankRuehl" w:hint="cs"/>
          <w:rtl/>
        </w:rPr>
        <w:t xml:space="preserve">אישור שמנפיק משרד הבריאות בישראל על סמך דיווח ממעבדה רפואית שנרשמה לפי תקנה 2 או 2א לתקנות בריאות העם (מעבדות רפואיות), התשל"ז-1977, כפי תוקפן בישראל לעת לעת, כי אדם שביצע בדיקת קורונה שבוצעה בשיטת </w:t>
      </w:r>
      <w:r w:rsidRPr="00EF418C">
        <w:rPr>
          <w:rStyle w:val="default"/>
          <w:rFonts w:cs="FrankRuehl"/>
        </w:rPr>
        <w:t>PCR</w:t>
      </w:r>
      <w:r w:rsidRPr="00EF418C">
        <w:rPr>
          <w:rStyle w:val="default"/>
          <w:rFonts w:cs="FrankRuehl" w:hint="cs"/>
          <w:rtl/>
        </w:rPr>
        <w:t xml:space="preserve"> במסגרת תכנית "מגן חינוך" קיבל תוצאה שלילית בבדיקה, ואשר תקף ל-7 ימים ממועד ביצוע הבדיקה</w:t>
      </w:r>
      <w:r>
        <w:rPr>
          <w:rStyle w:val="default"/>
          <w:rFonts w:cs="FrankRuehl" w:hint="cs"/>
          <w:rtl/>
        </w:rPr>
        <w:t>;</w:t>
      </w:r>
    </w:p>
    <w:p w:rsidR="00EF418C" w:rsidRPr="008E2B08" w:rsidRDefault="00EF418C" w:rsidP="00EF418C">
      <w:pPr>
        <w:pStyle w:val="P00"/>
        <w:spacing w:before="0"/>
        <w:ind w:left="0" w:right="1134"/>
        <w:rPr>
          <w:rStyle w:val="default"/>
          <w:rFonts w:cs="FrankRuehl"/>
          <w:vanish/>
          <w:color w:val="FF0000"/>
          <w:szCs w:val="20"/>
          <w:shd w:val="clear" w:color="auto" w:fill="FFFF99"/>
          <w:rtl/>
        </w:rPr>
      </w:pPr>
      <w:bookmarkStart w:id="2" w:name="Rov25"/>
      <w:r w:rsidRPr="008E2B08">
        <w:rPr>
          <w:rStyle w:val="default"/>
          <w:rFonts w:cs="FrankRuehl" w:hint="cs"/>
          <w:vanish/>
          <w:color w:val="FF0000"/>
          <w:szCs w:val="20"/>
          <w:shd w:val="clear" w:color="auto" w:fill="FFFF99"/>
          <w:rtl/>
        </w:rPr>
        <w:t>מיום 12.12.2021</w:t>
      </w:r>
    </w:p>
    <w:p w:rsidR="00EF418C" w:rsidRPr="008E2B08" w:rsidRDefault="00EF418C" w:rsidP="00EF418C">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9"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11817</w:t>
      </w:r>
    </w:p>
    <w:p w:rsidR="00EF418C" w:rsidRPr="008E2B08" w:rsidRDefault="00EF418C" w:rsidP="00EF418C">
      <w:pPr>
        <w:pStyle w:val="P0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t>"</w:t>
      </w:r>
      <w:r w:rsidRPr="008E2B08">
        <w:rPr>
          <w:rStyle w:val="default"/>
          <w:rFonts w:cs="FrankRuehl" w:hint="cs"/>
          <w:vanish/>
          <w:sz w:val="18"/>
          <w:szCs w:val="22"/>
          <w:shd w:val="clear" w:color="auto" w:fill="FFFF99"/>
          <w:rtl/>
        </w:rPr>
        <w:t xml:space="preserve">אישור "תו ירוק""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אחד מאלה:</w:t>
      </w:r>
    </w:p>
    <w:p w:rsidR="00EF418C" w:rsidRPr="008E2B08" w:rsidRDefault="00EF418C" w:rsidP="00EF418C">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אישור שמנפיק משרד הבריאות בישראל או מתאם הבריאות, לאדם, המעיד על כך שהוא זכאי לתעודת מחלים או מחוסן;</w:t>
      </w:r>
    </w:p>
    <w:p w:rsidR="00EF418C" w:rsidRPr="008E2B08" w:rsidRDefault="00EF418C" w:rsidP="00EF418C">
      <w:pPr>
        <w:pStyle w:val="P00"/>
        <w:spacing w:before="0"/>
        <w:ind w:left="1021" w:right="1134"/>
        <w:rPr>
          <w:rStyle w:val="default"/>
          <w:rFonts w:cs="FrankRuehl"/>
          <w:vanish/>
          <w:sz w:val="18"/>
          <w:szCs w:val="22"/>
          <w:shd w:val="clear" w:color="auto" w:fill="FFFF99"/>
          <w:rtl/>
        </w:rPr>
      </w:pPr>
      <w:r w:rsidRPr="008E2B08">
        <w:rPr>
          <w:rStyle w:val="default"/>
          <w:rFonts w:cs="FrankRuehl" w:hint="cs"/>
          <w:strike/>
          <w:vanish/>
          <w:sz w:val="18"/>
          <w:szCs w:val="22"/>
          <w:shd w:val="clear" w:color="auto" w:fill="FFFF99"/>
          <w:rtl/>
        </w:rPr>
        <w:t>(3)</w:t>
      </w:r>
      <w:r w:rsidRPr="008E2B08">
        <w:rPr>
          <w:rStyle w:val="default"/>
          <w:rFonts w:cs="FrankRuehl" w:hint="cs"/>
          <w:vanish/>
          <w:sz w:val="18"/>
          <w:szCs w:val="22"/>
          <w:shd w:val="clear" w:color="auto" w:fill="FFFF99"/>
          <w:rtl/>
        </w:rPr>
        <w:t xml:space="preserve"> </w:t>
      </w:r>
      <w:r w:rsidRPr="008E2B08">
        <w:rPr>
          <w:rStyle w:val="default"/>
          <w:rFonts w:cs="FrankRuehl" w:hint="cs"/>
          <w:vanish/>
          <w:sz w:val="18"/>
          <w:szCs w:val="22"/>
          <w:u w:val="single"/>
          <w:shd w:val="clear" w:color="auto" w:fill="FFFF99"/>
          <w:rtl/>
        </w:rPr>
        <w:t>(2)</w:t>
      </w:r>
      <w:r w:rsidRPr="008E2B08">
        <w:rPr>
          <w:rStyle w:val="default"/>
          <w:rFonts w:cs="FrankRuehl" w:hint="cs"/>
          <w:vanish/>
          <w:sz w:val="18"/>
          <w:szCs w:val="22"/>
          <w:shd w:val="clear" w:color="auto" w:fill="FFFF99"/>
          <w:rtl/>
        </w:rPr>
        <w:t xml:space="preserve"> אישור שקיבל אדם מאת הגורם המוסמך במשרד הבריאות בישראל על כך שהוא משתתף בניסוי קליני לחיסון נגד נגיף הקורונה שמתנהל בישראל;</w:t>
      </w:r>
    </w:p>
    <w:p w:rsidR="00EF418C" w:rsidRPr="008E2B08" w:rsidRDefault="00EF418C" w:rsidP="00EF418C">
      <w:pPr>
        <w:pStyle w:val="P00"/>
        <w:spacing w:before="0"/>
        <w:ind w:left="1021" w:right="1134"/>
        <w:rPr>
          <w:rStyle w:val="default"/>
          <w:rFonts w:cs="FrankRuehl"/>
          <w:vanish/>
          <w:sz w:val="18"/>
          <w:szCs w:val="22"/>
          <w:shd w:val="clear" w:color="auto" w:fill="FFFF99"/>
          <w:rtl/>
        </w:rPr>
      </w:pPr>
      <w:r w:rsidRPr="008E2B08">
        <w:rPr>
          <w:rStyle w:val="default"/>
          <w:rFonts w:cs="FrankRuehl" w:hint="cs"/>
          <w:strike/>
          <w:vanish/>
          <w:sz w:val="18"/>
          <w:szCs w:val="22"/>
          <w:shd w:val="clear" w:color="auto" w:fill="FFFF99"/>
          <w:rtl/>
        </w:rPr>
        <w:t>(4)</w:t>
      </w:r>
      <w:r w:rsidRPr="008E2B08">
        <w:rPr>
          <w:rStyle w:val="default"/>
          <w:rFonts w:cs="FrankRuehl" w:hint="cs"/>
          <w:vanish/>
          <w:sz w:val="18"/>
          <w:szCs w:val="22"/>
          <w:shd w:val="clear" w:color="auto" w:fill="FFFF99"/>
          <w:rtl/>
        </w:rPr>
        <w:t xml:space="preserve"> </w:t>
      </w:r>
      <w:r w:rsidRPr="008E2B08">
        <w:rPr>
          <w:rStyle w:val="default"/>
          <w:rFonts w:cs="FrankRuehl" w:hint="cs"/>
          <w:vanish/>
          <w:sz w:val="18"/>
          <w:szCs w:val="22"/>
          <w:u w:val="single"/>
          <w:shd w:val="clear" w:color="auto" w:fill="FFFF99"/>
          <w:rtl/>
        </w:rPr>
        <w:t>(3)</w:t>
      </w:r>
      <w:r w:rsidRPr="008E2B08">
        <w:rPr>
          <w:rStyle w:val="default"/>
          <w:rFonts w:cs="FrankRuehl" w:hint="cs"/>
          <w:vanish/>
          <w:sz w:val="18"/>
          <w:szCs w:val="22"/>
          <w:shd w:val="clear" w:color="auto" w:fill="FFFF99"/>
          <w:rtl/>
        </w:rPr>
        <w:t xml:space="preserve"> אישור שמנפיק משרד הבריאות בישראל על סמך דיווח מעבדה רפואית רשומה כהגדרתה בתקנות בריאות העם (מעבדות רפאיות), התשל"ז-1977, כפי תוקפן בישראל מעת לעת, כי אדם שביצע בדיקת קורונה בתשלום קיבל תוצאה שלילית בבדיקה, ואשר תקף ל-72 שעות ממועד ביצוע הבדיקה;</w:t>
      </w:r>
    </w:p>
    <w:p w:rsidR="00EF418C" w:rsidRPr="008E2B08" w:rsidRDefault="00EF418C" w:rsidP="00EF418C">
      <w:pPr>
        <w:pStyle w:val="P00"/>
        <w:spacing w:before="0"/>
        <w:ind w:left="1021" w:right="1134"/>
        <w:rPr>
          <w:rStyle w:val="default"/>
          <w:rFonts w:cs="FrankRuehl"/>
          <w:vanish/>
          <w:sz w:val="18"/>
          <w:szCs w:val="22"/>
          <w:shd w:val="clear" w:color="auto" w:fill="FFFF99"/>
          <w:rtl/>
        </w:rPr>
      </w:pPr>
      <w:r w:rsidRPr="008E2B08">
        <w:rPr>
          <w:rStyle w:val="default"/>
          <w:rFonts w:cs="FrankRuehl" w:hint="cs"/>
          <w:strike/>
          <w:vanish/>
          <w:sz w:val="18"/>
          <w:szCs w:val="22"/>
          <w:shd w:val="clear" w:color="auto" w:fill="FFFF99"/>
          <w:rtl/>
        </w:rPr>
        <w:t>(5)</w:t>
      </w:r>
      <w:r w:rsidRPr="008E2B08">
        <w:rPr>
          <w:rStyle w:val="default"/>
          <w:rFonts w:cs="FrankRuehl" w:hint="cs"/>
          <w:vanish/>
          <w:sz w:val="18"/>
          <w:szCs w:val="22"/>
          <w:shd w:val="clear" w:color="auto" w:fill="FFFF99"/>
          <w:rtl/>
        </w:rPr>
        <w:t xml:space="preserve"> </w:t>
      </w:r>
      <w:r w:rsidRPr="008E2B08">
        <w:rPr>
          <w:rStyle w:val="default"/>
          <w:rFonts w:cs="FrankRuehl" w:hint="cs"/>
          <w:vanish/>
          <w:sz w:val="18"/>
          <w:szCs w:val="22"/>
          <w:u w:val="single"/>
          <w:shd w:val="clear" w:color="auto" w:fill="FFFF99"/>
          <w:rtl/>
        </w:rPr>
        <w:t>(4)</w:t>
      </w:r>
      <w:r w:rsidRPr="008E2B08">
        <w:rPr>
          <w:rStyle w:val="default"/>
          <w:rFonts w:cs="FrankRuehl" w:hint="cs"/>
          <w:vanish/>
          <w:sz w:val="18"/>
          <w:szCs w:val="22"/>
          <w:shd w:val="clear" w:color="auto" w:fill="FFFF99"/>
          <w:rtl/>
        </w:rPr>
        <w:t xml:space="preserve"> אישור שמנפיק משרד הבריאות על סמך דיווח ממעבדה רפואית שנרשמה לפי תקנה 2 או 2א לתקנות בריאות העם (מעבדות רפואיות), התשל"ז-1977, </w:t>
      </w:r>
      <w:r w:rsidRPr="008E2B08">
        <w:rPr>
          <w:rStyle w:val="default"/>
          <w:rFonts w:cs="FrankRuehl" w:hint="cs"/>
          <w:vanish/>
          <w:sz w:val="18"/>
          <w:szCs w:val="22"/>
          <w:u w:val="single"/>
          <w:shd w:val="clear" w:color="auto" w:fill="FFFF99"/>
          <w:rtl/>
        </w:rPr>
        <w:t>כפי תוקפן בישראל מעת לעת,</w:t>
      </w:r>
      <w:r w:rsidRPr="008E2B08">
        <w:rPr>
          <w:rStyle w:val="default"/>
          <w:rFonts w:cs="FrankRuehl" w:hint="cs"/>
          <w:vanish/>
          <w:sz w:val="18"/>
          <w:szCs w:val="22"/>
          <w:shd w:val="clear" w:color="auto" w:fill="FFFF99"/>
          <w:rtl/>
        </w:rPr>
        <w:t xml:space="preserve"> כי אדם שביצע בדיקת קורונה שבוצעה בשיטת </w:t>
      </w:r>
      <w:r w:rsidRPr="008E2B08">
        <w:rPr>
          <w:rStyle w:val="default"/>
          <w:rFonts w:cs="FrankRuehl"/>
          <w:vanish/>
          <w:sz w:val="18"/>
          <w:szCs w:val="22"/>
          <w:shd w:val="clear" w:color="auto" w:fill="FFFF99"/>
        </w:rPr>
        <w:t>PCR</w:t>
      </w:r>
      <w:r w:rsidRPr="008E2B08">
        <w:rPr>
          <w:rStyle w:val="default"/>
          <w:rFonts w:cs="FrankRuehl" w:hint="cs"/>
          <w:vanish/>
          <w:sz w:val="18"/>
          <w:szCs w:val="22"/>
          <w:shd w:val="clear" w:color="auto" w:fill="FFFF99"/>
          <w:rtl/>
        </w:rPr>
        <w:t xml:space="preserve"> במסגרת תכנית "מגן חינוך" קיבל תוצאה שלילית בבדיקה, ואשר תקף ל-7 ימים ממועד ביצוע הבדיקה;</w:t>
      </w:r>
    </w:p>
    <w:p w:rsidR="00EF418C" w:rsidRPr="00EF418C" w:rsidRDefault="00EF418C" w:rsidP="00EF418C">
      <w:pPr>
        <w:pStyle w:val="P00"/>
        <w:spacing w:before="0"/>
        <w:ind w:left="1021" w:right="1134"/>
        <w:rPr>
          <w:rStyle w:val="default"/>
          <w:rFonts w:cs="FrankRuehl" w:hint="cs"/>
          <w:sz w:val="2"/>
          <w:szCs w:val="2"/>
          <w:rtl/>
        </w:rPr>
      </w:pPr>
      <w:r w:rsidRPr="008E2B08">
        <w:rPr>
          <w:rStyle w:val="default"/>
          <w:rFonts w:cs="FrankRuehl" w:hint="cs"/>
          <w:vanish/>
          <w:sz w:val="18"/>
          <w:szCs w:val="22"/>
          <w:u w:val="single"/>
          <w:shd w:val="clear" w:color="auto" w:fill="FFFF99"/>
          <w:rtl/>
        </w:rPr>
        <w:t>(5)</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אישור שמנפיק משרד הבריאות בישראל על סמך דיווח ממעבדה רפואית שנרשמה לפי תקנה 2 או 2א לתקנות בריאות העם (מעבדות רפואיות), התשל"ז-1977, כפי תוקפן בישראל לעת לעת, כי אדם שביצע בדיקת קורונה שבוצעה בשיטת </w:t>
      </w:r>
      <w:r w:rsidRPr="008E2B08">
        <w:rPr>
          <w:rStyle w:val="default"/>
          <w:rFonts w:cs="FrankRuehl"/>
          <w:vanish/>
          <w:sz w:val="18"/>
          <w:szCs w:val="22"/>
          <w:u w:val="single"/>
          <w:shd w:val="clear" w:color="auto" w:fill="FFFF99"/>
        </w:rPr>
        <w:t>PCR</w:t>
      </w:r>
      <w:r w:rsidRPr="008E2B08">
        <w:rPr>
          <w:rStyle w:val="default"/>
          <w:rFonts w:cs="FrankRuehl" w:hint="cs"/>
          <w:vanish/>
          <w:sz w:val="18"/>
          <w:szCs w:val="22"/>
          <w:u w:val="single"/>
          <w:shd w:val="clear" w:color="auto" w:fill="FFFF99"/>
          <w:rtl/>
        </w:rPr>
        <w:t xml:space="preserve"> במסגרת תכנית "מגן חינוך" קיבל תוצאה שלילית בבדיקה, ואשר תקף ל-7 ימים ממועד ביצוע הבדיקה;</w:t>
      </w:r>
      <w:bookmarkEnd w:id="2"/>
    </w:p>
    <w:p w:rsidR="00BF52F6" w:rsidRDefault="00BF52F6" w:rsidP="00BF52F6">
      <w:pPr>
        <w:pStyle w:val="P00"/>
        <w:spacing w:before="72"/>
        <w:ind w:left="0" w:right="1134"/>
        <w:rPr>
          <w:rStyle w:val="default"/>
          <w:rFonts w:cs="FrankRuehl"/>
          <w:rtl/>
        </w:rPr>
      </w:pPr>
      <w:r w:rsidRPr="003A0F3F">
        <w:rPr>
          <w:rStyle w:val="default"/>
          <w:rFonts w:cs="FrankRuehl"/>
          <w:rtl/>
        </w:rPr>
        <w:tab/>
        <w:t>"</w:t>
      </w:r>
      <w:r>
        <w:rPr>
          <w:rStyle w:val="default"/>
          <w:rFonts w:cs="FrankRuehl" w:hint="cs"/>
          <w:rtl/>
        </w:rPr>
        <w:t xml:space="preserve">בדיקת קורונה מיידית" </w:t>
      </w:r>
      <w:r>
        <w:rPr>
          <w:rStyle w:val="default"/>
          <w:rFonts w:cs="FrankRuehl"/>
          <w:rtl/>
        </w:rPr>
        <w:t>–</w:t>
      </w:r>
      <w:r>
        <w:rPr>
          <w:rStyle w:val="default"/>
          <w:rFonts w:cs="FrankRuehl" w:hint="cs"/>
          <w:rtl/>
        </w:rPr>
        <w:t xml:space="preserve"> בדיקת קורונה שתוצאותיה מתקבלות מיד, במקום ביצוע הבדיקה, המתבצעת </w:t>
      </w:r>
      <w:r w:rsidR="00F545D7">
        <w:rPr>
          <w:rStyle w:val="default"/>
          <w:rFonts w:cs="FrankRuehl" w:hint="cs"/>
          <w:rtl/>
        </w:rPr>
        <w:t>לפי תקנות בריאות העם (דיגום וביצוע בדיקות קורונה, התשפ"א-2021, כפי תוקפן בתקנון המועצות המקומיות (יהודה ושומרון), התשמ"א-1981</w:t>
      </w:r>
      <w:r>
        <w:rPr>
          <w:rStyle w:val="default"/>
          <w:rFonts w:cs="FrankRuehl" w:hint="cs"/>
          <w:rtl/>
        </w:rPr>
        <w:t>;</w:t>
      </w:r>
    </w:p>
    <w:p w:rsidR="00BF52F6" w:rsidRDefault="008A1329" w:rsidP="008A1329">
      <w:pPr>
        <w:pStyle w:val="P00"/>
        <w:spacing w:before="72"/>
        <w:ind w:left="0" w:right="1134"/>
        <w:rPr>
          <w:rStyle w:val="default"/>
          <w:rFonts w:cs="FrankRuehl"/>
          <w:rtl/>
        </w:rPr>
      </w:pPr>
      <w:r w:rsidRPr="000061C1">
        <w:rPr>
          <w:rStyle w:val="default"/>
          <w:rFonts w:cs="FrankRuehl"/>
          <w:rtl/>
        </w:rPr>
        <w:pict>
          <v:shape id="_x0000_s2624" type="#_x0000_t202" style="position:absolute;left:0;text-align:left;margin-left:462.4pt;margin-top:7.1pt;width:79.85pt;height:15.6pt;z-index:251670528" filled="f" stroked="f">
            <v:textbox inset="1mm,0,1mm,0">
              <w:txbxContent>
                <w:p w:rsidR="008A1329" w:rsidRDefault="008A1329" w:rsidP="008A132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rtl/>
        </w:rPr>
        <w:tab/>
      </w:r>
      <w:r>
        <w:rPr>
          <w:rStyle w:val="default"/>
          <w:rFonts w:cs="FrankRuehl" w:hint="cs"/>
          <w:rtl/>
        </w:rPr>
        <w:t>"</w:t>
      </w:r>
      <w:r w:rsidR="00F545D7">
        <w:rPr>
          <w:rStyle w:val="default"/>
          <w:rFonts w:cs="FrankRuehl" w:hint="cs"/>
          <w:rtl/>
        </w:rPr>
        <w:t xml:space="preserve">בית מלון" </w:t>
      </w:r>
      <w:r w:rsidR="00F545D7">
        <w:rPr>
          <w:rStyle w:val="default"/>
          <w:rFonts w:cs="FrankRuehl"/>
          <w:rtl/>
        </w:rPr>
        <w:t>–</w:t>
      </w:r>
      <w:r w:rsidR="00F545D7">
        <w:rPr>
          <w:rStyle w:val="default"/>
          <w:rFonts w:cs="FrankRuehl" w:hint="cs"/>
          <w:rtl/>
        </w:rPr>
        <w:t xml:space="preserve"> </w:t>
      </w:r>
      <w:r>
        <w:rPr>
          <w:rStyle w:val="default"/>
          <w:rFonts w:cs="FrankRuehl" w:hint="cs"/>
          <w:rtl/>
        </w:rPr>
        <w:t>(נמחקה);</w:t>
      </w:r>
    </w:p>
    <w:p w:rsidR="00EF418C" w:rsidRPr="008E2B08" w:rsidRDefault="00EF418C" w:rsidP="00EF418C">
      <w:pPr>
        <w:pStyle w:val="P00"/>
        <w:spacing w:before="0"/>
        <w:ind w:left="1021" w:right="1134"/>
        <w:rPr>
          <w:rStyle w:val="default"/>
          <w:rFonts w:cs="FrankRuehl"/>
          <w:vanish/>
          <w:color w:val="FF0000"/>
          <w:szCs w:val="20"/>
          <w:shd w:val="clear" w:color="auto" w:fill="FFFF99"/>
          <w:rtl/>
        </w:rPr>
      </w:pPr>
      <w:bookmarkStart w:id="3" w:name="Rov48"/>
      <w:r w:rsidRPr="008E2B08">
        <w:rPr>
          <w:rStyle w:val="default"/>
          <w:rFonts w:cs="FrankRuehl" w:hint="cs"/>
          <w:vanish/>
          <w:color w:val="FF0000"/>
          <w:szCs w:val="20"/>
          <w:shd w:val="clear" w:color="auto" w:fill="FFFF99"/>
          <w:rtl/>
        </w:rPr>
        <w:t>מיום 12.12.2021</w:t>
      </w:r>
    </w:p>
    <w:p w:rsidR="00EF418C" w:rsidRPr="008E2B08" w:rsidRDefault="00EF418C" w:rsidP="00EF418C">
      <w:pPr>
        <w:pStyle w:val="P00"/>
        <w:spacing w:before="0"/>
        <w:ind w:left="1021"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1021" w:right="1134"/>
        <w:rPr>
          <w:rStyle w:val="default"/>
          <w:rFonts w:cs="FrankRuehl"/>
          <w:vanish/>
          <w:szCs w:val="20"/>
          <w:shd w:val="clear" w:color="auto" w:fill="FFFF99"/>
          <w:rtl/>
        </w:rPr>
      </w:pPr>
      <w:hyperlink r:id="rId10"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11817</w:t>
      </w:r>
    </w:p>
    <w:p w:rsidR="00EF418C" w:rsidRPr="008E2B08" w:rsidRDefault="00EF418C" w:rsidP="00EF418C">
      <w:pPr>
        <w:pStyle w:val="P00"/>
        <w:ind w:left="1021" w:right="1134"/>
        <w:rPr>
          <w:rStyle w:val="default"/>
          <w:rFonts w:cs="FrankRuehl"/>
          <w:vanish/>
          <w:sz w:val="16"/>
          <w:szCs w:val="22"/>
          <w:shd w:val="clear" w:color="auto" w:fill="FFFF99"/>
          <w:rtl/>
        </w:rPr>
      </w:pPr>
      <w:r w:rsidRPr="008E2B08">
        <w:rPr>
          <w:rStyle w:val="default"/>
          <w:rFonts w:cs="FrankRuehl" w:hint="cs"/>
          <w:vanish/>
          <w:sz w:val="16"/>
          <w:szCs w:val="22"/>
          <w:shd w:val="clear" w:color="auto" w:fill="FFFF99"/>
          <w:rtl/>
        </w:rPr>
        <w:t>(2)</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מקום אירוח כאמור שמשמש כמקום לבידוד מטעם </w:t>
      </w:r>
      <w:r w:rsidRPr="008E2B08">
        <w:rPr>
          <w:rStyle w:val="default"/>
          <w:rFonts w:cs="FrankRuehl" w:hint="cs"/>
          <w:strike/>
          <w:vanish/>
          <w:sz w:val="16"/>
          <w:szCs w:val="22"/>
          <w:shd w:val="clear" w:color="auto" w:fill="FFFF99"/>
          <w:rtl/>
        </w:rPr>
        <w:t>המדינה</w:t>
      </w:r>
      <w:r w:rsidRPr="008E2B08">
        <w:rPr>
          <w:rStyle w:val="default"/>
          <w:rFonts w:cs="FrankRuehl" w:hint="cs"/>
          <w:vanish/>
          <w:sz w:val="16"/>
          <w:szCs w:val="22"/>
          <w:shd w:val="clear" w:color="auto" w:fill="FFFF99"/>
          <w:rtl/>
        </w:rPr>
        <w:t xml:space="preserve"> </w:t>
      </w:r>
      <w:r w:rsidRPr="008E2B08">
        <w:rPr>
          <w:rStyle w:val="default"/>
          <w:rFonts w:cs="FrankRuehl" w:hint="cs"/>
          <w:vanish/>
          <w:sz w:val="16"/>
          <w:szCs w:val="22"/>
          <w:u w:val="single"/>
          <w:shd w:val="clear" w:color="auto" w:fill="FFFF99"/>
          <w:rtl/>
        </w:rPr>
        <w:t>מדינת ישראל</w:t>
      </w:r>
      <w:r w:rsidRPr="008E2B08">
        <w:rPr>
          <w:rStyle w:val="default"/>
          <w:rFonts w:cs="FrankRuehl" w:hint="cs"/>
          <w:vanish/>
          <w:sz w:val="16"/>
          <w:szCs w:val="22"/>
          <w:shd w:val="clear" w:color="auto" w:fill="FFFF99"/>
          <w:rtl/>
        </w:rPr>
        <w:t>;</w:t>
      </w:r>
    </w:p>
    <w:p w:rsidR="008A1329" w:rsidRPr="008E2B08" w:rsidRDefault="008A1329" w:rsidP="008A1329">
      <w:pPr>
        <w:pStyle w:val="P00"/>
        <w:spacing w:before="0"/>
        <w:ind w:left="0" w:right="1134"/>
        <w:rPr>
          <w:rStyle w:val="default"/>
          <w:rFonts w:cs="FrankRuehl"/>
          <w:vanish/>
          <w:sz w:val="16"/>
          <w:szCs w:val="20"/>
          <w:shd w:val="clear" w:color="auto" w:fill="FFFF99"/>
          <w:rtl/>
        </w:rPr>
      </w:pPr>
    </w:p>
    <w:p w:rsidR="008A1329" w:rsidRPr="008E2B08" w:rsidRDefault="008A1329" w:rsidP="008A1329">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8A1329" w:rsidRPr="008E2B08" w:rsidRDefault="008A1329" w:rsidP="008A1329">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1D2D80" w:rsidRPr="008E2B08" w:rsidRDefault="001D2D80" w:rsidP="001D2D80">
      <w:pPr>
        <w:pStyle w:val="P00"/>
        <w:spacing w:before="0"/>
        <w:ind w:left="0" w:right="1134"/>
        <w:rPr>
          <w:rStyle w:val="default"/>
          <w:rFonts w:cs="FrankRuehl"/>
          <w:b/>
          <w:vanish/>
          <w:sz w:val="16"/>
          <w:szCs w:val="20"/>
          <w:shd w:val="clear" w:color="auto" w:fill="FFFF99"/>
          <w:rtl/>
        </w:rPr>
      </w:pPr>
      <w:hyperlink r:id="rId11"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11906</w:t>
      </w:r>
    </w:p>
    <w:p w:rsidR="008A1329" w:rsidRPr="008E2B08" w:rsidRDefault="008A1329" w:rsidP="008A1329">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מחיקת הגדרת "בית מלון"</w:t>
      </w:r>
    </w:p>
    <w:p w:rsidR="008A1329" w:rsidRPr="008E2B08" w:rsidRDefault="008A1329" w:rsidP="008A1329">
      <w:pPr>
        <w:pStyle w:val="P00"/>
        <w:ind w:left="0" w:right="1134"/>
        <w:rPr>
          <w:rStyle w:val="default"/>
          <w:rFonts w:cs="FrankRuehl" w:hint="cs"/>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8A1329" w:rsidRPr="008E2B08" w:rsidRDefault="008A1329" w:rsidP="008A1329">
      <w:pPr>
        <w:pStyle w:val="P00"/>
        <w:spacing w:before="0"/>
        <w:ind w:left="0" w:right="1134"/>
        <w:rPr>
          <w:rStyle w:val="default"/>
          <w:rFonts w:cs="FrankRuehl"/>
          <w:strike/>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strike/>
          <w:vanish/>
          <w:sz w:val="16"/>
          <w:szCs w:val="22"/>
          <w:shd w:val="clear" w:color="auto" w:fill="FFFF99"/>
          <w:rtl/>
        </w:rPr>
        <w:t>"</w:t>
      </w:r>
      <w:r w:rsidRPr="008E2B08">
        <w:rPr>
          <w:rStyle w:val="default"/>
          <w:rFonts w:cs="FrankRuehl" w:hint="cs"/>
          <w:strike/>
          <w:vanish/>
          <w:sz w:val="16"/>
          <w:szCs w:val="22"/>
          <w:shd w:val="clear" w:color="auto" w:fill="FFFF99"/>
          <w:rtl/>
        </w:rPr>
        <w:t xml:space="preserve">בית מלון" </w:t>
      </w:r>
      <w:r w:rsidRPr="008E2B08">
        <w:rPr>
          <w:rStyle w:val="default"/>
          <w:rFonts w:cs="FrankRuehl"/>
          <w:strike/>
          <w:vanish/>
          <w:sz w:val="16"/>
          <w:szCs w:val="22"/>
          <w:shd w:val="clear" w:color="auto" w:fill="FFFF99"/>
          <w:rtl/>
        </w:rPr>
        <w:t>–</w:t>
      </w:r>
      <w:r w:rsidRPr="008E2B08">
        <w:rPr>
          <w:rStyle w:val="default"/>
          <w:rFonts w:cs="FrankRuehl" w:hint="cs"/>
          <w:strike/>
          <w:vanish/>
          <w:sz w:val="16"/>
          <w:szCs w:val="22"/>
          <w:shd w:val="clear" w:color="auto" w:fill="FFFF99"/>
          <w:rtl/>
        </w:rPr>
        <w:t xml:space="preserve"> מקום אירוח שבו 11 יחידות אירוח לפחות, המיועד לספק לציבור אורחים בלתי מסוים ומתחלף, בתמורה, שירותי לינה ושירותים נלווים, לפרקי זמן קצובים וקצרים, והכול למעט כל אחד מאלה:</w:t>
      </w:r>
    </w:p>
    <w:p w:rsidR="008A1329" w:rsidRPr="008E2B08" w:rsidRDefault="008A1329" w:rsidP="008A1329">
      <w:pPr>
        <w:pStyle w:val="P00"/>
        <w:spacing w:before="0"/>
        <w:ind w:left="1021" w:right="1134"/>
        <w:rPr>
          <w:rStyle w:val="default"/>
          <w:rFonts w:cs="FrankRuehl"/>
          <w:strike/>
          <w:vanish/>
          <w:sz w:val="16"/>
          <w:szCs w:val="22"/>
          <w:shd w:val="clear" w:color="auto" w:fill="FFFF99"/>
          <w:rtl/>
        </w:rPr>
      </w:pPr>
      <w:r w:rsidRPr="008E2B08">
        <w:rPr>
          <w:rStyle w:val="default"/>
          <w:rFonts w:cs="FrankRuehl" w:hint="cs"/>
          <w:strike/>
          <w:vanish/>
          <w:sz w:val="16"/>
          <w:szCs w:val="22"/>
          <w:shd w:val="clear" w:color="auto" w:fill="FFFF99"/>
          <w:rtl/>
        </w:rPr>
        <w:t>(1)</w:t>
      </w:r>
      <w:r w:rsidRPr="008E2B08">
        <w:rPr>
          <w:rStyle w:val="default"/>
          <w:rFonts w:cs="FrankRuehl"/>
          <w:strike/>
          <w:vanish/>
          <w:sz w:val="16"/>
          <w:szCs w:val="22"/>
          <w:shd w:val="clear" w:color="auto" w:fill="FFFF99"/>
          <w:rtl/>
        </w:rPr>
        <w:tab/>
      </w:r>
      <w:r w:rsidRPr="008E2B08">
        <w:rPr>
          <w:rStyle w:val="default"/>
          <w:rFonts w:cs="FrankRuehl" w:hint="cs"/>
          <w:strike/>
          <w:vanish/>
          <w:sz w:val="16"/>
          <w:szCs w:val="22"/>
          <w:shd w:val="clear" w:color="auto" w:fill="FFFF99"/>
          <w:rtl/>
        </w:rPr>
        <w:t>מקום אירוח כאמור שמיועד לשימוש של מטופלים ובני משפחותיהם, הסמוך למוסד רפואי;</w:t>
      </w:r>
    </w:p>
    <w:p w:rsidR="008A1329" w:rsidRPr="008A1329" w:rsidRDefault="008A1329" w:rsidP="008A1329">
      <w:pPr>
        <w:pStyle w:val="P00"/>
        <w:spacing w:before="0"/>
        <w:ind w:left="1021" w:right="1134"/>
        <w:rPr>
          <w:rStyle w:val="default"/>
          <w:rFonts w:cs="FrankRuehl"/>
          <w:sz w:val="2"/>
          <w:szCs w:val="2"/>
          <w:rtl/>
        </w:rPr>
      </w:pPr>
      <w:r w:rsidRPr="008E2B08">
        <w:rPr>
          <w:rStyle w:val="default"/>
          <w:rFonts w:cs="FrankRuehl" w:hint="cs"/>
          <w:strike/>
          <w:vanish/>
          <w:sz w:val="16"/>
          <w:szCs w:val="22"/>
          <w:shd w:val="clear" w:color="auto" w:fill="FFFF99"/>
          <w:rtl/>
        </w:rPr>
        <w:t>(2)</w:t>
      </w:r>
      <w:r w:rsidRPr="008E2B08">
        <w:rPr>
          <w:rStyle w:val="default"/>
          <w:rFonts w:cs="FrankRuehl"/>
          <w:strike/>
          <w:vanish/>
          <w:sz w:val="16"/>
          <w:szCs w:val="22"/>
          <w:shd w:val="clear" w:color="auto" w:fill="FFFF99"/>
          <w:rtl/>
        </w:rPr>
        <w:tab/>
      </w:r>
      <w:r w:rsidRPr="008E2B08">
        <w:rPr>
          <w:rStyle w:val="default"/>
          <w:rFonts w:cs="FrankRuehl" w:hint="cs"/>
          <w:strike/>
          <w:vanish/>
          <w:sz w:val="16"/>
          <w:szCs w:val="22"/>
          <w:shd w:val="clear" w:color="auto" w:fill="FFFF99"/>
          <w:rtl/>
        </w:rPr>
        <w:t>מקום אירוח כאמור שמשמש כמקום לבידוד מטעם מדינת ישראל;</w:t>
      </w:r>
      <w:bookmarkEnd w:id="3"/>
    </w:p>
    <w:p w:rsidR="00344464" w:rsidRDefault="00344464" w:rsidP="00344464">
      <w:pPr>
        <w:pStyle w:val="P00"/>
        <w:spacing w:before="72"/>
        <w:ind w:left="0" w:right="1134"/>
        <w:rPr>
          <w:rStyle w:val="default"/>
          <w:rFonts w:cs="FrankRuehl"/>
          <w:rtl/>
        </w:rPr>
      </w:pPr>
      <w:r w:rsidRPr="000061C1">
        <w:rPr>
          <w:rStyle w:val="default"/>
          <w:rFonts w:cs="FrankRuehl"/>
          <w:rtl/>
        </w:rPr>
        <w:pict>
          <v:shape id="_x0000_s2570" type="#_x0000_t202" style="position:absolute;left:0;text-align:left;margin-left:462.4pt;margin-top:7.1pt;width:79.85pt;height:15.6pt;z-index:251635712" filled="f" stroked="f">
            <v:textbox inset="1mm,0,1mm,0">
              <w:txbxContent>
                <w:p w:rsidR="00344464" w:rsidRDefault="00344464" w:rsidP="00344464">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rtl/>
        </w:rPr>
        <w:tab/>
      </w:r>
      <w:r>
        <w:rPr>
          <w:rStyle w:val="default"/>
          <w:rFonts w:cs="FrankRuehl" w:hint="cs"/>
          <w:rtl/>
        </w:rPr>
        <w:t>"</w:t>
      </w:r>
      <w:r w:rsidR="00A070C5">
        <w:rPr>
          <w:rStyle w:val="default"/>
          <w:rFonts w:cs="FrankRuehl" w:hint="cs"/>
          <w:rtl/>
        </w:rPr>
        <w:t xml:space="preserve">תכנית "מגן חינוך"" </w:t>
      </w:r>
      <w:r w:rsidR="00A070C5">
        <w:rPr>
          <w:rStyle w:val="default"/>
          <w:rFonts w:cs="FrankRuehl"/>
          <w:rtl/>
        </w:rPr>
        <w:t>–</w:t>
      </w:r>
      <w:r w:rsidR="00A070C5">
        <w:rPr>
          <w:rStyle w:val="default"/>
          <w:rFonts w:cs="FrankRuehl" w:hint="cs"/>
          <w:rtl/>
        </w:rPr>
        <w:t xml:space="preserve"> תכנית מטעם משרד הבריאות בישראל ומשרד החינוך בישראל לביצוע דיגום יזום של תלמידי מוסד המקיים פעילות חינוך אחת לשבוע</w:t>
      </w:r>
      <w:r>
        <w:rPr>
          <w:rStyle w:val="default"/>
          <w:rFonts w:cs="FrankRuehl" w:hint="cs"/>
          <w:rtl/>
        </w:rPr>
        <w:t>;</w:t>
      </w:r>
    </w:p>
    <w:p w:rsidR="00344464" w:rsidRPr="008E2B08" w:rsidRDefault="00344464" w:rsidP="00344464">
      <w:pPr>
        <w:pStyle w:val="P00"/>
        <w:spacing w:before="0"/>
        <w:ind w:left="0" w:right="1134"/>
        <w:rPr>
          <w:rStyle w:val="default"/>
          <w:rFonts w:cs="FrankRuehl"/>
          <w:vanish/>
          <w:color w:val="FF0000"/>
          <w:szCs w:val="20"/>
          <w:shd w:val="clear" w:color="auto" w:fill="FFFF99"/>
          <w:rtl/>
        </w:rPr>
      </w:pPr>
      <w:bookmarkStart w:id="4" w:name="Rov29"/>
      <w:r w:rsidRPr="008E2B08">
        <w:rPr>
          <w:rStyle w:val="default"/>
          <w:rFonts w:cs="FrankRuehl" w:hint="cs"/>
          <w:vanish/>
          <w:color w:val="FF0000"/>
          <w:szCs w:val="20"/>
          <w:shd w:val="clear" w:color="auto" w:fill="FFFF99"/>
          <w:rtl/>
        </w:rPr>
        <w:t>מיום 12.12.2021</w:t>
      </w:r>
    </w:p>
    <w:p w:rsidR="00344464" w:rsidRPr="008E2B08" w:rsidRDefault="00344464" w:rsidP="00344464">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12"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w:t>
      </w:r>
      <w:r w:rsidR="00BF6395" w:rsidRPr="008E2B08">
        <w:rPr>
          <w:rStyle w:val="default"/>
          <w:rFonts w:cs="FrankRuehl" w:hint="cs"/>
          <w:vanish/>
          <w:szCs w:val="20"/>
          <w:shd w:val="clear" w:color="auto" w:fill="FFFF99"/>
          <w:rtl/>
        </w:rPr>
        <w:t>8</w:t>
      </w:r>
    </w:p>
    <w:p w:rsidR="00344464" w:rsidRPr="00A070C5" w:rsidRDefault="00344464" w:rsidP="00A070C5">
      <w:pPr>
        <w:pStyle w:val="P00"/>
        <w:spacing w:before="0"/>
        <w:ind w:left="0" w:right="1134"/>
        <w:rPr>
          <w:rStyle w:val="default"/>
          <w:rFonts w:cs="FrankRuehl"/>
          <w:sz w:val="2"/>
          <w:szCs w:val="2"/>
          <w:shd w:val="clear" w:color="auto" w:fill="FFFF99"/>
          <w:rtl/>
        </w:rPr>
      </w:pPr>
      <w:r w:rsidRPr="008E2B08">
        <w:rPr>
          <w:rStyle w:val="default"/>
          <w:rFonts w:cs="FrankRuehl" w:hint="cs"/>
          <w:b/>
          <w:bCs/>
          <w:vanish/>
          <w:szCs w:val="20"/>
          <w:shd w:val="clear" w:color="auto" w:fill="FFFF99"/>
          <w:rtl/>
        </w:rPr>
        <w:t>הוספת הגדרת "</w:t>
      </w:r>
      <w:r w:rsidR="00A070C5" w:rsidRPr="008E2B08">
        <w:rPr>
          <w:rStyle w:val="default"/>
          <w:rFonts w:cs="FrankRuehl" w:hint="cs"/>
          <w:b/>
          <w:bCs/>
          <w:vanish/>
          <w:szCs w:val="20"/>
          <w:shd w:val="clear" w:color="auto" w:fill="FFFF99"/>
          <w:rtl/>
        </w:rPr>
        <w:t>תכנית "מגן חינוך"</w:t>
      </w:r>
      <w:r w:rsidRPr="008E2B08">
        <w:rPr>
          <w:rStyle w:val="default"/>
          <w:rFonts w:cs="FrankRuehl" w:hint="cs"/>
          <w:b/>
          <w:bCs/>
          <w:vanish/>
          <w:szCs w:val="20"/>
          <w:shd w:val="clear" w:color="auto" w:fill="FFFF99"/>
          <w:rtl/>
        </w:rPr>
        <w:t>"</w:t>
      </w:r>
      <w:bookmarkEnd w:id="4"/>
    </w:p>
    <w:p w:rsidR="00DA782F" w:rsidRDefault="0049794A" w:rsidP="0094031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המנהל" </w:t>
      </w:r>
      <w:r>
        <w:rPr>
          <w:rStyle w:val="default"/>
          <w:rFonts w:cs="FrankRuehl"/>
          <w:rtl/>
        </w:rPr>
        <w:t>–</w:t>
      </w:r>
      <w:r>
        <w:rPr>
          <w:rStyle w:val="default"/>
          <w:rFonts w:cs="FrankRuehl" w:hint="cs"/>
          <w:rtl/>
        </w:rPr>
        <w:t xml:space="preserve"> </w:t>
      </w:r>
      <w:r w:rsidR="00940314">
        <w:rPr>
          <w:rtl/>
        </w:rPr>
        <w:t xml:space="preserve">כהגדרתן בהוראת בריאות הציבור </w:t>
      </w:r>
      <w:r w:rsidR="00F545D7">
        <w:rPr>
          <w:rFonts w:hint="cs"/>
          <w:rtl/>
        </w:rPr>
        <w:t xml:space="preserve">החדשה </w:t>
      </w:r>
      <w:r w:rsidR="00940314">
        <w:rPr>
          <w:rtl/>
        </w:rPr>
        <w:t xml:space="preserve">(נגיף הקורונה) (בידוד בית והוראות שונות) (הוראת שעה), </w:t>
      </w:r>
      <w:r w:rsidR="00F545D7">
        <w:rPr>
          <w:rFonts w:hint="cs"/>
          <w:rtl/>
        </w:rPr>
        <w:t xml:space="preserve">התשפ"ב-2021 (להלן </w:t>
      </w:r>
      <w:r w:rsidR="00F545D7">
        <w:rPr>
          <w:rtl/>
        </w:rPr>
        <w:t>–</w:t>
      </w:r>
      <w:r w:rsidR="00F545D7">
        <w:rPr>
          <w:rFonts w:hint="cs"/>
          <w:rtl/>
        </w:rPr>
        <w:t xml:space="preserve"> הוראת בידוד בית)</w:t>
      </w:r>
      <w:r w:rsidR="00940314">
        <w:rPr>
          <w:rStyle w:val="default"/>
          <w:rFonts w:cs="FrankRuehl" w:hint="cs"/>
          <w:rtl/>
        </w:rPr>
        <w:t>;</w:t>
      </w:r>
    </w:p>
    <w:p w:rsidR="0074263F" w:rsidRDefault="008A1329" w:rsidP="008A1329">
      <w:pPr>
        <w:pStyle w:val="P00"/>
        <w:spacing w:before="72"/>
        <w:ind w:left="0" w:right="1134"/>
        <w:rPr>
          <w:rStyle w:val="default"/>
          <w:rFonts w:cs="FrankRuehl"/>
          <w:rtl/>
        </w:rPr>
      </w:pPr>
      <w:r w:rsidRPr="000061C1">
        <w:rPr>
          <w:rStyle w:val="default"/>
          <w:rFonts w:cs="FrankRuehl"/>
          <w:rtl/>
        </w:rPr>
        <w:pict>
          <v:shape id="_x0000_s2625" type="#_x0000_t202" style="position:absolute;left:0;text-align:left;margin-left:462.4pt;margin-top:7.1pt;width:79.85pt;height:15.6pt;z-index:251671552" filled="f" stroked="f">
            <v:textbox inset="1mm,0,1mm,0">
              <w:txbxContent>
                <w:p w:rsidR="008A1329" w:rsidRDefault="008A1329" w:rsidP="008A132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rtl/>
        </w:rPr>
        <w:tab/>
      </w:r>
      <w:r>
        <w:rPr>
          <w:rStyle w:val="default"/>
          <w:rFonts w:cs="FrankRuehl" w:hint="cs"/>
          <w:rtl/>
        </w:rPr>
        <w:t>"</w:t>
      </w:r>
      <w:r w:rsidR="002B47EA">
        <w:rPr>
          <w:rStyle w:val="default"/>
          <w:rFonts w:cs="FrankRuehl" w:hint="cs"/>
          <w:rtl/>
        </w:rPr>
        <w:t xml:space="preserve">יחידת אירוח" </w:t>
      </w:r>
      <w:r w:rsidR="002B47EA">
        <w:rPr>
          <w:rStyle w:val="default"/>
          <w:rFonts w:cs="FrankRuehl"/>
          <w:rtl/>
        </w:rPr>
        <w:t>–</w:t>
      </w:r>
      <w:r w:rsidR="002B47EA">
        <w:rPr>
          <w:rStyle w:val="default"/>
          <w:rFonts w:cs="FrankRuehl" w:hint="cs"/>
          <w:rtl/>
        </w:rPr>
        <w:t xml:space="preserve"> </w:t>
      </w:r>
      <w:r>
        <w:rPr>
          <w:rStyle w:val="default"/>
          <w:rFonts w:cs="FrankRuehl" w:hint="cs"/>
          <w:rtl/>
        </w:rPr>
        <w:t>(נמחקה)</w:t>
      </w:r>
      <w:r w:rsidR="002A3E8D">
        <w:rPr>
          <w:rStyle w:val="default"/>
          <w:rFonts w:cs="FrankRuehl" w:hint="cs"/>
          <w:rtl/>
        </w:rPr>
        <w:t>;</w:t>
      </w:r>
    </w:p>
    <w:p w:rsidR="008A1329" w:rsidRPr="008E2B08" w:rsidRDefault="008A1329" w:rsidP="008A1329">
      <w:pPr>
        <w:pStyle w:val="P00"/>
        <w:spacing w:before="0"/>
        <w:ind w:left="0" w:right="1134"/>
        <w:rPr>
          <w:rStyle w:val="default"/>
          <w:rFonts w:cs="FrankRuehl"/>
          <w:vanish/>
          <w:color w:val="FF0000"/>
          <w:sz w:val="16"/>
          <w:szCs w:val="20"/>
          <w:shd w:val="clear" w:color="auto" w:fill="FFFF99"/>
          <w:rtl/>
        </w:rPr>
      </w:pPr>
      <w:bookmarkStart w:id="5" w:name="Rov49"/>
      <w:r w:rsidRPr="008E2B08">
        <w:rPr>
          <w:rStyle w:val="default"/>
          <w:rFonts w:cs="FrankRuehl" w:hint="cs"/>
          <w:vanish/>
          <w:color w:val="FF0000"/>
          <w:sz w:val="16"/>
          <w:szCs w:val="20"/>
          <w:shd w:val="clear" w:color="auto" w:fill="FFFF99"/>
          <w:rtl/>
        </w:rPr>
        <w:t>מיום 7.2.2022</w:t>
      </w:r>
    </w:p>
    <w:p w:rsidR="008A1329" w:rsidRPr="008E2B08" w:rsidRDefault="008A1329" w:rsidP="008A1329">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13"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11906</w:t>
      </w:r>
    </w:p>
    <w:p w:rsidR="008A1329" w:rsidRPr="008E2B08" w:rsidRDefault="008A1329" w:rsidP="008A1329">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מחיקת הגדרת "יחידת אירוח"</w:t>
      </w:r>
    </w:p>
    <w:p w:rsidR="008A1329" w:rsidRPr="008E2B08" w:rsidRDefault="008A1329" w:rsidP="008A1329">
      <w:pPr>
        <w:pStyle w:val="P00"/>
        <w:ind w:left="0" w:right="1134"/>
        <w:rPr>
          <w:rStyle w:val="default"/>
          <w:rFonts w:cs="FrankRuehl" w:hint="cs"/>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8A1329" w:rsidRPr="008A1329" w:rsidRDefault="008A1329" w:rsidP="008A1329">
      <w:pPr>
        <w:pStyle w:val="P00"/>
        <w:spacing w:before="0"/>
        <w:ind w:left="0" w:right="1134"/>
        <w:rPr>
          <w:rStyle w:val="default"/>
          <w:rFonts w:cs="FrankRuehl"/>
          <w:strike/>
          <w:sz w:val="2"/>
          <w:szCs w:val="2"/>
          <w:rtl/>
        </w:rPr>
      </w:pPr>
      <w:r w:rsidRPr="008E2B08">
        <w:rPr>
          <w:rStyle w:val="default"/>
          <w:rFonts w:cs="FrankRuehl"/>
          <w:vanish/>
          <w:sz w:val="16"/>
          <w:szCs w:val="22"/>
          <w:shd w:val="clear" w:color="auto" w:fill="FFFF99"/>
          <w:rtl/>
        </w:rPr>
        <w:tab/>
      </w:r>
      <w:r w:rsidRPr="008E2B08">
        <w:rPr>
          <w:rStyle w:val="default"/>
          <w:rFonts w:cs="FrankRuehl" w:hint="cs"/>
          <w:strike/>
          <w:vanish/>
          <w:sz w:val="16"/>
          <w:szCs w:val="22"/>
          <w:shd w:val="clear" w:color="auto" w:fill="FFFF99"/>
          <w:rtl/>
        </w:rPr>
        <w:t xml:space="preserve">"יחידת אירוח" </w:t>
      </w:r>
      <w:r w:rsidRPr="008E2B08">
        <w:rPr>
          <w:rStyle w:val="default"/>
          <w:rFonts w:cs="FrankRuehl"/>
          <w:strike/>
          <w:vanish/>
          <w:sz w:val="16"/>
          <w:szCs w:val="22"/>
          <w:shd w:val="clear" w:color="auto" w:fill="FFFF99"/>
          <w:rtl/>
        </w:rPr>
        <w:t>–</w:t>
      </w:r>
      <w:r w:rsidRPr="008E2B08">
        <w:rPr>
          <w:rStyle w:val="default"/>
          <w:rFonts w:cs="FrankRuehl" w:hint="cs"/>
          <w:strike/>
          <w:vanish/>
          <w:sz w:val="16"/>
          <w:szCs w:val="22"/>
          <w:shd w:val="clear" w:color="auto" w:fill="FFFF99"/>
          <w:rtl/>
        </w:rPr>
        <w:t xml:space="preserve"> יחידה המשמשת לאירוח ולנופש שבה חדר שינה אחד לפחות;</w:t>
      </w:r>
      <w:bookmarkEnd w:id="5"/>
    </w:p>
    <w:p w:rsidR="002B47EA" w:rsidRDefault="002B47EA" w:rsidP="006976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"ילד" </w:t>
      </w:r>
      <w:r>
        <w:rPr>
          <w:rStyle w:val="default"/>
          <w:rFonts w:cs="FrankRuehl"/>
          <w:rtl/>
        </w:rPr>
        <w:t>–</w:t>
      </w:r>
      <w:r>
        <w:rPr>
          <w:rStyle w:val="default"/>
          <w:rFonts w:cs="FrankRuehl" w:hint="cs"/>
          <w:rtl/>
        </w:rPr>
        <w:t xml:space="preserve"> מי שטרם מלאו לו 12 שנים ושלושה חודשים;</w:t>
      </w:r>
    </w:p>
    <w:p w:rsidR="00135479" w:rsidRDefault="00A070C5" w:rsidP="00A070C5">
      <w:pPr>
        <w:pStyle w:val="P00"/>
        <w:spacing w:before="72"/>
        <w:ind w:left="0" w:right="1134"/>
        <w:rPr>
          <w:rStyle w:val="default"/>
          <w:rFonts w:cs="FrankRuehl"/>
          <w:rtl/>
        </w:rPr>
      </w:pPr>
      <w:r w:rsidRPr="000061C1">
        <w:rPr>
          <w:rStyle w:val="default"/>
          <w:rFonts w:cs="FrankRuehl"/>
          <w:rtl/>
        </w:rPr>
        <w:pict>
          <v:shape id="_x0000_s2577" type="#_x0000_t202" style="position:absolute;left:0;text-align:left;margin-left:462.4pt;margin-top:7.1pt;width:79.85pt;height:15.6pt;z-index:251641856" filled="f" stroked="f">
            <v:textbox inset="1mm,0,1mm,0">
              <w:txbxContent>
                <w:p w:rsidR="00A070C5" w:rsidRDefault="00A070C5" w:rsidP="00A070C5">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rtl/>
        </w:rPr>
        <w:tab/>
      </w:r>
      <w:r>
        <w:rPr>
          <w:rStyle w:val="default"/>
          <w:rFonts w:cs="FrankRuehl" w:hint="cs"/>
          <w:rtl/>
        </w:rPr>
        <w:t>"</w:t>
      </w:r>
      <w:r w:rsidR="00135479">
        <w:rPr>
          <w:rStyle w:val="default"/>
          <w:rFonts w:cs="FrankRuehl" w:hint="cs"/>
          <w:rtl/>
        </w:rPr>
        <w:t>מחלים</w:t>
      </w:r>
      <w:r w:rsidR="002B47EA">
        <w:rPr>
          <w:rStyle w:val="default"/>
          <w:rFonts w:cs="FrankRuehl" w:hint="cs"/>
          <w:rtl/>
        </w:rPr>
        <w:t xml:space="preserve"> או מחוסן</w:t>
      </w:r>
      <w:r w:rsidR="00135479">
        <w:rPr>
          <w:rStyle w:val="default"/>
          <w:rFonts w:cs="FrankRuehl" w:hint="cs"/>
          <w:rtl/>
        </w:rPr>
        <w:t xml:space="preserve">" </w:t>
      </w:r>
      <w:r w:rsidR="00135479">
        <w:rPr>
          <w:rStyle w:val="default"/>
          <w:rFonts w:cs="FrankRuehl"/>
          <w:rtl/>
        </w:rPr>
        <w:t>–</w:t>
      </w:r>
      <w:r w:rsidR="00135479">
        <w:rPr>
          <w:rStyle w:val="default"/>
          <w:rFonts w:cs="FrankRuehl" w:hint="cs"/>
          <w:rtl/>
        </w:rPr>
        <w:t xml:space="preserve"> </w:t>
      </w:r>
      <w:r w:rsidRPr="00A070C5">
        <w:rPr>
          <w:rStyle w:val="default"/>
          <w:rFonts w:cs="FrankRuehl" w:hint="cs"/>
          <w:rtl/>
        </w:rPr>
        <w:t xml:space="preserve">מי שקיבל ממשרד הבריאות בישראל או ממתאם הבריאות במינהל האזרחי אישור החלמה תקף, לרבות מי שקיבל תעודת מחוסן תקפה, שניתנו מיום 03 באוקטובר 2021 וטרם חלף מועד התוקף המצוין בהם; לעניין זה, "אישור החלמה תקף" </w:t>
      </w:r>
      <w:r w:rsidRPr="00A070C5">
        <w:rPr>
          <w:rStyle w:val="default"/>
          <w:rFonts w:cs="FrankRuehl"/>
          <w:rtl/>
        </w:rPr>
        <w:t>–</w:t>
      </w:r>
      <w:r w:rsidRPr="00A070C5">
        <w:rPr>
          <w:rStyle w:val="default"/>
          <w:rFonts w:cs="FrankRuehl" w:hint="cs"/>
          <w:rtl/>
        </w:rPr>
        <w:t xml:space="preserve"> אישור שניתן שלא על סמך מידע כוזב שמסר המטופל; אישור כאמור יינתן לפי הוראות המנהל</w:t>
      </w:r>
      <w:r w:rsidR="00135479">
        <w:rPr>
          <w:rStyle w:val="default"/>
          <w:rFonts w:cs="FrankRuehl" w:hint="cs"/>
          <w:rtl/>
        </w:rPr>
        <w:t>;</w:t>
      </w:r>
    </w:p>
    <w:p w:rsidR="00EF418C" w:rsidRPr="008E2B08" w:rsidRDefault="00EF418C" w:rsidP="00EF418C">
      <w:pPr>
        <w:pStyle w:val="P00"/>
        <w:spacing w:before="0"/>
        <w:ind w:left="0" w:right="1134"/>
        <w:rPr>
          <w:rStyle w:val="default"/>
          <w:rFonts w:cs="FrankRuehl"/>
          <w:vanish/>
          <w:color w:val="FF0000"/>
          <w:szCs w:val="20"/>
          <w:shd w:val="clear" w:color="auto" w:fill="FFFF99"/>
          <w:rtl/>
        </w:rPr>
      </w:pPr>
      <w:bookmarkStart w:id="6" w:name="Rov27"/>
      <w:r w:rsidRPr="008E2B08">
        <w:rPr>
          <w:rStyle w:val="default"/>
          <w:rFonts w:cs="FrankRuehl" w:hint="cs"/>
          <w:vanish/>
          <w:color w:val="FF0000"/>
          <w:szCs w:val="20"/>
          <w:shd w:val="clear" w:color="auto" w:fill="FFFF99"/>
          <w:rtl/>
        </w:rPr>
        <w:t>מיום 12.12.2021</w:t>
      </w:r>
    </w:p>
    <w:p w:rsidR="00EF418C" w:rsidRPr="008E2B08" w:rsidRDefault="00EF418C" w:rsidP="00EF418C">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14"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11817</w:t>
      </w:r>
    </w:p>
    <w:p w:rsidR="00EF418C" w:rsidRPr="00A070C5" w:rsidRDefault="00EF418C" w:rsidP="00A070C5">
      <w:pPr>
        <w:pStyle w:val="P00"/>
        <w:ind w:left="0" w:right="1134"/>
        <w:rPr>
          <w:rStyle w:val="default"/>
          <w:rFonts w:cs="FrankRuehl"/>
          <w:sz w:val="2"/>
          <w:szCs w:val="2"/>
          <w:rtl/>
        </w:rPr>
      </w:pPr>
      <w:r w:rsidRPr="008E2B08">
        <w:rPr>
          <w:rStyle w:val="default"/>
          <w:rFonts w:cs="FrankRuehl"/>
          <w:vanish/>
          <w:sz w:val="16"/>
          <w:szCs w:val="22"/>
          <w:shd w:val="clear" w:color="auto" w:fill="FFFF99"/>
          <w:rtl/>
        </w:rPr>
        <w:tab/>
        <w:t>"</w:t>
      </w:r>
      <w:r w:rsidRPr="008E2B08">
        <w:rPr>
          <w:rStyle w:val="default"/>
          <w:rFonts w:cs="FrankRuehl" w:hint="cs"/>
          <w:vanish/>
          <w:sz w:val="16"/>
          <w:szCs w:val="22"/>
          <w:shd w:val="clear" w:color="auto" w:fill="FFFF99"/>
          <w:rtl/>
        </w:rPr>
        <w:t xml:space="preserve">מחלים או מחוסן" </w:t>
      </w:r>
      <w:r w:rsidRPr="008E2B08">
        <w:rPr>
          <w:rStyle w:val="default"/>
          <w:rFonts w:cs="FrankRuehl"/>
          <w:vanish/>
          <w:sz w:val="16"/>
          <w:szCs w:val="22"/>
          <w:shd w:val="clear" w:color="auto" w:fill="FFFF99"/>
          <w:rtl/>
        </w:rPr>
        <w:t>–</w:t>
      </w:r>
      <w:r w:rsidRPr="008E2B08">
        <w:rPr>
          <w:rStyle w:val="default"/>
          <w:rFonts w:cs="FrankRuehl" w:hint="cs"/>
          <w:vanish/>
          <w:sz w:val="16"/>
          <w:szCs w:val="22"/>
          <w:shd w:val="clear" w:color="auto" w:fill="FFFF99"/>
          <w:rtl/>
        </w:rPr>
        <w:t xml:space="preserve"> </w:t>
      </w:r>
      <w:r w:rsidRPr="008E2B08">
        <w:rPr>
          <w:rStyle w:val="default"/>
          <w:rFonts w:cs="FrankRuehl" w:hint="cs"/>
          <w:strike/>
          <w:vanish/>
          <w:sz w:val="16"/>
          <w:szCs w:val="22"/>
          <w:shd w:val="clear" w:color="auto" w:fill="FFFF99"/>
          <w:rtl/>
        </w:rPr>
        <w:t>מחלים כהגדרתו בהוראת בידוד בית</w:t>
      </w:r>
      <w:r w:rsidR="00A070C5" w:rsidRPr="008E2B08">
        <w:rPr>
          <w:rStyle w:val="default"/>
          <w:rFonts w:cs="FrankRuehl" w:hint="cs"/>
          <w:vanish/>
          <w:sz w:val="16"/>
          <w:szCs w:val="22"/>
          <w:shd w:val="clear" w:color="auto" w:fill="FFFF99"/>
          <w:rtl/>
        </w:rPr>
        <w:t xml:space="preserve"> </w:t>
      </w:r>
      <w:r w:rsidR="00A070C5" w:rsidRPr="008E2B08">
        <w:rPr>
          <w:rStyle w:val="default"/>
          <w:rFonts w:cs="FrankRuehl" w:hint="cs"/>
          <w:vanish/>
          <w:sz w:val="16"/>
          <w:szCs w:val="22"/>
          <w:u w:val="single"/>
          <w:shd w:val="clear" w:color="auto" w:fill="FFFF99"/>
          <w:rtl/>
        </w:rPr>
        <w:t xml:space="preserve">מי שקיבל ממשרד הבריאות בישראל או ממתאם הבריאות במינהל האזרחי אישור החלמה תקף, לרבות מי שקיבל תעודת מחוסן תקפה, שניתנו מיום 03 באוקטובר 2021 וטרם חלף מועד התוקף המצוין בהם; לעניין זה, "אישור החלמה תקף" </w:t>
      </w:r>
      <w:r w:rsidR="00A070C5" w:rsidRPr="008E2B08">
        <w:rPr>
          <w:rStyle w:val="default"/>
          <w:rFonts w:cs="FrankRuehl"/>
          <w:vanish/>
          <w:sz w:val="16"/>
          <w:szCs w:val="22"/>
          <w:u w:val="single"/>
          <w:shd w:val="clear" w:color="auto" w:fill="FFFF99"/>
          <w:rtl/>
        </w:rPr>
        <w:t>–</w:t>
      </w:r>
      <w:r w:rsidR="00A070C5" w:rsidRPr="008E2B08">
        <w:rPr>
          <w:rStyle w:val="default"/>
          <w:rFonts w:cs="FrankRuehl" w:hint="cs"/>
          <w:vanish/>
          <w:sz w:val="16"/>
          <w:szCs w:val="22"/>
          <w:u w:val="single"/>
          <w:shd w:val="clear" w:color="auto" w:fill="FFFF99"/>
          <w:rtl/>
        </w:rPr>
        <w:t xml:space="preserve"> אישור שניתן שלא על סמך מידע כוזב שמסר המטופל; אישור כאמור יינתן לפי הוראות המנהל</w:t>
      </w:r>
      <w:r w:rsidRPr="008E2B08">
        <w:rPr>
          <w:rStyle w:val="default"/>
          <w:rFonts w:cs="FrankRuehl" w:hint="cs"/>
          <w:vanish/>
          <w:sz w:val="16"/>
          <w:szCs w:val="22"/>
          <w:shd w:val="clear" w:color="auto" w:fill="FFFF99"/>
          <w:rtl/>
        </w:rPr>
        <w:t>;</w:t>
      </w:r>
      <w:bookmarkEnd w:id="6"/>
    </w:p>
    <w:p w:rsidR="00344464" w:rsidRDefault="00344464" w:rsidP="00344464">
      <w:pPr>
        <w:pStyle w:val="P00"/>
        <w:spacing w:before="72"/>
        <w:ind w:left="0" w:right="1134"/>
        <w:rPr>
          <w:rStyle w:val="default"/>
          <w:rFonts w:cs="FrankRuehl"/>
          <w:rtl/>
        </w:rPr>
      </w:pPr>
      <w:r w:rsidRPr="000061C1">
        <w:rPr>
          <w:rStyle w:val="default"/>
          <w:rFonts w:cs="FrankRuehl"/>
          <w:rtl/>
        </w:rPr>
        <w:pict>
          <v:shape id="_x0000_s2571" type="#_x0000_t202" style="position:absolute;left:0;text-align:left;margin-left:462.4pt;margin-top:7.1pt;width:79.85pt;height:15.6pt;z-index:251636736" filled="f" stroked="f">
            <v:textbox inset="1mm,0,1mm,0">
              <w:txbxContent>
                <w:p w:rsidR="00344464" w:rsidRDefault="00344464" w:rsidP="00344464">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rtl/>
        </w:rPr>
        <w:tab/>
      </w:r>
      <w:r>
        <w:rPr>
          <w:rStyle w:val="default"/>
          <w:rFonts w:cs="FrankRuehl" w:hint="cs"/>
          <w:rtl/>
        </w:rPr>
        <w:t>"</w:t>
      </w:r>
      <w:r w:rsidR="00A070C5">
        <w:rPr>
          <w:rStyle w:val="default"/>
          <w:rFonts w:cs="FrankRuehl" w:hint="cs"/>
          <w:rtl/>
        </w:rPr>
        <w:t xml:space="preserve">מעבר אלנבי" </w:t>
      </w:r>
      <w:r w:rsidR="00A070C5">
        <w:rPr>
          <w:rStyle w:val="default"/>
          <w:rFonts w:cs="FrankRuehl"/>
          <w:rtl/>
        </w:rPr>
        <w:t>–</w:t>
      </w:r>
      <w:r w:rsidR="00A070C5">
        <w:rPr>
          <w:rStyle w:val="default"/>
          <w:rFonts w:cs="FrankRuehl" w:hint="cs"/>
          <w:rtl/>
        </w:rPr>
        <w:t xml:space="preserve"> כמשמעותו בתוספת לצו בדבר הפעלת תחנות מעבר (גשרי הירדן) (יהודה ושומרון) (מס' 1418), התשנ"ה-1995</w:t>
      </w:r>
      <w:r>
        <w:rPr>
          <w:rStyle w:val="default"/>
          <w:rFonts w:cs="FrankRuehl" w:hint="cs"/>
          <w:rtl/>
        </w:rPr>
        <w:t>;</w:t>
      </w:r>
    </w:p>
    <w:p w:rsidR="00344464" w:rsidRPr="008E2B08" w:rsidRDefault="00344464" w:rsidP="00344464">
      <w:pPr>
        <w:pStyle w:val="P00"/>
        <w:spacing w:before="0"/>
        <w:ind w:left="0" w:right="1134"/>
        <w:rPr>
          <w:rStyle w:val="default"/>
          <w:rFonts w:cs="FrankRuehl"/>
          <w:vanish/>
          <w:color w:val="FF0000"/>
          <w:szCs w:val="20"/>
          <w:shd w:val="clear" w:color="auto" w:fill="FFFF99"/>
          <w:rtl/>
        </w:rPr>
      </w:pPr>
      <w:bookmarkStart w:id="7" w:name="Rov28"/>
      <w:r w:rsidRPr="008E2B08">
        <w:rPr>
          <w:rStyle w:val="default"/>
          <w:rFonts w:cs="FrankRuehl" w:hint="cs"/>
          <w:vanish/>
          <w:color w:val="FF0000"/>
          <w:szCs w:val="20"/>
          <w:shd w:val="clear" w:color="auto" w:fill="FFFF99"/>
          <w:rtl/>
        </w:rPr>
        <w:t>מיום 12.12.2021</w:t>
      </w:r>
    </w:p>
    <w:p w:rsidR="00344464" w:rsidRPr="008E2B08" w:rsidRDefault="00344464" w:rsidP="00344464">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15"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11817</w:t>
      </w:r>
    </w:p>
    <w:p w:rsidR="00344464" w:rsidRPr="00A070C5" w:rsidRDefault="00344464" w:rsidP="00A070C5">
      <w:pPr>
        <w:pStyle w:val="P00"/>
        <w:spacing w:before="0"/>
        <w:ind w:left="0" w:right="1134"/>
        <w:rPr>
          <w:rStyle w:val="default"/>
          <w:rFonts w:cs="FrankRuehl"/>
          <w:sz w:val="2"/>
          <w:szCs w:val="2"/>
          <w:shd w:val="clear" w:color="auto" w:fill="FFFF99"/>
          <w:rtl/>
        </w:rPr>
      </w:pPr>
      <w:r w:rsidRPr="008E2B08">
        <w:rPr>
          <w:rStyle w:val="default"/>
          <w:rFonts w:cs="FrankRuehl" w:hint="cs"/>
          <w:b/>
          <w:bCs/>
          <w:vanish/>
          <w:szCs w:val="20"/>
          <w:shd w:val="clear" w:color="auto" w:fill="FFFF99"/>
          <w:rtl/>
        </w:rPr>
        <w:t>הוספת הגדרת "</w:t>
      </w:r>
      <w:r w:rsidR="00A070C5" w:rsidRPr="008E2B08">
        <w:rPr>
          <w:rStyle w:val="default"/>
          <w:rFonts w:cs="FrankRuehl" w:hint="cs"/>
          <w:b/>
          <w:bCs/>
          <w:vanish/>
          <w:szCs w:val="20"/>
          <w:shd w:val="clear" w:color="auto" w:fill="FFFF99"/>
          <w:rtl/>
        </w:rPr>
        <w:t>מעבר אלנבי</w:t>
      </w:r>
      <w:r w:rsidRPr="008E2B08">
        <w:rPr>
          <w:rStyle w:val="default"/>
          <w:rFonts w:cs="FrankRuehl" w:hint="cs"/>
          <w:b/>
          <w:bCs/>
          <w:vanish/>
          <w:szCs w:val="20"/>
          <w:shd w:val="clear" w:color="auto" w:fill="FFFF99"/>
          <w:rtl/>
        </w:rPr>
        <w:t>"</w:t>
      </w:r>
      <w:bookmarkEnd w:id="7"/>
    </w:p>
    <w:p w:rsidR="00DA782F" w:rsidRDefault="00D8582D" w:rsidP="00D8582D">
      <w:pPr>
        <w:pStyle w:val="P00"/>
        <w:spacing w:before="72"/>
        <w:ind w:left="0" w:right="1134"/>
        <w:rPr>
          <w:rStyle w:val="default"/>
          <w:rFonts w:cs="FrankRuehl"/>
          <w:rtl/>
        </w:rPr>
      </w:pPr>
      <w:r w:rsidRPr="003A0F3F">
        <w:rPr>
          <w:rStyle w:val="default"/>
          <w:rFonts w:cs="FrankRuehl"/>
          <w:rtl/>
        </w:rPr>
        <w:tab/>
        <w:t>"</w:t>
      </w:r>
      <w:r w:rsidR="0049794A">
        <w:rPr>
          <w:rStyle w:val="default"/>
          <w:rFonts w:cs="FrankRuehl" w:hint="cs"/>
          <w:rtl/>
        </w:rPr>
        <w:t xml:space="preserve">מקום ציבורי או עסקי" </w:t>
      </w:r>
      <w:r w:rsidR="0049794A">
        <w:rPr>
          <w:rStyle w:val="default"/>
          <w:rFonts w:cs="FrankRuehl"/>
          <w:rtl/>
        </w:rPr>
        <w:t>–</w:t>
      </w:r>
      <w:r w:rsidR="0049794A">
        <w:rPr>
          <w:rStyle w:val="default"/>
          <w:rFonts w:cs="FrankRuehl" w:hint="cs"/>
          <w:rtl/>
        </w:rPr>
        <w:t xml:space="preserve"> מקום הפתוח לציבור</w:t>
      </w:r>
      <w:r w:rsidR="002B47EA">
        <w:rPr>
          <w:rStyle w:val="default"/>
          <w:rFonts w:cs="FrankRuehl" w:hint="cs"/>
          <w:rtl/>
        </w:rPr>
        <w:t>,</w:t>
      </w:r>
      <w:r w:rsidR="0049794A">
        <w:rPr>
          <w:rStyle w:val="default"/>
          <w:rFonts w:cs="FrankRuehl" w:hint="cs"/>
          <w:rtl/>
        </w:rPr>
        <w:t xml:space="preserve"> או בית עסק</w:t>
      </w:r>
      <w:r w:rsidR="002B47EA">
        <w:rPr>
          <w:rStyle w:val="default"/>
          <w:rFonts w:cs="FrankRuehl" w:hint="cs"/>
          <w:rtl/>
        </w:rPr>
        <w:t>, לרבות מקום הפתוח לציבור או בית עסק המצוי בתוך תחנת תחבורה יבשתית, ולמעט מקום כאמור שניתן בו שירות רפואי</w:t>
      </w:r>
      <w:r w:rsidR="0049794A">
        <w:rPr>
          <w:rStyle w:val="default"/>
          <w:rFonts w:cs="FrankRuehl" w:hint="cs"/>
          <w:rtl/>
        </w:rPr>
        <w:t>;</w:t>
      </w:r>
    </w:p>
    <w:p w:rsidR="0074263F" w:rsidRDefault="00D8582D" w:rsidP="00D8582D">
      <w:pPr>
        <w:pStyle w:val="P00"/>
        <w:spacing w:before="72"/>
        <w:ind w:left="0" w:right="1134"/>
        <w:rPr>
          <w:rStyle w:val="default"/>
          <w:rFonts w:cs="FrankRuehl"/>
          <w:rtl/>
        </w:rPr>
      </w:pPr>
      <w:r w:rsidRPr="003A0F3F">
        <w:rPr>
          <w:rStyle w:val="default"/>
          <w:rFonts w:cs="FrankRuehl"/>
          <w:rtl/>
        </w:rPr>
        <w:tab/>
        <w:t>"</w:t>
      </w:r>
      <w:r w:rsidR="002B47EA">
        <w:rPr>
          <w:rStyle w:val="default"/>
          <w:rFonts w:cs="FrankRuehl" w:hint="cs"/>
          <w:rtl/>
        </w:rPr>
        <w:t xml:space="preserve">תחנת </w:t>
      </w:r>
      <w:r w:rsidR="0049794A">
        <w:rPr>
          <w:rStyle w:val="default"/>
          <w:rFonts w:cs="FrankRuehl" w:hint="cs"/>
          <w:rtl/>
        </w:rPr>
        <w:t xml:space="preserve">תחבורה יבשתית" </w:t>
      </w:r>
      <w:r w:rsidR="0049794A">
        <w:rPr>
          <w:rStyle w:val="default"/>
          <w:rFonts w:cs="FrankRuehl"/>
          <w:rtl/>
        </w:rPr>
        <w:t>–</w:t>
      </w:r>
      <w:r w:rsidR="0049794A">
        <w:rPr>
          <w:rStyle w:val="default"/>
          <w:rFonts w:cs="FrankRuehl" w:hint="cs"/>
          <w:rtl/>
        </w:rPr>
        <w:t xml:space="preserve"> </w:t>
      </w:r>
      <w:r w:rsidR="002B47EA">
        <w:rPr>
          <w:rStyle w:val="default"/>
          <w:rFonts w:cs="FrankRuehl" w:hint="cs"/>
          <w:rtl/>
        </w:rPr>
        <w:t>מתחם סגור או מבנה שמצויה בו תחנה מרכזית כהגדרתה בצו בדבר תעבורה [נוסח משולב] (יהודה ושומרון) (מס' 1805), התשע"ט-2018</w:t>
      </w:r>
      <w:r w:rsidR="0049794A">
        <w:rPr>
          <w:rStyle w:val="default"/>
          <w:rFonts w:cs="FrankRuehl" w:hint="cs"/>
          <w:rtl/>
        </w:rPr>
        <w:t>;</w:t>
      </w:r>
    </w:p>
    <w:p w:rsidR="00D8582D" w:rsidRDefault="00D8582D" w:rsidP="00D8582D">
      <w:pPr>
        <w:pStyle w:val="P00"/>
        <w:spacing w:before="72"/>
        <w:ind w:left="0" w:right="1134"/>
        <w:rPr>
          <w:rStyle w:val="default"/>
          <w:rFonts w:cs="FrankRuehl"/>
          <w:rtl/>
        </w:rPr>
      </w:pPr>
      <w:r w:rsidRPr="003A0F3F">
        <w:rPr>
          <w:rStyle w:val="default"/>
          <w:rFonts w:cs="FrankRuehl"/>
          <w:rtl/>
        </w:rPr>
        <w:tab/>
        <w:t>"</w:t>
      </w:r>
      <w:r w:rsidR="002B47EA">
        <w:rPr>
          <w:rStyle w:val="default"/>
          <w:rFonts w:cs="FrankRuehl" w:hint="cs"/>
          <w:rtl/>
        </w:rPr>
        <w:t xml:space="preserve">תכנית "מגן חינוך"" </w:t>
      </w:r>
      <w:r w:rsidR="002B47EA">
        <w:rPr>
          <w:rStyle w:val="default"/>
          <w:rFonts w:cs="FrankRuehl"/>
          <w:rtl/>
        </w:rPr>
        <w:t>–</w:t>
      </w:r>
      <w:r w:rsidR="002B47EA">
        <w:rPr>
          <w:rStyle w:val="default"/>
          <w:rFonts w:cs="FrankRuehl" w:hint="cs"/>
          <w:rtl/>
        </w:rPr>
        <w:t xml:space="preserve"> תכנית מטעם משרד הבריאות בישראל ומשרד החינוך בישראל לביצוע דיגום יזום של תלמידי מוסד המקיים פעילות חינוך אחת לשבוע</w:t>
      </w:r>
      <w:r w:rsidR="00135479">
        <w:rPr>
          <w:rStyle w:val="default"/>
          <w:rFonts w:cs="FrankRuehl" w:hint="cs"/>
          <w:rtl/>
        </w:rPr>
        <w:t>;</w:t>
      </w:r>
    </w:p>
    <w:p w:rsidR="00135479" w:rsidRDefault="00135479" w:rsidP="00135479">
      <w:pPr>
        <w:pStyle w:val="P00"/>
        <w:spacing w:before="72"/>
        <w:ind w:left="0" w:right="1134"/>
        <w:rPr>
          <w:rStyle w:val="default"/>
          <w:rFonts w:cs="FrankRuehl"/>
          <w:rtl/>
        </w:rPr>
      </w:pPr>
      <w:r w:rsidRPr="003A0F3F">
        <w:rPr>
          <w:rStyle w:val="default"/>
          <w:rFonts w:cs="FrankRuehl"/>
          <w:rtl/>
        </w:rPr>
        <w:tab/>
        <w:t>"</w:t>
      </w:r>
      <w:r>
        <w:rPr>
          <w:rStyle w:val="default"/>
          <w:rFonts w:cs="FrankRuehl" w:hint="cs"/>
          <w:rtl/>
        </w:rPr>
        <w:t xml:space="preserve">תעודת מחלים או מחוסן" </w:t>
      </w:r>
      <w:r>
        <w:rPr>
          <w:rStyle w:val="default"/>
          <w:rFonts w:cs="FrankRuehl"/>
          <w:rtl/>
        </w:rPr>
        <w:t>–</w:t>
      </w:r>
      <w:r>
        <w:rPr>
          <w:rStyle w:val="default"/>
          <w:rFonts w:cs="FrankRuehl" w:hint="cs"/>
          <w:rtl/>
        </w:rPr>
        <w:t xml:space="preserve"> אישור החלמה תקף או תעודת מחוסן תקפה כמשמעותם בהוראת בידוד בית</w:t>
      </w:r>
      <w:r w:rsidR="002B47EA">
        <w:rPr>
          <w:rStyle w:val="default"/>
          <w:rFonts w:cs="FrankRuehl" w:hint="cs"/>
          <w:rtl/>
        </w:rPr>
        <w:t>;</w:t>
      </w:r>
    </w:p>
    <w:p w:rsidR="002B47EA" w:rsidRDefault="002B47EA" w:rsidP="0013547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"תעודת נכה" </w:t>
      </w:r>
      <w:r>
        <w:rPr>
          <w:rStyle w:val="default"/>
          <w:rFonts w:cs="FrankRuehl"/>
          <w:rtl/>
        </w:rPr>
        <w:t>–</w:t>
      </w:r>
      <w:r>
        <w:rPr>
          <w:rStyle w:val="default"/>
          <w:rFonts w:cs="FrankRuehl" w:hint="cs"/>
          <w:rtl/>
        </w:rPr>
        <w:t xml:space="preserve"> תעודת נכה שהנפיק המוסד לביטוח לאומי בישראל או מתאם רווחה במנהל האזרחי.</w:t>
      </w:r>
    </w:p>
    <w:p w:rsidR="00F43EF3" w:rsidRDefault="002B47EA" w:rsidP="005C0A40">
      <w:pPr>
        <w:pStyle w:val="P00"/>
        <w:spacing w:before="72"/>
        <w:ind w:left="0" w:right="1134"/>
        <w:rPr>
          <w:rStyle w:val="default"/>
          <w:rFonts w:cs="FrankRuehl"/>
          <w:rtl/>
        </w:rPr>
      </w:pPr>
      <w:r>
        <w:pict>
          <v:rect id="_x0000_s2564" style="position:absolute;left:0;text-align:left;margin-left:464.35pt;margin-top:8.05pt;width:73.7pt;height:18.9pt;z-index:251629568;visibility:visible" o:allowincell="f" filled="f" stroked="f" strokecolor="lime" strokeweight=".25pt">
            <v:textbox inset="0,0,0,0">
              <w:txbxContent>
                <w:p w:rsidR="00FC7B08" w:rsidRDefault="005C0A40" w:rsidP="00FC7B08">
                  <w:pPr>
                    <w:spacing w:line="160" w:lineRule="exact"/>
                    <w:jc w:val="left"/>
                    <w:rPr>
                      <w:rFonts w:cs="Miriam"/>
                      <w:noProof/>
                      <w:szCs w:val="18"/>
                      <w:rtl/>
                    </w:rPr>
                  </w:pPr>
                  <w:r>
                    <w:rPr>
                      <w:rFonts w:cs="Miriam" w:hint="cs"/>
                      <w:szCs w:val="18"/>
                      <w:rtl/>
                    </w:rPr>
                    <w:t>תיקון מס' 8 (מס' 2111) תשפ"ב-2022</w:t>
                  </w:r>
                </w:p>
              </w:txbxContent>
            </v:textbox>
            <w10:anchorlock/>
          </v:rect>
        </w:pict>
      </w:r>
      <w:r>
        <w:rPr>
          <w:rStyle w:val="big-number"/>
          <w:rFonts w:hint="cs"/>
          <w:rtl/>
        </w:rPr>
        <w:t>1</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5C0A40">
        <w:rPr>
          <w:rStyle w:val="default"/>
          <w:rFonts w:cs="FrankRuehl" w:hint="cs"/>
          <w:rtl/>
        </w:rPr>
        <w:t>בוטל)</w:t>
      </w:r>
      <w:r w:rsidR="00F43EF3">
        <w:rPr>
          <w:rStyle w:val="default"/>
          <w:rFonts w:cs="FrankRuehl" w:hint="cs"/>
          <w:rtl/>
        </w:rPr>
        <w:t>.</w:t>
      </w:r>
    </w:p>
    <w:p w:rsidR="00A070C5" w:rsidRPr="008E2B08" w:rsidRDefault="00A070C5" w:rsidP="00A070C5">
      <w:pPr>
        <w:pStyle w:val="P00"/>
        <w:spacing w:before="0"/>
        <w:ind w:left="0" w:right="1134"/>
        <w:rPr>
          <w:rStyle w:val="default"/>
          <w:rFonts w:cs="FrankRuehl"/>
          <w:vanish/>
          <w:color w:val="FF0000"/>
          <w:szCs w:val="20"/>
          <w:shd w:val="clear" w:color="auto" w:fill="FFFF99"/>
          <w:rtl/>
        </w:rPr>
      </w:pPr>
      <w:bookmarkStart w:id="8" w:name="Rov50"/>
      <w:r w:rsidRPr="008E2B08">
        <w:rPr>
          <w:rStyle w:val="default"/>
          <w:rFonts w:cs="FrankRuehl" w:hint="cs"/>
          <w:vanish/>
          <w:color w:val="FF0000"/>
          <w:szCs w:val="20"/>
          <w:shd w:val="clear" w:color="auto" w:fill="FFFF99"/>
          <w:rtl/>
        </w:rPr>
        <w:t>מיום 12.12.2021</w:t>
      </w:r>
    </w:p>
    <w:p w:rsidR="00A070C5" w:rsidRPr="008E2B08" w:rsidRDefault="00A070C5" w:rsidP="00A070C5">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16"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w:t>
      </w:r>
      <w:r w:rsidR="00BF6395" w:rsidRPr="008E2B08">
        <w:rPr>
          <w:rStyle w:val="default"/>
          <w:rFonts w:cs="FrankRuehl" w:hint="cs"/>
          <w:vanish/>
          <w:szCs w:val="20"/>
          <w:shd w:val="clear" w:color="auto" w:fill="FFFF99"/>
          <w:rtl/>
        </w:rPr>
        <w:t>8</w:t>
      </w:r>
    </w:p>
    <w:p w:rsidR="00A070C5" w:rsidRPr="008E2B08" w:rsidRDefault="00A070C5" w:rsidP="00A070C5">
      <w:pPr>
        <w:pStyle w:val="P00"/>
        <w:ind w:left="0" w:right="1134"/>
        <w:rPr>
          <w:rStyle w:val="default"/>
          <w:rFonts w:cs="FrankRuehl"/>
          <w:vanish/>
          <w:sz w:val="16"/>
          <w:szCs w:val="22"/>
          <w:shd w:val="clear" w:color="auto" w:fill="FFFF99"/>
          <w:rtl/>
        </w:rPr>
      </w:pPr>
      <w:r w:rsidRPr="008E2B08">
        <w:rPr>
          <w:rStyle w:val="default"/>
          <w:rFonts w:cs="FrankRuehl" w:hint="cs"/>
          <w:vanish/>
          <w:sz w:val="16"/>
          <w:szCs w:val="22"/>
          <w:shd w:val="clear" w:color="auto" w:fill="FFFF99"/>
          <w:rtl/>
        </w:rPr>
        <w:t>1א</w:t>
      </w:r>
      <w:r w:rsidRPr="008E2B08">
        <w:rPr>
          <w:rStyle w:val="default"/>
          <w:rFonts w:cs="FrankRuehl"/>
          <w:vanish/>
          <w:sz w:val="16"/>
          <w:szCs w:val="22"/>
          <w:shd w:val="clear" w:color="auto" w:fill="FFFF99"/>
          <w:rtl/>
        </w:rPr>
        <w:t>.</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(א)</w:t>
      </w:r>
      <w:r w:rsidRPr="008E2B08">
        <w:rPr>
          <w:rStyle w:val="default"/>
          <w:rFonts w:cs="FrankRuehl"/>
          <w:vanish/>
          <w:sz w:val="16"/>
          <w:szCs w:val="22"/>
          <w:shd w:val="clear" w:color="auto" w:fill="FFFF99"/>
          <w:rtl/>
        </w:rPr>
        <w:tab/>
      </w:r>
      <w:r w:rsidRPr="008E2B08">
        <w:rPr>
          <w:rStyle w:val="default"/>
          <w:rFonts w:cs="FrankRuehl" w:hint="cs"/>
          <w:strike/>
          <w:vanish/>
          <w:sz w:val="16"/>
          <w:szCs w:val="22"/>
          <w:shd w:val="clear" w:color="auto" w:fill="FFFF99"/>
          <w:rtl/>
        </w:rPr>
        <w:t>לא יקיים אדם ולא ישתתף בהתקהלות</w:t>
      </w:r>
      <w:r w:rsidRPr="008E2B08">
        <w:rPr>
          <w:rStyle w:val="default"/>
          <w:rFonts w:cs="FrankRuehl" w:hint="cs"/>
          <w:vanish/>
          <w:sz w:val="16"/>
          <w:szCs w:val="22"/>
          <w:shd w:val="clear" w:color="auto" w:fill="FFFF99"/>
          <w:rtl/>
        </w:rPr>
        <w:t xml:space="preserve"> </w:t>
      </w:r>
      <w:r w:rsidRPr="008E2B08">
        <w:rPr>
          <w:rStyle w:val="default"/>
          <w:rFonts w:cs="FrankRuehl" w:hint="cs"/>
          <w:vanish/>
          <w:sz w:val="16"/>
          <w:szCs w:val="22"/>
          <w:u w:val="single"/>
          <w:shd w:val="clear" w:color="auto" w:fill="FFFF99"/>
          <w:rtl/>
        </w:rPr>
        <w:t>לא יקיים אדם התקהלות במבנה ולא ישתתף בהתקהלות במבנה</w:t>
      </w:r>
      <w:r w:rsidRPr="008E2B08">
        <w:rPr>
          <w:rStyle w:val="default"/>
          <w:rFonts w:cs="FrankRuehl" w:hint="cs"/>
          <w:vanish/>
          <w:sz w:val="16"/>
          <w:szCs w:val="22"/>
          <w:shd w:val="clear" w:color="auto" w:fill="FFFF99"/>
          <w:rtl/>
        </w:rPr>
        <w:t xml:space="preserve">, כולל בטקס דתי או בתפילה, שמספר האנשים בה עולה על ההתקהלות המותרת </w:t>
      </w:r>
      <w:r w:rsidRPr="008E2B08">
        <w:rPr>
          <w:rStyle w:val="default"/>
          <w:rFonts w:cs="FrankRuehl" w:hint="cs"/>
          <w:vanish/>
          <w:sz w:val="16"/>
          <w:szCs w:val="22"/>
          <w:u w:val="single"/>
          <w:shd w:val="clear" w:color="auto" w:fill="FFFF99"/>
          <w:rtl/>
        </w:rPr>
        <w:t>במבנה</w:t>
      </w:r>
      <w:r w:rsidRPr="008E2B08">
        <w:rPr>
          <w:rStyle w:val="default"/>
          <w:rFonts w:cs="FrankRuehl" w:hint="cs"/>
          <w:vanish/>
          <w:sz w:val="16"/>
          <w:szCs w:val="22"/>
          <w:shd w:val="clear" w:color="auto" w:fill="FFFF99"/>
          <w:rtl/>
        </w:rPr>
        <w:t xml:space="preserve">, במרחב הציבורי, במרחב הפרטי או במקום ציבורי או עסקי; </w:t>
      </w:r>
      <w:r w:rsidRPr="008E2B08">
        <w:rPr>
          <w:rStyle w:val="default"/>
          <w:rFonts w:cs="FrankRuehl" w:hint="cs"/>
          <w:strike/>
          <w:vanish/>
          <w:sz w:val="16"/>
          <w:szCs w:val="22"/>
          <w:shd w:val="clear" w:color="auto" w:fill="FFFF99"/>
          <w:rtl/>
        </w:rPr>
        <w:t xml:space="preserve">לעניין זה, "התקהלות מותרת" </w:t>
      </w:r>
      <w:r w:rsidRPr="008E2B08">
        <w:rPr>
          <w:rStyle w:val="default"/>
          <w:rFonts w:cs="FrankRuehl"/>
          <w:strike/>
          <w:vanish/>
          <w:sz w:val="16"/>
          <w:szCs w:val="22"/>
          <w:shd w:val="clear" w:color="auto" w:fill="FFFF99"/>
          <w:rtl/>
        </w:rPr>
        <w:t>–</w:t>
      </w:r>
      <w:r w:rsidRPr="008E2B08">
        <w:rPr>
          <w:rStyle w:val="default"/>
          <w:rFonts w:cs="FrankRuehl" w:hint="cs"/>
          <w:strike/>
          <w:vanish/>
          <w:sz w:val="16"/>
          <w:szCs w:val="22"/>
          <w:shd w:val="clear" w:color="auto" w:fill="FFFF99"/>
          <w:rtl/>
        </w:rPr>
        <w:t xml:space="preserve"> עד 100 אנשים בשטח פתוח ועד 50 אנשים במבנה, ואם מקום ההתקהלות כולל גם מבנה וגם שטח פתוח </w:t>
      </w:r>
      <w:r w:rsidRPr="008E2B08">
        <w:rPr>
          <w:rStyle w:val="default"/>
          <w:rFonts w:cs="FrankRuehl"/>
          <w:strike/>
          <w:vanish/>
          <w:sz w:val="16"/>
          <w:szCs w:val="22"/>
          <w:shd w:val="clear" w:color="auto" w:fill="FFFF99"/>
          <w:rtl/>
        </w:rPr>
        <w:t>–</w:t>
      </w:r>
      <w:r w:rsidRPr="008E2B08">
        <w:rPr>
          <w:rStyle w:val="default"/>
          <w:rFonts w:cs="FrankRuehl" w:hint="cs"/>
          <w:strike/>
          <w:vanish/>
          <w:sz w:val="16"/>
          <w:szCs w:val="22"/>
          <w:shd w:val="clear" w:color="auto" w:fill="FFFF99"/>
          <w:rtl/>
        </w:rPr>
        <w:t xml:space="preserve"> עד 100 אנשים</w:t>
      </w:r>
      <w:r w:rsidRPr="008E2B08">
        <w:rPr>
          <w:rStyle w:val="default"/>
          <w:rFonts w:cs="FrankRuehl" w:hint="cs"/>
          <w:vanish/>
          <w:sz w:val="16"/>
          <w:szCs w:val="22"/>
          <w:shd w:val="clear" w:color="auto" w:fill="FFFF99"/>
          <w:rtl/>
        </w:rPr>
        <w:t xml:space="preserve"> </w:t>
      </w:r>
      <w:r w:rsidRPr="008E2B08">
        <w:rPr>
          <w:rStyle w:val="default"/>
          <w:rFonts w:cs="FrankRuehl" w:hint="cs"/>
          <w:vanish/>
          <w:sz w:val="16"/>
          <w:szCs w:val="22"/>
          <w:u w:val="single"/>
          <w:shd w:val="clear" w:color="auto" w:fill="FFFF99"/>
          <w:rtl/>
        </w:rPr>
        <w:t xml:space="preserve">לעניין זה, "התקהלות מותרת במבנה" </w:t>
      </w:r>
      <w:r w:rsidRPr="008E2B08">
        <w:rPr>
          <w:rStyle w:val="default"/>
          <w:rFonts w:cs="FrankRuehl"/>
          <w:vanish/>
          <w:sz w:val="16"/>
          <w:szCs w:val="22"/>
          <w:u w:val="single"/>
          <w:shd w:val="clear" w:color="auto" w:fill="FFFF99"/>
          <w:rtl/>
        </w:rPr>
        <w:t>–</w:t>
      </w:r>
      <w:r w:rsidRPr="008E2B08">
        <w:rPr>
          <w:rStyle w:val="default"/>
          <w:rFonts w:cs="FrankRuehl" w:hint="cs"/>
          <w:vanish/>
          <w:sz w:val="16"/>
          <w:szCs w:val="22"/>
          <w:u w:val="single"/>
          <w:shd w:val="clear" w:color="auto" w:fill="FFFF99"/>
          <w:rtl/>
        </w:rPr>
        <w:t xml:space="preserve"> עד 50 אנשים</w:t>
      </w:r>
      <w:r w:rsidRPr="008E2B08">
        <w:rPr>
          <w:rStyle w:val="default"/>
          <w:rFonts w:cs="FrankRuehl" w:hint="cs"/>
          <w:vanish/>
          <w:sz w:val="16"/>
          <w:szCs w:val="22"/>
          <w:shd w:val="clear" w:color="auto" w:fill="FFFF99"/>
          <w:rtl/>
        </w:rPr>
        <w:t>.</w:t>
      </w:r>
    </w:p>
    <w:p w:rsidR="00A070C5" w:rsidRPr="008E2B08" w:rsidRDefault="00A070C5" w:rsidP="00FC7B08">
      <w:pPr>
        <w:pStyle w:val="P00"/>
        <w:spacing w:before="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(ב)</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סעיף קטן (א) לא יחול על מקום הפועל ב"תו ירוק" כמפורט בסעיפים 2 או 4א</w:t>
      </w:r>
      <w:r w:rsidR="00FC7B08" w:rsidRPr="008E2B08">
        <w:rPr>
          <w:rStyle w:val="default"/>
          <w:rFonts w:cs="FrankRuehl" w:hint="cs"/>
          <w:vanish/>
          <w:sz w:val="16"/>
          <w:szCs w:val="22"/>
          <w:u w:val="single"/>
          <w:shd w:val="clear" w:color="auto" w:fill="FFFF99"/>
          <w:rtl/>
        </w:rPr>
        <w:t>, מסוף מעבר אלנבי, למעט מקום ציבורי או עסקי הנמצא בתוך כל אחד מהם</w:t>
      </w:r>
      <w:r w:rsidRPr="008E2B08">
        <w:rPr>
          <w:rStyle w:val="default"/>
          <w:rFonts w:cs="FrankRuehl" w:hint="cs"/>
          <w:vanish/>
          <w:sz w:val="16"/>
          <w:szCs w:val="22"/>
          <w:shd w:val="clear" w:color="auto" w:fill="FFFF99"/>
          <w:rtl/>
        </w:rPr>
        <w:t>.</w:t>
      </w:r>
    </w:p>
    <w:p w:rsidR="008A1329" w:rsidRPr="008E2B08" w:rsidRDefault="008A1329" w:rsidP="008A1329">
      <w:pPr>
        <w:pStyle w:val="P00"/>
        <w:spacing w:before="0"/>
        <w:ind w:left="0" w:right="1134"/>
        <w:rPr>
          <w:rStyle w:val="default"/>
          <w:rFonts w:cs="FrankRuehl"/>
          <w:vanish/>
          <w:sz w:val="16"/>
          <w:szCs w:val="20"/>
          <w:shd w:val="clear" w:color="auto" w:fill="FFFF99"/>
          <w:rtl/>
        </w:rPr>
      </w:pPr>
    </w:p>
    <w:p w:rsidR="008A1329" w:rsidRPr="008E2B08" w:rsidRDefault="008A1329" w:rsidP="008A1329">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8A1329" w:rsidRPr="008E2B08" w:rsidRDefault="008A1329" w:rsidP="008A1329">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17"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11906</w:t>
      </w:r>
    </w:p>
    <w:p w:rsidR="008A1329" w:rsidRPr="008E2B08" w:rsidRDefault="008A1329" w:rsidP="008A1329">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ביטול סעיף 1א</w:t>
      </w:r>
    </w:p>
    <w:p w:rsidR="008A1329" w:rsidRPr="008E2B08" w:rsidRDefault="008A1329" w:rsidP="008A1329">
      <w:pPr>
        <w:pStyle w:val="P00"/>
        <w:ind w:left="0" w:right="1134"/>
        <w:rPr>
          <w:rStyle w:val="default"/>
          <w:rFonts w:cs="FrankRuehl" w:hint="cs"/>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8A1329" w:rsidRPr="008E2B08" w:rsidRDefault="008A1329" w:rsidP="008A1329">
      <w:pPr>
        <w:pStyle w:val="P00"/>
        <w:spacing w:before="20"/>
        <w:ind w:left="0" w:right="1134"/>
        <w:rPr>
          <w:rStyle w:val="default"/>
          <w:rFonts w:ascii="Miriam" w:hAnsi="Miriam" w:cs="Miriam"/>
          <w:strike/>
          <w:vanish/>
          <w:sz w:val="16"/>
          <w:szCs w:val="16"/>
          <w:shd w:val="clear" w:color="auto" w:fill="FFFF99"/>
          <w:rtl/>
        </w:rPr>
      </w:pPr>
      <w:r w:rsidRPr="008E2B08">
        <w:rPr>
          <w:rStyle w:val="default"/>
          <w:rFonts w:ascii="Miriam" w:hAnsi="Miriam" w:cs="Miriam" w:hint="cs"/>
          <w:strike/>
          <w:vanish/>
          <w:sz w:val="16"/>
          <w:szCs w:val="16"/>
          <w:shd w:val="clear" w:color="auto" w:fill="FFFF99"/>
          <w:rtl/>
        </w:rPr>
        <w:t>הגבלת התקהלות</w:t>
      </w:r>
    </w:p>
    <w:p w:rsidR="008A1329" w:rsidRPr="008E2B08" w:rsidRDefault="008A1329" w:rsidP="008A1329">
      <w:pPr>
        <w:pStyle w:val="P00"/>
        <w:spacing w:before="0"/>
        <w:ind w:left="0" w:right="1134"/>
        <w:rPr>
          <w:rStyle w:val="default"/>
          <w:rFonts w:cs="FrankRuehl"/>
          <w:strike/>
          <w:vanish/>
          <w:sz w:val="16"/>
          <w:szCs w:val="22"/>
          <w:shd w:val="clear" w:color="auto" w:fill="FFFF99"/>
          <w:rtl/>
        </w:rPr>
      </w:pPr>
      <w:r w:rsidRPr="008E2B08">
        <w:rPr>
          <w:rStyle w:val="default"/>
          <w:rFonts w:cs="FrankRuehl" w:hint="cs"/>
          <w:strike/>
          <w:vanish/>
          <w:sz w:val="16"/>
          <w:szCs w:val="22"/>
          <w:shd w:val="clear" w:color="auto" w:fill="FFFF99"/>
          <w:rtl/>
        </w:rPr>
        <w:t>1א</w:t>
      </w:r>
      <w:r w:rsidRPr="008E2B08">
        <w:rPr>
          <w:rStyle w:val="default"/>
          <w:rFonts w:cs="FrankRuehl"/>
          <w:strike/>
          <w:vanish/>
          <w:sz w:val="16"/>
          <w:szCs w:val="22"/>
          <w:shd w:val="clear" w:color="auto" w:fill="FFFF99"/>
          <w:rtl/>
        </w:rPr>
        <w:t>.</w:t>
      </w:r>
      <w:r w:rsidRPr="008E2B08">
        <w:rPr>
          <w:rStyle w:val="default"/>
          <w:rFonts w:cs="FrankRuehl"/>
          <w:strike/>
          <w:vanish/>
          <w:sz w:val="16"/>
          <w:szCs w:val="22"/>
          <w:shd w:val="clear" w:color="auto" w:fill="FFFF99"/>
          <w:rtl/>
        </w:rPr>
        <w:tab/>
      </w:r>
      <w:r w:rsidRPr="008E2B08">
        <w:rPr>
          <w:rStyle w:val="default"/>
          <w:rFonts w:cs="FrankRuehl" w:hint="cs"/>
          <w:strike/>
          <w:vanish/>
          <w:sz w:val="16"/>
          <w:szCs w:val="22"/>
          <w:shd w:val="clear" w:color="auto" w:fill="FFFF99"/>
          <w:rtl/>
        </w:rPr>
        <w:t>(א)</w:t>
      </w:r>
      <w:r w:rsidRPr="008E2B08">
        <w:rPr>
          <w:rStyle w:val="default"/>
          <w:rFonts w:cs="FrankRuehl"/>
          <w:strike/>
          <w:vanish/>
          <w:sz w:val="16"/>
          <w:szCs w:val="22"/>
          <w:shd w:val="clear" w:color="auto" w:fill="FFFF99"/>
          <w:rtl/>
        </w:rPr>
        <w:tab/>
      </w:r>
      <w:r w:rsidRPr="008E2B08">
        <w:rPr>
          <w:rStyle w:val="default"/>
          <w:rFonts w:cs="FrankRuehl" w:hint="cs"/>
          <w:strike/>
          <w:vanish/>
          <w:sz w:val="16"/>
          <w:szCs w:val="22"/>
          <w:shd w:val="clear" w:color="auto" w:fill="FFFF99"/>
          <w:rtl/>
        </w:rPr>
        <w:t xml:space="preserve">לא יקיים אדם התקהלות במבנה ולא ישתתף בהתקהלות במבנה, כולל בטקס דתי או בתפילה, שמספר האנשים בה עולה על ההתקהלות המותרת במבנה, במרחב הציבורי, במרחב הפרטי או במקום ציבורי או עסקי; לעניין זה, "התקהלות מותרת במבנה" </w:t>
      </w:r>
      <w:r w:rsidRPr="008E2B08">
        <w:rPr>
          <w:rStyle w:val="default"/>
          <w:rFonts w:cs="FrankRuehl"/>
          <w:strike/>
          <w:vanish/>
          <w:sz w:val="16"/>
          <w:szCs w:val="22"/>
          <w:shd w:val="clear" w:color="auto" w:fill="FFFF99"/>
          <w:rtl/>
        </w:rPr>
        <w:t>–</w:t>
      </w:r>
      <w:r w:rsidRPr="008E2B08">
        <w:rPr>
          <w:rStyle w:val="default"/>
          <w:rFonts w:cs="FrankRuehl" w:hint="cs"/>
          <w:strike/>
          <w:vanish/>
          <w:sz w:val="16"/>
          <w:szCs w:val="22"/>
          <w:shd w:val="clear" w:color="auto" w:fill="FFFF99"/>
          <w:rtl/>
        </w:rPr>
        <w:t xml:space="preserve"> עד 50 אנשים.</w:t>
      </w:r>
    </w:p>
    <w:p w:rsidR="008A1329" w:rsidRPr="005C0A40" w:rsidRDefault="008A1329" w:rsidP="005C0A40">
      <w:pPr>
        <w:pStyle w:val="P00"/>
        <w:spacing w:before="0"/>
        <w:ind w:left="0" w:right="1134"/>
        <w:rPr>
          <w:rStyle w:val="default"/>
          <w:rFonts w:cs="FrankRuehl"/>
          <w:strike/>
          <w:sz w:val="2"/>
          <w:szCs w:val="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strike/>
          <w:vanish/>
          <w:sz w:val="16"/>
          <w:szCs w:val="22"/>
          <w:shd w:val="clear" w:color="auto" w:fill="FFFF99"/>
          <w:rtl/>
        </w:rPr>
        <w:t>(ב)</w:t>
      </w:r>
      <w:r w:rsidRPr="008E2B08">
        <w:rPr>
          <w:rStyle w:val="default"/>
          <w:rFonts w:cs="FrankRuehl"/>
          <w:strike/>
          <w:vanish/>
          <w:sz w:val="16"/>
          <w:szCs w:val="22"/>
          <w:shd w:val="clear" w:color="auto" w:fill="FFFF99"/>
          <w:rtl/>
        </w:rPr>
        <w:tab/>
      </w:r>
      <w:r w:rsidRPr="008E2B08">
        <w:rPr>
          <w:rStyle w:val="default"/>
          <w:rFonts w:cs="FrankRuehl" w:hint="cs"/>
          <w:strike/>
          <w:vanish/>
          <w:sz w:val="16"/>
          <w:szCs w:val="22"/>
          <w:shd w:val="clear" w:color="auto" w:fill="FFFF99"/>
          <w:rtl/>
        </w:rPr>
        <w:t>סעיף קטן (א) לא יחול על מקום הפועל ב"תו ירוק" כמפורט בסעיפים 2 או 4א, מסוף מעבר אלנבי, למעט מקום ציבורי או עסקי הנמצא בתוך כל אחד מהם.</w:t>
      </w:r>
      <w:bookmarkEnd w:id="8"/>
    </w:p>
    <w:p w:rsidR="00477F48" w:rsidRDefault="009F53CC" w:rsidP="005F20E5">
      <w:pPr>
        <w:pStyle w:val="P00"/>
        <w:spacing w:before="72"/>
        <w:ind w:left="0" w:right="1134"/>
        <w:rPr>
          <w:rStyle w:val="default"/>
          <w:rFonts w:cs="FrankRuehl"/>
          <w:rtl/>
        </w:rPr>
      </w:pPr>
      <w:bookmarkStart w:id="9" w:name="Seif1"/>
      <w:bookmarkEnd w:id="9"/>
      <w:r>
        <w:pict>
          <v:rect id="Rectangle 5" o:spid="_x0000_s2087" style="position:absolute;left:0;text-align:left;margin-left:461.55pt;margin-top:8.05pt;width:78pt;height:46.75pt;z-index:251613184;visibility:visible" o:allowincell="f" filled="f" stroked="f" strokecolor="lime" strokeweight=".25pt">
            <v:textbox inset="0,0,0,0">
              <w:txbxContent>
                <w:p w:rsidR="00DA29D5" w:rsidRDefault="00F43EF3" w:rsidP="00477F48">
                  <w:pPr>
                    <w:spacing w:line="160" w:lineRule="exact"/>
                    <w:jc w:val="left"/>
                    <w:rPr>
                      <w:rFonts w:cs="Miriam"/>
                      <w:szCs w:val="18"/>
                      <w:rtl/>
                    </w:rPr>
                  </w:pPr>
                  <w:r>
                    <w:rPr>
                      <w:rFonts w:cs="Miriam" w:hint="cs"/>
                      <w:szCs w:val="18"/>
                      <w:rtl/>
                    </w:rPr>
                    <w:t>חובת הפעלת מקום ציבורי או עסקי בדרך של פתיחתו לציבור ב"תו ירוק"</w:t>
                  </w:r>
                </w:p>
                <w:p w:rsidR="00D42B33" w:rsidRDefault="00D42B33" w:rsidP="00D42B33">
                  <w:pPr>
                    <w:spacing w:line="160" w:lineRule="exact"/>
                    <w:jc w:val="left"/>
                    <w:rPr>
                      <w:rFonts w:cs="Miriam"/>
                      <w:noProof/>
                      <w:szCs w:val="18"/>
                      <w:rtl/>
                    </w:rPr>
                  </w:pPr>
                  <w:r>
                    <w:rPr>
                      <w:rFonts w:cs="Miriam" w:hint="cs"/>
                      <w:szCs w:val="18"/>
                      <w:rtl/>
                    </w:rPr>
                    <w:t>תיקון מס' 2 (מס' 2089) תשפ"ב-2021</w:t>
                  </w:r>
                </w:p>
              </w:txbxContent>
            </v:textbox>
            <w10:anchorlock/>
          </v:rect>
        </w:pict>
      </w:r>
      <w:r w:rsidR="00D727B4">
        <w:rPr>
          <w:rStyle w:val="big-number"/>
          <w:rFonts w:hint="cs"/>
          <w:rtl/>
        </w:rPr>
        <w:t>2</w:t>
      </w:r>
      <w:r w:rsidR="00477F48" w:rsidRPr="005C7130">
        <w:rPr>
          <w:rStyle w:val="big-number"/>
          <w:rFonts w:cs="FrankRuehl"/>
          <w:szCs w:val="26"/>
          <w:rtl/>
        </w:rPr>
        <w:t>.</w:t>
      </w:r>
      <w:r w:rsidR="00477F48" w:rsidRPr="005C7130">
        <w:rPr>
          <w:rStyle w:val="big-number"/>
          <w:rFonts w:cs="FrankRuehl"/>
          <w:szCs w:val="26"/>
          <w:rtl/>
        </w:rPr>
        <w:tab/>
      </w:r>
      <w:r w:rsidR="0049794A">
        <w:rPr>
          <w:rStyle w:val="default"/>
          <w:rFonts w:cs="FrankRuehl" w:hint="cs"/>
          <w:rtl/>
        </w:rPr>
        <w:t>(א)</w:t>
      </w:r>
      <w:r w:rsidR="0049794A">
        <w:rPr>
          <w:rStyle w:val="default"/>
          <w:rFonts w:cs="FrankRuehl"/>
          <w:rtl/>
        </w:rPr>
        <w:tab/>
      </w:r>
      <w:r w:rsidR="00F43EF3">
        <w:rPr>
          <w:rStyle w:val="default"/>
          <w:rFonts w:cs="FrankRuehl" w:hint="cs"/>
          <w:rtl/>
        </w:rPr>
        <w:t>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w:t>
      </w:r>
      <w:r w:rsidR="00D42B33">
        <w:rPr>
          <w:rStyle w:val="default"/>
          <w:rFonts w:cs="FrankRuehl" w:hint="cs"/>
          <w:rtl/>
        </w:rPr>
        <w:t xml:space="preserve"> </w:t>
      </w:r>
      <w:r w:rsidR="00D42B33" w:rsidRPr="003A62C1">
        <w:rPr>
          <w:rStyle w:val="default"/>
          <w:rFonts w:cs="FrankRuehl" w:hint="cs"/>
          <w:rtl/>
        </w:rPr>
        <w:t>או לילד שהציג תעודת נכה</w:t>
      </w:r>
      <w:r w:rsidR="00F43EF3">
        <w:rPr>
          <w:rStyle w:val="default"/>
          <w:rFonts w:cs="FrankRuehl" w:hint="cs"/>
          <w:rtl/>
        </w:rPr>
        <w:t>:</w:t>
      </w:r>
    </w:p>
    <w:p w:rsidR="00F43EF3" w:rsidRDefault="003A62C1" w:rsidP="003A62C1">
      <w:pPr>
        <w:pStyle w:val="P00"/>
        <w:spacing w:before="72"/>
        <w:ind w:left="1021" w:right="1134"/>
        <w:rPr>
          <w:rStyle w:val="default"/>
          <w:rFonts w:cs="FrankRuehl"/>
          <w:rtl/>
        </w:rPr>
      </w:pPr>
      <w:r w:rsidRPr="000061C1">
        <w:rPr>
          <w:rStyle w:val="default"/>
          <w:rFonts w:cs="FrankRuehl"/>
          <w:rtl/>
        </w:rPr>
        <w:pict>
          <v:shape id="_x0000_s2581" type="#_x0000_t202" style="position:absolute;left:0;text-align:left;margin-left:462.4pt;margin-top:7.1pt;width:79.85pt;height:15.6pt;z-index:251642880" filled="f" stroked="f">
            <v:textbox inset="1mm,0,1mm,0">
              <w:txbxContent>
                <w:p w:rsidR="003A62C1" w:rsidRDefault="003A62C1" w:rsidP="003A62C1">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hint="cs"/>
          <w:rtl/>
        </w:rPr>
        <w:t>(1)</w:t>
      </w:r>
      <w:r>
        <w:rPr>
          <w:rStyle w:val="default"/>
          <w:rFonts w:cs="FrankRuehl"/>
          <w:rtl/>
        </w:rPr>
        <w:tab/>
      </w:r>
      <w:r w:rsidR="00F43EF3">
        <w:rPr>
          <w:rStyle w:val="default"/>
          <w:rFonts w:cs="FrankRuehl" w:hint="cs"/>
          <w:rtl/>
        </w:rPr>
        <w:t>אולם או גן לשמחות ולאירועים או מקום אחר שמתקיים בו אירוע או שמחה;</w:t>
      </w:r>
    </w:p>
    <w:p w:rsidR="00F43EF3" w:rsidRDefault="00F43EF3" w:rsidP="006A4A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מועדון או דיסקוטק; לעניין זה, "מועדון" </w:t>
      </w:r>
      <w:r>
        <w:rPr>
          <w:rStyle w:val="default"/>
          <w:rFonts w:cs="FrankRuehl"/>
          <w:rtl/>
        </w:rPr>
        <w:t>–</w:t>
      </w:r>
      <w:r>
        <w:rPr>
          <w:rStyle w:val="default"/>
          <w:rFonts w:cs="FrankRuehl" w:hint="cs"/>
          <w:rtl/>
        </w:rPr>
        <w:t xml:space="preserve"> מקום שמתקיים בו אירוע, לרבות מופע בידור ואומנות, שאינו בהושבה בלבד ושכולל הגשה או מכירה של מזון;</w:t>
      </w:r>
    </w:p>
    <w:p w:rsidR="00F43EF3" w:rsidRDefault="00FD4419" w:rsidP="00FD4419">
      <w:pPr>
        <w:pStyle w:val="P00"/>
        <w:spacing w:before="72"/>
        <w:ind w:left="1021" w:right="1134"/>
        <w:rPr>
          <w:rStyle w:val="default"/>
          <w:rFonts w:cs="FrankRuehl"/>
          <w:rtl/>
        </w:rPr>
      </w:pPr>
      <w:r w:rsidRPr="000061C1">
        <w:rPr>
          <w:rStyle w:val="default"/>
          <w:rFonts w:cs="FrankRuehl"/>
          <w:rtl/>
        </w:rPr>
        <w:pict>
          <v:shape id="_x0000_s2637" type="#_x0000_t202" style="position:absolute;left:0;text-align:left;margin-left:462.4pt;margin-top:7.1pt;width:79.85pt;height:15.6pt;z-index:251672576"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(3)</w:t>
      </w:r>
      <w:r>
        <w:rPr>
          <w:rStyle w:val="default"/>
          <w:rFonts w:cs="FrankRuehl"/>
          <w:rtl/>
        </w:rPr>
        <w:tab/>
      </w:r>
      <w:r w:rsidR="00F43EF3">
        <w:rPr>
          <w:rStyle w:val="default"/>
          <w:rFonts w:cs="FrankRuehl" w:hint="cs"/>
          <w:rtl/>
        </w:rPr>
        <w:t xml:space="preserve">מקום לעריכת כנסים </w:t>
      </w:r>
      <w:r>
        <w:rPr>
          <w:rStyle w:val="default"/>
          <w:rFonts w:cs="FrankRuehl" w:hint="cs"/>
          <w:rtl/>
        </w:rPr>
        <w:t>הכוללים הגשה או מכירה של מזון</w:t>
      </w:r>
      <w:r w:rsidR="00F43EF3">
        <w:rPr>
          <w:rStyle w:val="default"/>
          <w:rFonts w:cs="FrankRuehl" w:hint="cs"/>
          <w:rtl/>
        </w:rPr>
        <w:t>;</w:t>
      </w:r>
    </w:p>
    <w:p w:rsidR="00F43EF3" w:rsidRDefault="00FD4419" w:rsidP="00FD4419">
      <w:pPr>
        <w:pStyle w:val="P00"/>
        <w:spacing w:before="72"/>
        <w:ind w:left="1021" w:right="1134"/>
        <w:rPr>
          <w:rStyle w:val="default"/>
          <w:rFonts w:cs="FrankRuehl"/>
          <w:rtl/>
        </w:rPr>
      </w:pPr>
      <w:r w:rsidRPr="000061C1">
        <w:rPr>
          <w:rStyle w:val="default"/>
          <w:rFonts w:cs="FrankRuehl"/>
          <w:rtl/>
        </w:rPr>
        <w:pict>
          <v:shape id="_x0000_s2638" type="#_x0000_t202" style="position:absolute;left:0;text-align:left;margin-left:462.4pt;margin-top:7.1pt;width:79.85pt;height:15.6pt;z-index:251673600"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(4)</w:t>
      </w:r>
      <w:r>
        <w:rPr>
          <w:rStyle w:val="default"/>
          <w:rFonts w:cs="FrankRuehl"/>
          <w:rtl/>
        </w:rPr>
        <w:tab/>
      </w:r>
      <w:r>
        <w:rPr>
          <w:rStyle w:val="default"/>
          <w:rFonts w:cs="FrankRuehl" w:hint="cs"/>
          <w:rtl/>
        </w:rPr>
        <w:t>(נמחקה)</w:t>
      </w:r>
      <w:r w:rsidR="00F43EF3">
        <w:rPr>
          <w:rStyle w:val="default"/>
          <w:rFonts w:cs="FrankRuehl" w:hint="cs"/>
          <w:rtl/>
        </w:rPr>
        <w:t>;</w:t>
      </w:r>
    </w:p>
    <w:p w:rsidR="00F43EF3" w:rsidRDefault="005E37EA" w:rsidP="005E37EA">
      <w:pPr>
        <w:pStyle w:val="P00"/>
        <w:spacing w:before="72"/>
        <w:ind w:left="1021" w:right="1134"/>
        <w:rPr>
          <w:rStyle w:val="default"/>
          <w:rFonts w:cs="FrankRuehl"/>
          <w:rtl/>
        </w:rPr>
      </w:pPr>
      <w:r w:rsidRPr="000061C1">
        <w:rPr>
          <w:rStyle w:val="default"/>
          <w:rFonts w:cs="FrankRuehl"/>
          <w:rtl/>
        </w:rPr>
        <w:pict>
          <v:shape id="_x0000_s2603" type="#_x0000_t202" style="position:absolute;left:0;text-align:left;margin-left:462.4pt;margin-top:7.1pt;width:79.85pt;height:15.6pt;z-index:251657216" filled="f" stroked="f">
            <v:textbox inset="1mm,0,1mm,0">
              <w:txbxContent>
                <w:p w:rsidR="005E37EA" w:rsidRDefault="005E37EA" w:rsidP="005E37EA">
                  <w:pPr>
                    <w:spacing w:line="160" w:lineRule="exact"/>
                    <w:jc w:val="left"/>
                    <w:rPr>
                      <w:rFonts w:cs="Miriam"/>
                      <w:noProof/>
                      <w:szCs w:val="18"/>
                      <w:rtl/>
                    </w:rPr>
                  </w:pPr>
                  <w:r>
                    <w:rPr>
                      <w:rFonts w:cs="Miriam" w:hint="cs"/>
                      <w:szCs w:val="18"/>
                      <w:rtl/>
                    </w:rPr>
                    <w:t xml:space="preserve">תיקון מס' </w:t>
                  </w:r>
                  <w:r w:rsidR="00FD4419">
                    <w:rPr>
                      <w:rFonts w:cs="Miriam" w:hint="cs"/>
                      <w:szCs w:val="18"/>
                      <w:rtl/>
                    </w:rPr>
                    <w:t>8</w:t>
                  </w:r>
                  <w:r>
                    <w:rPr>
                      <w:rFonts w:cs="Miriam" w:hint="cs"/>
                      <w:szCs w:val="18"/>
                      <w:rtl/>
                    </w:rPr>
                    <w:t xml:space="preserve"> (מס' </w:t>
                  </w:r>
                  <w:r w:rsidR="00FD4419">
                    <w:rPr>
                      <w:rFonts w:cs="Miriam" w:hint="cs"/>
                      <w:szCs w:val="18"/>
                      <w:rtl/>
                    </w:rPr>
                    <w:t>2111</w:t>
                  </w:r>
                  <w:r>
                    <w:rPr>
                      <w:rFonts w:cs="Miriam" w:hint="cs"/>
                      <w:szCs w:val="18"/>
                      <w:rtl/>
                    </w:rPr>
                    <w:t>) תשפ"ב-202</w:t>
                  </w:r>
                  <w:r w:rsidR="00FD4419">
                    <w:rPr>
                      <w:rFonts w:cs="Miriam" w:hint="cs"/>
                      <w:szCs w:val="18"/>
                      <w:rtl/>
                    </w:rPr>
                    <w:t>2</w:t>
                  </w:r>
                </w:p>
              </w:txbxContent>
            </v:textbox>
          </v:shape>
        </w:pict>
      </w:r>
      <w:r>
        <w:rPr>
          <w:rStyle w:val="default"/>
          <w:rFonts w:cs="FrankRuehl" w:hint="cs"/>
          <w:rtl/>
        </w:rPr>
        <w:t>(5)</w:t>
      </w:r>
      <w:r>
        <w:rPr>
          <w:rStyle w:val="default"/>
          <w:rFonts w:cs="FrankRuehl"/>
          <w:rtl/>
        </w:rPr>
        <w:tab/>
      </w:r>
      <w:r w:rsidR="00FD4419">
        <w:rPr>
          <w:rStyle w:val="default"/>
          <w:rFonts w:cs="FrankRuehl" w:hint="cs"/>
          <w:rtl/>
        </w:rPr>
        <w:t>(נמחקה)</w:t>
      </w:r>
      <w:r w:rsidR="00F43EF3">
        <w:rPr>
          <w:rStyle w:val="default"/>
          <w:rFonts w:cs="FrankRuehl" w:hint="cs"/>
          <w:rtl/>
        </w:rPr>
        <w:t>;</w:t>
      </w:r>
    </w:p>
    <w:p w:rsidR="00F43EF3" w:rsidRDefault="00FD4419" w:rsidP="00FD4419">
      <w:pPr>
        <w:pStyle w:val="P00"/>
        <w:spacing w:before="72"/>
        <w:ind w:left="1021" w:right="1134"/>
        <w:rPr>
          <w:rStyle w:val="default"/>
          <w:rFonts w:cs="FrankRuehl"/>
          <w:rtl/>
        </w:rPr>
      </w:pPr>
      <w:r w:rsidRPr="000061C1">
        <w:rPr>
          <w:rStyle w:val="default"/>
          <w:rFonts w:cs="FrankRuehl"/>
          <w:rtl/>
        </w:rPr>
        <w:pict>
          <v:shape id="_x0000_s2639" type="#_x0000_t202" style="position:absolute;left:0;text-align:left;margin-left:462.4pt;margin-top:7.1pt;width:79.85pt;height:15.6pt;z-index:251674624"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(6)</w:t>
      </w:r>
      <w:r>
        <w:rPr>
          <w:rStyle w:val="default"/>
          <w:rFonts w:cs="FrankRuehl"/>
          <w:rtl/>
        </w:rPr>
        <w:tab/>
      </w:r>
      <w:r>
        <w:rPr>
          <w:rStyle w:val="default"/>
          <w:rFonts w:cs="FrankRuehl" w:hint="cs"/>
          <w:rtl/>
        </w:rPr>
        <w:t>(נמחקה)</w:t>
      </w:r>
      <w:r w:rsidR="00F43EF3">
        <w:rPr>
          <w:rStyle w:val="default"/>
          <w:rFonts w:cs="FrankRuehl" w:hint="cs"/>
          <w:rtl/>
        </w:rPr>
        <w:t>;</w:t>
      </w:r>
    </w:p>
    <w:p w:rsidR="003A62C1" w:rsidRPr="003A62C1" w:rsidRDefault="00FD4419" w:rsidP="00FD4419">
      <w:pPr>
        <w:pStyle w:val="P00"/>
        <w:spacing w:before="72"/>
        <w:ind w:left="1021" w:right="1134"/>
        <w:rPr>
          <w:rStyle w:val="default"/>
          <w:rFonts w:cs="FrankRuehl"/>
          <w:rtl/>
        </w:rPr>
      </w:pPr>
      <w:r w:rsidRPr="000061C1">
        <w:rPr>
          <w:rStyle w:val="default"/>
          <w:rFonts w:cs="FrankRuehl"/>
          <w:rtl/>
        </w:rPr>
        <w:pict>
          <v:shape id="_x0000_s2640" type="#_x0000_t202" style="position:absolute;left:0;text-align:left;margin-left:462.4pt;margin-top:7.1pt;width:79.85pt;height:15.6pt;z-index:251675648"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(7)</w:t>
      </w:r>
      <w:r>
        <w:rPr>
          <w:rStyle w:val="default"/>
          <w:rFonts w:cs="FrankRuehl"/>
          <w:rtl/>
        </w:rPr>
        <w:tab/>
      </w:r>
      <w:r w:rsidRPr="00FD4419">
        <w:rPr>
          <w:rStyle w:val="default"/>
          <w:rFonts w:cs="FrankRuehl" w:hint="cs"/>
          <w:rtl/>
        </w:rPr>
        <w:t xml:space="preserve">מקום שמתקיימת בו פעילות תרבות, בנוכחות קהל, שאינו מועדון כהגדרתו בפסקה (2), ולמעט מקום שמתקיימת בו פעילות תרבות בנוכחות קהל בהושבה בלבד; לעניין זה </w:t>
      </w:r>
      <w:r w:rsidRPr="00FD4419">
        <w:rPr>
          <w:rStyle w:val="default"/>
          <w:rFonts w:cs="FrankRuehl"/>
          <w:rtl/>
        </w:rPr>
        <w:t>–</w:t>
      </w:r>
      <w:r w:rsidRPr="00FD4419">
        <w:rPr>
          <w:rStyle w:val="default"/>
          <w:rFonts w:cs="FrankRuehl" w:hint="cs"/>
          <w:rtl/>
        </w:rPr>
        <w:t xml:space="preserve"> "פעילות תרבות" </w:t>
      </w:r>
      <w:r w:rsidRPr="00FD4419">
        <w:rPr>
          <w:rStyle w:val="default"/>
          <w:rFonts w:cs="FrankRuehl"/>
          <w:rtl/>
        </w:rPr>
        <w:t>–</w:t>
      </w:r>
      <w:r w:rsidRPr="00FD4419">
        <w:rPr>
          <w:rStyle w:val="default"/>
          <w:rFonts w:cs="FrankRuehl" w:hint="cs"/>
          <w:rtl/>
        </w:rPr>
        <w:t xml:space="preserve"> ובכלל זה הקרנת סרט, הצגה או מופעי מוזיקה, מחול או בידור</w:t>
      </w:r>
      <w:r>
        <w:rPr>
          <w:rStyle w:val="default"/>
          <w:rFonts w:cs="FrankRuehl" w:hint="cs"/>
          <w:rtl/>
        </w:rPr>
        <w:t>;</w:t>
      </w:r>
    </w:p>
    <w:p w:rsidR="00FD4419" w:rsidRDefault="00FD4419" w:rsidP="00FD4419">
      <w:pPr>
        <w:pStyle w:val="P00"/>
        <w:spacing w:before="72"/>
        <w:ind w:left="1021" w:right="1134"/>
        <w:rPr>
          <w:rStyle w:val="default"/>
          <w:rFonts w:cs="FrankRuehl"/>
          <w:rtl/>
        </w:rPr>
      </w:pPr>
      <w:r w:rsidRPr="000061C1">
        <w:rPr>
          <w:rStyle w:val="default"/>
          <w:rFonts w:cs="FrankRuehl"/>
          <w:rtl/>
        </w:rPr>
        <w:pict>
          <v:shape id="_x0000_s2641" type="#_x0000_t202" style="position:absolute;left:0;text-align:left;margin-left:462.4pt;margin-top:7.1pt;width:79.85pt;height:15.6pt;z-index:251676672"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(8)</w:t>
      </w:r>
      <w:r>
        <w:rPr>
          <w:rStyle w:val="default"/>
          <w:rFonts w:cs="FrankRuehl"/>
          <w:rtl/>
        </w:rPr>
        <w:tab/>
      </w:r>
      <w:r>
        <w:rPr>
          <w:rStyle w:val="default"/>
          <w:rFonts w:cs="FrankRuehl" w:hint="cs"/>
          <w:rtl/>
        </w:rPr>
        <w:t>(נמחקה);</w:t>
      </w:r>
    </w:p>
    <w:p w:rsidR="00FD4419" w:rsidRDefault="00FD4419" w:rsidP="00FD4419">
      <w:pPr>
        <w:pStyle w:val="P00"/>
        <w:spacing w:before="72"/>
        <w:ind w:left="1021" w:right="1134"/>
        <w:rPr>
          <w:rStyle w:val="default"/>
          <w:rFonts w:cs="FrankRuehl"/>
          <w:rtl/>
        </w:rPr>
      </w:pPr>
      <w:r w:rsidRPr="000061C1">
        <w:rPr>
          <w:rStyle w:val="default"/>
          <w:rFonts w:cs="FrankRuehl"/>
          <w:rtl/>
        </w:rPr>
        <w:pict>
          <v:shape id="_x0000_s2642" type="#_x0000_t202" style="position:absolute;left:0;text-align:left;margin-left:462.4pt;margin-top:7.1pt;width:79.85pt;height:15.6pt;z-index:251677696"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(9)</w:t>
      </w:r>
      <w:r>
        <w:rPr>
          <w:rStyle w:val="default"/>
          <w:rFonts w:cs="FrankRuehl"/>
          <w:rtl/>
        </w:rPr>
        <w:tab/>
      </w:r>
      <w:r>
        <w:rPr>
          <w:rStyle w:val="default"/>
          <w:rFonts w:cs="FrankRuehl" w:hint="cs"/>
          <w:rtl/>
        </w:rPr>
        <w:t>(נמחקה);</w:t>
      </w:r>
    </w:p>
    <w:p w:rsidR="00FD4419" w:rsidRDefault="00FD4419" w:rsidP="00FD4419">
      <w:pPr>
        <w:pStyle w:val="P00"/>
        <w:spacing w:before="72"/>
        <w:ind w:left="1021" w:right="1134"/>
        <w:rPr>
          <w:rStyle w:val="default"/>
          <w:rFonts w:cs="FrankRuehl"/>
          <w:rtl/>
        </w:rPr>
      </w:pPr>
      <w:r w:rsidRPr="000061C1">
        <w:rPr>
          <w:rStyle w:val="default"/>
          <w:rFonts w:cs="FrankRuehl"/>
          <w:rtl/>
        </w:rPr>
        <w:pict>
          <v:shape id="_x0000_s2643" type="#_x0000_t202" style="position:absolute;left:0;text-align:left;margin-left:462.4pt;margin-top:7.1pt;width:79.85pt;height:15.6pt;z-index:251678720"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(10)</w:t>
      </w:r>
      <w:r>
        <w:rPr>
          <w:rStyle w:val="default"/>
          <w:rFonts w:cs="FrankRuehl"/>
          <w:rtl/>
        </w:rPr>
        <w:tab/>
      </w:r>
      <w:r>
        <w:rPr>
          <w:rStyle w:val="default"/>
          <w:rFonts w:cs="FrankRuehl" w:hint="cs"/>
          <w:rtl/>
        </w:rPr>
        <w:t>(נמחקה);</w:t>
      </w:r>
    </w:p>
    <w:p w:rsidR="00FD4419" w:rsidRDefault="00FD4419" w:rsidP="00FD4419">
      <w:pPr>
        <w:pStyle w:val="P00"/>
        <w:spacing w:before="72"/>
        <w:ind w:left="1021" w:right="1134"/>
        <w:rPr>
          <w:rStyle w:val="default"/>
          <w:rFonts w:cs="FrankRuehl"/>
          <w:rtl/>
        </w:rPr>
      </w:pPr>
      <w:r w:rsidRPr="000061C1">
        <w:rPr>
          <w:rStyle w:val="default"/>
          <w:rFonts w:cs="FrankRuehl"/>
          <w:rtl/>
        </w:rPr>
        <w:pict>
          <v:shape id="_x0000_s2644" type="#_x0000_t202" style="position:absolute;left:0;text-align:left;margin-left:462.4pt;margin-top:7.1pt;width:79.85pt;height:15.6pt;z-index:251679744"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(11)</w:t>
      </w:r>
      <w:r>
        <w:rPr>
          <w:rStyle w:val="default"/>
          <w:rFonts w:cs="FrankRuehl"/>
          <w:rtl/>
        </w:rPr>
        <w:tab/>
      </w:r>
      <w:r>
        <w:rPr>
          <w:rStyle w:val="default"/>
          <w:rFonts w:cs="FrankRuehl" w:hint="cs"/>
          <w:rtl/>
        </w:rPr>
        <w:t>(נמחקה);</w:t>
      </w:r>
    </w:p>
    <w:p w:rsidR="005E37EA" w:rsidRDefault="005E37EA" w:rsidP="005E37EA">
      <w:pPr>
        <w:pStyle w:val="P00"/>
        <w:spacing w:before="72"/>
        <w:ind w:left="1021" w:right="1134"/>
        <w:rPr>
          <w:rStyle w:val="default"/>
          <w:rFonts w:cs="FrankRuehl"/>
          <w:rtl/>
        </w:rPr>
      </w:pPr>
      <w:r w:rsidRPr="000061C1">
        <w:rPr>
          <w:rStyle w:val="default"/>
          <w:rFonts w:cs="FrankRuehl"/>
          <w:rtl/>
        </w:rPr>
        <w:pict>
          <v:shape id="_x0000_s2604" type="#_x0000_t202" style="position:absolute;left:0;text-align:left;margin-left:462.4pt;margin-top:7.1pt;width:79.85pt;height:15.6pt;z-index:251658240" filled="f" stroked="f">
            <v:textbox inset="1mm,0,1mm,0">
              <w:txbxContent>
                <w:p w:rsidR="005E37EA" w:rsidRDefault="005E37EA" w:rsidP="005E37EA">
                  <w:pPr>
                    <w:spacing w:line="160" w:lineRule="exact"/>
                    <w:jc w:val="left"/>
                    <w:rPr>
                      <w:rFonts w:cs="Miriam"/>
                      <w:noProof/>
                      <w:szCs w:val="18"/>
                      <w:rtl/>
                    </w:rPr>
                  </w:pPr>
                  <w:r>
                    <w:rPr>
                      <w:rFonts w:cs="Miriam" w:hint="cs"/>
                      <w:szCs w:val="18"/>
                      <w:rtl/>
                    </w:rPr>
                    <w:t>תיקון מס' 3 (מס' 2092) תשפ"ב-2021</w:t>
                  </w:r>
                </w:p>
              </w:txbxContent>
            </v:textbox>
          </v:shape>
        </w:pict>
      </w:r>
      <w:r>
        <w:rPr>
          <w:rStyle w:val="default"/>
          <w:rFonts w:cs="FrankRuehl" w:hint="cs"/>
          <w:rtl/>
        </w:rPr>
        <w:t>(12)</w:t>
      </w:r>
      <w:r>
        <w:rPr>
          <w:rStyle w:val="default"/>
          <w:rFonts w:cs="FrankRuehl"/>
          <w:rtl/>
        </w:rPr>
        <w:tab/>
      </w:r>
      <w:r w:rsidRPr="005E37EA">
        <w:rPr>
          <w:rStyle w:val="default"/>
          <w:rFonts w:cs="FrankRuehl" w:hint="cs"/>
          <w:rtl/>
        </w:rPr>
        <w:t>חנות ששטחה 100 מטרים רבועים ומעלה, למעט בית מרקחת, חנות למכירת מוצרי היגיינה (פארם), חנות אופטיקה, חנות למכירת עזרים רפואיים, מרכול, מכולת או סופרמרקט; לעניין זה, שטח החנות יחושב לפי האזור הפתוח לקהל מתוך שטח החנות, ולמעט שטחי חניון, מחסנים, שטחי תפעול וכיוצא בהם.</w:t>
      </w:r>
    </w:p>
    <w:p w:rsidR="00F43EF3" w:rsidRDefault="003A62C1" w:rsidP="003A62C1">
      <w:pPr>
        <w:pStyle w:val="P00"/>
        <w:spacing w:before="72"/>
        <w:ind w:left="0" w:right="1134"/>
        <w:rPr>
          <w:rStyle w:val="default"/>
          <w:rFonts w:cs="FrankRuehl"/>
          <w:rtl/>
        </w:rPr>
      </w:pPr>
      <w:r w:rsidRPr="000061C1">
        <w:rPr>
          <w:rStyle w:val="default"/>
          <w:rFonts w:cs="FrankRuehl"/>
          <w:rtl/>
        </w:rPr>
        <w:pict>
          <v:shape id="_x0000_s2585" type="#_x0000_t202" style="position:absolute;left:0;text-align:left;margin-left:462.4pt;margin-top:7.1pt;width:79.85pt;height:15.6pt;z-index:251643904"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rtl/>
        </w:rPr>
        <w:tab/>
      </w:r>
      <w:r>
        <w:rPr>
          <w:rStyle w:val="default"/>
          <w:rFonts w:cs="FrankRuehl" w:hint="cs"/>
          <w:rtl/>
        </w:rPr>
        <w:t>(א1)</w:t>
      </w:r>
      <w:r>
        <w:rPr>
          <w:rStyle w:val="default"/>
          <w:rFonts w:cs="FrankRuehl"/>
          <w:rtl/>
        </w:rPr>
        <w:tab/>
      </w:r>
      <w:r w:rsidR="00FD4419">
        <w:rPr>
          <w:rStyle w:val="default"/>
          <w:rFonts w:cs="FrankRuehl" w:hint="cs"/>
          <w:rtl/>
        </w:rPr>
        <w:t>(בוטל)</w:t>
      </w:r>
      <w:r w:rsidR="006A4AB8">
        <w:rPr>
          <w:rStyle w:val="default"/>
          <w:rFonts w:cs="FrankRuehl" w:hint="cs"/>
          <w:rtl/>
        </w:rPr>
        <w:t>.</w:t>
      </w:r>
    </w:p>
    <w:p w:rsidR="00FD4419" w:rsidRDefault="00FD4419" w:rsidP="00FD4419">
      <w:pPr>
        <w:pStyle w:val="P00"/>
        <w:spacing w:before="72"/>
        <w:ind w:left="0" w:right="1134"/>
        <w:rPr>
          <w:rStyle w:val="default"/>
          <w:rFonts w:cs="FrankRuehl"/>
          <w:rtl/>
        </w:rPr>
      </w:pPr>
      <w:r w:rsidRPr="000061C1">
        <w:rPr>
          <w:rStyle w:val="default"/>
          <w:rFonts w:cs="FrankRuehl"/>
          <w:rtl/>
        </w:rPr>
        <w:pict>
          <v:shape id="_x0000_s2645" type="#_x0000_t202" style="position:absolute;left:0;text-align:left;margin-left:462.4pt;margin-top:7.1pt;width:79.85pt;height:15.6pt;z-index:251680768"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rtl/>
        </w:rPr>
        <w:tab/>
      </w:r>
      <w:r>
        <w:rPr>
          <w:rStyle w:val="default"/>
          <w:rFonts w:cs="FrankRuehl" w:hint="cs"/>
          <w:rtl/>
        </w:rPr>
        <w:t>(א2)</w:t>
      </w:r>
      <w:r>
        <w:rPr>
          <w:rStyle w:val="default"/>
          <w:rFonts w:cs="FrankRuehl"/>
          <w:rtl/>
        </w:rPr>
        <w:tab/>
      </w:r>
      <w:r>
        <w:rPr>
          <w:rStyle w:val="default"/>
          <w:rFonts w:cs="FrankRuehl" w:hint="cs"/>
          <w:rtl/>
        </w:rPr>
        <w:t>(בוטל).</w:t>
      </w:r>
    </w:p>
    <w:p w:rsidR="00FD4419" w:rsidRDefault="00FD4419" w:rsidP="00FD4419">
      <w:pPr>
        <w:pStyle w:val="P00"/>
        <w:spacing w:before="72"/>
        <w:ind w:left="0" w:right="1134"/>
        <w:rPr>
          <w:rStyle w:val="default"/>
          <w:rFonts w:cs="FrankRuehl"/>
          <w:rtl/>
        </w:rPr>
      </w:pPr>
      <w:r w:rsidRPr="000061C1">
        <w:rPr>
          <w:rStyle w:val="default"/>
          <w:rFonts w:cs="FrankRuehl"/>
          <w:rtl/>
        </w:rPr>
        <w:pict>
          <v:shape id="_x0000_s2646" type="#_x0000_t202" style="position:absolute;left:0;text-align:left;margin-left:462.4pt;margin-top:7.1pt;width:79.85pt;height:15.6pt;z-index:251681792" filled="f" stroked="f">
            <v:textbox inset="1mm,0,1mm,0">
              <w:txbxContent>
                <w:p w:rsidR="00FD4419" w:rsidRDefault="00FD4419" w:rsidP="00FD4419">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rtl/>
        </w:rPr>
        <w:tab/>
      </w:r>
      <w:r>
        <w:rPr>
          <w:rStyle w:val="default"/>
          <w:rFonts w:cs="FrankRuehl" w:hint="cs"/>
          <w:rtl/>
        </w:rPr>
        <w:t>(א3)</w:t>
      </w:r>
      <w:r>
        <w:rPr>
          <w:rStyle w:val="default"/>
          <w:rFonts w:cs="FrankRuehl"/>
          <w:rtl/>
        </w:rPr>
        <w:tab/>
      </w:r>
      <w:r>
        <w:rPr>
          <w:rStyle w:val="default"/>
          <w:rFonts w:cs="FrankRuehl" w:hint="cs"/>
          <w:rtl/>
        </w:rPr>
        <w:t>(בוטל).</w:t>
      </w:r>
    </w:p>
    <w:p w:rsidR="00FC7B08" w:rsidRPr="008E2B08" w:rsidRDefault="00FC7B08" w:rsidP="00FC7B08">
      <w:pPr>
        <w:pStyle w:val="P00"/>
        <w:spacing w:before="0"/>
        <w:ind w:left="0" w:right="1134"/>
        <w:rPr>
          <w:rStyle w:val="default"/>
          <w:rFonts w:cs="FrankRuehl"/>
          <w:vanish/>
          <w:color w:val="FF0000"/>
          <w:szCs w:val="20"/>
          <w:shd w:val="clear" w:color="auto" w:fill="FFFF99"/>
          <w:rtl/>
        </w:rPr>
      </w:pPr>
      <w:bookmarkStart w:id="10" w:name="Rov45"/>
      <w:r w:rsidRPr="008E2B08">
        <w:rPr>
          <w:rStyle w:val="default"/>
          <w:rFonts w:cs="FrankRuehl" w:hint="cs"/>
          <w:vanish/>
          <w:color w:val="FF0000"/>
          <w:szCs w:val="20"/>
          <w:shd w:val="clear" w:color="auto" w:fill="FFFF99"/>
          <w:rtl/>
        </w:rPr>
        <w:t>מיום 12.12.2021</w:t>
      </w:r>
    </w:p>
    <w:p w:rsidR="00FC7B08" w:rsidRPr="008E2B08" w:rsidRDefault="00FC7B08" w:rsidP="00FC7B08">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18"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w:t>
      </w:r>
      <w:r w:rsidR="00BF6395" w:rsidRPr="008E2B08">
        <w:rPr>
          <w:rStyle w:val="default"/>
          <w:rFonts w:cs="FrankRuehl" w:hint="cs"/>
          <w:vanish/>
          <w:szCs w:val="20"/>
          <w:shd w:val="clear" w:color="auto" w:fill="FFFF99"/>
          <w:rtl/>
        </w:rPr>
        <w:t>8</w:t>
      </w:r>
    </w:p>
    <w:p w:rsidR="00FC7B08" w:rsidRPr="008E2B08" w:rsidRDefault="00FC7B08" w:rsidP="00FC7B08">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(א)</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w:t>
      </w:r>
      <w:r w:rsidRPr="008E2B08">
        <w:rPr>
          <w:rStyle w:val="default"/>
          <w:rFonts w:cs="FrankRuehl" w:hint="cs"/>
          <w:vanish/>
          <w:sz w:val="16"/>
          <w:szCs w:val="22"/>
          <w:u w:val="single"/>
          <w:shd w:val="clear" w:color="auto" w:fill="FFFF99"/>
          <w:rtl/>
        </w:rPr>
        <w:t>או לילד שהציג תעודת נכה</w:t>
      </w:r>
      <w:r w:rsidRPr="008E2B08">
        <w:rPr>
          <w:rStyle w:val="default"/>
          <w:rFonts w:cs="FrankRuehl" w:hint="cs"/>
          <w:vanish/>
          <w:sz w:val="16"/>
          <w:szCs w:val="22"/>
          <w:shd w:val="clear" w:color="auto" w:fill="FFFF99"/>
          <w:rtl/>
        </w:rPr>
        <w:t>:</w:t>
      </w:r>
    </w:p>
    <w:p w:rsidR="00FC7B08" w:rsidRPr="008E2B08" w:rsidRDefault="00FC7B08" w:rsidP="00FC7B08">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אולם או גן לשמחות ולאירועים או מקום אחר שמתקיים בו אירוע או שמחה</w:t>
      </w:r>
      <w:r w:rsidRPr="008E2B08">
        <w:rPr>
          <w:rStyle w:val="default"/>
          <w:rFonts w:cs="FrankRuehl" w:hint="cs"/>
          <w:strike/>
          <w:vanish/>
          <w:sz w:val="18"/>
          <w:szCs w:val="22"/>
          <w:shd w:val="clear" w:color="auto" w:fill="FFFF99"/>
          <w:rtl/>
        </w:rPr>
        <w:t>, שאינם בהושבה בלבד ושכוללים הגשה של מזון</w:t>
      </w:r>
      <w:r w:rsidRPr="008E2B08">
        <w:rPr>
          <w:rStyle w:val="default"/>
          <w:rFonts w:cs="FrankRuehl" w:hint="cs"/>
          <w:vanish/>
          <w:sz w:val="18"/>
          <w:szCs w:val="22"/>
          <w:shd w:val="clear" w:color="auto" w:fill="FFFF99"/>
          <w:rtl/>
        </w:rPr>
        <w:t>;</w:t>
      </w:r>
    </w:p>
    <w:p w:rsidR="00FC7B08" w:rsidRPr="008E2B08" w:rsidRDefault="00FC7B08" w:rsidP="00FC7B08">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מועדון או דיסקוטק; לעניין זה, "מועדון"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מקום שמתקיים בו אירוע, לרבות מופע בידור ואומנות, שאינו בהושבה בלבד ושכולל הגשה או מכירה של מזון;</w:t>
      </w:r>
    </w:p>
    <w:p w:rsidR="00FC7B08" w:rsidRPr="008E2B08" w:rsidRDefault="00FC7B08" w:rsidP="00FC7B08">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(3)</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מקום לעריכת כנסים או תערוכות;</w:t>
      </w:r>
    </w:p>
    <w:p w:rsidR="00FC7B08" w:rsidRPr="008E2B08" w:rsidRDefault="00FC7B08" w:rsidP="00FC7B08">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(4)</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מכון כושר, סטודיו, או מועדון שדה (קאנטרי קלאב), למעט בריכת שחייה הנמצאת בו;</w:t>
      </w:r>
    </w:p>
    <w:p w:rsidR="00FC7B08" w:rsidRPr="008E2B08" w:rsidRDefault="00FC7B08" w:rsidP="00FC7B08">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(5)</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אזור הישיבה במבנה בבית אוכל, לרבות בר או פאב, שאינו מקום כאמור בפסקה (1) ואינו מועדון כהגדרתו בפסקה (2);</w:t>
      </w:r>
    </w:p>
    <w:p w:rsidR="00FC7B08" w:rsidRPr="008E2B08" w:rsidRDefault="00FC7B08" w:rsidP="00FC7B08">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(6)</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בית מלון ובכלל זה בריכה הנמצאת בו;</w:t>
      </w:r>
    </w:p>
    <w:p w:rsidR="00FC7B08" w:rsidRPr="008E2B08" w:rsidRDefault="00FC7B08" w:rsidP="00FC7B08">
      <w:pPr>
        <w:pStyle w:val="P00"/>
        <w:spacing w:before="0"/>
        <w:ind w:left="1021" w:right="1134"/>
        <w:rPr>
          <w:rStyle w:val="default"/>
          <w:rFonts w:cs="FrankRuehl"/>
          <w:vanish/>
          <w:sz w:val="18"/>
          <w:szCs w:val="22"/>
          <w:u w:val="single"/>
          <w:shd w:val="clear" w:color="auto" w:fill="FFFF99"/>
          <w:rtl/>
        </w:rPr>
      </w:pPr>
      <w:r w:rsidRPr="008E2B08">
        <w:rPr>
          <w:rStyle w:val="default"/>
          <w:rFonts w:cs="FrankRuehl" w:hint="cs"/>
          <w:vanish/>
          <w:sz w:val="18"/>
          <w:szCs w:val="22"/>
          <w:shd w:val="clear" w:color="auto" w:fill="FFFF99"/>
          <w:rtl/>
        </w:rPr>
        <w:t>(7)</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מקום שמתקיימים בו אירוע ספורט או פעילות תרבות, בנוכחות קהל, שאינו מועדון כהגדרתו בפסקה (2)</w:t>
      </w:r>
      <w:r w:rsidRPr="008E2B08">
        <w:rPr>
          <w:rStyle w:val="default"/>
          <w:rFonts w:cs="FrankRuehl" w:hint="cs"/>
          <w:vanish/>
          <w:sz w:val="18"/>
          <w:szCs w:val="22"/>
          <w:u w:val="single"/>
          <w:shd w:val="clear" w:color="auto" w:fill="FFFF99"/>
          <w:rtl/>
        </w:rPr>
        <w:t>, מירוץ ספורטיבי רב-משתתפים</w:t>
      </w:r>
      <w:r w:rsidRPr="008E2B08">
        <w:rPr>
          <w:rStyle w:val="default"/>
          <w:rFonts w:cs="FrankRuehl" w:hint="cs"/>
          <w:vanish/>
          <w:sz w:val="18"/>
          <w:szCs w:val="22"/>
          <w:shd w:val="clear" w:color="auto" w:fill="FFFF99"/>
          <w:rtl/>
        </w:rPr>
        <w:t xml:space="preserve"> או מקום שמתקיים בו פסטיבל</w:t>
      </w:r>
      <w:r w:rsidRPr="008E2B08">
        <w:rPr>
          <w:rStyle w:val="default"/>
          <w:rFonts w:cs="FrankRuehl" w:hint="cs"/>
          <w:vanish/>
          <w:sz w:val="18"/>
          <w:szCs w:val="22"/>
          <w:u w:val="single"/>
          <w:shd w:val="clear" w:color="auto" w:fill="FFFF99"/>
          <w:rtl/>
        </w:rPr>
        <w:t>, ולמעט מקום שמתקיימים בו אירוע ספורט או פעילות תרבות בנוכחות קהל בהושבה בלבד ועם מספר צופים כמפורט להלן:</w:t>
      </w:r>
    </w:p>
    <w:p w:rsidR="00D42B33" w:rsidRPr="008E2B08" w:rsidRDefault="00D42B33" w:rsidP="00D42B33">
      <w:pPr>
        <w:pStyle w:val="P00"/>
        <w:spacing w:before="0"/>
        <w:ind w:left="1474"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(א)</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אם המקום מצוי בשטח פתוח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עד 1,000 צופים;</w:t>
      </w:r>
    </w:p>
    <w:p w:rsidR="00D42B33" w:rsidRPr="008E2B08" w:rsidRDefault="00D42B33" w:rsidP="00D42B33">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u w:val="single"/>
          <w:shd w:val="clear" w:color="auto" w:fill="FFFF99"/>
          <w:rtl/>
        </w:rPr>
        <w:t>(ב)</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אם המקום מצוי במבנה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עד 50 צופים</w:t>
      </w:r>
      <w:r w:rsidR="00FC7B08" w:rsidRPr="008E2B08">
        <w:rPr>
          <w:rStyle w:val="default"/>
          <w:rFonts w:cs="FrankRuehl" w:hint="cs"/>
          <w:vanish/>
          <w:sz w:val="18"/>
          <w:szCs w:val="22"/>
          <w:shd w:val="clear" w:color="auto" w:fill="FFFF99"/>
          <w:rtl/>
        </w:rPr>
        <w:t>;</w:t>
      </w:r>
    </w:p>
    <w:p w:rsidR="00FC7B08" w:rsidRPr="008E2B08" w:rsidRDefault="00FC7B08" w:rsidP="00D42B33">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לעניין זה,</w:t>
      </w:r>
      <w:r w:rsidR="00D42B33" w:rsidRPr="008E2B08">
        <w:rPr>
          <w:rStyle w:val="default"/>
          <w:rFonts w:cs="FrankRuehl" w:hint="cs"/>
          <w:strike/>
          <w:vanish/>
          <w:sz w:val="18"/>
          <w:szCs w:val="22"/>
          <w:shd w:val="clear" w:color="auto" w:fill="FFFF99"/>
          <w:rtl/>
        </w:rPr>
        <w:t xml:space="preserve"> </w:t>
      </w:r>
      <w:r w:rsidRPr="008E2B08">
        <w:rPr>
          <w:rStyle w:val="default"/>
          <w:rFonts w:cs="FrankRuehl" w:hint="cs"/>
          <w:strike/>
          <w:vanish/>
          <w:sz w:val="18"/>
          <w:szCs w:val="22"/>
          <w:shd w:val="clear" w:color="auto" w:fill="FFFF99"/>
          <w:rtl/>
        </w:rPr>
        <w:t xml:space="preserve">"פעילות תרבות"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ובכלל זה הקרנת סרט, הצגה או מופעי מוזיקה, מחול או בידור;</w:t>
      </w:r>
    </w:p>
    <w:p w:rsidR="00D42B33" w:rsidRPr="008E2B08" w:rsidRDefault="00D42B33" w:rsidP="00FC7B08">
      <w:pPr>
        <w:pStyle w:val="P00"/>
        <w:spacing w:before="0"/>
        <w:ind w:left="1021"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לעניין זה –</w:t>
      </w:r>
    </w:p>
    <w:p w:rsidR="00D42B33" w:rsidRPr="008E2B08" w:rsidRDefault="00D42B33" w:rsidP="00FC7B08">
      <w:pPr>
        <w:pStyle w:val="P00"/>
        <w:spacing w:before="0"/>
        <w:ind w:left="1021"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 xml:space="preserve">"מרוץ ספורטיבי רב-משתתפים"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מרוץ ספורטיבי רב-משתתפים הכולל ריצה, הליכה, שחייה, רכיבה על אופניים או כיוצא באלה, הנערך בהרשמה של המשתתפים מראש והמיועד גם לספורטאים חובבים;</w:t>
      </w:r>
    </w:p>
    <w:p w:rsidR="00D42B33" w:rsidRPr="008E2B08" w:rsidRDefault="00D42B33" w:rsidP="00FC7B08">
      <w:pPr>
        <w:pStyle w:val="P00"/>
        <w:spacing w:before="0"/>
        <w:ind w:left="1021" w:right="1134"/>
        <w:rPr>
          <w:rStyle w:val="default"/>
          <w:rFonts w:cs="FrankRuehl" w:hint="cs"/>
          <w:vanish/>
          <w:sz w:val="18"/>
          <w:szCs w:val="22"/>
          <w:shd w:val="clear" w:color="auto" w:fill="FFFF99"/>
          <w:rtl/>
        </w:rPr>
      </w:pPr>
      <w:r w:rsidRPr="008E2B08">
        <w:rPr>
          <w:rStyle w:val="default"/>
          <w:rFonts w:cs="FrankRuehl" w:hint="cs"/>
          <w:vanish/>
          <w:sz w:val="18"/>
          <w:szCs w:val="22"/>
          <w:u w:val="single"/>
          <w:shd w:val="clear" w:color="auto" w:fill="FFFF99"/>
          <w:rtl/>
        </w:rPr>
        <w:t xml:space="preserve">"פעילות תרבות"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ובכלל זה הקרנת סרט, הצגה או מופעי מוזיקה, מחול או בידור;</w:t>
      </w:r>
    </w:p>
    <w:p w:rsidR="00FC7B08" w:rsidRPr="008E2B08" w:rsidRDefault="00FC7B08" w:rsidP="00FC7B08">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(8)</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מוזיאון;</w:t>
      </w:r>
    </w:p>
    <w:p w:rsidR="00FC7B08" w:rsidRPr="008E2B08" w:rsidRDefault="00FC7B08" w:rsidP="00FC7B08">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(9)</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ספריה </w:t>
      </w:r>
      <w:r w:rsidRPr="008E2B08">
        <w:rPr>
          <w:rStyle w:val="default"/>
          <w:rFonts w:cs="FrankRuehl" w:hint="cs"/>
          <w:strike/>
          <w:vanish/>
          <w:sz w:val="18"/>
          <w:szCs w:val="22"/>
          <w:shd w:val="clear" w:color="auto" w:fill="FFFF99"/>
          <w:rtl/>
        </w:rPr>
        <w:t>למעט פתיחתה לצורך השאלה בלבד</w:t>
      </w:r>
      <w:r w:rsidRPr="008E2B08">
        <w:rPr>
          <w:rStyle w:val="default"/>
          <w:rFonts w:cs="FrankRuehl" w:hint="cs"/>
          <w:vanish/>
          <w:sz w:val="18"/>
          <w:szCs w:val="22"/>
          <w:shd w:val="clear" w:color="auto" w:fill="FFFF99"/>
          <w:rtl/>
        </w:rPr>
        <w:t>;</w:t>
      </w:r>
    </w:p>
    <w:p w:rsidR="00FC7B08" w:rsidRPr="008E2B08" w:rsidRDefault="00FC7B08" w:rsidP="00FC7B08">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(10)</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אטרקציה המצויה במבנה, ובכלל זה פארק שעשועים, או משחקייה (ג'ימבורי), המצויים במבנה</w:t>
      </w:r>
      <w:r w:rsidR="00D42B33" w:rsidRPr="008E2B08">
        <w:rPr>
          <w:rStyle w:val="default"/>
          <w:rFonts w:cs="FrankRuehl" w:hint="cs"/>
          <w:vanish/>
          <w:sz w:val="18"/>
          <w:szCs w:val="22"/>
          <w:shd w:val="clear" w:color="auto" w:fill="FFFF99"/>
          <w:rtl/>
        </w:rPr>
        <w:t>;</w:t>
      </w:r>
    </w:p>
    <w:p w:rsidR="00D42B33" w:rsidRPr="008E2B08" w:rsidRDefault="00D42B33" w:rsidP="00FC7B08">
      <w:pPr>
        <w:pStyle w:val="P00"/>
        <w:spacing w:before="0"/>
        <w:ind w:left="1021" w:right="1134"/>
        <w:rPr>
          <w:rStyle w:val="default"/>
          <w:rFonts w:cs="FrankRuehl" w:hint="cs"/>
          <w:vanish/>
          <w:sz w:val="18"/>
          <w:szCs w:val="22"/>
          <w:shd w:val="clear" w:color="auto" w:fill="FFFF99"/>
          <w:rtl/>
        </w:rPr>
      </w:pPr>
      <w:r w:rsidRPr="008E2B08">
        <w:rPr>
          <w:rStyle w:val="default"/>
          <w:rFonts w:cs="FrankRuehl" w:hint="cs"/>
          <w:vanish/>
          <w:sz w:val="18"/>
          <w:szCs w:val="22"/>
          <w:u w:val="single"/>
          <w:shd w:val="clear" w:color="auto" w:fill="FFFF99"/>
          <w:rtl/>
        </w:rPr>
        <w:t>(11)</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רכב מנועי כהגדרתו בצו בדבר תעבורה (יהודה ושומרון) (מס' 1805), תשע"ט-2018, שמתקיימת בו בחינה מעשית בנהיגה כמשמעותה בתקנות התעבורה (יהודה והשומרון), תשנ"ב-1992, למעט בחינה מעשית בנהיגה לקבלת רישיון נהיגה לדרגות הקבועות בתקנות 176 עד 177 לתקנות התעבורה (יהודה והשומרון), תשנ"ב-1992.</w:t>
      </w:r>
    </w:p>
    <w:p w:rsidR="00FC7B08" w:rsidRPr="008E2B08" w:rsidRDefault="00FC7B08" w:rsidP="003A62C1">
      <w:pPr>
        <w:pStyle w:val="P00"/>
        <w:spacing w:before="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(א1)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על אף האמור בסעיף קטן (א), לעניין בית מלון, רשאי אדם להפעילו בדרך של פתיחתו לציבור גם למי שהציג בעת קבלתו לראשונה (צ'ק אין) בבית המלון אישור "תו ירוק"</w:t>
      </w:r>
      <w:r w:rsidR="00D42B33" w:rsidRPr="008E2B08">
        <w:rPr>
          <w:rStyle w:val="default"/>
          <w:rFonts w:cs="FrankRuehl" w:hint="cs"/>
          <w:vanish/>
          <w:sz w:val="18"/>
          <w:szCs w:val="22"/>
          <w:shd w:val="clear" w:color="auto" w:fill="FFFF99"/>
          <w:rtl/>
        </w:rPr>
        <w:t xml:space="preserve"> </w:t>
      </w:r>
      <w:r w:rsidR="00D42B33" w:rsidRPr="008E2B08">
        <w:rPr>
          <w:rStyle w:val="default"/>
          <w:rFonts w:cs="FrankRuehl" w:hint="cs"/>
          <w:vanish/>
          <w:sz w:val="18"/>
          <w:szCs w:val="22"/>
          <w:u w:val="single"/>
          <w:shd w:val="clear" w:color="auto" w:fill="FFFF99"/>
          <w:rtl/>
        </w:rPr>
        <w:t xml:space="preserve">או אישור על תוצאה שלילית בבדיקת קורונה שבוצעה בשיטת </w:t>
      </w:r>
      <w:r w:rsidR="00D42B33" w:rsidRPr="008E2B08">
        <w:rPr>
          <w:rStyle w:val="default"/>
          <w:rFonts w:cs="FrankRuehl"/>
          <w:vanish/>
          <w:sz w:val="18"/>
          <w:szCs w:val="22"/>
          <w:u w:val="single"/>
          <w:shd w:val="clear" w:color="auto" w:fill="FFFF99"/>
        </w:rPr>
        <w:t>PCR</w:t>
      </w:r>
      <w:r w:rsidR="00D42B33" w:rsidRPr="008E2B08">
        <w:rPr>
          <w:rStyle w:val="default"/>
          <w:rFonts w:cs="FrankRuehl" w:hint="cs"/>
          <w:vanish/>
          <w:sz w:val="18"/>
          <w:szCs w:val="22"/>
          <w:u w:val="single"/>
          <w:shd w:val="clear" w:color="auto" w:fill="FFFF99"/>
          <w:rtl/>
        </w:rPr>
        <w:t xml:space="preserve"> שלא באזור או במדינת ישראל</w:t>
      </w:r>
      <w:r w:rsidRPr="008E2B08">
        <w:rPr>
          <w:rStyle w:val="default"/>
          <w:rFonts w:cs="FrankRuehl" w:hint="cs"/>
          <w:vanish/>
          <w:sz w:val="18"/>
          <w:szCs w:val="22"/>
          <w:shd w:val="clear" w:color="auto" w:fill="FFFF99"/>
          <w:rtl/>
        </w:rPr>
        <w:t xml:space="preserve">, ולעניין ילד או אדם מנוע חיסון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גם אישור על תוצאה שלילית בבדיקת קורונה שבוצעה בשיטת </w:t>
      </w:r>
      <w:r w:rsidRPr="008E2B08">
        <w:rPr>
          <w:rStyle w:val="default"/>
          <w:rFonts w:cs="FrankRuehl"/>
          <w:vanish/>
          <w:sz w:val="18"/>
          <w:szCs w:val="22"/>
          <w:shd w:val="clear" w:color="auto" w:fill="FFFF99"/>
        </w:rPr>
        <w:t>PCR</w:t>
      </w:r>
      <w:r w:rsidRPr="008E2B08">
        <w:rPr>
          <w:rStyle w:val="default"/>
          <w:rFonts w:cs="FrankRuehl" w:hint="cs"/>
          <w:vanish/>
          <w:sz w:val="18"/>
          <w:szCs w:val="22"/>
          <w:shd w:val="clear" w:color="auto" w:fill="FFFF99"/>
          <w:rtl/>
        </w:rPr>
        <w:t>.</w:t>
      </w:r>
    </w:p>
    <w:p w:rsidR="00077261" w:rsidRPr="008E2B08" w:rsidRDefault="00077261" w:rsidP="003A62C1">
      <w:pPr>
        <w:pStyle w:val="P00"/>
        <w:spacing w:before="0"/>
        <w:ind w:left="0" w:right="1134"/>
        <w:rPr>
          <w:rStyle w:val="default"/>
          <w:rFonts w:cs="FrankRuehl"/>
          <w:vanish/>
          <w:sz w:val="16"/>
          <w:szCs w:val="20"/>
          <w:shd w:val="clear" w:color="auto" w:fill="FFFF99"/>
          <w:rtl/>
        </w:rPr>
      </w:pPr>
    </w:p>
    <w:p w:rsidR="00077261" w:rsidRPr="008E2B08" w:rsidRDefault="00077261" w:rsidP="005E37EA">
      <w:pPr>
        <w:pStyle w:val="P00"/>
        <w:spacing w:before="0"/>
        <w:ind w:left="1021"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27.12.2021</w:t>
      </w:r>
    </w:p>
    <w:p w:rsidR="00077261" w:rsidRPr="008E2B08" w:rsidRDefault="00077261" w:rsidP="005E37EA">
      <w:pPr>
        <w:pStyle w:val="P00"/>
        <w:spacing w:before="0"/>
        <w:ind w:left="1021" w:right="1134"/>
        <w:rPr>
          <w:rStyle w:val="default"/>
          <w:rFonts w:cs="FrankRuehl"/>
          <w:b/>
          <w:vanish/>
          <w:sz w:val="16"/>
          <w:szCs w:val="20"/>
          <w:shd w:val="clear" w:color="auto" w:fill="FFFF99"/>
          <w:rtl/>
        </w:rPr>
      </w:pPr>
      <w:r w:rsidRPr="008E2B08">
        <w:rPr>
          <w:rStyle w:val="default"/>
          <w:rFonts w:cs="FrankRuehl" w:hint="cs"/>
          <w:bCs/>
          <w:vanish/>
          <w:sz w:val="16"/>
          <w:szCs w:val="20"/>
          <w:shd w:val="clear" w:color="auto" w:fill="FFFF99"/>
          <w:rtl/>
        </w:rPr>
        <w:t>תיקון מס' 3 (מס' 2092) תשפ"ב-2021</w:t>
      </w:r>
    </w:p>
    <w:p w:rsidR="00E262FF" w:rsidRPr="008E2B08" w:rsidRDefault="00E262FF" w:rsidP="005E37EA">
      <w:pPr>
        <w:pStyle w:val="P00"/>
        <w:spacing w:before="0"/>
        <w:ind w:left="1021" w:right="1134"/>
        <w:rPr>
          <w:rStyle w:val="default"/>
          <w:rFonts w:cs="FrankRuehl"/>
          <w:b/>
          <w:vanish/>
          <w:sz w:val="16"/>
          <w:szCs w:val="20"/>
          <w:shd w:val="clear" w:color="auto" w:fill="FFFF99"/>
          <w:rtl/>
        </w:rPr>
      </w:pPr>
      <w:hyperlink r:id="rId19"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11883</w:t>
      </w:r>
    </w:p>
    <w:p w:rsidR="00077261" w:rsidRPr="008E2B08" w:rsidRDefault="00077261" w:rsidP="00077261">
      <w:pPr>
        <w:pStyle w:val="P0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(5)</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אזור הישיבה במבנה בבית אוכל, לרבות בר או פאב, שאינו מקום כאמור בפסקה (1) ואינו מועדון כהגדרתו בפסקה (2); </w:t>
      </w:r>
      <w:r w:rsidRPr="008E2B08">
        <w:rPr>
          <w:rStyle w:val="default"/>
          <w:rFonts w:cs="FrankRuehl" w:hint="cs"/>
          <w:vanish/>
          <w:sz w:val="18"/>
          <w:szCs w:val="22"/>
          <w:u w:val="single"/>
          <w:shd w:val="clear" w:color="auto" w:fill="FFFF99"/>
          <w:rtl/>
        </w:rPr>
        <w:t xml:space="preserve">לעניין זה, "אזור הישיבה במבנה"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לרבות אזור הישיבה במתחם סגור ומקורה, כגון במיתקן לסגירת חורף;</w:t>
      </w:r>
    </w:p>
    <w:p w:rsidR="007102C9" w:rsidRPr="008E2B08" w:rsidRDefault="005E37EA" w:rsidP="005E37EA">
      <w:pPr>
        <w:pStyle w:val="P00"/>
        <w:ind w:left="1021" w:right="1134"/>
        <w:rPr>
          <w:rStyle w:val="default"/>
          <w:rFonts w:cs="FrankRuehl"/>
          <w:vanish/>
          <w:sz w:val="18"/>
          <w:szCs w:val="22"/>
          <w:shd w:val="clear" w:color="auto" w:fill="FFFF99"/>
          <w:rtl/>
        </w:rPr>
      </w:pPr>
      <w:r w:rsidRPr="008E2B08">
        <w:rPr>
          <w:rStyle w:val="default"/>
          <w:rFonts w:cs="FrankRuehl" w:hint="cs"/>
          <w:vanish/>
          <w:sz w:val="18"/>
          <w:szCs w:val="22"/>
          <w:u w:val="single"/>
          <w:shd w:val="clear" w:color="auto" w:fill="FFFF99"/>
          <w:rtl/>
        </w:rPr>
        <w:t>(12)</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חנות ששטחה 100 מטרים רבועים ומעלה, למעט בית מרקחת, חנות למכירת מוצרי היגיינה (פארם), חנות אופטיקה, חנות למכירת עזרים רפואיים, מרכול, מכולת או סופרמרקט; לעניין זה, שטח החנות יחושב לפי האזור הפתוח לקהל מתוך שטח החנות, ולמעט שטחי חניון, מחסנים, שטחי תפעול וכיוצא בהם</w:t>
      </w:r>
      <w:r w:rsidR="007102C9" w:rsidRPr="008E2B08">
        <w:rPr>
          <w:rStyle w:val="default"/>
          <w:rFonts w:cs="FrankRuehl" w:hint="cs"/>
          <w:vanish/>
          <w:sz w:val="18"/>
          <w:szCs w:val="22"/>
          <w:u w:val="single"/>
          <w:shd w:val="clear" w:color="auto" w:fill="FFFF99"/>
          <w:rtl/>
        </w:rPr>
        <w:t>.</w:t>
      </w:r>
    </w:p>
    <w:p w:rsidR="007102C9" w:rsidRPr="008E2B08" w:rsidRDefault="007102C9" w:rsidP="007102C9">
      <w:pPr>
        <w:pStyle w:val="P00"/>
        <w:spacing w:before="0"/>
        <w:ind w:left="1021" w:right="1134"/>
        <w:rPr>
          <w:rStyle w:val="default"/>
          <w:rFonts w:cs="FrankRuehl"/>
          <w:vanish/>
          <w:sz w:val="16"/>
          <w:szCs w:val="20"/>
          <w:shd w:val="clear" w:color="auto" w:fill="FFFF99"/>
          <w:rtl/>
        </w:rPr>
      </w:pPr>
    </w:p>
    <w:p w:rsidR="007102C9" w:rsidRPr="008E2B08" w:rsidRDefault="007102C9" w:rsidP="007102C9">
      <w:pPr>
        <w:pStyle w:val="P00"/>
        <w:spacing w:before="0"/>
        <w:ind w:left="1021"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4.1.2022</w:t>
      </w:r>
    </w:p>
    <w:p w:rsidR="007102C9" w:rsidRPr="008E2B08" w:rsidRDefault="007102C9" w:rsidP="007102C9">
      <w:pPr>
        <w:pStyle w:val="P00"/>
        <w:spacing w:before="0"/>
        <w:ind w:left="1021"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4 (מס' 2098) תשפ"ב-2022</w:t>
      </w:r>
    </w:p>
    <w:p w:rsidR="00E262FF" w:rsidRPr="008E2B08" w:rsidRDefault="00E262FF" w:rsidP="00BC5D79">
      <w:pPr>
        <w:pStyle w:val="P00"/>
        <w:spacing w:before="0"/>
        <w:ind w:left="1021" w:right="1134"/>
        <w:rPr>
          <w:rStyle w:val="default"/>
          <w:rFonts w:cs="FrankRuehl"/>
          <w:b/>
          <w:vanish/>
          <w:sz w:val="16"/>
          <w:szCs w:val="20"/>
          <w:shd w:val="clear" w:color="auto" w:fill="FFFF99"/>
          <w:rtl/>
        </w:rPr>
      </w:pPr>
      <w:hyperlink r:id="rId20"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11891</w:t>
      </w:r>
    </w:p>
    <w:p w:rsidR="007102C9" w:rsidRPr="008E2B08" w:rsidRDefault="007102C9" w:rsidP="007102C9">
      <w:pPr>
        <w:pStyle w:val="P0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(7)</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מקום שמתקיימים בו אירוע ספורט או פעילות תרבות, בנוכחות קהל, שאינו מועדון כהגדרתו בפסקה (2), מירוץ ספורטיבי רב-משתתפים או מקום שמתקיים בו פסטיבל, ולמעט מקום שמתקיימים בו אירוע ספורט או פעילות תרבות בנוכחות קהל בהושבה בלבד ועם מספר צופים כמפורט להלן:</w:t>
      </w:r>
    </w:p>
    <w:p w:rsidR="007102C9" w:rsidRPr="008E2B08" w:rsidRDefault="007102C9" w:rsidP="007102C9">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(א)</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אם המקום מצוי בשטח פתוח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w:t>
      </w:r>
      <w:r w:rsidRPr="008E2B08">
        <w:rPr>
          <w:rStyle w:val="default"/>
          <w:rFonts w:cs="FrankRuehl" w:hint="cs"/>
          <w:strike/>
          <w:vanish/>
          <w:sz w:val="18"/>
          <w:szCs w:val="22"/>
          <w:shd w:val="clear" w:color="auto" w:fill="FFFF99"/>
          <w:rtl/>
        </w:rPr>
        <w:t>עד 1,000 צופים</w:t>
      </w:r>
      <w:r w:rsidRPr="008E2B08">
        <w:rPr>
          <w:rStyle w:val="default"/>
          <w:rFonts w:cs="FrankRuehl" w:hint="cs"/>
          <w:vanish/>
          <w:sz w:val="18"/>
          <w:szCs w:val="22"/>
          <w:shd w:val="clear" w:color="auto" w:fill="FFFF99"/>
          <w:rtl/>
        </w:rPr>
        <w:t xml:space="preserve"> </w:t>
      </w:r>
      <w:r w:rsidRPr="008E2B08">
        <w:rPr>
          <w:rStyle w:val="default"/>
          <w:rFonts w:cs="FrankRuehl" w:hint="cs"/>
          <w:vanish/>
          <w:sz w:val="18"/>
          <w:szCs w:val="22"/>
          <w:u w:val="single"/>
          <w:shd w:val="clear" w:color="auto" w:fill="FFFF99"/>
          <w:rtl/>
        </w:rPr>
        <w:t>עד 100 צופים</w:t>
      </w:r>
      <w:r w:rsidRPr="008E2B08">
        <w:rPr>
          <w:rStyle w:val="default"/>
          <w:rFonts w:cs="FrankRuehl" w:hint="cs"/>
          <w:vanish/>
          <w:sz w:val="18"/>
          <w:szCs w:val="22"/>
          <w:shd w:val="clear" w:color="auto" w:fill="FFFF99"/>
          <w:rtl/>
        </w:rPr>
        <w:t>;</w:t>
      </w:r>
    </w:p>
    <w:p w:rsidR="007102C9" w:rsidRPr="008E2B08" w:rsidRDefault="007102C9" w:rsidP="007102C9">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אם המקום מצוי במבנה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עד 50 צופים;</w:t>
      </w:r>
    </w:p>
    <w:p w:rsidR="007102C9" w:rsidRPr="008E2B08" w:rsidRDefault="007102C9" w:rsidP="007102C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לעניין זה –</w:t>
      </w:r>
    </w:p>
    <w:p w:rsidR="007102C9" w:rsidRPr="008E2B08" w:rsidRDefault="007102C9" w:rsidP="007102C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 xml:space="preserve">"מרוץ ספורטיבי רב-משתתפים"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מרוץ ספורטיבי רב-משתתפים הכולל ריצה, הליכה, שחייה, רכיבה על אופניים או כיוצא באלה, הנערך בהרשמה של המשתתפים מראש והמיועד גם לספורטאים חובבים;</w:t>
      </w:r>
    </w:p>
    <w:p w:rsidR="005E37EA" w:rsidRPr="008E2B08" w:rsidRDefault="007102C9" w:rsidP="007102C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 xml:space="preserve">"פעילות תרבות"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ובכלל זה הקרנת סרט, הצגה או מופעי מוזיקה, מחול או בידור;</w:t>
      </w:r>
    </w:p>
    <w:p w:rsidR="008D3066" w:rsidRPr="008E2B08" w:rsidRDefault="008D3066" w:rsidP="007102C9">
      <w:pPr>
        <w:pStyle w:val="P00"/>
        <w:spacing w:before="0"/>
        <w:ind w:left="1021" w:right="1134"/>
        <w:rPr>
          <w:rStyle w:val="default"/>
          <w:rFonts w:cs="FrankRuehl"/>
          <w:vanish/>
          <w:sz w:val="16"/>
          <w:szCs w:val="20"/>
          <w:shd w:val="clear" w:color="auto" w:fill="FFFF99"/>
          <w:rtl/>
        </w:rPr>
      </w:pPr>
    </w:p>
    <w:p w:rsidR="008D3066" w:rsidRPr="008E2B08" w:rsidRDefault="008D3066" w:rsidP="007102C9">
      <w:pPr>
        <w:pStyle w:val="P00"/>
        <w:spacing w:before="0"/>
        <w:ind w:left="1021"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17.1.2022</w:t>
      </w:r>
    </w:p>
    <w:p w:rsidR="008D3066" w:rsidRPr="008E2B08" w:rsidRDefault="008D3066" w:rsidP="007102C9">
      <w:pPr>
        <w:pStyle w:val="P00"/>
        <w:spacing w:before="0"/>
        <w:ind w:left="1021"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6 (מס' 2102) תשפ"ב-2022</w:t>
      </w:r>
    </w:p>
    <w:p w:rsidR="001D2D80" w:rsidRPr="008E2B08" w:rsidRDefault="001D2D80" w:rsidP="001D2D80">
      <w:pPr>
        <w:pStyle w:val="P00"/>
        <w:spacing w:before="0"/>
        <w:ind w:left="1021" w:right="1134"/>
        <w:rPr>
          <w:rStyle w:val="default"/>
          <w:rFonts w:cs="FrankRuehl"/>
          <w:b/>
          <w:vanish/>
          <w:sz w:val="16"/>
          <w:szCs w:val="20"/>
          <w:shd w:val="clear" w:color="auto" w:fill="FFFF99"/>
          <w:rtl/>
        </w:rPr>
      </w:pPr>
      <w:hyperlink r:id="rId21"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11896</w:t>
      </w:r>
    </w:p>
    <w:p w:rsidR="008D3066" w:rsidRPr="008E2B08" w:rsidRDefault="008D3066" w:rsidP="007102C9">
      <w:pPr>
        <w:pStyle w:val="P00"/>
        <w:spacing w:before="0"/>
        <w:ind w:left="1021"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מחיקת פסקה 2(א)(12)</w:t>
      </w:r>
    </w:p>
    <w:p w:rsidR="008D3066" w:rsidRPr="008E2B08" w:rsidRDefault="008D3066" w:rsidP="008D3066">
      <w:pPr>
        <w:pStyle w:val="P00"/>
        <w:ind w:left="1021" w:right="1134"/>
        <w:rPr>
          <w:rStyle w:val="default"/>
          <w:rFonts w:cs="FrankRuehl"/>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8D3066" w:rsidRPr="008E2B08" w:rsidRDefault="008D3066" w:rsidP="008D3066">
      <w:pPr>
        <w:pStyle w:val="P00"/>
        <w:spacing w:before="0"/>
        <w:ind w:left="1021" w:right="1134"/>
        <w:rPr>
          <w:rStyle w:val="default"/>
          <w:rFonts w:cs="FrankRuehl"/>
          <w:vanish/>
          <w:sz w:val="18"/>
          <w:szCs w:val="22"/>
          <w:shd w:val="clear" w:color="auto" w:fill="FFFF99"/>
          <w:rtl/>
        </w:rPr>
      </w:pPr>
      <w:r w:rsidRPr="008E2B08">
        <w:rPr>
          <w:rStyle w:val="default"/>
          <w:rFonts w:cs="FrankRuehl" w:hint="cs"/>
          <w:strike/>
          <w:vanish/>
          <w:sz w:val="18"/>
          <w:szCs w:val="22"/>
          <w:shd w:val="clear" w:color="auto" w:fill="FFFF99"/>
          <w:rtl/>
        </w:rPr>
        <w:t>(12)</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חנות ששטחה 100 מטרים רבועים ומעלה, למעט בית מרקחת, חנות למכירת מוצרי היגיינה (פארם), חנות אופטיקה, חנות למכירת עזרים רפואיים, מרכול, מכולת או סופרמרקט; לעניין זה, שטח החנות יחושב לפי האזור הפתוח לקהל מתוך שטח החנות, ולמעט שטחי חניון, מחסנים, שטחי תפעול וכיוצא בהם.</w:t>
      </w:r>
    </w:p>
    <w:p w:rsidR="005C0A40" w:rsidRPr="008E2B08" w:rsidRDefault="005C0A40" w:rsidP="005C0A40">
      <w:pPr>
        <w:pStyle w:val="P00"/>
        <w:spacing w:before="0"/>
        <w:ind w:left="0" w:right="1134"/>
        <w:rPr>
          <w:rStyle w:val="default"/>
          <w:rFonts w:cs="FrankRuehl"/>
          <w:vanish/>
          <w:sz w:val="16"/>
          <w:szCs w:val="20"/>
          <w:shd w:val="clear" w:color="auto" w:fill="FFFF99"/>
          <w:rtl/>
        </w:rPr>
      </w:pPr>
    </w:p>
    <w:p w:rsidR="005C0A40" w:rsidRPr="008E2B08" w:rsidRDefault="005C0A40" w:rsidP="005C0A40">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5C0A40" w:rsidRPr="008E2B08" w:rsidRDefault="005C0A40" w:rsidP="005C0A40">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22"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11906</w:t>
      </w:r>
    </w:p>
    <w:p w:rsidR="002C2B99" w:rsidRPr="008E2B08" w:rsidRDefault="002C2B99" w:rsidP="002C2B99">
      <w:pPr>
        <w:pStyle w:val="P00"/>
        <w:ind w:left="0" w:right="1134"/>
        <w:rPr>
          <w:rStyle w:val="default"/>
          <w:rFonts w:cs="FrankRuehl"/>
          <w:vanish/>
          <w:sz w:val="16"/>
          <w:szCs w:val="22"/>
          <w:shd w:val="clear" w:color="auto" w:fill="FFFF99"/>
          <w:rtl/>
        </w:rPr>
      </w:pPr>
      <w:r w:rsidRPr="008E2B08">
        <w:rPr>
          <w:rStyle w:val="default"/>
          <w:rFonts w:cs="FrankRuehl" w:hint="cs"/>
          <w:vanish/>
          <w:sz w:val="16"/>
          <w:szCs w:val="22"/>
          <w:shd w:val="clear" w:color="auto" w:fill="FFFF99"/>
          <w:rtl/>
        </w:rPr>
        <w:t>2</w:t>
      </w:r>
      <w:r w:rsidRPr="008E2B08">
        <w:rPr>
          <w:rStyle w:val="default"/>
          <w:rFonts w:cs="FrankRuehl"/>
          <w:vanish/>
          <w:sz w:val="16"/>
          <w:szCs w:val="22"/>
          <w:shd w:val="clear" w:color="auto" w:fill="FFFF99"/>
          <w:rtl/>
        </w:rPr>
        <w:t>.</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(א)</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או לילד שהציג תעודת נכה:</w:t>
      </w:r>
    </w:p>
    <w:p w:rsidR="002C2B99" w:rsidRPr="008E2B08" w:rsidRDefault="002C2B99" w:rsidP="002C2B9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אולם או גן לשמחות ולאירועים או מקום אחר שמתקיים בו אירוע או שמחה;</w:t>
      </w:r>
    </w:p>
    <w:p w:rsidR="002C2B99" w:rsidRPr="008E2B08" w:rsidRDefault="002C2B99" w:rsidP="002C2B9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מועדון או דיסקוטק; לעניין זה, "מועדון"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מקום שמתקיים בו אירוע, לרבות מופע בידור ואומנות, שאינו בהושבה בלבד ושכולל הגשה או מכירה של מזון;</w:t>
      </w:r>
    </w:p>
    <w:p w:rsidR="002C2B99" w:rsidRPr="008E2B08" w:rsidRDefault="002C2B99" w:rsidP="002C2B9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(3)</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מקום לעריכת כנסים </w:t>
      </w:r>
      <w:r w:rsidRPr="008E2B08">
        <w:rPr>
          <w:rStyle w:val="default"/>
          <w:rFonts w:cs="FrankRuehl" w:hint="cs"/>
          <w:strike/>
          <w:vanish/>
          <w:sz w:val="18"/>
          <w:szCs w:val="22"/>
          <w:shd w:val="clear" w:color="auto" w:fill="FFFF99"/>
          <w:rtl/>
        </w:rPr>
        <w:t>או תערוכות</w:t>
      </w:r>
      <w:r w:rsidRPr="008E2B08">
        <w:rPr>
          <w:rStyle w:val="default"/>
          <w:rFonts w:cs="FrankRuehl" w:hint="cs"/>
          <w:vanish/>
          <w:sz w:val="18"/>
          <w:szCs w:val="22"/>
          <w:shd w:val="clear" w:color="auto" w:fill="FFFF99"/>
          <w:rtl/>
        </w:rPr>
        <w:t xml:space="preserve"> </w:t>
      </w:r>
      <w:r w:rsidRPr="008E2B08">
        <w:rPr>
          <w:rStyle w:val="default"/>
          <w:rFonts w:cs="FrankRuehl" w:hint="cs"/>
          <w:vanish/>
          <w:sz w:val="18"/>
          <w:szCs w:val="22"/>
          <w:u w:val="single"/>
          <w:shd w:val="clear" w:color="auto" w:fill="FFFF99"/>
          <w:rtl/>
        </w:rPr>
        <w:t>הכוללים הגשה או מכירה של מזון</w:t>
      </w:r>
      <w:r w:rsidRPr="008E2B08">
        <w:rPr>
          <w:rStyle w:val="default"/>
          <w:rFonts w:cs="FrankRuehl" w:hint="cs"/>
          <w:vanish/>
          <w:sz w:val="18"/>
          <w:szCs w:val="22"/>
          <w:shd w:val="clear" w:color="auto" w:fill="FFFF99"/>
          <w:rtl/>
        </w:rPr>
        <w:t>;</w:t>
      </w:r>
    </w:p>
    <w:p w:rsidR="002C2B99" w:rsidRPr="008E2B08" w:rsidRDefault="002C2B99" w:rsidP="002C2B99">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(4)</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מכון כושר, סטודיו, או מועדון שדה (קאנטרי קלאב), למעט בריכת שחייה הנמצאת בו;</w:t>
      </w:r>
    </w:p>
    <w:p w:rsidR="002C2B99" w:rsidRPr="008E2B08" w:rsidRDefault="002C2B99" w:rsidP="002C2B99">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(5)</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אזור הישיבה במבנה בבית אוכל, לרבות בר או פאב, שאינו מקום כאמור בפסקה (1) ואינו מועדון כהגדרתו בפסקה (2); לעניין זה, "אזור הישיבה במבנה"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לרבות אזור הישיבה במתחם סגור ומקורה, כגון במיתקן לסגירת חורף;</w:t>
      </w:r>
    </w:p>
    <w:p w:rsidR="002C2B99" w:rsidRPr="008E2B08" w:rsidRDefault="002C2B99" w:rsidP="002C2B99">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(6)</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בית מלון ובכלל זה בריכה הנמצאת בו;</w:t>
      </w:r>
    </w:p>
    <w:p w:rsidR="002C2B99" w:rsidRPr="008E2B08" w:rsidRDefault="002C2B99" w:rsidP="002C2B99">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(7)</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מקום שמתקיימים בו אירוע ספורט או פעילות תרבות, בנוכחות קהל, שאינו מועדון כהגדרתו בפסקה (2), מירוץ ספורטיבי רב-משתתפים או מקום שמתקיים בו פסטיבל, ולמעט מקום שמתקיימים בו אירוע ספורט או פעילות תרבות בנוכחות קהל בהושבה בלבד ועם מספר צופים כמפורט להלן:</w:t>
      </w:r>
    </w:p>
    <w:p w:rsidR="002C2B99" w:rsidRPr="008E2B08" w:rsidRDefault="002C2B99" w:rsidP="002C2B99">
      <w:pPr>
        <w:pStyle w:val="P00"/>
        <w:spacing w:before="0"/>
        <w:ind w:left="147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(א)</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אם המקום מצוי בשטח פתוח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עד 100 צופים;</w:t>
      </w:r>
    </w:p>
    <w:p w:rsidR="002C2B99" w:rsidRPr="008E2B08" w:rsidRDefault="002C2B99" w:rsidP="002C2B99">
      <w:pPr>
        <w:pStyle w:val="P00"/>
        <w:spacing w:before="0"/>
        <w:ind w:left="147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(ב)</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אם המקום מצוי במבנה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עד 50 צופים;</w:t>
      </w:r>
    </w:p>
    <w:p w:rsidR="002C2B99" w:rsidRPr="008E2B08" w:rsidRDefault="002C2B99" w:rsidP="002C2B99">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לעניין זה –</w:t>
      </w:r>
    </w:p>
    <w:p w:rsidR="002C2B99" w:rsidRPr="008E2B08" w:rsidRDefault="002C2B99" w:rsidP="002C2B99">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 xml:space="preserve">"מרוץ ספורטיבי רב-משתתפים"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מרוץ ספורטיבי רב-משתתפים הכולל ריצה, הליכה, שחייה, רכיבה על אופניים או כיוצא באלה, הנערך בהרשמה של המשתתפים מראש והמיועד גם לספורטאים חובבים;</w:t>
      </w:r>
    </w:p>
    <w:p w:rsidR="002C2B99" w:rsidRPr="008E2B08" w:rsidRDefault="002C2B99" w:rsidP="002C2B99">
      <w:pPr>
        <w:pStyle w:val="P00"/>
        <w:spacing w:before="0"/>
        <w:ind w:left="1021" w:right="1134"/>
        <w:rPr>
          <w:rStyle w:val="default"/>
          <w:rFonts w:cs="FrankRuehl" w:hint="cs"/>
          <w:vanish/>
          <w:sz w:val="18"/>
          <w:szCs w:val="22"/>
          <w:shd w:val="clear" w:color="auto" w:fill="FFFF99"/>
          <w:rtl/>
        </w:rPr>
      </w:pPr>
      <w:r w:rsidRPr="008E2B08">
        <w:rPr>
          <w:rStyle w:val="default"/>
          <w:rFonts w:cs="FrankRuehl" w:hint="cs"/>
          <w:strike/>
          <w:vanish/>
          <w:sz w:val="18"/>
          <w:szCs w:val="22"/>
          <w:shd w:val="clear" w:color="auto" w:fill="FFFF99"/>
          <w:rtl/>
        </w:rPr>
        <w:t xml:space="preserve">"פעילות תרבות"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ובכלל זה הקרנת סרט, הצגה או מופעי מוזיקה, מחול או בידור;</w:t>
      </w:r>
    </w:p>
    <w:p w:rsidR="002C2B99" w:rsidRPr="008E2B08" w:rsidRDefault="002C2B99" w:rsidP="002C2B9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u w:val="single"/>
          <w:shd w:val="clear" w:color="auto" w:fill="FFFF99"/>
          <w:rtl/>
        </w:rPr>
        <w:t>(7)</w:t>
      </w:r>
      <w:r w:rsidRPr="008E2B08">
        <w:rPr>
          <w:rStyle w:val="default"/>
          <w:rFonts w:cs="FrankRuehl"/>
          <w:vanish/>
          <w:sz w:val="18"/>
          <w:szCs w:val="22"/>
          <w:u w:val="single"/>
          <w:shd w:val="clear" w:color="auto" w:fill="FFFF99"/>
          <w:rtl/>
        </w:rPr>
        <w:tab/>
      </w:r>
      <w:r w:rsidR="00FD4419" w:rsidRPr="008E2B08">
        <w:rPr>
          <w:rStyle w:val="default"/>
          <w:rFonts w:cs="FrankRuehl" w:hint="cs"/>
          <w:vanish/>
          <w:sz w:val="18"/>
          <w:szCs w:val="22"/>
          <w:u w:val="single"/>
          <w:shd w:val="clear" w:color="auto" w:fill="FFFF99"/>
          <w:rtl/>
        </w:rPr>
        <w:t xml:space="preserve">מקום שמתקיימת בו פעילות תרבות, בנוכחות קהל, שאינו מועדון כהגדרתו בפסקה (2), ולמעט מקום שמתקיימת בו פעילות תרבות בנוכחות קהל בהושבה בלבד; לעניין זה </w:t>
      </w:r>
      <w:r w:rsidR="00FD4419" w:rsidRPr="008E2B08">
        <w:rPr>
          <w:rStyle w:val="default"/>
          <w:rFonts w:cs="FrankRuehl"/>
          <w:vanish/>
          <w:sz w:val="18"/>
          <w:szCs w:val="22"/>
          <w:u w:val="single"/>
          <w:shd w:val="clear" w:color="auto" w:fill="FFFF99"/>
          <w:rtl/>
        </w:rPr>
        <w:t>–</w:t>
      </w:r>
      <w:r w:rsidR="00FD4419" w:rsidRPr="008E2B08">
        <w:rPr>
          <w:rStyle w:val="default"/>
          <w:rFonts w:cs="FrankRuehl" w:hint="cs"/>
          <w:vanish/>
          <w:sz w:val="18"/>
          <w:szCs w:val="22"/>
          <w:u w:val="single"/>
          <w:shd w:val="clear" w:color="auto" w:fill="FFFF99"/>
          <w:rtl/>
        </w:rPr>
        <w:t xml:space="preserve"> "פעילות תרבות" </w:t>
      </w:r>
      <w:r w:rsidR="00FD4419" w:rsidRPr="008E2B08">
        <w:rPr>
          <w:rStyle w:val="default"/>
          <w:rFonts w:cs="FrankRuehl"/>
          <w:vanish/>
          <w:sz w:val="18"/>
          <w:szCs w:val="22"/>
          <w:u w:val="single"/>
          <w:shd w:val="clear" w:color="auto" w:fill="FFFF99"/>
          <w:rtl/>
        </w:rPr>
        <w:t>–</w:t>
      </w:r>
      <w:r w:rsidR="00FD4419" w:rsidRPr="008E2B08">
        <w:rPr>
          <w:rStyle w:val="default"/>
          <w:rFonts w:cs="FrankRuehl" w:hint="cs"/>
          <w:vanish/>
          <w:sz w:val="18"/>
          <w:szCs w:val="22"/>
          <w:u w:val="single"/>
          <w:shd w:val="clear" w:color="auto" w:fill="FFFF99"/>
          <w:rtl/>
        </w:rPr>
        <w:t xml:space="preserve"> ובכלל זה הקרנת סרט, הצגה או מופעי מוזיקה, מחול או בידור;</w:t>
      </w:r>
    </w:p>
    <w:p w:rsidR="002C2B99" w:rsidRPr="008E2B08" w:rsidRDefault="002C2B99" w:rsidP="002C2B99">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(8)</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מוזיאון;</w:t>
      </w:r>
    </w:p>
    <w:p w:rsidR="002C2B99" w:rsidRPr="008E2B08" w:rsidRDefault="002C2B99" w:rsidP="002C2B99">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(9)</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ספריה;</w:t>
      </w:r>
    </w:p>
    <w:p w:rsidR="002C2B99" w:rsidRPr="008E2B08" w:rsidRDefault="002C2B99" w:rsidP="002C2B99">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(10)</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אטרקציה המצויה במבנה, ובכלל זה פארק שעשועים, או משחקייה (ג'ימבורי), המצויים במבנה;</w:t>
      </w:r>
    </w:p>
    <w:p w:rsidR="002C2B99" w:rsidRPr="008E2B08" w:rsidRDefault="002C2B99" w:rsidP="002C2B99">
      <w:pPr>
        <w:pStyle w:val="P00"/>
        <w:spacing w:before="0"/>
        <w:ind w:left="1021" w:right="1134"/>
        <w:rPr>
          <w:rStyle w:val="default"/>
          <w:rFonts w:cs="FrankRuehl"/>
          <w:vanish/>
          <w:sz w:val="18"/>
          <w:szCs w:val="22"/>
          <w:shd w:val="clear" w:color="auto" w:fill="FFFF99"/>
          <w:rtl/>
        </w:rPr>
      </w:pPr>
      <w:r w:rsidRPr="008E2B08">
        <w:rPr>
          <w:rStyle w:val="default"/>
          <w:rFonts w:cs="FrankRuehl" w:hint="cs"/>
          <w:strike/>
          <w:vanish/>
          <w:sz w:val="18"/>
          <w:szCs w:val="22"/>
          <w:shd w:val="clear" w:color="auto" w:fill="FFFF99"/>
          <w:rtl/>
        </w:rPr>
        <w:t>(11)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רכב מנועי כהגדרתו בצו בדבר תעבורה (יהודה ושומרון) (מס' 1805), תשע"ט-2018, שמתקיימת בו בחינה מעשית בנהיגה כמשמעותה בתקנות התעבורה (יהודה והשומרון), תשנ"ב-1992, למעט בחינה מעשית בנהיגה לקבלת רישיון נהיגה לדרגות הקבועות בתקנות 176 עד 177 לתקנות התעבורה (יהודה והשומרון), תשנ"ב-1992;</w:t>
      </w:r>
    </w:p>
    <w:p w:rsidR="002C2B99" w:rsidRPr="008E2B08" w:rsidRDefault="002C2B99" w:rsidP="002C2B9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(12)</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חנות ששטחה 100 מטרים רבועים ומעלה, למעט בית מרקחת, חנות למכירת מוצרי היגיינה (פארם), חנות אופטיקה, חנות למכירת עזרים רפואיים, מרכול, מכולת או סופרמרקט; לעניין זה, שטח החנות יחושב לפי האזור הפתוח לקהל מתוך שטח החנות, ולמעט שטחי חניון, מחסנים, שטחי תפעול וכיוצא בהם.</w:t>
      </w:r>
    </w:p>
    <w:p w:rsidR="002C2B99" w:rsidRPr="008E2B08" w:rsidRDefault="002C2B99" w:rsidP="002C2B99">
      <w:pPr>
        <w:pStyle w:val="P00"/>
        <w:spacing w:before="0"/>
        <w:ind w:left="0" w:right="1134"/>
        <w:rPr>
          <w:rStyle w:val="default"/>
          <w:rFonts w:cs="FrankRuehl"/>
          <w:strike/>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(א1)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על אף האמור בסעיף קטן (א), לעניין בית מלון, רשאי אדם להפעילו בדרך של פתיחתו לציבור גם למי שהציג בעת קבלתו לראשונה (צ'ק אין) בבית המלון אישור "תו ירוק" או אישור על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שלא באזור או במדינת ישראל, ולעניין ילד או אדם מנוע חיסון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גם אישור על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w:t>
      </w:r>
    </w:p>
    <w:p w:rsidR="002C2B99" w:rsidRPr="008E2B08" w:rsidRDefault="002C2B99" w:rsidP="002C2B99">
      <w:pPr>
        <w:pStyle w:val="P00"/>
        <w:spacing w:before="0"/>
        <w:ind w:left="0" w:right="1134"/>
        <w:rPr>
          <w:rStyle w:val="default"/>
          <w:rFonts w:cs="FrankRuehl"/>
          <w:strike/>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(א2)</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על אף האמור בתקנת משנה (א), לעניין מוזיאון, רשאי אדם להפעילו בדרך של פתיחתו לציבור גם בלא הצגת אישור "תו ירוק" או אישור על תוצאה שלילית בבדיקת קורונה מיידית, לתלמידים בגן ילדים או בבית ספר שניתן בו חינוך יסודי או על-יסודי ולמלווים שלהם מצוות מוסד החינוך האמור שבו לומדים התלמידים, במסגרת הפעילות של הגן או בית הספר, ובלבד שמדובר בקבוצה הקבועה שבה לומדים התלמידים בשגרה; בכניסה של קבוצת תלמידים כאמור תישמר הפרדה, ככל האפשר, בין הקבוצה כאמור לבין הקהל השוהה במוזאון.</w:t>
      </w:r>
    </w:p>
    <w:p w:rsidR="002C2B99" w:rsidRPr="00FD4419" w:rsidRDefault="002C2B99" w:rsidP="00FD4419">
      <w:pPr>
        <w:pStyle w:val="P00"/>
        <w:spacing w:before="0"/>
        <w:ind w:left="0" w:right="1134"/>
        <w:rPr>
          <w:rStyle w:val="default"/>
          <w:rFonts w:cs="FrankRuehl"/>
          <w:strike/>
          <w:sz w:val="2"/>
          <w:szCs w:val="2"/>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(א3)</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על אף האמור בתקנת משנה (א), לעניין ספרייה, רשאי אדם להפעילה בדרך של פתיחתה לציבור גם בלא הצגת אישור "תו ירוק" או אישור על תוצאה שלילית בבדיקת קורונה מיידית, למי שנכנס לספרייה לצורך השאלה בלבד.</w:t>
      </w:r>
      <w:bookmarkEnd w:id="10"/>
    </w:p>
    <w:p w:rsidR="00310F70" w:rsidRDefault="009F53CC" w:rsidP="008D0D4F">
      <w:pPr>
        <w:pStyle w:val="P00"/>
        <w:spacing w:before="72"/>
        <w:ind w:left="0" w:right="1134"/>
        <w:rPr>
          <w:rStyle w:val="default"/>
          <w:rFonts w:cs="FrankRuehl"/>
          <w:rtl/>
        </w:rPr>
      </w:pPr>
      <w:bookmarkStart w:id="11" w:name="Seif2"/>
      <w:bookmarkEnd w:id="11"/>
      <w:r w:rsidRPr="00447DCB">
        <w:rPr>
          <w:rStyle w:val="big-number"/>
        </w:rPr>
        <w:pict>
          <v:rect id="Rectangle 6" o:spid="_x0000_s2086" style="position:absolute;left:0;text-align:left;margin-left:459.95pt;margin-top:8.05pt;width:79.6pt;height:27.85pt;z-index:25161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" o:allowincell="f" filled="f" stroked="f" strokecolor="lime" strokeweight=".25pt">
            <v:textbox inset="0,0,0,0">
              <w:txbxContent>
                <w:p w:rsidR="00DA29D5" w:rsidRDefault="005526E3" w:rsidP="006369EB">
                  <w:pPr>
                    <w:spacing w:line="160" w:lineRule="exact"/>
                    <w:jc w:val="left"/>
                    <w:rPr>
                      <w:rFonts w:cs="Miriam"/>
                      <w:noProof/>
                      <w:szCs w:val="18"/>
                      <w:rtl/>
                    </w:rPr>
                  </w:pPr>
                  <w:r>
                    <w:rPr>
                      <w:rFonts w:cs="Miriam" w:hint="cs"/>
                      <w:szCs w:val="18"/>
                      <w:rtl/>
                    </w:rPr>
                    <w:t>אופן קבלת אישור "תו ירוק" ובדיקתו במקום ציבורי או עסקי</w:t>
                  </w:r>
                </w:p>
              </w:txbxContent>
            </v:textbox>
            <w10:anchorlock/>
          </v:rect>
        </w:pict>
      </w:r>
      <w:r w:rsidR="00310F70" w:rsidRPr="00447DCB">
        <w:rPr>
          <w:rStyle w:val="big-number"/>
          <w:rFonts w:hint="cs"/>
          <w:rtl/>
        </w:rPr>
        <w:t>3</w:t>
      </w:r>
      <w:r w:rsidR="00310F70" w:rsidRPr="00736F49">
        <w:rPr>
          <w:rStyle w:val="default"/>
          <w:rFonts w:cs="FrankRuehl"/>
          <w:rtl/>
        </w:rPr>
        <w:t>.</w:t>
      </w:r>
      <w:r w:rsidR="00310F70" w:rsidRPr="00736F49">
        <w:rPr>
          <w:rStyle w:val="default"/>
          <w:rFonts w:cs="FrankRuehl"/>
          <w:rtl/>
        </w:rPr>
        <w:tab/>
      </w:r>
      <w:r w:rsidR="00310F70" w:rsidRPr="00736F49">
        <w:rPr>
          <w:rStyle w:val="default"/>
          <w:rFonts w:cs="FrankRuehl" w:hint="cs"/>
          <w:rtl/>
        </w:rPr>
        <w:t>(א)</w:t>
      </w:r>
      <w:r w:rsidR="00310F70" w:rsidRPr="00736F49">
        <w:rPr>
          <w:rStyle w:val="default"/>
          <w:rFonts w:cs="FrankRuehl"/>
          <w:rtl/>
        </w:rPr>
        <w:tab/>
      </w:r>
      <w:r w:rsidR="005526E3">
        <w:rPr>
          <w:rStyle w:val="default"/>
          <w:rFonts w:cs="FrankRuehl" w:hint="cs"/>
          <w:rtl/>
        </w:rPr>
        <w:t>אדם יהיה זכאי לקבל את אישור ה"תו הירוק"</w:t>
      </w:r>
      <w:r w:rsidR="004D07B1">
        <w:rPr>
          <w:rStyle w:val="default"/>
          <w:rFonts w:cs="FrankRuehl" w:hint="cs"/>
          <w:rtl/>
        </w:rPr>
        <w:t xml:space="preserve"> באחת מהדרכים האלו:</w:t>
      </w:r>
    </w:p>
    <w:p w:rsidR="004D07B1" w:rsidRDefault="004D07B1" w:rsidP="004D07B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בפנייה מקוונת למשרד הבריאות בישראל;</w:t>
      </w:r>
    </w:p>
    <w:p w:rsidR="004D07B1" w:rsidRDefault="004D07B1" w:rsidP="004D07B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באמצעות יישומון שמשרד הבריאות בישראל מעמיד לשימוש הציבור בלא תשלום;</w:t>
      </w:r>
    </w:p>
    <w:p w:rsidR="004D07B1" w:rsidRDefault="004D07B1" w:rsidP="004D07B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באמצעות פנייה טלפונית למוקד משרד הבריאות או למענה קולי אינטראקטיבי (</w:t>
      </w:r>
      <w:r>
        <w:rPr>
          <w:rStyle w:val="default"/>
          <w:rFonts w:cs="FrankRuehl"/>
        </w:rPr>
        <w:t>IVR</w:t>
      </w:r>
      <w:r>
        <w:rPr>
          <w:rStyle w:val="default"/>
          <w:rFonts w:cs="FrankRuehl" w:hint="cs"/>
          <w:rtl/>
        </w:rPr>
        <w:t>); בפנייה טלפונית למוקד משרד הבריאות בישראל האישור יישלח לזכאי בדואר או בדואר אלקטרוני, ובפנייה טלפונית למענה קולי אינטראקטיבי האישור יישלח בפקסימיליה;</w:t>
      </w:r>
    </w:p>
    <w:p w:rsidR="004D07B1" w:rsidRDefault="004D07B1" w:rsidP="004D07B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בדרכים נוספות שיפרסמו משרד הבריאות בישראל או המינהל האזרחי לציבור, ובכלל זה דרכים שאינן מקוונות.</w:t>
      </w:r>
    </w:p>
    <w:p w:rsidR="004D07B1" w:rsidRDefault="004D07B1" w:rsidP="008D0D4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אישור "תו ירוק" יכלול פרטים אלה:</w:t>
      </w:r>
    </w:p>
    <w:p w:rsidR="004D07B1" w:rsidRDefault="004D07B1" w:rsidP="004D07B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שמו של האדם שלגביו ניתן האישור;</w:t>
      </w:r>
    </w:p>
    <w:p w:rsidR="004D07B1" w:rsidRDefault="004D07B1" w:rsidP="004D07B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הזהות של האדם שלגביו ניתן האישור, מספר דרכון שלו או מספר מזהה אחר שנתנה לו רשות שלטונית;</w:t>
      </w:r>
    </w:p>
    <w:p w:rsidR="004D07B1" w:rsidRDefault="004D07B1" w:rsidP="004D07B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מועד פקיעת תוקף האישור;</w:t>
      </w:r>
    </w:p>
    <w:p w:rsidR="004D07B1" w:rsidRDefault="004D07B1" w:rsidP="004D07B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אמצעי לאימות האישור.</w:t>
      </w:r>
    </w:p>
    <w:p w:rsidR="004D07B1" w:rsidRDefault="004D07B1" w:rsidP="008D0D4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הצגת אישור "תו ירוק" כאמור בסעיף 4(ב)(1) תהיה באחת מאלו:</w:t>
      </w:r>
    </w:p>
    <w:p w:rsidR="004D07B1" w:rsidRDefault="004D07B1" w:rsidP="004D07B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הצגת מסמך שהתקבל בעקבות פנייה מקוונת כאמור בסעיף קטן (א)(1) או מסמך שהתקבל בדרך אחרת מטעם משרד הבריאות בישראל;</w:t>
      </w:r>
    </w:p>
    <w:p w:rsidR="004D07B1" w:rsidRDefault="004D07B1" w:rsidP="004D07B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הצגת האישור על גבי יישומון כאמור בסעיף קטן (א)(2).</w:t>
      </w:r>
    </w:p>
    <w:p w:rsidR="004D07B1" w:rsidRDefault="004D07B1" w:rsidP="008D0D4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סריקה של אישור ה"תו הירוק" כאמור בסעיף 4(ב)(1) המופיע על גבי מסמך כאמור בסעיף קטן (ג)(1) תתבצע כמפורט להלן:</w:t>
      </w:r>
    </w:p>
    <w:p w:rsidR="004D07B1" w:rsidRDefault="004D07B1" w:rsidP="004D07B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קבלת פרטי מידע השמורים באמצעי לאימות האישור (ברקוד) תתאפשר רק בעת הסריקה של אמצעי האימות ביישומון של משרד הבריאות בישראל (להלן </w:t>
      </w:r>
      <w:r>
        <w:rPr>
          <w:rStyle w:val="default"/>
          <w:rFonts w:cs="FrankRuehl"/>
          <w:rtl/>
        </w:rPr>
        <w:t>–</w:t>
      </w:r>
      <w:r>
        <w:rPr>
          <w:rStyle w:val="default"/>
          <w:rFonts w:cs="FrankRuehl" w:hint="cs"/>
          <w:rtl/>
        </w:rPr>
        <w:t xml:space="preserve"> אמצעי הסריקה);</w:t>
      </w:r>
    </w:p>
    <w:p w:rsidR="004D07B1" w:rsidRDefault="003A62C1" w:rsidP="003A62C1">
      <w:pPr>
        <w:pStyle w:val="P00"/>
        <w:spacing w:before="72"/>
        <w:ind w:left="1021" w:right="1134"/>
        <w:rPr>
          <w:rStyle w:val="default"/>
          <w:rFonts w:cs="FrankRuehl"/>
          <w:rtl/>
        </w:rPr>
      </w:pPr>
      <w:r w:rsidRPr="000061C1">
        <w:rPr>
          <w:rStyle w:val="default"/>
          <w:rFonts w:cs="FrankRuehl"/>
          <w:rtl/>
        </w:rPr>
        <w:pict>
          <v:shape id="_x0000_s2586" type="#_x0000_t202" style="position:absolute;left:0;text-align:left;margin-left:462.4pt;margin-top:7.1pt;width:79.85pt;height:15.6pt;z-index:251644928" filled="f" stroked="f">
            <v:textbox inset="1mm,0,1mm,0">
              <w:txbxContent>
                <w:p w:rsidR="003A62C1" w:rsidRDefault="003A62C1" w:rsidP="003A62C1">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hint="cs"/>
          <w:rtl/>
        </w:rPr>
        <w:t>(2)</w:t>
      </w:r>
      <w:r>
        <w:rPr>
          <w:rStyle w:val="default"/>
          <w:rFonts w:cs="FrankRuehl"/>
          <w:rtl/>
        </w:rPr>
        <w:tab/>
      </w:r>
      <w:r w:rsidR="004D07B1">
        <w:rPr>
          <w:rStyle w:val="default"/>
          <w:rFonts w:cs="FrankRuehl" w:hint="cs"/>
          <w:rtl/>
        </w:rPr>
        <w:t>בעת סריקת אמצעי האימות יופיע באמצעי הסריקה, ובו בלבד, רק המידע האמור בסעיף קטן (ב), והוא יימחק מיד עם תום הצגתו למבצע הסריקה ולא יישמר באמצעי הסריקה או בכל דרך אחרת מלבד באישור ה"תו הירוק" עצמו</w:t>
      </w:r>
      <w:r w:rsidRPr="003A62C1">
        <w:rPr>
          <w:rStyle w:val="default"/>
          <w:rFonts w:cs="FrankRuehl" w:hint="cs"/>
          <w:rtl/>
        </w:rPr>
        <w:t>; לא ייעשה כל שימוש במידע האמור בסעיף קטן (ב) למעט לצורך אימות האישור</w:t>
      </w:r>
      <w:r w:rsidR="004D07B1">
        <w:rPr>
          <w:rStyle w:val="default"/>
          <w:rFonts w:cs="FrankRuehl" w:hint="cs"/>
          <w:rtl/>
        </w:rPr>
        <w:t>.</w:t>
      </w:r>
    </w:p>
    <w:p w:rsidR="003A62C1" w:rsidRPr="008E2B08" w:rsidRDefault="003A62C1" w:rsidP="003A62C1">
      <w:pPr>
        <w:pStyle w:val="P00"/>
        <w:spacing w:before="0"/>
        <w:ind w:left="0" w:right="1134"/>
        <w:rPr>
          <w:rStyle w:val="default"/>
          <w:rFonts w:cs="FrankRuehl"/>
          <w:vanish/>
          <w:color w:val="FF0000"/>
          <w:szCs w:val="20"/>
          <w:shd w:val="clear" w:color="auto" w:fill="FFFF99"/>
          <w:rtl/>
        </w:rPr>
      </w:pPr>
      <w:bookmarkStart w:id="12" w:name="Rov32"/>
      <w:r w:rsidRPr="008E2B08">
        <w:rPr>
          <w:rStyle w:val="default"/>
          <w:rFonts w:cs="FrankRuehl" w:hint="cs"/>
          <w:vanish/>
          <w:color w:val="FF0000"/>
          <w:szCs w:val="20"/>
          <w:shd w:val="clear" w:color="auto" w:fill="FFFF99"/>
          <w:rtl/>
        </w:rPr>
        <w:t>מיום 12.12.2021</w:t>
      </w:r>
    </w:p>
    <w:p w:rsidR="003A62C1" w:rsidRPr="008E2B08" w:rsidRDefault="003A62C1" w:rsidP="003A62C1">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23"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w:t>
      </w:r>
      <w:r w:rsidR="00BF6395" w:rsidRPr="008E2B08">
        <w:rPr>
          <w:rStyle w:val="default"/>
          <w:rFonts w:cs="FrankRuehl" w:hint="cs"/>
          <w:vanish/>
          <w:szCs w:val="20"/>
          <w:shd w:val="clear" w:color="auto" w:fill="FFFF99"/>
          <w:rtl/>
        </w:rPr>
        <w:t>9</w:t>
      </w:r>
    </w:p>
    <w:p w:rsidR="003A62C1" w:rsidRPr="008E2B08" w:rsidRDefault="003A62C1" w:rsidP="003A62C1">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(ד)</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סריקה של אישור ה"תו הירוק" כאמור בסעיף 4(ב)(1) המופיע על גבי מסמך כאמור בסעיף קטן (ג)(1) תתבצע כמפורט להלן:</w:t>
      </w:r>
    </w:p>
    <w:p w:rsidR="003A62C1" w:rsidRPr="008E2B08" w:rsidRDefault="003A62C1" w:rsidP="003A62C1">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קבלת פרטי מידע השמורים באמצעי לאימות האישור (ברקוד) תתאפשר רק בעת הסריקה של אמצעי האימות ביישומון של משרד הבריאות בישראל (להלן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אמצעי הסריקה);</w:t>
      </w:r>
    </w:p>
    <w:p w:rsidR="003A62C1" w:rsidRPr="003A62C1" w:rsidRDefault="003A62C1" w:rsidP="003A62C1">
      <w:pPr>
        <w:pStyle w:val="P00"/>
        <w:spacing w:before="0"/>
        <w:ind w:left="1021" w:right="1134"/>
        <w:rPr>
          <w:rStyle w:val="default"/>
          <w:rFonts w:cs="FrankRuehl"/>
          <w:sz w:val="2"/>
          <w:szCs w:val="2"/>
          <w:shd w:val="clear" w:color="auto" w:fill="FFFF99"/>
          <w:rtl/>
        </w:rPr>
      </w:pPr>
      <w:r w:rsidRPr="008E2B08">
        <w:rPr>
          <w:rStyle w:val="default"/>
          <w:rFonts w:cs="FrankRuehl" w:hint="cs"/>
          <w:vanish/>
          <w:sz w:val="18"/>
          <w:szCs w:val="22"/>
          <w:shd w:val="clear" w:color="auto" w:fill="FFFF99"/>
          <w:rtl/>
        </w:rPr>
        <w:t>(2)</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בעת סריקת אמצעי האימות יופיע באמצעי הסריקה, ובו בלבד, רק המידע האמור בסעיף קטן (ב), והוא יימחק מיד עם תום הצגתו למבצע הסריקה ולא יישמר באמצעי הסריקה או בכל דרך אחרת מלבד באישור ה"תו הירוק" עצמו</w:t>
      </w:r>
      <w:r w:rsidRPr="008E2B08">
        <w:rPr>
          <w:rStyle w:val="default"/>
          <w:rFonts w:cs="FrankRuehl" w:hint="cs"/>
          <w:vanish/>
          <w:sz w:val="18"/>
          <w:szCs w:val="22"/>
          <w:u w:val="single"/>
          <w:shd w:val="clear" w:color="auto" w:fill="FFFF99"/>
          <w:rtl/>
        </w:rPr>
        <w:t>; לא ייעשה כל שימוש במידע האמור בסעיף קטן (ב) למעט לצורך אימות האישור</w:t>
      </w:r>
      <w:r w:rsidRPr="008E2B08">
        <w:rPr>
          <w:rStyle w:val="default"/>
          <w:rFonts w:cs="FrankRuehl" w:hint="cs"/>
          <w:vanish/>
          <w:sz w:val="18"/>
          <w:szCs w:val="22"/>
          <w:shd w:val="clear" w:color="auto" w:fill="FFFF99"/>
          <w:rtl/>
        </w:rPr>
        <w:t>.</w:t>
      </w:r>
      <w:bookmarkEnd w:id="12"/>
    </w:p>
    <w:p w:rsidR="004D07B1" w:rsidRDefault="009F53CC" w:rsidP="00002097">
      <w:pPr>
        <w:pStyle w:val="P00"/>
        <w:ind w:left="0" w:right="1134"/>
        <w:rPr>
          <w:rStyle w:val="default"/>
          <w:rFonts w:cs="FrankRuehl"/>
          <w:rtl/>
        </w:rPr>
      </w:pPr>
      <w:bookmarkStart w:id="13" w:name="Seif3"/>
      <w:bookmarkEnd w:id="13"/>
      <w:r>
        <w:pict>
          <v:rect id="Rectangle 7" o:spid="_x0000_s2085" style="position:absolute;left:0;text-align:left;margin-left:464.5pt;margin-top:8.05pt;width:75.05pt;height:39.7pt;z-index:251615232;visibility:visible" o:allowincell="f" filled="f" stroked="f" strokecolor="lime" strokeweight=".25pt">
            <v:textbox inset="0,0,0,0">
              <w:txbxContent>
                <w:p w:rsidR="00E40543" w:rsidRDefault="004D07B1" w:rsidP="00E40543">
                  <w:pPr>
                    <w:spacing w:line="160" w:lineRule="exact"/>
                    <w:jc w:val="left"/>
                    <w:rPr>
                      <w:rFonts w:cs="Miriam"/>
                      <w:szCs w:val="18"/>
                      <w:rtl/>
                    </w:rPr>
                  </w:pPr>
                  <w:r>
                    <w:rPr>
                      <w:rFonts w:cs="Miriam" w:hint="cs"/>
                      <w:szCs w:val="18"/>
                      <w:rtl/>
                    </w:rPr>
                    <w:t>הוראות להפעלת מקום ציבורי או עסקי הפועל ב"תו ירוק"</w:t>
                  </w:r>
                </w:p>
                <w:p w:rsidR="009B4042" w:rsidRDefault="009B4042" w:rsidP="00E40543">
                  <w:pPr>
                    <w:spacing w:line="160" w:lineRule="exact"/>
                    <w:jc w:val="left"/>
                    <w:rPr>
                      <w:rFonts w:cs="Miriam" w:hint="cs"/>
                      <w:noProof/>
                      <w:szCs w:val="18"/>
                      <w:rtl/>
                    </w:rPr>
                  </w:pPr>
                  <w:r>
                    <w:rPr>
                      <w:rFonts w:cs="Miriam" w:hint="cs"/>
                      <w:szCs w:val="18"/>
                      <w:rtl/>
                    </w:rPr>
                    <w:t>תיקון מס' 3 (מס' 2092) תשפ"ב-2021</w:t>
                  </w:r>
                </w:p>
              </w:txbxContent>
            </v:textbox>
            <w10:anchorlock/>
          </v:rect>
        </w:pict>
      </w:r>
      <w:r w:rsidR="008D43D1">
        <w:rPr>
          <w:rStyle w:val="big-number"/>
          <w:rFonts w:hint="cs"/>
          <w:rtl/>
        </w:rPr>
        <w:t>4</w:t>
      </w:r>
      <w:r w:rsidR="0049794A" w:rsidRPr="005C7130">
        <w:rPr>
          <w:rStyle w:val="big-number"/>
          <w:rFonts w:cs="FrankRuehl"/>
          <w:szCs w:val="26"/>
          <w:rtl/>
        </w:rPr>
        <w:t>.</w:t>
      </w:r>
      <w:r w:rsidR="0049794A" w:rsidRPr="005C7130">
        <w:rPr>
          <w:rStyle w:val="big-number"/>
          <w:rFonts w:cs="FrankRuehl"/>
          <w:szCs w:val="26"/>
          <w:rtl/>
        </w:rPr>
        <w:tab/>
      </w:r>
      <w:r w:rsidR="00DA782F">
        <w:rPr>
          <w:rStyle w:val="default"/>
          <w:rFonts w:cs="FrankRuehl" w:hint="cs"/>
          <w:rtl/>
        </w:rPr>
        <w:t>(א)</w:t>
      </w:r>
      <w:r w:rsidR="00DA782F">
        <w:rPr>
          <w:rStyle w:val="default"/>
          <w:rFonts w:cs="FrankRuehl"/>
          <w:rtl/>
        </w:rPr>
        <w:tab/>
      </w:r>
      <w:r w:rsidR="004D07B1">
        <w:rPr>
          <w:rStyle w:val="default"/>
          <w:rFonts w:cs="FrankRuehl" w:hint="cs"/>
          <w:rtl/>
        </w:rPr>
        <w:t>המחזיק או המפעיל של המקום יציב שלט בכניסה אליו, במקום בולט לעין, בשפות עברית, ערבית ואנגלית, בדבר חובת הצגת אישור "תו ירוק" או אישור על תוצאה שלילית בבדיקת קורונה, כתנאי לכניסה למקום.</w:t>
      </w:r>
    </w:p>
    <w:p w:rsidR="00002097" w:rsidRDefault="004D07B1" w:rsidP="00002097">
      <w:pPr>
        <w:pStyle w:val="P00"/>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המחזיק או המפעיל של המקום יכניס למקום רק את מי שהציג כתנאי לכניסתו אחד מהאישורים המפורטים להלן, וכן פעוט עד גיל שלוש:</w:t>
      </w:r>
    </w:p>
    <w:p w:rsidR="004D07B1" w:rsidRDefault="004D07B1" w:rsidP="00F17F3A">
      <w:pPr>
        <w:pStyle w:val="P00"/>
        <w:ind w:left="1021" w:right="1134"/>
        <w:rPr>
          <w:rStyle w:val="default"/>
          <w:rFonts w:cs="FrankRuehl"/>
          <w:rtl/>
        </w:rPr>
      </w:pPr>
      <w:r>
        <w:rPr>
          <w:rStyle w:val="default"/>
          <w:rFonts w:cs="FrankRuehl" w:hint="cs"/>
          <w:rtl/>
        </w:rPr>
        <w:t>(1)</w:t>
      </w:r>
      <w:r>
        <w:rPr>
          <w:rStyle w:val="default"/>
          <w:rFonts w:cs="FrankRuehl"/>
          <w:rtl/>
        </w:rPr>
        <w:tab/>
      </w:r>
      <w:r w:rsidR="001941B7">
        <w:rPr>
          <w:rStyle w:val="default"/>
          <w:rFonts w:cs="FrankRuehl" w:hint="cs"/>
          <w:rtl/>
        </w:rPr>
        <w:t xml:space="preserve">אישור "תו ירוק", בצירוף הצגת תעודה מזהה, למעט לעניין קטין מתחת לגיל 16, ואם הציג מסמך כאמור בסעיף 3(ג)(1) </w:t>
      </w:r>
      <w:r w:rsidR="001941B7">
        <w:rPr>
          <w:rStyle w:val="default"/>
          <w:rFonts w:cs="FrankRuehl"/>
          <w:rtl/>
        </w:rPr>
        <w:t>–</w:t>
      </w:r>
      <w:r w:rsidR="001941B7">
        <w:rPr>
          <w:rStyle w:val="default"/>
          <w:rFonts w:cs="FrankRuehl" w:hint="cs"/>
          <w:rtl/>
        </w:rPr>
        <w:t xml:space="preserve"> לאחר סריקת המסמך כמפורט בסעיף 3(ד);</w:t>
      </w:r>
    </w:p>
    <w:p w:rsidR="001941B7" w:rsidRDefault="001941B7" w:rsidP="00F17F3A">
      <w:pPr>
        <w:pStyle w:val="P00"/>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אישור על תוצאה שלילית בבדיקת קורונה מיידית, בצירוף הצגת תעודה מזהה, למעט לעניין קטין מתחת לגיל 16, ולאחר סריקת המסמך בהתאם להוראות </w:t>
      </w:r>
      <w:r w:rsidR="00F17F3A">
        <w:rPr>
          <w:rStyle w:val="default"/>
          <w:rFonts w:cs="FrankRuehl" w:hint="cs"/>
          <w:rtl/>
        </w:rPr>
        <w:t>סעיף 3(ד), בשינויים המחויבים;</w:t>
      </w:r>
    </w:p>
    <w:p w:rsidR="00F1220C" w:rsidRPr="00F1220C" w:rsidRDefault="00F1220C" w:rsidP="00F1220C">
      <w:pPr>
        <w:pStyle w:val="P00"/>
        <w:ind w:left="1021" w:right="1134"/>
        <w:rPr>
          <w:rStyle w:val="default"/>
          <w:rFonts w:cs="FrankRuehl"/>
          <w:rtl/>
        </w:rPr>
      </w:pPr>
      <w:r w:rsidRPr="000061C1">
        <w:rPr>
          <w:rStyle w:val="default"/>
          <w:rFonts w:cs="FrankRuehl"/>
          <w:rtl/>
        </w:rPr>
        <w:pict>
          <v:shape id="_x0000_s2587" type="#_x0000_t202" style="position:absolute;left:0;text-align:left;margin-left:462.4pt;margin-top:7.1pt;width:79.85pt;height:15.6pt;z-index:251645952" filled="f" stroked="f">
            <v:textbox inset="1mm,0,1mm,0">
              <w:txbxContent>
                <w:p w:rsidR="00F1220C" w:rsidRDefault="00F1220C" w:rsidP="00F1220C">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hint="cs"/>
          <w:rtl/>
        </w:rPr>
        <w:t>(3)</w:t>
      </w:r>
      <w:r>
        <w:rPr>
          <w:rStyle w:val="default"/>
          <w:rFonts w:cs="FrankRuehl"/>
          <w:rtl/>
        </w:rPr>
        <w:tab/>
      </w:r>
      <w:r w:rsidRPr="00F1220C">
        <w:rPr>
          <w:rStyle w:val="default"/>
          <w:rFonts w:cs="FrankRuehl" w:hint="cs"/>
          <w:rtl/>
        </w:rPr>
        <w:t xml:space="preserve">לעניין ילד שהוא אדם עם מוגבלות </w:t>
      </w:r>
      <w:r w:rsidRPr="00F1220C">
        <w:rPr>
          <w:rStyle w:val="default"/>
          <w:rFonts w:cs="FrankRuehl"/>
          <w:rtl/>
        </w:rPr>
        <w:t>–</w:t>
      </w:r>
      <w:r w:rsidRPr="00F1220C">
        <w:rPr>
          <w:rStyle w:val="default"/>
          <w:rFonts w:cs="FrankRuehl" w:hint="cs"/>
          <w:rtl/>
        </w:rPr>
        <w:t xml:space="preserve"> אישור כאמור בפסקה (1) או (2) או תעודת נכה;</w:t>
      </w:r>
    </w:p>
    <w:p w:rsidR="00F17F3A" w:rsidRDefault="00F17F3A" w:rsidP="00002097">
      <w:pPr>
        <w:pStyle w:val="P00"/>
        <w:ind w:left="0" w:right="1134"/>
        <w:rPr>
          <w:rStyle w:val="default"/>
          <w:rFonts w:cs="FrankRuehl"/>
          <w:rtl/>
        </w:rPr>
      </w:pPr>
      <w:r>
        <w:rPr>
          <w:rStyle w:val="default"/>
          <w:rFonts w:cs="FrankRuehl" w:hint="cs"/>
          <w:rtl/>
        </w:rPr>
        <w:t>האמור בסעיף קטן זה לא יחול לעניין כניסת המפעיל או מי מטעמו למקום, ובכלל זה עובדי המקום.</w:t>
      </w:r>
    </w:p>
    <w:p w:rsidR="00F17F3A" w:rsidRDefault="00F1220C" w:rsidP="00F1220C">
      <w:pPr>
        <w:pStyle w:val="P00"/>
        <w:spacing w:before="72"/>
        <w:ind w:left="0" w:right="1134"/>
        <w:rPr>
          <w:rStyle w:val="default"/>
          <w:rFonts w:cs="FrankRuehl"/>
          <w:rtl/>
        </w:rPr>
      </w:pPr>
      <w:r w:rsidRPr="000061C1">
        <w:rPr>
          <w:rStyle w:val="default"/>
          <w:rFonts w:cs="FrankRuehl"/>
          <w:rtl/>
        </w:rPr>
        <w:pict>
          <v:shape id="_x0000_s2588" type="#_x0000_t202" style="position:absolute;left:0;text-align:left;margin-left:462.4pt;margin-top:7.1pt;width:79.85pt;height:15.6pt;z-index:251646976" filled="f" stroked="f">
            <v:textbox inset="1mm,0,1mm,0">
              <w:txbxContent>
                <w:p w:rsidR="00F1220C" w:rsidRDefault="00F1220C" w:rsidP="00F1220C">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rtl/>
        </w:rPr>
        <w:tab/>
      </w:r>
      <w:r>
        <w:rPr>
          <w:rStyle w:val="default"/>
          <w:rFonts w:cs="FrankRuehl" w:hint="cs"/>
          <w:rtl/>
        </w:rPr>
        <w:t>(ב1)</w:t>
      </w:r>
      <w:r>
        <w:rPr>
          <w:rStyle w:val="default"/>
          <w:rFonts w:cs="FrankRuehl"/>
          <w:rtl/>
        </w:rPr>
        <w:tab/>
      </w:r>
      <w:r w:rsidR="00F17F3A">
        <w:rPr>
          <w:rStyle w:val="default"/>
          <w:rFonts w:cs="FrankRuehl" w:hint="cs"/>
          <w:rtl/>
        </w:rPr>
        <w:t>על אף האמור בסעיף קטן (ב), לעניין בית מלון, המפעיל או המחזיק של בית המלון יכניס אליו גם את מי שהציג בעת קבלתו לראשונה (צ'ק אין) בבית המלון אישור "תו ירוק"</w:t>
      </w:r>
      <w:r>
        <w:rPr>
          <w:rStyle w:val="default"/>
          <w:rFonts w:cs="FrankRuehl" w:hint="cs"/>
          <w:rtl/>
        </w:rPr>
        <w:t xml:space="preserve"> </w:t>
      </w:r>
      <w:r w:rsidRPr="00F1220C">
        <w:rPr>
          <w:rStyle w:val="default"/>
          <w:rFonts w:cs="FrankRuehl" w:hint="cs"/>
          <w:rtl/>
        </w:rPr>
        <w:t xml:space="preserve">או אישור על תוצאה שלילית בבדיקת קורונה שבוצעה בשיטת </w:t>
      </w:r>
      <w:r w:rsidRPr="00F1220C">
        <w:rPr>
          <w:rStyle w:val="default"/>
          <w:rFonts w:cs="FrankRuehl"/>
        </w:rPr>
        <w:t>PCR</w:t>
      </w:r>
      <w:r w:rsidRPr="00F1220C">
        <w:rPr>
          <w:rStyle w:val="default"/>
          <w:rFonts w:cs="FrankRuehl" w:hint="cs"/>
          <w:rtl/>
        </w:rPr>
        <w:t xml:space="preserve"> שלא באזור או במדינת ישראל</w:t>
      </w:r>
      <w:r w:rsidR="00F17F3A">
        <w:rPr>
          <w:rStyle w:val="default"/>
          <w:rFonts w:cs="FrankRuehl" w:hint="cs"/>
          <w:rtl/>
        </w:rPr>
        <w:t xml:space="preserve">, ולעניין ילד או אדם מנוע חיסון </w:t>
      </w:r>
      <w:r w:rsidR="00F17F3A">
        <w:rPr>
          <w:rStyle w:val="default"/>
          <w:rFonts w:cs="FrankRuehl"/>
          <w:rtl/>
        </w:rPr>
        <w:t>–</w:t>
      </w:r>
      <w:r w:rsidR="00F17F3A">
        <w:rPr>
          <w:rStyle w:val="default"/>
          <w:rFonts w:cs="FrankRuehl" w:hint="cs"/>
          <w:rtl/>
        </w:rPr>
        <w:t xml:space="preserve"> גם אישור על תוצאה שלילית בבד</w:t>
      </w:r>
      <w:r>
        <w:rPr>
          <w:rStyle w:val="default"/>
          <w:rFonts w:cs="FrankRuehl" w:hint="cs"/>
          <w:rtl/>
        </w:rPr>
        <w:t>י</w:t>
      </w:r>
      <w:r w:rsidR="00F17F3A">
        <w:rPr>
          <w:rStyle w:val="default"/>
          <w:rFonts w:cs="FrankRuehl" w:hint="cs"/>
          <w:rtl/>
        </w:rPr>
        <w:t xml:space="preserve">קת קורונה שבוצעה בשיטת </w:t>
      </w:r>
      <w:r w:rsidR="00F17F3A">
        <w:rPr>
          <w:rStyle w:val="default"/>
          <w:rFonts w:cs="FrankRuehl"/>
        </w:rPr>
        <w:t>PCR</w:t>
      </w:r>
      <w:r w:rsidRPr="00F1220C">
        <w:rPr>
          <w:rStyle w:val="default"/>
          <w:rFonts w:cs="FrankRuehl" w:hint="cs"/>
          <w:rtl/>
        </w:rPr>
        <w:t>; האמור בסעיף קטן זה לא יחול לעניין כניסת המפעיל או מי מטעמו למקום, ובכלל זה עובדי המקום</w:t>
      </w:r>
      <w:r w:rsidR="00F17F3A">
        <w:rPr>
          <w:rStyle w:val="default"/>
          <w:rFonts w:cs="FrankRuehl" w:hint="cs"/>
          <w:rtl/>
        </w:rPr>
        <w:t>.</w:t>
      </w:r>
    </w:p>
    <w:p w:rsidR="00F17F3A" w:rsidRDefault="00F17F3A" w:rsidP="00002097">
      <w:pPr>
        <w:pStyle w:val="P00"/>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מחזיק או מפעיל של מקום שהכניסה אליו נעשית בדרך של תיאום או הזמנה מראש, יידע את הלקוחות בעת התיאום או ההזמנה, בדבר חובת הצגת אישור "תו ירוק" או על תוצאה שלילית בבדיקת קורונה, כתנאי לכניסה למקום.</w:t>
      </w:r>
    </w:p>
    <w:p w:rsidR="00F17F3A" w:rsidRDefault="00F17F3A" w:rsidP="00002097">
      <w:pPr>
        <w:pStyle w:val="P00"/>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המחזיק או המפעיל של המקום ימנה ממונה שיהיה אחראי על ביצוע הפעולות המפורטות בסעיף זה.</w:t>
      </w:r>
    </w:p>
    <w:p w:rsidR="00F17F3A" w:rsidRDefault="00F17F3A" w:rsidP="00002097">
      <w:pPr>
        <w:pStyle w:val="P00"/>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המחזיק או המפעיל של המקום יציב שלט לעניין שטח המקום; שטח המקום יחושב לפי האזור הפתוח לקהל מתוך שטח המקום.</w:t>
      </w:r>
    </w:p>
    <w:p w:rsidR="00F1220C" w:rsidRPr="008E2B08" w:rsidRDefault="00F1220C" w:rsidP="00F1220C">
      <w:pPr>
        <w:pStyle w:val="P00"/>
        <w:spacing w:before="0"/>
        <w:ind w:left="0" w:right="1134"/>
        <w:rPr>
          <w:rStyle w:val="default"/>
          <w:rFonts w:cs="FrankRuehl"/>
          <w:vanish/>
          <w:color w:val="FF0000"/>
          <w:szCs w:val="20"/>
          <w:shd w:val="clear" w:color="auto" w:fill="FFFF99"/>
          <w:rtl/>
        </w:rPr>
      </w:pPr>
      <w:bookmarkStart w:id="14" w:name="Rov33"/>
      <w:r w:rsidRPr="008E2B08">
        <w:rPr>
          <w:rStyle w:val="default"/>
          <w:rFonts w:cs="FrankRuehl" w:hint="cs"/>
          <w:vanish/>
          <w:color w:val="FF0000"/>
          <w:szCs w:val="20"/>
          <w:shd w:val="clear" w:color="auto" w:fill="FFFF99"/>
          <w:rtl/>
        </w:rPr>
        <w:t>מיום 12.12.2021</w:t>
      </w:r>
    </w:p>
    <w:p w:rsidR="00F1220C" w:rsidRPr="008E2B08" w:rsidRDefault="00F1220C" w:rsidP="00F1220C">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24"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w:t>
      </w:r>
      <w:r w:rsidR="00BF6395" w:rsidRPr="008E2B08">
        <w:rPr>
          <w:rStyle w:val="default"/>
          <w:rFonts w:cs="FrankRuehl" w:hint="cs"/>
          <w:vanish/>
          <w:szCs w:val="20"/>
          <w:shd w:val="clear" w:color="auto" w:fill="FFFF99"/>
          <w:rtl/>
        </w:rPr>
        <w:t>9</w:t>
      </w:r>
    </w:p>
    <w:p w:rsidR="00F1220C" w:rsidRPr="008E2B08" w:rsidRDefault="00F1220C" w:rsidP="00F1220C">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(ב)</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המחזיק או המפעיל של המקום יכניס למקום רק את מי שהציג כתנאי לכניסתו אחד מהאישורים המפורטים להלן, וכן פעוט עד גיל שלוש:</w:t>
      </w:r>
    </w:p>
    <w:p w:rsidR="00F1220C" w:rsidRPr="008E2B08" w:rsidRDefault="00F1220C" w:rsidP="00F1220C">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אישור "תו ירוק", בצירוף הצגת תעודה מזהה, למעט לעניין קטין מתחת לגיל 16, ואם הציג מסמך כאמור בסעיף 3(ג)(1)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לאחר סריקת המסמך כמפורט בסעיף 3(ד);</w:t>
      </w:r>
    </w:p>
    <w:p w:rsidR="00F1220C" w:rsidRPr="008E2B08" w:rsidRDefault="00F1220C" w:rsidP="00F1220C">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אישור על תוצאה שלילית בבדיקת קורונה מיידית, בצירוף הצגת תעודה מזהה, למעט לעניין קטין מתחת לגיל 16, ולאחר סריקת המסמך בהתאם להוראות סעיף 3(ד), בשינויים המחויבים;</w:t>
      </w:r>
    </w:p>
    <w:p w:rsidR="00F1220C" w:rsidRPr="008E2B08" w:rsidRDefault="00F1220C" w:rsidP="00F1220C">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u w:val="single"/>
          <w:shd w:val="clear" w:color="auto" w:fill="FFFF99"/>
          <w:rtl/>
        </w:rPr>
        <w:t>(3)</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לעניין ילד שהוא אדם עם מוגבלות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אישור כאמור בפסקה (1) או (2) או תעודת נכה;</w:t>
      </w:r>
    </w:p>
    <w:p w:rsidR="00F1220C" w:rsidRPr="008E2B08" w:rsidRDefault="00F1220C" w:rsidP="00F1220C">
      <w:pPr>
        <w:pStyle w:val="P00"/>
        <w:spacing w:before="0"/>
        <w:ind w:left="0"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האמור בסעיף קטן זה לא יחול לעניין כניסת המפעיל או מי מטעמו למקום, ובכלל זה עובדי המקום.</w:t>
      </w:r>
    </w:p>
    <w:p w:rsidR="00FD4419" w:rsidRPr="008E2B08" w:rsidRDefault="00FD4419" w:rsidP="00FD4419">
      <w:pPr>
        <w:pStyle w:val="P00"/>
        <w:spacing w:before="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(ב1)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על אף האמור בסעיף קטן (ב), לעניין בית מלון, המפעיל או המחזיק של בית המלון יכניס אליו גם את מי שהציג בעת קבלתו לראשונה (צ'ק אין) בבית המלון אישור "תו ירוק" </w:t>
      </w:r>
      <w:r w:rsidRPr="008E2B08">
        <w:rPr>
          <w:rStyle w:val="default"/>
          <w:rFonts w:cs="FrankRuehl" w:hint="cs"/>
          <w:vanish/>
          <w:sz w:val="18"/>
          <w:szCs w:val="22"/>
          <w:u w:val="single"/>
          <w:shd w:val="clear" w:color="auto" w:fill="FFFF99"/>
          <w:rtl/>
        </w:rPr>
        <w:t xml:space="preserve">או אישור על תוצאה שלילית בבדיקת קורונה שבוצעה בשיטת </w:t>
      </w:r>
      <w:r w:rsidRPr="008E2B08">
        <w:rPr>
          <w:rStyle w:val="default"/>
          <w:rFonts w:cs="FrankRuehl"/>
          <w:vanish/>
          <w:sz w:val="18"/>
          <w:szCs w:val="22"/>
          <w:u w:val="single"/>
          <w:shd w:val="clear" w:color="auto" w:fill="FFFF99"/>
        </w:rPr>
        <w:t>PCR</w:t>
      </w:r>
      <w:r w:rsidRPr="008E2B08">
        <w:rPr>
          <w:rStyle w:val="default"/>
          <w:rFonts w:cs="FrankRuehl" w:hint="cs"/>
          <w:vanish/>
          <w:sz w:val="18"/>
          <w:szCs w:val="22"/>
          <w:u w:val="single"/>
          <w:shd w:val="clear" w:color="auto" w:fill="FFFF99"/>
          <w:rtl/>
        </w:rPr>
        <w:t xml:space="preserve"> שלא באזור או במדינת ישראל</w:t>
      </w:r>
      <w:r w:rsidRPr="008E2B08">
        <w:rPr>
          <w:rStyle w:val="default"/>
          <w:rFonts w:cs="FrankRuehl" w:hint="cs"/>
          <w:vanish/>
          <w:sz w:val="18"/>
          <w:szCs w:val="22"/>
          <w:shd w:val="clear" w:color="auto" w:fill="FFFF99"/>
          <w:rtl/>
        </w:rPr>
        <w:t xml:space="preserve">, ולעניין ילד או אדם מנוע חיסון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גם אישור על תוצאה שלילית בבדיקת קורונה שבוצעה בשיטת </w:t>
      </w:r>
      <w:r w:rsidRPr="008E2B08">
        <w:rPr>
          <w:rStyle w:val="default"/>
          <w:rFonts w:cs="FrankRuehl"/>
          <w:vanish/>
          <w:sz w:val="18"/>
          <w:szCs w:val="22"/>
          <w:shd w:val="clear" w:color="auto" w:fill="FFFF99"/>
        </w:rPr>
        <w:t>PCR</w:t>
      </w:r>
      <w:r w:rsidRPr="008E2B08">
        <w:rPr>
          <w:rStyle w:val="default"/>
          <w:rFonts w:cs="FrankRuehl" w:hint="cs"/>
          <w:vanish/>
          <w:sz w:val="18"/>
          <w:szCs w:val="22"/>
          <w:u w:val="single"/>
          <w:shd w:val="clear" w:color="auto" w:fill="FFFF99"/>
          <w:rtl/>
        </w:rPr>
        <w:t>; האמור בסעיף קטן זה לא יחול לעניין כניסת המפעיל או מי מטעמו למקום, ובכלל זה עובדי המקום</w:t>
      </w:r>
      <w:r w:rsidRPr="008E2B08">
        <w:rPr>
          <w:rStyle w:val="default"/>
          <w:rFonts w:cs="FrankRuehl" w:hint="cs"/>
          <w:vanish/>
          <w:sz w:val="18"/>
          <w:szCs w:val="22"/>
          <w:shd w:val="clear" w:color="auto" w:fill="FFFF99"/>
          <w:rtl/>
        </w:rPr>
        <w:t>.</w:t>
      </w:r>
    </w:p>
    <w:p w:rsidR="00FD4419" w:rsidRPr="008E2B08" w:rsidRDefault="00FD4419" w:rsidP="00FD4419">
      <w:pPr>
        <w:pStyle w:val="P00"/>
        <w:spacing w:before="0"/>
        <w:ind w:left="0" w:right="1134"/>
        <w:rPr>
          <w:rStyle w:val="default"/>
          <w:rFonts w:cs="FrankRuehl"/>
          <w:vanish/>
          <w:sz w:val="16"/>
          <w:szCs w:val="20"/>
          <w:shd w:val="clear" w:color="auto" w:fill="FFFF99"/>
          <w:rtl/>
        </w:rPr>
      </w:pPr>
    </w:p>
    <w:p w:rsidR="00FD4419" w:rsidRPr="008E2B08" w:rsidRDefault="00FD4419" w:rsidP="00FD4419">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FD4419" w:rsidRPr="008E2B08" w:rsidRDefault="00FD4419" w:rsidP="00FD4419">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25"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11907</w:t>
      </w:r>
    </w:p>
    <w:p w:rsidR="00FD4419" w:rsidRPr="008E2B08" w:rsidRDefault="00AA22C7" w:rsidP="00FD4419">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ביטול סעיף קטן 4(ב1)</w:t>
      </w:r>
    </w:p>
    <w:p w:rsidR="00AA22C7" w:rsidRPr="008E2B08" w:rsidRDefault="00AA22C7" w:rsidP="00AA22C7">
      <w:pPr>
        <w:pStyle w:val="P00"/>
        <w:ind w:left="0" w:right="1134"/>
        <w:rPr>
          <w:rStyle w:val="default"/>
          <w:rFonts w:cs="FrankRuehl"/>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F1220C" w:rsidRPr="00AA22C7" w:rsidRDefault="00F1220C" w:rsidP="00F1220C">
      <w:pPr>
        <w:pStyle w:val="P00"/>
        <w:spacing w:before="0"/>
        <w:ind w:left="0" w:right="1134"/>
        <w:rPr>
          <w:rStyle w:val="default"/>
          <w:rFonts w:cs="FrankRuehl"/>
          <w:strike/>
          <w:sz w:val="2"/>
          <w:szCs w:val="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(ב1)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על אף האמור בסעיף קטן (ב), לעניין בית מלון, המפעיל או המחזיק של בית המלון יכניס אליו גם את מי שהציג בעת קבלתו לראשונה (צ'ק אין) בבית המלון אישור "תו ירוק" או אישור על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שלא באזור או במדינת ישראל, ולעניין ילד או אדם מנוע חיסון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גם אישור על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האמור בסעיף קטן זה לא יחול לעניין כניסת המפעיל או מי מטעמו למקום, ובכלל זה עובדי המקום.</w:t>
      </w:r>
      <w:bookmarkEnd w:id="14"/>
    </w:p>
    <w:p w:rsidR="00F149B0" w:rsidRDefault="009F53CC" w:rsidP="00F149B0">
      <w:pPr>
        <w:pStyle w:val="P00"/>
        <w:spacing w:before="72"/>
        <w:ind w:left="0" w:right="1134"/>
        <w:rPr>
          <w:rStyle w:val="default"/>
          <w:rFonts w:cs="FrankRuehl"/>
          <w:rtl/>
        </w:rPr>
      </w:pPr>
      <w:r>
        <w:pict>
          <v:rect id="Rectangle 8" o:spid="_x0000_s2084" style="position:absolute;left:0;text-align:left;margin-left:464.5pt;margin-top:8.05pt;width:75.05pt;height:18.65pt;z-index:251616256;visibility:visible" o:allowincell="f" filled="f" stroked="f" strokecolor="lime" strokeweight=".25pt">
            <v:textbox inset="0,0,0,0">
              <w:txbxContent>
                <w:p w:rsidR="00BA3039" w:rsidRDefault="00AA22C7" w:rsidP="007D29E2">
                  <w:pPr>
                    <w:spacing w:line="160" w:lineRule="exact"/>
                    <w:jc w:val="left"/>
                    <w:rPr>
                      <w:rFonts w:cs="Miriam"/>
                      <w:noProof/>
                      <w:szCs w:val="18"/>
                      <w:rtl/>
                    </w:rPr>
                  </w:pPr>
                  <w:r>
                    <w:rPr>
                      <w:rFonts w:cs="Miriam" w:hint="cs"/>
                      <w:szCs w:val="18"/>
                      <w:rtl/>
                    </w:rPr>
                    <w:t>תיקון מס' 8 (מס' 2111) תשפ"ב-2022</w:t>
                  </w:r>
                </w:p>
              </w:txbxContent>
            </v:textbox>
            <w10:anchorlock/>
          </v:rect>
        </w:pict>
      </w:r>
      <w:r w:rsidR="00845956">
        <w:rPr>
          <w:rStyle w:val="big-number"/>
          <w:rFonts w:hint="cs"/>
          <w:rtl/>
        </w:rPr>
        <w:t>4</w:t>
      </w:r>
      <w:r w:rsidR="00845956">
        <w:rPr>
          <w:rStyle w:val="big-number"/>
          <w:rFonts w:cs="FrankRuehl" w:hint="cs"/>
          <w:szCs w:val="26"/>
          <w:rtl/>
        </w:rPr>
        <w:t>א</w:t>
      </w:r>
      <w:r w:rsidR="0049794A" w:rsidRPr="005C7130">
        <w:rPr>
          <w:rStyle w:val="big-number"/>
          <w:rFonts w:cs="FrankRuehl"/>
          <w:szCs w:val="26"/>
          <w:rtl/>
        </w:rPr>
        <w:t>.</w:t>
      </w:r>
      <w:r w:rsidR="0049794A" w:rsidRPr="005C7130">
        <w:rPr>
          <w:rStyle w:val="big-number"/>
          <w:rFonts w:cs="FrankRuehl"/>
          <w:szCs w:val="26"/>
          <w:rtl/>
        </w:rPr>
        <w:tab/>
      </w:r>
      <w:r w:rsidR="00845956">
        <w:rPr>
          <w:rStyle w:val="default"/>
          <w:rFonts w:cs="FrankRuehl" w:hint="cs"/>
          <w:rtl/>
        </w:rPr>
        <w:t>(</w:t>
      </w:r>
      <w:r w:rsidR="00AA22C7">
        <w:rPr>
          <w:rStyle w:val="default"/>
          <w:rFonts w:cs="FrankRuehl" w:hint="cs"/>
          <w:rtl/>
        </w:rPr>
        <w:t>בוטל)</w:t>
      </w:r>
      <w:r w:rsidR="00F149B0" w:rsidRPr="00F149B0">
        <w:rPr>
          <w:rStyle w:val="default"/>
          <w:rFonts w:cs="FrankRuehl" w:hint="cs"/>
          <w:rtl/>
        </w:rPr>
        <w:t>.</w:t>
      </w:r>
    </w:p>
    <w:p w:rsidR="00F1220C" w:rsidRPr="008E2B08" w:rsidRDefault="00F1220C" w:rsidP="00F1220C">
      <w:pPr>
        <w:pStyle w:val="P00"/>
        <w:spacing w:before="0"/>
        <w:ind w:left="0" w:right="1134"/>
        <w:rPr>
          <w:rStyle w:val="default"/>
          <w:rFonts w:cs="FrankRuehl"/>
          <w:vanish/>
          <w:color w:val="FF0000"/>
          <w:szCs w:val="20"/>
          <w:shd w:val="clear" w:color="auto" w:fill="FFFF99"/>
          <w:rtl/>
        </w:rPr>
      </w:pPr>
      <w:bookmarkStart w:id="15" w:name="Rov40"/>
      <w:r w:rsidRPr="008E2B08">
        <w:rPr>
          <w:rStyle w:val="default"/>
          <w:rFonts w:cs="FrankRuehl" w:hint="cs"/>
          <w:vanish/>
          <w:color w:val="FF0000"/>
          <w:szCs w:val="20"/>
          <w:shd w:val="clear" w:color="auto" w:fill="FFFF99"/>
          <w:rtl/>
        </w:rPr>
        <w:t>מיום 12.12.2021</w:t>
      </w:r>
    </w:p>
    <w:p w:rsidR="00F1220C" w:rsidRPr="008E2B08" w:rsidRDefault="00F1220C" w:rsidP="00F1220C">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26"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w:t>
      </w:r>
      <w:r w:rsidR="00BF6395" w:rsidRPr="008E2B08">
        <w:rPr>
          <w:rStyle w:val="default"/>
          <w:rFonts w:cs="FrankRuehl" w:hint="cs"/>
          <w:vanish/>
          <w:szCs w:val="20"/>
          <w:shd w:val="clear" w:color="auto" w:fill="FFFF99"/>
          <w:rtl/>
        </w:rPr>
        <w:t>9</w:t>
      </w:r>
    </w:p>
    <w:p w:rsidR="007102C9" w:rsidRPr="008E2B08" w:rsidRDefault="007102C9" w:rsidP="007102C9">
      <w:pPr>
        <w:pStyle w:val="P00"/>
        <w:ind w:left="0" w:right="1134"/>
        <w:rPr>
          <w:rStyle w:val="default"/>
          <w:rFonts w:cs="FrankRuehl"/>
          <w:vanish/>
          <w:sz w:val="16"/>
          <w:szCs w:val="22"/>
          <w:shd w:val="clear" w:color="auto" w:fill="FFFF99"/>
          <w:rtl/>
        </w:rPr>
      </w:pPr>
      <w:r w:rsidRPr="008E2B08">
        <w:rPr>
          <w:rStyle w:val="default"/>
          <w:rFonts w:cs="FrankRuehl" w:hint="cs"/>
          <w:vanish/>
          <w:sz w:val="16"/>
          <w:szCs w:val="22"/>
          <w:shd w:val="clear" w:color="auto" w:fill="FFFF99"/>
          <w:rtl/>
        </w:rPr>
        <w:t>4א</w:t>
      </w:r>
      <w:r w:rsidRPr="008E2B08">
        <w:rPr>
          <w:rStyle w:val="default"/>
          <w:rFonts w:cs="FrankRuehl"/>
          <w:vanish/>
          <w:sz w:val="16"/>
          <w:szCs w:val="22"/>
          <w:shd w:val="clear" w:color="auto" w:fill="FFFF99"/>
          <w:rtl/>
        </w:rPr>
        <w:t>.</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(א)</w:t>
      </w:r>
      <w:r w:rsidRPr="008E2B08">
        <w:rPr>
          <w:rStyle w:val="default"/>
          <w:rFonts w:cs="FrankRuehl"/>
          <w:vanish/>
          <w:sz w:val="16"/>
          <w:szCs w:val="22"/>
          <w:shd w:val="clear" w:color="auto" w:fill="FFFF99"/>
          <w:rtl/>
        </w:rPr>
        <w:tab/>
      </w:r>
      <w:r w:rsidRPr="008E2B08">
        <w:rPr>
          <w:rStyle w:val="default"/>
          <w:rFonts w:cs="FrankRuehl" w:hint="cs"/>
          <w:strike/>
          <w:vanish/>
          <w:sz w:val="16"/>
          <w:szCs w:val="22"/>
          <w:shd w:val="clear" w:color="auto" w:fill="FFFF99"/>
          <w:rtl/>
        </w:rPr>
        <w:t>מקום הפתוח לציבור שמתקיימות בו תפילות ופועל בתפוסה של מעל 50 אנשים</w:t>
      </w:r>
      <w:r w:rsidRPr="008E2B08">
        <w:rPr>
          <w:rStyle w:val="default"/>
          <w:rFonts w:cs="FrankRuehl" w:hint="cs"/>
          <w:vanish/>
          <w:sz w:val="16"/>
          <w:szCs w:val="22"/>
          <w:shd w:val="clear" w:color="auto" w:fill="FFFF99"/>
          <w:rtl/>
        </w:rPr>
        <w:t xml:space="preserve"> </w:t>
      </w:r>
      <w:r w:rsidRPr="008E2B08">
        <w:rPr>
          <w:rStyle w:val="default"/>
          <w:rFonts w:cs="FrankRuehl" w:hint="cs"/>
          <w:vanish/>
          <w:sz w:val="16"/>
          <w:szCs w:val="22"/>
          <w:u w:val="single"/>
          <w:shd w:val="clear" w:color="auto" w:fill="FFFF99"/>
          <w:rtl/>
        </w:rPr>
        <w:t>מקום הפתוח לציבור שמתקיימות בו תפילות המצוי במבנה, ופועל בתפוסה של מעל 50 אנשים, או מקום הפתוח לציבור שמתקיימות בו תפילות המצוי בשטח פתוח, ופועל בתפוסה של מעל 1,000 אנשים</w:t>
      </w:r>
      <w:r w:rsidRPr="008E2B08">
        <w:rPr>
          <w:rStyle w:val="default"/>
          <w:rFonts w:cs="FrankRuehl" w:hint="cs"/>
          <w:vanish/>
          <w:sz w:val="16"/>
          <w:szCs w:val="22"/>
          <w:shd w:val="clear" w:color="auto" w:fill="FFFF99"/>
          <w:rtl/>
        </w:rPr>
        <w:t xml:space="preserve">, לא יפעל בדרך של פתיחתו לציבור, אלא למי שהציג אישור "תו ירוק" או אישור על תוצאה שלילית בבדיקת קורונה מיידית, או לפעוט עד גיל שלוש </w:t>
      </w:r>
      <w:r w:rsidRPr="008E2B08">
        <w:rPr>
          <w:rStyle w:val="default"/>
          <w:rFonts w:cs="FrankRuehl" w:hint="cs"/>
          <w:vanish/>
          <w:sz w:val="16"/>
          <w:szCs w:val="22"/>
          <w:u w:val="single"/>
          <w:shd w:val="clear" w:color="auto" w:fill="FFFF99"/>
          <w:rtl/>
        </w:rPr>
        <w:t>או לילד שהציג תעודת נכה</w:t>
      </w:r>
      <w:r w:rsidRPr="008E2B08">
        <w:rPr>
          <w:rStyle w:val="default"/>
          <w:rFonts w:cs="FrankRuehl" w:hint="cs"/>
          <w:vanish/>
          <w:sz w:val="16"/>
          <w:szCs w:val="22"/>
          <w:shd w:val="clear" w:color="auto" w:fill="FFFF99"/>
          <w:rtl/>
        </w:rPr>
        <w:t>, ויחולו לעניין הפעלתו הוראות סעיף 4.</w:t>
      </w:r>
    </w:p>
    <w:p w:rsidR="007102C9" w:rsidRPr="008E2B08" w:rsidRDefault="007102C9" w:rsidP="007102C9">
      <w:pPr>
        <w:pStyle w:val="P00"/>
        <w:spacing w:before="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על אף האמור בסעיף קטן (א) לעיל, לעניין החלת הוראות סעיף 4 על מקום כאמור באותו סעיף, בשבת ובחג, יקראו את סעיף 4(ב) בשינויים אלה:</w:t>
      </w:r>
    </w:p>
    <w:p w:rsidR="007102C9" w:rsidRPr="008E2B08" w:rsidRDefault="007102C9" w:rsidP="007102C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בפסקה (1), המילים "ואם הציג מסמך כאמור בסעיף 3(ג)(1)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לאחר סריקת המסמך כמפורט בסעיף 3(ד)"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לא ייקראו;</w:t>
      </w:r>
    </w:p>
    <w:p w:rsidR="007102C9" w:rsidRPr="008E2B08" w:rsidRDefault="007102C9" w:rsidP="007102C9">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בפסקה (2), המילים "ולאחר סריקת המסמך בהתאם להוראות סעיף 3(ד), בשינויים המחויבים"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לא ייקראו.</w:t>
      </w:r>
    </w:p>
    <w:p w:rsidR="007102C9" w:rsidRPr="008E2B08" w:rsidRDefault="007102C9" w:rsidP="007102C9">
      <w:pPr>
        <w:pStyle w:val="P00"/>
        <w:spacing w:before="0"/>
        <w:ind w:left="0" w:right="1134"/>
        <w:rPr>
          <w:rStyle w:val="default"/>
          <w:rFonts w:cs="FrankRuehl"/>
          <w:strike/>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(ג)</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מפעיל מקום הפתוח לציבור שמתקיימות בו תפילות, הפועל בתפוסה של עד 50 אנשים בדרך של פתיחתו לציבור בלא חובת הצגת אישור "תו ירוק", יציב שלט בכניסה אליו, במקום בולט לעין, המיידע את השוהים במקום כי מספר השוהים המירבי הוא 50 אנשים, ובדבר העדר החובה להצגת אישור "תו ירוק" או אישור על תוצאה שלילית בבדיקת קורונה בכניסה למקום.</w:t>
      </w:r>
    </w:p>
    <w:p w:rsidR="007102C9" w:rsidRPr="008E2B08" w:rsidRDefault="007102C9" w:rsidP="007102C9">
      <w:pPr>
        <w:pStyle w:val="P00"/>
        <w:spacing w:before="0"/>
        <w:ind w:left="0" w:right="1134"/>
        <w:rPr>
          <w:rStyle w:val="default"/>
          <w:rFonts w:cs="FrankRuehl"/>
          <w:vanish/>
          <w:sz w:val="18"/>
          <w:szCs w:val="22"/>
          <w:u w:val="single"/>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u w:val="single"/>
          <w:shd w:val="clear" w:color="auto" w:fill="FFFF99"/>
          <w:rtl/>
        </w:rPr>
        <w:t>(ג)</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מפעיל מקום הפתוח לציבור שמתקיימות בו תפילות במצוי במבנה, ופועל בתפוסה של עד 50 אנשים, או מקום שמתקיימות בו תפילות המצוי בשטח פתוח, ופועל בתפוסה של עד 1,000 אנשים, בדרך של פתיחתו לציבור בלא חובת הצגת אישור "תו ירוק", יציב שלט בכניסה אליו, במקום בולט לעין, המיידע את השוהים במקום כי מספר השוהים המרבי הוא 50 אנשים או 1,000 אנשים, לפי העניין, ובדבר העדר החובה להצגת אישור "תו ירוק" או אישור על תוצאה שלילית בבדיקת קורונה בכניסה למקום.</w:t>
      </w:r>
    </w:p>
    <w:p w:rsidR="007102C9" w:rsidRPr="008E2B08" w:rsidRDefault="007102C9" w:rsidP="00E41386">
      <w:pPr>
        <w:pStyle w:val="P00"/>
        <w:spacing w:before="0"/>
        <w:ind w:left="0" w:right="1134"/>
        <w:rPr>
          <w:rStyle w:val="default"/>
          <w:rFonts w:cs="FrankRuehl"/>
          <w:vanish/>
          <w:szCs w:val="20"/>
          <w:shd w:val="clear" w:color="auto" w:fill="FFFF99"/>
          <w:rtl/>
        </w:rPr>
      </w:pPr>
    </w:p>
    <w:p w:rsidR="007102C9" w:rsidRPr="008E2B08" w:rsidRDefault="007102C9" w:rsidP="00E41386">
      <w:pPr>
        <w:pStyle w:val="P00"/>
        <w:spacing w:before="0"/>
        <w:ind w:left="0" w:right="1134"/>
        <w:rPr>
          <w:rStyle w:val="default"/>
          <w:rFonts w:cs="FrankRuehl"/>
          <w:vanish/>
          <w:color w:val="FF0000"/>
          <w:szCs w:val="20"/>
          <w:shd w:val="clear" w:color="auto" w:fill="FFFF99"/>
          <w:rtl/>
        </w:rPr>
      </w:pPr>
      <w:r w:rsidRPr="008E2B08">
        <w:rPr>
          <w:rStyle w:val="default"/>
          <w:rFonts w:cs="FrankRuehl" w:hint="cs"/>
          <w:vanish/>
          <w:color w:val="FF0000"/>
          <w:szCs w:val="20"/>
          <w:shd w:val="clear" w:color="auto" w:fill="FFFF99"/>
          <w:rtl/>
        </w:rPr>
        <w:t>מיום 4.1.2022</w:t>
      </w:r>
    </w:p>
    <w:p w:rsidR="007102C9" w:rsidRPr="008E2B08" w:rsidRDefault="007102C9" w:rsidP="00E41386">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4 (מס' 2098) תשפ"ב-2022</w:t>
      </w:r>
    </w:p>
    <w:p w:rsidR="001D2D80" w:rsidRPr="008E2B08" w:rsidRDefault="001D2D80" w:rsidP="001D2D80">
      <w:pPr>
        <w:pStyle w:val="P00"/>
        <w:spacing w:before="0"/>
        <w:ind w:left="0" w:right="1134"/>
        <w:rPr>
          <w:rStyle w:val="default"/>
          <w:rFonts w:cs="FrankRuehl"/>
          <w:b/>
          <w:vanish/>
          <w:sz w:val="16"/>
          <w:szCs w:val="20"/>
          <w:shd w:val="clear" w:color="auto" w:fill="FFFF99"/>
          <w:rtl/>
        </w:rPr>
      </w:pPr>
      <w:hyperlink r:id="rId27"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11891</w:t>
      </w:r>
    </w:p>
    <w:p w:rsidR="00F1220C" w:rsidRPr="008E2B08" w:rsidRDefault="00F1220C" w:rsidP="00F1220C">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(א)</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מקום הפתוח לציבור שמתקיימות בו תפילות המצוי במבנה, ופועל בתפוסה של מעל 50 אנשים, או מקום הפתוח לציבור שמתקיימות בו תפילות המצוי בשטח פתוח, ופועל בתפוסה של </w:t>
      </w:r>
      <w:r w:rsidRPr="008E2B08">
        <w:rPr>
          <w:rStyle w:val="default"/>
          <w:rFonts w:cs="FrankRuehl" w:hint="cs"/>
          <w:strike/>
          <w:vanish/>
          <w:sz w:val="16"/>
          <w:szCs w:val="22"/>
          <w:shd w:val="clear" w:color="auto" w:fill="FFFF99"/>
          <w:rtl/>
        </w:rPr>
        <w:t>מעל 1,000 אנשים</w:t>
      </w:r>
      <w:r w:rsidR="007102C9" w:rsidRPr="008E2B08">
        <w:rPr>
          <w:rStyle w:val="default"/>
          <w:rFonts w:cs="FrankRuehl" w:hint="cs"/>
          <w:vanish/>
          <w:sz w:val="16"/>
          <w:szCs w:val="22"/>
          <w:shd w:val="clear" w:color="auto" w:fill="FFFF99"/>
          <w:rtl/>
        </w:rPr>
        <w:t xml:space="preserve"> </w:t>
      </w:r>
      <w:r w:rsidR="007102C9" w:rsidRPr="008E2B08">
        <w:rPr>
          <w:rStyle w:val="default"/>
          <w:rFonts w:cs="FrankRuehl" w:hint="cs"/>
          <w:vanish/>
          <w:sz w:val="16"/>
          <w:szCs w:val="22"/>
          <w:u w:val="single"/>
          <w:shd w:val="clear" w:color="auto" w:fill="FFFF99"/>
          <w:rtl/>
        </w:rPr>
        <w:t>מעל 100 אנשים</w:t>
      </w:r>
      <w:r w:rsidRPr="008E2B08">
        <w:rPr>
          <w:rStyle w:val="default"/>
          <w:rFonts w:cs="FrankRuehl" w:hint="cs"/>
          <w:vanish/>
          <w:sz w:val="16"/>
          <w:szCs w:val="22"/>
          <w:shd w:val="clear" w:color="auto" w:fill="FFFF99"/>
          <w:rtl/>
        </w:rPr>
        <w:t>, לא יפעל בדרך של פתיחתו לציבור, אלא למי שהציג אישור "תו ירוק" או אישור על תוצאה שלילית בבדיקת קורונה מיידית, או לפעוט עד גיל שלוש</w:t>
      </w:r>
      <w:r w:rsidR="00F149B0" w:rsidRPr="008E2B08">
        <w:rPr>
          <w:rStyle w:val="default"/>
          <w:rFonts w:cs="FrankRuehl" w:hint="cs"/>
          <w:vanish/>
          <w:sz w:val="16"/>
          <w:szCs w:val="22"/>
          <w:shd w:val="clear" w:color="auto" w:fill="FFFF99"/>
          <w:rtl/>
        </w:rPr>
        <w:t xml:space="preserve"> או לילד שהציג תעודת נכה</w:t>
      </w:r>
      <w:r w:rsidRPr="008E2B08">
        <w:rPr>
          <w:rStyle w:val="default"/>
          <w:rFonts w:cs="FrankRuehl" w:hint="cs"/>
          <w:vanish/>
          <w:sz w:val="16"/>
          <w:szCs w:val="22"/>
          <w:shd w:val="clear" w:color="auto" w:fill="FFFF99"/>
          <w:rtl/>
        </w:rPr>
        <w:t>, ויחולו לעניין הפעלתו הוראות סעיף 4</w:t>
      </w:r>
      <w:r w:rsidR="00F149B0" w:rsidRPr="008E2B08">
        <w:rPr>
          <w:rStyle w:val="default"/>
          <w:rFonts w:cs="FrankRuehl" w:hint="cs"/>
          <w:vanish/>
          <w:sz w:val="16"/>
          <w:szCs w:val="22"/>
          <w:shd w:val="clear" w:color="auto" w:fill="FFFF99"/>
          <w:rtl/>
        </w:rPr>
        <w:t>.</w:t>
      </w:r>
    </w:p>
    <w:p w:rsidR="007D29E2" w:rsidRPr="008E2B08" w:rsidRDefault="007D29E2" w:rsidP="00F149B0">
      <w:pPr>
        <w:pStyle w:val="P00"/>
        <w:spacing w:before="0"/>
        <w:ind w:left="0" w:right="1134"/>
        <w:rPr>
          <w:rStyle w:val="default"/>
          <w:rFonts w:cs="FrankRuehl"/>
          <w:vanish/>
          <w:sz w:val="16"/>
          <w:szCs w:val="20"/>
          <w:shd w:val="clear" w:color="auto" w:fill="FFFF99"/>
          <w:rtl/>
        </w:rPr>
      </w:pPr>
    </w:p>
    <w:p w:rsidR="007D29E2" w:rsidRPr="008E2B08" w:rsidRDefault="007D29E2" w:rsidP="00F149B0">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16.1.2022</w:t>
      </w:r>
    </w:p>
    <w:p w:rsidR="007D29E2" w:rsidRPr="008E2B08" w:rsidRDefault="007D29E2" w:rsidP="00F149B0">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5 (מס' 2101) תשפ"ב-2022</w:t>
      </w:r>
    </w:p>
    <w:p w:rsidR="001D2D80" w:rsidRPr="008E2B08" w:rsidRDefault="001D2D80" w:rsidP="001D2D80">
      <w:pPr>
        <w:pStyle w:val="P00"/>
        <w:spacing w:before="0"/>
        <w:ind w:left="0" w:right="1134"/>
        <w:rPr>
          <w:rStyle w:val="default"/>
          <w:rFonts w:cs="FrankRuehl"/>
          <w:b/>
          <w:vanish/>
          <w:sz w:val="16"/>
          <w:szCs w:val="20"/>
          <w:shd w:val="clear" w:color="auto" w:fill="FFFF99"/>
          <w:rtl/>
        </w:rPr>
      </w:pPr>
      <w:hyperlink r:id="rId28"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11894</w:t>
      </w:r>
    </w:p>
    <w:p w:rsidR="007D29E2" w:rsidRPr="008E2B08" w:rsidRDefault="007D29E2" w:rsidP="00F149B0">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החלפת סעיף 4א</w:t>
      </w:r>
    </w:p>
    <w:p w:rsidR="007D29E2" w:rsidRPr="008E2B08" w:rsidRDefault="007D29E2" w:rsidP="007D29E2">
      <w:pPr>
        <w:pStyle w:val="P00"/>
        <w:ind w:left="0" w:right="1134"/>
        <w:rPr>
          <w:rStyle w:val="default"/>
          <w:rFonts w:cs="FrankRuehl"/>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7D29E2" w:rsidRPr="008E2B08" w:rsidRDefault="007D29E2" w:rsidP="007D29E2">
      <w:pPr>
        <w:pStyle w:val="P00"/>
        <w:spacing w:before="20"/>
        <w:ind w:left="0" w:right="1134"/>
        <w:rPr>
          <w:rStyle w:val="default"/>
          <w:rFonts w:ascii="Miriam" w:hAnsi="Miriam" w:cs="Miriam"/>
          <w:strike/>
          <w:vanish/>
          <w:sz w:val="16"/>
          <w:szCs w:val="16"/>
          <w:shd w:val="clear" w:color="auto" w:fill="FFFF99"/>
          <w:rtl/>
        </w:rPr>
      </w:pPr>
      <w:r w:rsidRPr="008E2B08">
        <w:rPr>
          <w:rStyle w:val="default"/>
          <w:rFonts w:ascii="Miriam" w:hAnsi="Miriam" w:cs="Miriam"/>
          <w:strike/>
          <w:vanish/>
          <w:sz w:val="16"/>
          <w:szCs w:val="16"/>
          <w:shd w:val="clear" w:color="auto" w:fill="FFFF99"/>
          <w:rtl/>
        </w:rPr>
        <w:t>הפעלת מקום הפתוח לציבור שמתקיימות בו תפילות בדרך של פתיחתו לציבור ב"תו ירוק"</w:t>
      </w:r>
    </w:p>
    <w:p w:rsidR="007D29E2" w:rsidRPr="008E2B08" w:rsidRDefault="007D29E2" w:rsidP="007D29E2">
      <w:pPr>
        <w:pStyle w:val="P00"/>
        <w:spacing w:before="0"/>
        <w:ind w:left="0" w:right="1134"/>
        <w:rPr>
          <w:rStyle w:val="default"/>
          <w:rFonts w:cs="FrankRuehl"/>
          <w:strike/>
          <w:vanish/>
          <w:sz w:val="16"/>
          <w:szCs w:val="22"/>
          <w:shd w:val="clear" w:color="auto" w:fill="FFFF99"/>
          <w:rtl/>
        </w:rPr>
      </w:pPr>
      <w:r w:rsidRPr="008E2B08">
        <w:rPr>
          <w:rStyle w:val="default"/>
          <w:rFonts w:cs="FrankRuehl" w:hint="cs"/>
          <w:strike/>
          <w:vanish/>
          <w:sz w:val="16"/>
          <w:szCs w:val="22"/>
          <w:shd w:val="clear" w:color="auto" w:fill="FFFF99"/>
          <w:rtl/>
        </w:rPr>
        <w:t>4א</w:t>
      </w:r>
      <w:r w:rsidRPr="008E2B08">
        <w:rPr>
          <w:rStyle w:val="default"/>
          <w:rFonts w:cs="FrankRuehl"/>
          <w:strike/>
          <w:vanish/>
          <w:sz w:val="16"/>
          <w:szCs w:val="22"/>
          <w:shd w:val="clear" w:color="auto" w:fill="FFFF99"/>
          <w:rtl/>
        </w:rPr>
        <w:t>.</w:t>
      </w:r>
      <w:r w:rsidRPr="008E2B08">
        <w:rPr>
          <w:rStyle w:val="default"/>
          <w:rFonts w:cs="FrankRuehl"/>
          <w:strike/>
          <w:vanish/>
          <w:sz w:val="16"/>
          <w:szCs w:val="22"/>
          <w:shd w:val="clear" w:color="auto" w:fill="FFFF99"/>
          <w:rtl/>
        </w:rPr>
        <w:tab/>
      </w:r>
      <w:r w:rsidRPr="008E2B08">
        <w:rPr>
          <w:rStyle w:val="default"/>
          <w:rFonts w:cs="FrankRuehl" w:hint="cs"/>
          <w:strike/>
          <w:vanish/>
          <w:sz w:val="16"/>
          <w:szCs w:val="22"/>
          <w:shd w:val="clear" w:color="auto" w:fill="FFFF99"/>
          <w:rtl/>
        </w:rPr>
        <w:t>(א)</w:t>
      </w:r>
      <w:r w:rsidRPr="008E2B08">
        <w:rPr>
          <w:rStyle w:val="default"/>
          <w:rFonts w:cs="FrankRuehl"/>
          <w:strike/>
          <w:vanish/>
          <w:sz w:val="16"/>
          <w:szCs w:val="22"/>
          <w:shd w:val="clear" w:color="auto" w:fill="FFFF99"/>
          <w:rtl/>
        </w:rPr>
        <w:tab/>
      </w:r>
      <w:r w:rsidRPr="008E2B08">
        <w:rPr>
          <w:rStyle w:val="default"/>
          <w:rFonts w:cs="FrankRuehl" w:hint="cs"/>
          <w:strike/>
          <w:vanish/>
          <w:sz w:val="16"/>
          <w:szCs w:val="22"/>
          <w:shd w:val="clear" w:color="auto" w:fill="FFFF99"/>
          <w:rtl/>
        </w:rPr>
        <w:t>מקום הפתוח לציבור שמתקיימות בו תפילות המצוי במבנה, ופועל בתפוסה של מעל 50 אנשים, או מקום הפתוח לציבור שמתקיימות בו תפילות המצוי בשטח פתוח, ופועל בתפוסה של מעל 100 אנשים, לא יפעל בדרך של פתיחתו לציבור, אלא למי שהציג אישור "תו ירוק" או אישור על תוצאה שלילית בבדיקת קורונה מיידית, או לפעוט עד גיל שלוש או לילד שהציג תעודת נכה, ויחולו לעניין הפעלתו הוראות סעיף 4.</w:t>
      </w:r>
    </w:p>
    <w:p w:rsidR="007D29E2" w:rsidRPr="008E2B08" w:rsidRDefault="007D29E2" w:rsidP="007D29E2">
      <w:pPr>
        <w:pStyle w:val="P00"/>
        <w:spacing w:before="0"/>
        <w:ind w:left="0" w:right="1134"/>
        <w:rPr>
          <w:rStyle w:val="default"/>
          <w:rFonts w:cs="FrankRuehl"/>
          <w:strike/>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(ב)</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על אף האמור בסעיף קטן (א) לעיל, לעניין החלת הוראות סעיף 4 על מקום כאמור באותו סעיף, בשבת ובחג, יקראו את סעיף 4(ב) בשינויים אלה:</w:t>
      </w:r>
    </w:p>
    <w:p w:rsidR="007D29E2" w:rsidRPr="008E2B08" w:rsidRDefault="007D29E2" w:rsidP="007D29E2">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בפסקה (1), המילים "ואם הציג מסמך כאמור בסעיף 3(ג)(1)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לאחר סריקת המסמך כמפורט בסעיף 3(ד)"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לא ייקראו;</w:t>
      </w:r>
    </w:p>
    <w:p w:rsidR="007D29E2" w:rsidRPr="008E2B08" w:rsidRDefault="007D29E2" w:rsidP="007D29E2">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(2)</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בפסקה (2), המילים "ולאחר סריקת המסמך בהתאם להוראות סעיף 3(ד), בשינויים המחויבים"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לא ייקראו.</w:t>
      </w:r>
    </w:p>
    <w:p w:rsidR="00F149B0" w:rsidRPr="008E2B08" w:rsidRDefault="007D29E2" w:rsidP="007D29E2">
      <w:pPr>
        <w:pStyle w:val="P00"/>
        <w:spacing w:before="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(ג)</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מפעיל מקום הפתוח לציבור שמתקיימות בו תפילות </w:t>
      </w:r>
      <w:r w:rsidR="00845B95" w:rsidRPr="008E2B08">
        <w:rPr>
          <w:rStyle w:val="default"/>
          <w:rFonts w:cs="FrankRuehl" w:hint="cs"/>
          <w:strike/>
          <w:vanish/>
          <w:sz w:val="18"/>
          <w:szCs w:val="22"/>
          <w:shd w:val="clear" w:color="auto" w:fill="FFFF99"/>
          <w:rtl/>
        </w:rPr>
        <w:t>ה</w:t>
      </w:r>
      <w:r w:rsidRPr="008E2B08">
        <w:rPr>
          <w:rStyle w:val="default"/>
          <w:rFonts w:cs="FrankRuehl" w:hint="cs"/>
          <w:strike/>
          <w:vanish/>
          <w:sz w:val="18"/>
          <w:szCs w:val="22"/>
          <w:shd w:val="clear" w:color="auto" w:fill="FFFF99"/>
          <w:rtl/>
        </w:rPr>
        <w:t>מצוי במבנה, ופועל בתפוסה של עד 50 אנשים, או מקום שמתקיימות בו תפילות המצוי בשטח פתוח, ופועל בתפוסה של עד 1,000 אנשים, בדרך של פתיחתו לציבור בלא חובת הצגת אישור "תו ירוק", יציב שלט בכניסה אליו, במקום בולט לעין, המיידע את השוהים במקום כי מספר השוהים המרבי הוא 50 אנשים או 1,000 אנשים, לפי העניין, ובדבר העדר החובה להצגת אישור "תו ירוק" או אישור על תוצאה שלילית בבדיקת קורונה בכניסה למקום.</w:t>
      </w:r>
    </w:p>
    <w:p w:rsidR="00AA22C7" w:rsidRPr="008E2B08" w:rsidRDefault="00AA22C7" w:rsidP="00AA22C7">
      <w:pPr>
        <w:pStyle w:val="P00"/>
        <w:spacing w:before="0"/>
        <w:ind w:left="0" w:right="1134"/>
        <w:rPr>
          <w:rStyle w:val="default"/>
          <w:rFonts w:cs="FrankRuehl"/>
          <w:vanish/>
          <w:sz w:val="16"/>
          <w:szCs w:val="20"/>
          <w:shd w:val="clear" w:color="auto" w:fill="FFFF99"/>
          <w:rtl/>
        </w:rPr>
      </w:pPr>
    </w:p>
    <w:p w:rsidR="00AA22C7" w:rsidRPr="008E2B08" w:rsidRDefault="00AA22C7" w:rsidP="00AA22C7">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AA22C7" w:rsidRPr="008E2B08" w:rsidRDefault="00AA22C7" w:rsidP="00AA22C7">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29"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11907</w:t>
      </w:r>
    </w:p>
    <w:p w:rsidR="00AA22C7" w:rsidRPr="008E2B08" w:rsidRDefault="00AA22C7" w:rsidP="00AA22C7">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ביטול סעיף 4א</w:t>
      </w:r>
    </w:p>
    <w:p w:rsidR="00AA22C7" w:rsidRPr="008E2B08" w:rsidRDefault="00AA22C7" w:rsidP="00AA22C7">
      <w:pPr>
        <w:pStyle w:val="P00"/>
        <w:ind w:left="0" w:right="1134"/>
        <w:rPr>
          <w:rStyle w:val="default"/>
          <w:rFonts w:cs="FrankRuehl"/>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AA22C7" w:rsidRPr="008E2B08" w:rsidRDefault="00AA22C7" w:rsidP="00AA22C7">
      <w:pPr>
        <w:pStyle w:val="P00"/>
        <w:spacing w:before="20"/>
        <w:ind w:left="0" w:right="1134"/>
        <w:rPr>
          <w:rStyle w:val="default"/>
          <w:rFonts w:ascii="Miriam" w:hAnsi="Miriam" w:cs="Miriam"/>
          <w:strike/>
          <w:vanish/>
          <w:sz w:val="16"/>
          <w:szCs w:val="16"/>
          <w:shd w:val="clear" w:color="auto" w:fill="FFFF99"/>
          <w:rtl/>
        </w:rPr>
      </w:pPr>
      <w:r w:rsidRPr="008E2B08">
        <w:rPr>
          <w:rStyle w:val="default"/>
          <w:rFonts w:ascii="Miriam" w:hAnsi="Miriam" w:cs="Miriam" w:hint="cs"/>
          <w:strike/>
          <w:vanish/>
          <w:sz w:val="16"/>
          <w:szCs w:val="16"/>
          <w:shd w:val="clear" w:color="auto" w:fill="FFFF99"/>
          <w:rtl/>
        </w:rPr>
        <w:t>הפעלת מקום הפתוח לציבור שמתקיימות בו תפילות בדרך של פתיחתו לציבור ב"תו ירוק"</w:t>
      </w:r>
    </w:p>
    <w:p w:rsidR="00AA22C7" w:rsidRPr="008E2B08" w:rsidRDefault="00AA22C7" w:rsidP="00AA22C7">
      <w:pPr>
        <w:pStyle w:val="P00"/>
        <w:spacing w:before="0"/>
        <w:ind w:left="0"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4א</w:t>
      </w:r>
      <w:r w:rsidRPr="008E2B08">
        <w:rPr>
          <w:rStyle w:val="default"/>
          <w:rFonts w:cs="FrankRuehl"/>
          <w:strike/>
          <w:vanish/>
          <w:sz w:val="18"/>
          <w:szCs w:val="22"/>
          <w:shd w:val="clear" w:color="auto" w:fill="FFFF99"/>
          <w:rtl/>
        </w:rPr>
        <w:t>.</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(א)</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מקום הפתוח לציבור שמתקיימות בו תפילות המצוי במבנה, ופועל בתפוסה של מעל 50 אנשים, או מקום הפתוח לציבור שמתקיימות בו תפילות המצוי בשטח פתוח, ופועל בתפוסה של מעל 100 אנשים, לא יפעל בדרך של פתיחתו לציבור, אלא למי שהציג אישור "תו ירוק" או אישור על תוצאה שלילית בבדיקת קורונה מיידית, או לפעוט עד גיל שלוש, או לילד שהציג תעודת נכה, ויחולו לעניין הפעלתו הוראות סעיף 4.</w:t>
      </w:r>
    </w:p>
    <w:p w:rsidR="00AA22C7" w:rsidRPr="008E2B08" w:rsidRDefault="00AA22C7" w:rsidP="00AA22C7">
      <w:pPr>
        <w:pStyle w:val="P00"/>
        <w:spacing w:before="0"/>
        <w:ind w:left="0" w:right="1134"/>
        <w:rPr>
          <w:rStyle w:val="default"/>
          <w:rFonts w:cs="FrankRuehl"/>
          <w:strike/>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(ב)</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על אף האמור בסעיף קטן (א) לעיל, לעניין החלת הוראות סעיף 4 על מקום כאמור באותו סעיף, בשבת ובחג, יקראו את סעיף 4(ב) בשינויים אלה:</w:t>
      </w:r>
    </w:p>
    <w:p w:rsidR="00AA22C7" w:rsidRPr="008E2B08" w:rsidRDefault="00AA22C7" w:rsidP="00AA22C7">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בפסקה (1), המילים "ואם הציג מסמך כאמור בסעיף 3(ג)(1)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לאחר סריקת המסמך כמפורט בסעיף 3(ד)"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לא ייקראו;</w:t>
      </w:r>
    </w:p>
    <w:p w:rsidR="00AA22C7" w:rsidRPr="008E2B08" w:rsidRDefault="00AA22C7" w:rsidP="00AA22C7">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(2)</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בפסקה (2), המילים "ולאחר סריקת המסמך בהתאם להוראות סעיף 3(ד), בשינויים המחויבים"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לא ייקראו.</w:t>
      </w:r>
    </w:p>
    <w:p w:rsidR="00AA22C7" w:rsidRPr="005F02D2" w:rsidRDefault="00AA22C7" w:rsidP="005F02D2">
      <w:pPr>
        <w:pStyle w:val="P00"/>
        <w:spacing w:before="0"/>
        <w:ind w:left="0" w:right="1134"/>
        <w:rPr>
          <w:rStyle w:val="default"/>
          <w:rFonts w:cs="FrankRuehl"/>
          <w:strike/>
          <w:sz w:val="2"/>
          <w:szCs w:val="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(ג)</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מפעיל מקום הפתוח לציבור שמתקיימות בו תפילות המצוי במבנה, ופועל בתפוסה של עד 50 אנשים, או מקום שמתקיימות בו תפילות המצוי בשטח פתוח, ופועל בתפוסה של עד 100 אנשים, בדרך של פתיחתו לציבור בלא חובת הצגת אישור "תו ירוק", יציב שלט בכניסה אליו, במקום בולט לעין, המיידע את השוהים במקום כי מספר השוהים המרבי הוא 50 אנשים או 100 אנשים, לפי העניין, ובדבר העדר החובה להצגת אישור "תו ירוק" או אישור על תוצאה שלילית בבדיקת קורונה בכניסה למקום.</w:t>
      </w:r>
      <w:bookmarkEnd w:id="15"/>
    </w:p>
    <w:p w:rsidR="00845956" w:rsidRDefault="00845956" w:rsidP="00845956">
      <w:pPr>
        <w:pStyle w:val="P00"/>
        <w:spacing w:before="72"/>
        <w:ind w:left="0" w:right="1134"/>
        <w:rPr>
          <w:rStyle w:val="default"/>
          <w:rFonts w:cs="FrankRuehl"/>
          <w:rtl/>
        </w:rPr>
      </w:pPr>
      <w:r>
        <w:pict>
          <v:rect id="_x0000_s2566" style="position:absolute;left:0;text-align:left;margin-left:464.5pt;margin-top:8.05pt;width:75.05pt;height:17.6pt;z-index:251631616;visibility:visible" o:allowincell="f" filled="f" stroked="f" strokecolor="lime" strokeweight=".25pt">
            <v:textbox inset="0,0,0,0">
              <w:txbxContent>
                <w:p w:rsidR="000F55EF" w:rsidRDefault="005F02D2" w:rsidP="000F55EF">
                  <w:pPr>
                    <w:spacing w:line="160" w:lineRule="exact"/>
                    <w:jc w:val="left"/>
                    <w:rPr>
                      <w:rFonts w:cs="Miriam"/>
                      <w:noProof/>
                      <w:szCs w:val="18"/>
                      <w:rtl/>
                    </w:rPr>
                  </w:pPr>
                  <w:r>
                    <w:rPr>
                      <w:rFonts w:cs="Miriam" w:hint="cs"/>
                      <w:szCs w:val="18"/>
                      <w:rtl/>
                    </w:rPr>
                    <w:t>תיקון מס' 8 (מס' 2111) תשפ"ב-2022</w:t>
                  </w:r>
                </w:p>
              </w:txbxContent>
            </v:textbox>
            <w10:anchorlock/>
          </v:rect>
        </w:pict>
      </w:r>
      <w:r>
        <w:rPr>
          <w:rStyle w:val="big-number"/>
          <w:rFonts w:hint="cs"/>
          <w:rtl/>
        </w:rPr>
        <w:t>4</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DC468A">
        <w:rPr>
          <w:rStyle w:val="default"/>
          <w:rFonts w:cs="FrankRuehl" w:hint="cs"/>
          <w:rtl/>
        </w:rPr>
        <w:t>(</w:t>
      </w:r>
      <w:r w:rsidR="005F02D2">
        <w:rPr>
          <w:rStyle w:val="default"/>
          <w:rFonts w:cs="FrankRuehl" w:hint="cs"/>
          <w:rtl/>
        </w:rPr>
        <w:t>בוטל).</w:t>
      </w:r>
    </w:p>
    <w:p w:rsidR="00F149B0" w:rsidRPr="008E2B08" w:rsidRDefault="00F149B0" w:rsidP="00F149B0">
      <w:pPr>
        <w:pStyle w:val="P00"/>
        <w:spacing w:before="0"/>
        <w:ind w:left="0" w:right="1134"/>
        <w:rPr>
          <w:rStyle w:val="default"/>
          <w:rFonts w:cs="FrankRuehl"/>
          <w:vanish/>
          <w:color w:val="FF0000"/>
          <w:szCs w:val="20"/>
          <w:shd w:val="clear" w:color="auto" w:fill="FFFF99"/>
          <w:rtl/>
        </w:rPr>
      </w:pPr>
      <w:bookmarkStart w:id="16" w:name="Rov46"/>
      <w:r w:rsidRPr="008E2B08">
        <w:rPr>
          <w:rStyle w:val="default"/>
          <w:rFonts w:cs="FrankRuehl" w:hint="cs"/>
          <w:vanish/>
          <w:color w:val="FF0000"/>
          <w:szCs w:val="20"/>
          <w:shd w:val="clear" w:color="auto" w:fill="FFFF99"/>
          <w:rtl/>
        </w:rPr>
        <w:t>מיום 12.12.2021</w:t>
      </w:r>
    </w:p>
    <w:p w:rsidR="00F149B0" w:rsidRPr="008E2B08" w:rsidRDefault="00F149B0" w:rsidP="00F149B0">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30"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1181</w:t>
      </w:r>
      <w:r w:rsidR="00BF6395" w:rsidRPr="008E2B08">
        <w:rPr>
          <w:rStyle w:val="default"/>
          <w:rFonts w:cs="FrankRuehl" w:hint="cs"/>
          <w:vanish/>
          <w:szCs w:val="20"/>
          <w:shd w:val="clear" w:color="auto" w:fill="FFFF99"/>
          <w:rtl/>
        </w:rPr>
        <w:t>9</w:t>
      </w:r>
    </w:p>
    <w:p w:rsidR="00F149B0" w:rsidRPr="008E2B08" w:rsidRDefault="00F149B0" w:rsidP="00F149B0">
      <w:pPr>
        <w:pStyle w:val="P00"/>
        <w:ind w:left="0" w:right="1134"/>
        <w:rPr>
          <w:rStyle w:val="default"/>
          <w:rFonts w:cs="FrankRuehl"/>
          <w:strike/>
          <w:vanish/>
          <w:sz w:val="16"/>
          <w:szCs w:val="22"/>
          <w:shd w:val="clear" w:color="auto" w:fill="FFFF99"/>
          <w:rtl/>
        </w:rPr>
      </w:pPr>
      <w:r w:rsidRPr="008E2B08">
        <w:rPr>
          <w:rStyle w:val="default"/>
          <w:rFonts w:cs="FrankRuehl" w:hint="cs"/>
          <w:vanish/>
          <w:sz w:val="16"/>
          <w:szCs w:val="22"/>
          <w:shd w:val="clear" w:color="auto" w:fill="FFFF99"/>
          <w:rtl/>
        </w:rPr>
        <w:t>4ב</w:t>
      </w:r>
      <w:r w:rsidRPr="008E2B08">
        <w:rPr>
          <w:rStyle w:val="default"/>
          <w:rFonts w:cs="FrankRuehl"/>
          <w:vanish/>
          <w:sz w:val="16"/>
          <w:szCs w:val="22"/>
          <w:shd w:val="clear" w:color="auto" w:fill="FFFF99"/>
          <w:rtl/>
        </w:rPr>
        <w:t>.</w:t>
      </w:r>
      <w:r w:rsidRPr="008E2B08">
        <w:rPr>
          <w:rStyle w:val="default"/>
          <w:rFonts w:cs="FrankRuehl"/>
          <w:vanish/>
          <w:sz w:val="16"/>
          <w:szCs w:val="22"/>
          <w:shd w:val="clear" w:color="auto" w:fill="FFFF99"/>
          <w:rtl/>
        </w:rPr>
        <w:tab/>
      </w:r>
      <w:r w:rsidRPr="008E2B08">
        <w:rPr>
          <w:rStyle w:val="default"/>
          <w:rFonts w:cs="FrankRuehl" w:hint="cs"/>
          <w:strike/>
          <w:vanish/>
          <w:sz w:val="16"/>
          <w:szCs w:val="22"/>
          <w:shd w:val="clear" w:color="auto" w:fill="FFFF99"/>
          <w:rtl/>
        </w:rPr>
        <w:t>(א)</w:t>
      </w:r>
      <w:r w:rsidRPr="008E2B08">
        <w:rPr>
          <w:rStyle w:val="default"/>
          <w:rFonts w:cs="FrankRuehl"/>
          <w:strike/>
          <w:vanish/>
          <w:sz w:val="16"/>
          <w:szCs w:val="22"/>
          <w:shd w:val="clear" w:color="auto" w:fill="FFFF99"/>
          <w:rtl/>
        </w:rPr>
        <w:tab/>
      </w:r>
      <w:r w:rsidRPr="008E2B08">
        <w:rPr>
          <w:rStyle w:val="default"/>
          <w:rFonts w:cs="FrankRuehl" w:hint="cs"/>
          <w:strike/>
          <w:vanish/>
          <w:sz w:val="16"/>
          <w:szCs w:val="22"/>
          <w:shd w:val="clear" w:color="auto" w:fill="FFFF99"/>
          <w:rtl/>
        </w:rPr>
        <w:t xml:space="preserve">במקום ציבורי או עסקי הפועל ב"תו ירוק" כאמור בסעיפים 2(א)(1), (2), (3) או (7) או במקום הפתוח לציבור שמתקיימות בו תפילות והפועל ב"תו ירוק" כאמור בסעיף 4א,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לעניין סעיף זה, "התפוסה המרבית המותרת" </w:t>
      </w:r>
      <w:r w:rsidRPr="008E2B08">
        <w:rPr>
          <w:rStyle w:val="default"/>
          <w:rFonts w:cs="FrankRuehl"/>
          <w:strike/>
          <w:vanish/>
          <w:sz w:val="16"/>
          <w:szCs w:val="22"/>
          <w:shd w:val="clear" w:color="auto" w:fill="FFFF99"/>
          <w:rtl/>
        </w:rPr>
        <w:t>–</w:t>
      </w:r>
      <w:r w:rsidRPr="008E2B08">
        <w:rPr>
          <w:rStyle w:val="default"/>
          <w:rFonts w:cs="FrankRuehl" w:hint="cs"/>
          <w:strike/>
          <w:vanish/>
          <w:sz w:val="16"/>
          <w:szCs w:val="22"/>
          <w:shd w:val="clear" w:color="auto" w:fill="FFFF99"/>
          <w:rtl/>
        </w:rPr>
        <w:t xml:space="preserve"> כמפורט להלן:</w:t>
      </w:r>
    </w:p>
    <w:p w:rsidR="00F149B0" w:rsidRPr="008E2B08" w:rsidRDefault="00F149B0" w:rsidP="00F149B0">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במקום כאמור בסעיף 2(א)(1)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מספר אנשים שלא יעלה על 75% מהתפוסה המרבית של המקום, ובלבד שלא יעלה על 400 אנשים במבנה או על 500 אנשים בשטח פתוח, ובאירוע המתקיים במקום כאמור שחלקו במבנה וחלקו בשטח פתוח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לא יותר מ-400 אנשים;</w:t>
      </w:r>
    </w:p>
    <w:p w:rsidR="00F149B0" w:rsidRPr="008E2B08" w:rsidRDefault="00F149B0" w:rsidP="00F149B0">
      <w:pPr>
        <w:pStyle w:val="P00"/>
        <w:spacing w:before="0"/>
        <w:ind w:left="1021" w:right="1134"/>
        <w:rPr>
          <w:rStyle w:val="default"/>
          <w:rFonts w:cs="FrankRuehl"/>
          <w:vanish/>
          <w:sz w:val="18"/>
          <w:szCs w:val="22"/>
          <w:shd w:val="clear" w:color="auto" w:fill="FFFF99"/>
          <w:rtl/>
        </w:rPr>
      </w:pPr>
      <w:r w:rsidRPr="008E2B08">
        <w:rPr>
          <w:rStyle w:val="default"/>
          <w:rFonts w:cs="FrankRuehl" w:hint="cs"/>
          <w:strike/>
          <w:vanish/>
          <w:sz w:val="18"/>
          <w:szCs w:val="22"/>
          <w:shd w:val="clear" w:color="auto" w:fill="FFFF99"/>
          <w:rtl/>
        </w:rPr>
        <w:t>(2)</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במקום כאמור בסעיפים 2(א)(2), (3) או (7) או בסעיף 4א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בשטח פתוח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עד 5,000 אנשים, במבנה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עד 1,000 אנשים, ואם המקום כולל גם מבנה וגם שטח פתוח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עד 5,000 אנשים.</w:t>
      </w:r>
    </w:p>
    <w:p w:rsidR="00F149B0" w:rsidRPr="008E2B08" w:rsidRDefault="00F149B0" w:rsidP="00F149B0">
      <w:pPr>
        <w:pStyle w:val="P00"/>
        <w:spacing w:before="0"/>
        <w:ind w:left="0" w:right="1134"/>
        <w:rPr>
          <w:rStyle w:val="default"/>
          <w:rFonts w:cs="FrankRuehl"/>
          <w:vanish/>
          <w:sz w:val="18"/>
          <w:szCs w:val="22"/>
          <w:u w:val="single"/>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u w:val="single"/>
          <w:shd w:val="clear" w:color="auto" w:fill="FFFF99"/>
          <w:rtl/>
        </w:rPr>
        <w:t>(א)</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במקום ציבורי או עסקי הפועל ב"תו ירוק" כאמור בסעיף 2(א)(1), (2), (3) או (7) המצוי במבנה או במקום הפתוח לציבור שמתקיימות בו תפילות והפועל ב"תו ירוק" כאמור בסעיף 4א המצוי במבנה,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לעניין סעיף זה, התפוסה המרבית המותרת"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כמפורט להלן:</w:t>
      </w:r>
    </w:p>
    <w:p w:rsidR="00F149B0" w:rsidRPr="008E2B08" w:rsidRDefault="00F149B0" w:rsidP="00F149B0">
      <w:pPr>
        <w:pStyle w:val="P00"/>
        <w:spacing w:before="0"/>
        <w:ind w:left="1021"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(1)</w:t>
      </w:r>
      <w:r w:rsidRPr="008E2B08">
        <w:rPr>
          <w:rStyle w:val="default"/>
          <w:rFonts w:cs="FrankRuehl"/>
          <w:vanish/>
          <w:sz w:val="18"/>
          <w:szCs w:val="22"/>
          <w:u w:val="single"/>
          <w:shd w:val="clear" w:color="auto" w:fill="FFFF99"/>
          <w:rtl/>
        </w:rPr>
        <w:tab/>
      </w:r>
      <w:r w:rsidR="000F55EF" w:rsidRPr="008E2B08">
        <w:rPr>
          <w:rStyle w:val="default"/>
          <w:rFonts w:cs="FrankRuehl" w:hint="cs"/>
          <w:vanish/>
          <w:sz w:val="18"/>
          <w:szCs w:val="22"/>
          <w:u w:val="single"/>
          <w:shd w:val="clear" w:color="auto" w:fill="FFFF99"/>
          <w:rtl/>
        </w:rPr>
        <w:t xml:space="preserve">במקום כאמור בסעיף 2(א)(1) המצוי במבנה </w:t>
      </w:r>
      <w:r w:rsidR="000F55EF" w:rsidRPr="008E2B08">
        <w:rPr>
          <w:rStyle w:val="default"/>
          <w:rFonts w:cs="FrankRuehl"/>
          <w:vanish/>
          <w:sz w:val="18"/>
          <w:szCs w:val="22"/>
          <w:u w:val="single"/>
          <w:shd w:val="clear" w:color="auto" w:fill="FFFF99"/>
          <w:rtl/>
        </w:rPr>
        <w:t>–</w:t>
      </w:r>
      <w:r w:rsidR="000F55EF" w:rsidRPr="008E2B08">
        <w:rPr>
          <w:rStyle w:val="default"/>
          <w:rFonts w:cs="FrankRuehl" w:hint="cs"/>
          <w:vanish/>
          <w:sz w:val="18"/>
          <w:szCs w:val="22"/>
          <w:u w:val="single"/>
          <w:shd w:val="clear" w:color="auto" w:fill="FFFF99"/>
          <w:rtl/>
        </w:rPr>
        <w:t xml:space="preserve"> עד 600 איש; לעניין זה, "המצוי במבנה" </w:t>
      </w:r>
      <w:r w:rsidR="000F55EF" w:rsidRPr="008E2B08">
        <w:rPr>
          <w:rStyle w:val="default"/>
          <w:rFonts w:cs="FrankRuehl"/>
          <w:vanish/>
          <w:sz w:val="18"/>
          <w:szCs w:val="22"/>
          <w:u w:val="single"/>
          <w:shd w:val="clear" w:color="auto" w:fill="FFFF99"/>
          <w:rtl/>
        </w:rPr>
        <w:t>–</w:t>
      </w:r>
      <w:r w:rsidR="000F55EF" w:rsidRPr="008E2B08">
        <w:rPr>
          <w:rStyle w:val="default"/>
          <w:rFonts w:cs="FrankRuehl" w:hint="cs"/>
          <w:vanish/>
          <w:sz w:val="18"/>
          <w:szCs w:val="22"/>
          <w:u w:val="single"/>
          <w:shd w:val="clear" w:color="auto" w:fill="FFFF99"/>
          <w:rtl/>
        </w:rPr>
        <w:t xml:space="preserve"> לרבות מקום כאמור שהאירוע המתקיים בו, מתקיים חלקו במבנה וחלקו בשטח פתוח;</w:t>
      </w:r>
    </w:p>
    <w:p w:rsidR="000F55EF" w:rsidRPr="008E2B08" w:rsidRDefault="000F55EF" w:rsidP="00F149B0">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u w:val="single"/>
          <w:shd w:val="clear" w:color="auto" w:fill="FFFF99"/>
          <w:rtl/>
        </w:rPr>
        <w:t>(2)</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במקום כאמור בסעיף 2(א)(2), (3) או (7) או בסעיף 4א, המצוי במבנה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עד 1,000 אנשים.</w:t>
      </w:r>
    </w:p>
    <w:p w:rsidR="00F149B0" w:rsidRPr="008E2B08" w:rsidRDefault="00F149B0" w:rsidP="000F55EF">
      <w:pPr>
        <w:pStyle w:val="P00"/>
        <w:spacing w:before="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על אף האמור בסעיף קטן (א), במקום כאמור באותו סעיף קטן הפועל ב"תו ירוק" ואשר הקהל יושב בו במקומות ישיבה מסומנים, לא תהיה הגבלת תפוסה</w:t>
      </w:r>
      <w:r w:rsidRPr="008E2B08">
        <w:rPr>
          <w:rStyle w:val="default"/>
          <w:rFonts w:cs="FrankRuehl" w:hint="cs"/>
          <w:strike/>
          <w:vanish/>
          <w:sz w:val="18"/>
          <w:szCs w:val="22"/>
          <w:shd w:val="clear" w:color="auto" w:fill="FFFF99"/>
          <w:rtl/>
        </w:rPr>
        <w:t xml:space="preserve">, ואם המקום הוא בשטח פתוח ורק בחלקו יש מקומות ישיבה מסומנים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בחלק שיש בו מקומות ישיבה מסומנים לא תהיה הגבלת תפוסה ובחלק שאין בו מקומות ישיבה מסומנים התפוסה המרבית המותרת תהיה עד 5,000 אנשים</w:t>
      </w:r>
      <w:r w:rsidRPr="008E2B08">
        <w:rPr>
          <w:rStyle w:val="default"/>
          <w:rFonts w:cs="FrankRuehl" w:hint="cs"/>
          <w:vanish/>
          <w:sz w:val="18"/>
          <w:szCs w:val="22"/>
          <w:shd w:val="clear" w:color="auto" w:fill="FFFF99"/>
          <w:rtl/>
        </w:rPr>
        <w:t>.</w:t>
      </w:r>
    </w:p>
    <w:p w:rsidR="005F02D2" w:rsidRPr="008E2B08" w:rsidRDefault="005F02D2" w:rsidP="005F02D2">
      <w:pPr>
        <w:pStyle w:val="P00"/>
        <w:spacing w:before="0"/>
        <w:ind w:left="0" w:right="1134"/>
        <w:rPr>
          <w:rStyle w:val="default"/>
          <w:rFonts w:cs="FrankRuehl"/>
          <w:vanish/>
          <w:sz w:val="16"/>
          <w:szCs w:val="20"/>
          <w:shd w:val="clear" w:color="auto" w:fill="FFFF99"/>
          <w:rtl/>
        </w:rPr>
      </w:pPr>
    </w:p>
    <w:p w:rsidR="005F02D2" w:rsidRPr="008E2B08" w:rsidRDefault="005F02D2" w:rsidP="005F02D2">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5F02D2" w:rsidRPr="008E2B08" w:rsidRDefault="005F02D2" w:rsidP="005F02D2">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31"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11907</w:t>
      </w:r>
    </w:p>
    <w:p w:rsidR="005F02D2" w:rsidRPr="008E2B08" w:rsidRDefault="005F02D2" w:rsidP="005F02D2">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ביטול סעיף 4א</w:t>
      </w:r>
    </w:p>
    <w:p w:rsidR="005F02D2" w:rsidRPr="008E2B08" w:rsidRDefault="005F02D2" w:rsidP="005F02D2">
      <w:pPr>
        <w:pStyle w:val="P00"/>
        <w:ind w:left="0" w:right="1134"/>
        <w:rPr>
          <w:rStyle w:val="default"/>
          <w:rFonts w:cs="FrankRuehl"/>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5F02D2" w:rsidRPr="008E2B08" w:rsidRDefault="005F02D2" w:rsidP="005F02D2">
      <w:pPr>
        <w:pStyle w:val="P00"/>
        <w:spacing w:before="20"/>
        <w:ind w:left="0" w:right="1134"/>
        <w:rPr>
          <w:rStyle w:val="default"/>
          <w:rFonts w:ascii="Miriam" w:hAnsi="Miriam" w:cs="Miriam"/>
          <w:strike/>
          <w:vanish/>
          <w:sz w:val="16"/>
          <w:szCs w:val="16"/>
          <w:shd w:val="clear" w:color="auto" w:fill="FFFF99"/>
          <w:rtl/>
        </w:rPr>
      </w:pPr>
      <w:r w:rsidRPr="008E2B08">
        <w:rPr>
          <w:rStyle w:val="default"/>
          <w:rFonts w:ascii="Miriam" w:hAnsi="Miriam" w:cs="Miriam" w:hint="cs"/>
          <w:strike/>
          <w:vanish/>
          <w:sz w:val="16"/>
          <w:szCs w:val="16"/>
          <w:shd w:val="clear" w:color="auto" w:fill="FFFF99"/>
          <w:rtl/>
        </w:rPr>
        <w:t>תפוסה מותרת במקום הפועל ב"תו ירוק"</w:t>
      </w:r>
    </w:p>
    <w:p w:rsidR="005F02D2" w:rsidRPr="008E2B08" w:rsidRDefault="005F02D2" w:rsidP="005F02D2">
      <w:pPr>
        <w:pStyle w:val="P00"/>
        <w:spacing w:before="0"/>
        <w:ind w:left="0"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4ב</w:t>
      </w:r>
      <w:r w:rsidRPr="008E2B08">
        <w:rPr>
          <w:rStyle w:val="default"/>
          <w:rFonts w:cs="FrankRuehl"/>
          <w:strike/>
          <w:vanish/>
          <w:sz w:val="18"/>
          <w:szCs w:val="22"/>
          <w:shd w:val="clear" w:color="auto" w:fill="FFFF99"/>
          <w:rtl/>
        </w:rPr>
        <w:t>.</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(א)</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במקום ציבורי או עסקי הפועל ב"תו ירוק" כאמור בסעיף 2(א)(1), (2), (3) או (7) המצוי במבנה או במקום הפתוח לציבור שמתקיימות בו תפילות והפועל ב"תו ירוק" כאמור בסעיף 4א המצוי במבנה,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לעניין סעיף זה, התפוסה המרבית המותרת"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כמפורט להלן:</w:t>
      </w:r>
    </w:p>
    <w:p w:rsidR="005F02D2" w:rsidRPr="008E2B08" w:rsidRDefault="005F02D2" w:rsidP="005F02D2">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במקום כאמור בסעיף 2(א)(1) המצוי במבנה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עד 600 איש; לעניין זה, "המצוי במבנה"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לרבות מקום כאמור שהאירוע המתקיים בו, מתקיים חלקו במבנה וחלקו בשטח פתוח;</w:t>
      </w:r>
    </w:p>
    <w:p w:rsidR="005F02D2" w:rsidRPr="008E2B08" w:rsidRDefault="005F02D2" w:rsidP="005F02D2">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(2)</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במקום כאמור בסעיף 2(א)(2), (3) או (7) או בסעיף 4א, המצוי במבנה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עד 1,000 אנשים.</w:t>
      </w:r>
    </w:p>
    <w:p w:rsidR="005F02D2" w:rsidRPr="00671A52" w:rsidRDefault="005F02D2" w:rsidP="00671A52">
      <w:pPr>
        <w:pStyle w:val="P00"/>
        <w:spacing w:before="0"/>
        <w:ind w:left="0" w:right="1134"/>
        <w:rPr>
          <w:rStyle w:val="default"/>
          <w:rFonts w:cs="FrankRuehl"/>
          <w:strike/>
          <w:sz w:val="2"/>
          <w:szCs w:val="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(ב)</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על אף האמור בסעיף קטן (א), במקום כאמור באותו סעיף קטן הפועל ב"תו ירוק" ואשר הקהל יושב בו במקומות ישיבה מסומנים, לא תהיה הגבלת תפוסה.</w:t>
      </w:r>
      <w:bookmarkEnd w:id="16"/>
    </w:p>
    <w:p w:rsidR="00845956" w:rsidRDefault="00845956" w:rsidP="00845956">
      <w:pPr>
        <w:pStyle w:val="P00"/>
        <w:spacing w:before="72"/>
        <w:ind w:left="0" w:right="1134"/>
        <w:rPr>
          <w:rStyle w:val="default"/>
          <w:rFonts w:cs="FrankRuehl"/>
          <w:rtl/>
        </w:rPr>
      </w:pPr>
      <w:bookmarkStart w:id="17" w:name="Seif17"/>
      <w:bookmarkEnd w:id="17"/>
      <w:r>
        <w:pict>
          <v:rect id="_x0000_s2567" style="position:absolute;left:0;text-align:left;margin-left:464.5pt;margin-top:8.05pt;width:75.05pt;height:59.85pt;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" o:allowincell="f" filled="f" stroked="f" strokecolor="lime" strokeweight=".25pt">
            <v:textbox inset="0,0,0,0">
              <w:txbxContent>
                <w:p w:rsidR="00845956" w:rsidRDefault="001B1633" w:rsidP="00845956">
                  <w:pPr>
                    <w:spacing w:line="160" w:lineRule="exact"/>
                    <w:jc w:val="left"/>
                    <w:rPr>
                      <w:rFonts w:cs="Miriam"/>
                      <w:szCs w:val="18"/>
                      <w:rtl/>
                    </w:rPr>
                  </w:pPr>
                  <w:r>
                    <w:rPr>
                      <w:rFonts w:cs="Miriam" w:hint="cs"/>
                      <w:szCs w:val="18"/>
                      <w:rtl/>
                    </w:rPr>
                    <w:t>תפוסה מותרת במקום שאינו פועל ב"תו ירוק"</w:t>
                  </w:r>
                </w:p>
                <w:p w:rsidR="0095249C" w:rsidRDefault="0095249C" w:rsidP="00845956">
                  <w:pPr>
                    <w:spacing w:line="160" w:lineRule="exact"/>
                    <w:jc w:val="left"/>
                    <w:rPr>
                      <w:rFonts w:cs="Miriam"/>
                      <w:szCs w:val="18"/>
                      <w:rtl/>
                    </w:rPr>
                  </w:pPr>
                  <w:r>
                    <w:rPr>
                      <w:rFonts w:cs="Miriam" w:hint="cs"/>
                      <w:szCs w:val="18"/>
                      <w:rtl/>
                    </w:rPr>
                    <w:t>תיקון מס' 6 (מס' 2102) תשפ"ב-2022</w:t>
                  </w:r>
                </w:p>
                <w:p w:rsidR="004E515D" w:rsidRDefault="004E515D" w:rsidP="00845956">
                  <w:pPr>
                    <w:spacing w:line="160" w:lineRule="exact"/>
                    <w:jc w:val="left"/>
                    <w:rPr>
                      <w:rFonts w:cs="Miriam"/>
                      <w:noProof/>
                      <w:szCs w:val="18"/>
                      <w:rtl/>
                    </w:rPr>
                  </w:pPr>
                  <w:r>
                    <w:rPr>
                      <w:rFonts w:cs="Miriam" w:hint="cs"/>
                      <w:noProof/>
                      <w:szCs w:val="18"/>
                      <w:rtl/>
                    </w:rPr>
                    <w:t>תיקון מס' 8 (מס' 2111) תשפ"ב-2022</w:t>
                  </w:r>
                </w:p>
              </w:txbxContent>
            </v:textbox>
            <w10:anchorlock/>
          </v:rect>
        </w:pict>
      </w:r>
      <w:r>
        <w:rPr>
          <w:rStyle w:val="big-number"/>
          <w:rFonts w:hint="cs"/>
          <w:rtl/>
        </w:rPr>
        <w:t>4</w:t>
      </w:r>
      <w:r w:rsidR="001B1633">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sidR="001B1633">
        <w:rPr>
          <w:rStyle w:val="default"/>
          <w:rFonts w:cs="FrankRuehl" w:hint="cs"/>
          <w:rtl/>
        </w:rPr>
        <w:t>(א)</w:t>
      </w:r>
      <w:r w:rsidR="001B1633">
        <w:rPr>
          <w:rStyle w:val="default"/>
          <w:rFonts w:cs="FrankRuehl"/>
          <w:rtl/>
        </w:rPr>
        <w:tab/>
      </w:r>
      <w:r w:rsidR="001B1633">
        <w:rPr>
          <w:rStyle w:val="default"/>
          <w:rFonts w:cs="FrankRuehl" w:hint="cs"/>
          <w:rtl/>
        </w:rPr>
        <w:t>במקום ציבורי או עסקי שאינו מקום הפועל ב"תו ירוק" לפי סעיפים 2, המחזיק או המפעיל של המקום יקבע ויפעיל מנגנון לוויסות כניסת האנשים למקום, למעט עובדי המקום, כך שבכל עת לא ישהו במקום אנשים במספר העולה על יחס של אדם לכל 7 מטרים רבועים משטח המקום</w:t>
      </w:r>
      <w:r w:rsidR="005E37EA" w:rsidRPr="005E37EA">
        <w:rPr>
          <w:rStyle w:val="default"/>
          <w:rFonts w:cs="FrankRuehl" w:hint="cs"/>
          <w:rtl/>
        </w:rPr>
        <w:t>, ואולם לעניין קניון</w:t>
      </w:r>
      <w:r w:rsidR="0095249C">
        <w:rPr>
          <w:rStyle w:val="default"/>
          <w:rFonts w:cs="FrankRuehl" w:hint="cs"/>
          <w:rtl/>
        </w:rPr>
        <w:t xml:space="preserve"> </w:t>
      </w:r>
      <w:r w:rsidR="0095249C" w:rsidRPr="0095249C">
        <w:rPr>
          <w:rStyle w:val="default"/>
          <w:rFonts w:cs="FrankRuehl" w:hint="cs"/>
          <w:rtl/>
        </w:rPr>
        <w:t>או חנות ששטחה 100 מטרים רבועים ומעלה ושאינה בית מרקחת, חנות למכירת מוצרי היגיינה (פארם), מרכול, מכולת או סופרמרקט</w:t>
      </w:r>
      <w:r w:rsidR="005E37EA" w:rsidRPr="005E37EA">
        <w:rPr>
          <w:rStyle w:val="default"/>
          <w:rFonts w:cs="FrankRuehl" w:hint="cs"/>
          <w:rtl/>
        </w:rPr>
        <w:t xml:space="preserve"> </w:t>
      </w:r>
      <w:r w:rsidR="005E37EA" w:rsidRPr="005E37EA">
        <w:rPr>
          <w:rStyle w:val="default"/>
          <w:rFonts w:cs="FrankRuehl"/>
          <w:rtl/>
        </w:rPr>
        <w:t>–</w:t>
      </w:r>
      <w:r w:rsidR="005E37EA" w:rsidRPr="005E37EA">
        <w:rPr>
          <w:rStyle w:val="default"/>
          <w:rFonts w:cs="FrankRuehl" w:hint="cs"/>
          <w:rtl/>
        </w:rPr>
        <w:t xml:space="preserve"> לא ישהו במקום אנשים במספר העולה על יחס של אדם לכל 15 מטרים רבועים משטח המקום</w:t>
      </w:r>
      <w:r w:rsidR="001B1633">
        <w:rPr>
          <w:rStyle w:val="default"/>
          <w:rFonts w:cs="FrankRuehl" w:hint="cs"/>
          <w:rtl/>
        </w:rPr>
        <w:t>; לעניין זה, שטח המקום יחושב לפי האזור הפתוח לקהל מתוך שטח המקום, ולמעט שטחי חניון, מחסנים, שטחי תפעול וכיוצא בהם.</w:t>
      </w:r>
    </w:p>
    <w:p w:rsidR="0095249C" w:rsidRDefault="0095249C" w:rsidP="0095249C">
      <w:pPr>
        <w:pStyle w:val="P00"/>
        <w:spacing w:before="72"/>
        <w:ind w:left="0" w:right="1134"/>
        <w:rPr>
          <w:rStyle w:val="default"/>
          <w:rFonts w:cs="FrankRuehl"/>
          <w:rtl/>
        </w:rPr>
      </w:pPr>
      <w:r w:rsidRPr="000061C1">
        <w:rPr>
          <w:rStyle w:val="default"/>
          <w:rFonts w:cs="FrankRuehl"/>
          <w:rtl/>
        </w:rPr>
        <w:pict>
          <v:shape id="_x0000_s2616" type="#_x0000_t202" style="position:absolute;left:0;text-align:left;margin-left:462.4pt;margin-top:7.1pt;width:79.85pt;height:15.6pt;z-index:251664384" filled="f" stroked="f">
            <v:textbox inset="1mm,0,1mm,0">
              <w:txbxContent>
                <w:p w:rsidR="0095249C" w:rsidRDefault="0095249C" w:rsidP="0095249C">
                  <w:pPr>
                    <w:spacing w:line="160" w:lineRule="exact"/>
                    <w:jc w:val="left"/>
                    <w:rPr>
                      <w:rFonts w:cs="Miriam"/>
                      <w:noProof/>
                      <w:szCs w:val="18"/>
                      <w:rtl/>
                    </w:rPr>
                  </w:pPr>
                  <w:r>
                    <w:rPr>
                      <w:rFonts w:cs="Miriam" w:hint="cs"/>
                      <w:szCs w:val="18"/>
                      <w:rtl/>
                    </w:rPr>
                    <w:t>תיקון מס' 6 (מס' 2102) תשפ"ב-2022</w:t>
                  </w:r>
                </w:p>
              </w:txbxContent>
            </v:textbox>
          </v:shape>
        </w:pict>
      </w:r>
      <w:r>
        <w:rPr>
          <w:rStyle w:val="default"/>
          <w:rFonts w:cs="FrankRuehl"/>
          <w:rtl/>
        </w:rPr>
        <w:tab/>
      </w:r>
      <w:r>
        <w:rPr>
          <w:rStyle w:val="default"/>
          <w:rFonts w:cs="FrankRuehl" w:hint="cs"/>
          <w:rtl/>
        </w:rPr>
        <w:t>(א1)</w:t>
      </w:r>
      <w:r>
        <w:rPr>
          <w:rStyle w:val="default"/>
          <w:rFonts w:cs="FrankRuehl"/>
          <w:rtl/>
        </w:rPr>
        <w:tab/>
      </w:r>
      <w:r w:rsidRPr="0095249C">
        <w:rPr>
          <w:rStyle w:val="default"/>
          <w:rFonts w:cs="FrankRuehl" w:hint="cs"/>
          <w:rtl/>
        </w:rPr>
        <w:t>בחנות ששטחה קטן מ-100 מטרים רבועים, בבית מרקחת, בחנות למכירת מוצרי היגיינה (פארם), במרכול, במכולת או בסופרמרקט, המחזיק או המפעיל של המקום יקבע ויפעיל מנגנון לוויסות כניסת הלקוחות למקום, למעט עובדי המקום, כך שבכל עת לא ישהו במקום לקוחות במספר העולה על יחס של אדם לכל 7 מטרים רבועים משטח המקום או 4 לקוחות, לפי המקל מביניהם</w:t>
      </w:r>
      <w:r>
        <w:rPr>
          <w:rStyle w:val="default"/>
          <w:rFonts w:cs="FrankRuehl" w:hint="cs"/>
          <w:rtl/>
        </w:rPr>
        <w:t>.</w:t>
      </w:r>
    </w:p>
    <w:p w:rsidR="001B1633" w:rsidRDefault="001B1633" w:rsidP="0084595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קניון, המנגנון שיפעיל מחזיק או מפעיל המקום לפי סעיף קטן (א) יהיה מנגנון ויסות דיגיטלי; לעניין זה "מנגנון ויסות דיגיטלי" </w:t>
      </w:r>
      <w:r>
        <w:rPr>
          <w:rStyle w:val="default"/>
          <w:rFonts w:cs="FrankRuehl"/>
          <w:rtl/>
        </w:rPr>
        <w:t>–</w:t>
      </w:r>
      <w:r>
        <w:rPr>
          <w:rStyle w:val="default"/>
          <w:rFonts w:cs="FrankRuehl" w:hint="cs"/>
          <w:rtl/>
        </w:rPr>
        <w:t xml:space="preserve"> אמצעי דיגיטלי לספירת הנכנסים למקום והיוצאים ממנו, ובלבד שהאמצעי לא יזהה או יאפשר זיהוי של הנכנסים והיוצאים, ובכלל זה לא יתעד את פניהם, ושהמידע המתועד באמצעותו יימחק ממנו בתוך 48 שעות, ולא ייעשה בו שימוש לכל צורך אחר זולת ביצוע הוראה זו; אין בכך כדי למנוע שימוש במידע על מספר הנכנסים והיוצאים.</w:t>
      </w:r>
    </w:p>
    <w:p w:rsidR="001B1633" w:rsidRDefault="001B1633" w:rsidP="0084595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המחזיק או המפעיל של מקום כאמור בסעיף קטן (א) יציב שלט לעניין מספר השוהים המותר במקום ולעניין שטח המקום; שטח המקום יחושב לפי האזור הפתוח לקהל מתוך שטח המקום, הן במבנה והן בשטח פתוח.</w:t>
      </w:r>
    </w:p>
    <w:p w:rsidR="001B1633" w:rsidRDefault="001B1633" w:rsidP="0084595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הוראות סעיפים קטנים (א) ו-(ג) לא יחולו על </w:t>
      </w:r>
      <w:r>
        <w:rPr>
          <w:rStyle w:val="default"/>
          <w:rFonts w:cs="FrankRuehl"/>
          <w:rtl/>
        </w:rPr>
        <w:t>–</w:t>
      </w:r>
    </w:p>
    <w:p w:rsidR="001B1633" w:rsidRDefault="0095249C" w:rsidP="0095249C">
      <w:pPr>
        <w:pStyle w:val="P00"/>
        <w:ind w:left="1021" w:right="1134"/>
        <w:rPr>
          <w:rStyle w:val="default"/>
          <w:rFonts w:cs="FrankRuehl"/>
          <w:rtl/>
        </w:rPr>
      </w:pPr>
      <w:r w:rsidRPr="000061C1">
        <w:rPr>
          <w:rStyle w:val="default"/>
          <w:rFonts w:cs="FrankRuehl"/>
          <w:rtl/>
        </w:rPr>
        <w:pict>
          <v:shape id="_x0000_s2617" type="#_x0000_t202" style="position:absolute;left:0;text-align:left;margin-left:462.4pt;margin-top:7.1pt;width:79.85pt;height:15.6pt;z-index:251665408" filled="f" stroked="f">
            <v:textbox inset="1mm,0,1mm,0">
              <w:txbxContent>
                <w:p w:rsidR="0095249C" w:rsidRDefault="0095249C" w:rsidP="0095249C">
                  <w:pPr>
                    <w:spacing w:line="160" w:lineRule="exact"/>
                    <w:jc w:val="left"/>
                    <w:rPr>
                      <w:rFonts w:cs="Miriam"/>
                      <w:noProof/>
                      <w:szCs w:val="18"/>
                      <w:rtl/>
                    </w:rPr>
                  </w:pPr>
                  <w:r>
                    <w:rPr>
                      <w:rFonts w:cs="Miriam" w:hint="cs"/>
                      <w:szCs w:val="18"/>
                      <w:rtl/>
                    </w:rPr>
                    <w:t>תיקון מס' 6 (מס' 2102) תשפ"ב-2022</w:t>
                  </w:r>
                </w:p>
              </w:txbxContent>
            </v:textbox>
          </v:shape>
        </w:pict>
      </w:r>
      <w:r>
        <w:rPr>
          <w:rStyle w:val="default"/>
          <w:rFonts w:cs="FrankRuehl" w:hint="cs"/>
          <w:rtl/>
        </w:rPr>
        <w:t>(1)</w:t>
      </w:r>
      <w:r>
        <w:rPr>
          <w:rStyle w:val="default"/>
          <w:rFonts w:cs="FrankRuehl"/>
          <w:rtl/>
        </w:rPr>
        <w:tab/>
      </w:r>
      <w:r w:rsidR="00187C93">
        <w:rPr>
          <w:rStyle w:val="default"/>
          <w:rFonts w:cs="FrankRuehl" w:hint="cs"/>
          <w:rtl/>
        </w:rPr>
        <w:t xml:space="preserve">מקום ששטחו קטן מ-100 מטרים רבועים, </w:t>
      </w:r>
      <w:r w:rsidRPr="0095249C">
        <w:rPr>
          <w:rStyle w:val="default"/>
          <w:rFonts w:cs="FrankRuehl" w:hint="cs"/>
          <w:rtl/>
        </w:rPr>
        <w:t xml:space="preserve">למעט חנות מהחנויות המפורטות בסעיף קטן (א1), </w:t>
      </w:r>
      <w:r w:rsidR="00187C93">
        <w:rPr>
          <w:rStyle w:val="default"/>
          <w:rFonts w:cs="FrankRuehl" w:hint="cs"/>
          <w:rtl/>
        </w:rPr>
        <w:t>ואולם המחזיק או המפעיל של המקום יציב שלט לעניין שטח המקום; לעניין זה, שטח המקום יחושב כאמור בסעיף קטן (ג);</w:t>
      </w:r>
    </w:p>
    <w:p w:rsidR="00187C93" w:rsidRDefault="00187C93" w:rsidP="005E419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מסגרת רווח שהיא אחת מאלה:</w:t>
      </w:r>
    </w:p>
    <w:p w:rsidR="00187C93" w:rsidRDefault="00187C93" w:rsidP="005E419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5E4195">
        <w:rPr>
          <w:rStyle w:val="default"/>
          <w:rFonts w:cs="FrankRuehl" w:hint="cs"/>
          <w:rtl/>
        </w:rPr>
        <w:t>מקום שניתן בו שירות רווחה או טיפול לאדם על ידי משרד הרווחה והביטחון החברתי בישראל או מי מטעמו או בפיקוחו, ובית דיור מוגן כהגדרתו בחוק הדיור המוגן, התשע"ב-2012, כפי תוקפו בישראל מעת לעת;</w:t>
      </w:r>
    </w:p>
    <w:p w:rsidR="005E4195" w:rsidRDefault="005E4195" w:rsidP="005E419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מקום שניתן בו שירות רווחה או טיפול לאדם על ידי משרד החינוך בישראל, משרד הביטחון בישראל או מי מטעמם או בפיקוחם;</w:t>
      </w:r>
    </w:p>
    <w:p w:rsidR="005E4195" w:rsidRDefault="005E4195" w:rsidP="005E419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מקום שניתן בו שירות רווחה או טיפול לאדם על ידי הרשויות המקומיות או מי מטעמן;</w:t>
      </w:r>
    </w:p>
    <w:p w:rsidR="005E4195" w:rsidRDefault="005E4195" w:rsidP="005E4195">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מקום שניתן בו שירות רווחה או טיפול לאדם על ידי הרשות לשיקום האסיר בישראל או מי מטעמה;</w:t>
      </w:r>
    </w:p>
    <w:p w:rsidR="005E4195" w:rsidRDefault="008E3E10" w:rsidP="008E3E10">
      <w:pPr>
        <w:pStyle w:val="P00"/>
        <w:ind w:left="1021" w:right="1134"/>
        <w:rPr>
          <w:rStyle w:val="default"/>
          <w:rFonts w:cs="FrankRuehl"/>
          <w:rtl/>
        </w:rPr>
      </w:pPr>
      <w:r w:rsidRPr="000061C1">
        <w:rPr>
          <w:rStyle w:val="default"/>
          <w:rFonts w:cs="FrankRuehl"/>
          <w:rtl/>
        </w:rPr>
        <w:pict>
          <v:shape id="_x0000_s2655" type="#_x0000_t202" style="position:absolute;left:0;text-align:left;margin-left:462.4pt;margin-top:7.1pt;width:79.85pt;height:15.6pt;z-index:251683840" filled="f" stroked="f">
            <v:textbox inset="1mm,0,1mm,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(3)</w:t>
      </w:r>
      <w:r>
        <w:rPr>
          <w:rStyle w:val="default"/>
          <w:rFonts w:cs="FrankRuehl"/>
          <w:rtl/>
        </w:rPr>
        <w:tab/>
      </w:r>
      <w:r w:rsidR="005E4195">
        <w:rPr>
          <w:rStyle w:val="default"/>
          <w:rFonts w:cs="FrankRuehl" w:hint="cs"/>
          <w:rtl/>
        </w:rPr>
        <w:t>בית אוכל</w:t>
      </w:r>
      <w:r w:rsidRPr="008E3E10">
        <w:rPr>
          <w:rStyle w:val="default"/>
          <w:rFonts w:cs="FrankRuehl" w:hint="cs"/>
          <w:rtl/>
        </w:rPr>
        <w:t>, לרבות בר או פאב</w:t>
      </w:r>
      <w:r w:rsidR="000F55EF">
        <w:rPr>
          <w:rStyle w:val="default"/>
          <w:rFonts w:cs="FrankRuehl" w:hint="cs"/>
          <w:rtl/>
        </w:rPr>
        <w:t>;</w:t>
      </w:r>
    </w:p>
    <w:p w:rsidR="000F55EF" w:rsidRPr="00F1220C" w:rsidRDefault="000F55EF" w:rsidP="000F55EF">
      <w:pPr>
        <w:pStyle w:val="P00"/>
        <w:ind w:left="1021" w:right="1134"/>
        <w:rPr>
          <w:rStyle w:val="default"/>
          <w:rFonts w:cs="FrankRuehl"/>
          <w:rtl/>
        </w:rPr>
      </w:pPr>
      <w:r w:rsidRPr="000061C1">
        <w:rPr>
          <w:rStyle w:val="default"/>
          <w:rFonts w:cs="FrankRuehl"/>
          <w:rtl/>
        </w:rPr>
        <w:pict>
          <v:shape id="_x0000_s2593" type="#_x0000_t202" style="position:absolute;left:0;text-align:left;margin-left:462.4pt;margin-top:7.1pt;width:79.85pt;height:15.6pt;z-index:251648000" filled="f" stroked="f">
            <v:textbox inset="1mm,0,1mm,0">
              <w:txbxContent>
                <w:p w:rsidR="000F55EF" w:rsidRDefault="000F55EF" w:rsidP="000F55EF">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hint="cs"/>
          <w:rtl/>
        </w:rPr>
        <w:t>(4)</w:t>
      </w:r>
      <w:r>
        <w:rPr>
          <w:rStyle w:val="default"/>
          <w:rFonts w:cs="FrankRuehl"/>
          <w:rtl/>
        </w:rPr>
        <w:tab/>
      </w:r>
      <w:r w:rsidR="007129D2">
        <w:rPr>
          <w:rStyle w:val="default"/>
          <w:rFonts w:cs="FrankRuehl" w:hint="cs"/>
          <w:rtl/>
        </w:rPr>
        <w:t>מעבר אלנבי, למעט מקום ציבורי או עסקי הנמצא בתוכו</w:t>
      </w:r>
      <w:r w:rsidRPr="00F1220C">
        <w:rPr>
          <w:rStyle w:val="default"/>
          <w:rFonts w:cs="FrankRuehl" w:hint="cs"/>
          <w:rtl/>
        </w:rPr>
        <w:t>;</w:t>
      </w:r>
    </w:p>
    <w:p w:rsidR="000F55EF" w:rsidRDefault="000F55EF" w:rsidP="000F55EF">
      <w:pPr>
        <w:pStyle w:val="P00"/>
        <w:ind w:left="1021" w:right="1134"/>
        <w:rPr>
          <w:rStyle w:val="default"/>
          <w:rFonts w:cs="FrankRuehl"/>
          <w:rtl/>
        </w:rPr>
      </w:pPr>
      <w:r w:rsidRPr="000061C1">
        <w:rPr>
          <w:rStyle w:val="default"/>
          <w:rFonts w:cs="FrankRuehl"/>
          <w:rtl/>
        </w:rPr>
        <w:pict>
          <v:shape id="_x0000_s2594" type="#_x0000_t202" style="position:absolute;left:0;text-align:left;margin-left:462.4pt;margin-top:7.1pt;width:79.85pt;height:49.55pt;z-index:251649024" filled="f" stroked="f">
            <v:textbox inset="1mm,0,1mm,0">
              <w:txbxContent>
                <w:p w:rsidR="000F55EF" w:rsidRDefault="000F55EF" w:rsidP="000F55EF">
                  <w:pPr>
                    <w:spacing w:line="160" w:lineRule="exact"/>
                    <w:jc w:val="left"/>
                    <w:rPr>
                      <w:rFonts w:cs="Miriam"/>
                      <w:szCs w:val="18"/>
                      <w:rtl/>
                    </w:rPr>
                  </w:pPr>
                  <w:r>
                    <w:rPr>
                      <w:rFonts w:cs="Miriam" w:hint="cs"/>
                      <w:szCs w:val="18"/>
                      <w:rtl/>
                    </w:rPr>
                    <w:t>תיקון מס' 2 (מס' 2089) תשפ"ב-2021</w:t>
                  </w:r>
                </w:p>
                <w:p w:rsidR="00BA3039" w:rsidRDefault="00BA3039" w:rsidP="000F55EF">
                  <w:pPr>
                    <w:spacing w:line="160" w:lineRule="exact"/>
                    <w:jc w:val="left"/>
                    <w:rPr>
                      <w:rFonts w:cs="Miriam"/>
                      <w:szCs w:val="18"/>
                      <w:rtl/>
                    </w:rPr>
                  </w:pPr>
                  <w:r>
                    <w:rPr>
                      <w:rFonts w:cs="Miriam" w:hint="cs"/>
                      <w:szCs w:val="18"/>
                      <w:rtl/>
                    </w:rPr>
                    <w:t>תיקון מס' 4 (מס' 2098) תשפ"ב-2022</w:t>
                  </w:r>
                </w:p>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w:t>
      </w:r>
      <w:r w:rsidR="007129D2">
        <w:rPr>
          <w:rStyle w:val="default"/>
          <w:rFonts w:cs="FrankRuehl" w:hint="cs"/>
          <w:rtl/>
        </w:rPr>
        <w:t>5</w:t>
      </w:r>
      <w:r>
        <w:rPr>
          <w:rStyle w:val="default"/>
          <w:rFonts w:cs="FrankRuehl" w:hint="cs"/>
          <w:rtl/>
        </w:rPr>
        <w:t>)</w:t>
      </w:r>
      <w:r>
        <w:rPr>
          <w:rStyle w:val="default"/>
          <w:rFonts w:cs="FrankRuehl"/>
          <w:rtl/>
        </w:rPr>
        <w:tab/>
      </w:r>
      <w:r w:rsidR="007129D2">
        <w:rPr>
          <w:rStyle w:val="default"/>
          <w:rFonts w:cs="FrankRuehl" w:hint="cs"/>
          <w:rtl/>
        </w:rPr>
        <w:t>מקום הפתוח לציבור שמתקיימות בו תפילות</w:t>
      </w:r>
      <w:r w:rsidRPr="00F1220C">
        <w:rPr>
          <w:rStyle w:val="default"/>
          <w:rFonts w:cs="FrankRuehl" w:hint="cs"/>
          <w:rtl/>
        </w:rPr>
        <w:t>;</w:t>
      </w:r>
    </w:p>
    <w:p w:rsidR="008E3E10" w:rsidRDefault="008E3E10" w:rsidP="000F55EF">
      <w:pPr>
        <w:pStyle w:val="P00"/>
        <w:ind w:left="1021" w:right="1134"/>
        <w:rPr>
          <w:rStyle w:val="default"/>
          <w:rFonts w:cs="FrankRuehl"/>
          <w:rtl/>
        </w:rPr>
      </w:pPr>
    </w:p>
    <w:p w:rsidR="008E3E10" w:rsidRPr="00F1220C" w:rsidRDefault="008E3E10" w:rsidP="000F55EF">
      <w:pPr>
        <w:pStyle w:val="P00"/>
        <w:ind w:left="1021" w:right="1134"/>
        <w:rPr>
          <w:rStyle w:val="default"/>
          <w:rFonts w:cs="FrankRuehl"/>
          <w:rtl/>
        </w:rPr>
      </w:pPr>
    </w:p>
    <w:p w:rsidR="008E3E10" w:rsidRDefault="008E3E10" w:rsidP="008E3E10">
      <w:pPr>
        <w:pStyle w:val="P00"/>
        <w:ind w:left="1021" w:right="1134"/>
        <w:rPr>
          <w:rStyle w:val="default"/>
          <w:rFonts w:cs="FrankRuehl"/>
          <w:rtl/>
        </w:rPr>
      </w:pPr>
      <w:r w:rsidRPr="000061C1">
        <w:rPr>
          <w:rStyle w:val="default"/>
          <w:rFonts w:cs="FrankRuehl"/>
          <w:rtl/>
        </w:rPr>
        <w:pict>
          <v:shape id="_x0000_s2656" type="#_x0000_t202" style="position:absolute;left:0;text-align:left;margin-left:462.4pt;margin-top:7.1pt;width:79.85pt;height:15.6pt;z-index:251684864" filled="f" stroked="f">
            <v:textbox inset="1mm,0,1mm,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(6)</w:t>
      </w:r>
      <w:r>
        <w:rPr>
          <w:rStyle w:val="default"/>
          <w:rFonts w:cs="FrankRuehl"/>
          <w:rtl/>
        </w:rPr>
        <w:tab/>
      </w:r>
      <w:r>
        <w:rPr>
          <w:rStyle w:val="default"/>
          <w:rFonts w:cs="FrankRuehl" w:hint="cs"/>
          <w:rtl/>
        </w:rPr>
        <w:t>(נמחקה);</w:t>
      </w:r>
    </w:p>
    <w:p w:rsidR="008E3E10" w:rsidRPr="008E3E10" w:rsidRDefault="008E3E10" w:rsidP="008E3E10">
      <w:pPr>
        <w:pStyle w:val="P00"/>
        <w:ind w:left="1021" w:right="1134"/>
        <w:rPr>
          <w:rStyle w:val="default"/>
          <w:rFonts w:cs="FrankRuehl"/>
          <w:rtl/>
        </w:rPr>
      </w:pPr>
      <w:r w:rsidRPr="000061C1">
        <w:rPr>
          <w:rStyle w:val="default"/>
          <w:rFonts w:cs="FrankRuehl"/>
          <w:rtl/>
        </w:rPr>
        <w:pict>
          <v:shape id="_x0000_s2663" type="#_x0000_t202" style="position:absolute;left:0;text-align:left;margin-left:462.4pt;margin-top:7.1pt;width:79.85pt;height:15.6pt;z-index:251686912" filled="f" stroked="f">
            <v:textbox inset="1mm,0,1mm,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(7)</w:t>
      </w:r>
      <w:r>
        <w:rPr>
          <w:rStyle w:val="default"/>
          <w:rFonts w:cs="FrankRuehl"/>
          <w:rtl/>
        </w:rPr>
        <w:tab/>
      </w:r>
      <w:r w:rsidRPr="008E3E10">
        <w:rPr>
          <w:rStyle w:val="default"/>
          <w:rFonts w:cs="FrankRuehl" w:hint="cs"/>
          <w:rtl/>
        </w:rPr>
        <w:t>מקום לעריכת כנסים שאינם כוללים הגשה או מכירה של מזון או תערוכות;</w:t>
      </w:r>
    </w:p>
    <w:p w:rsidR="008E3E10" w:rsidRPr="008E3E10" w:rsidRDefault="008E3E10" w:rsidP="008E3E10">
      <w:pPr>
        <w:pStyle w:val="P00"/>
        <w:ind w:left="1021" w:right="1134"/>
        <w:rPr>
          <w:rStyle w:val="default"/>
          <w:rFonts w:cs="FrankRuehl"/>
          <w:rtl/>
        </w:rPr>
      </w:pPr>
      <w:r w:rsidRPr="000061C1">
        <w:rPr>
          <w:rStyle w:val="default"/>
          <w:rFonts w:cs="FrankRuehl"/>
          <w:rtl/>
        </w:rPr>
        <w:pict>
          <v:shape id="_x0000_s2657" type="#_x0000_t202" style="position:absolute;left:0;text-align:left;margin-left:462.4pt;margin-top:7.1pt;width:79.85pt;height:15.6pt;z-index:251685888" filled="f" stroked="f">
            <v:textbox inset="1mm,0,1mm,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(8)</w:t>
      </w:r>
      <w:r>
        <w:rPr>
          <w:rStyle w:val="default"/>
          <w:rFonts w:cs="FrankRuehl"/>
          <w:rtl/>
        </w:rPr>
        <w:tab/>
      </w:r>
      <w:r w:rsidRPr="008E3E10">
        <w:rPr>
          <w:rStyle w:val="default"/>
          <w:rFonts w:cs="FrankRuehl" w:hint="cs"/>
          <w:rtl/>
        </w:rPr>
        <w:t>מכון כושר, סטודיו או מועדון שדה (קאנטרי קלאב);</w:t>
      </w:r>
    </w:p>
    <w:p w:rsidR="008E3E10" w:rsidRPr="008E3E10" w:rsidRDefault="008E3E10" w:rsidP="008E3E10">
      <w:pPr>
        <w:pStyle w:val="P00"/>
        <w:ind w:left="1021" w:right="1134"/>
        <w:rPr>
          <w:rStyle w:val="default"/>
          <w:rFonts w:cs="FrankRuehl"/>
          <w:rtl/>
        </w:rPr>
      </w:pPr>
      <w:r w:rsidRPr="000061C1">
        <w:rPr>
          <w:rStyle w:val="default"/>
          <w:rFonts w:cs="FrankRuehl"/>
          <w:rtl/>
        </w:rPr>
        <w:pict>
          <v:shape id="_x0000_s2664" type="#_x0000_t202" style="position:absolute;left:0;text-align:left;margin-left:462.4pt;margin-top:7.1pt;width:79.85pt;height:15.6pt;z-index:251687936" filled="f" stroked="f">
            <v:textbox inset="1mm,0,1mm,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(9)</w:t>
      </w:r>
      <w:r>
        <w:rPr>
          <w:rStyle w:val="default"/>
          <w:rFonts w:cs="FrankRuehl"/>
          <w:rtl/>
        </w:rPr>
        <w:tab/>
      </w:r>
      <w:r w:rsidRPr="008E3E10">
        <w:rPr>
          <w:rStyle w:val="default"/>
          <w:rFonts w:cs="FrankRuehl" w:hint="cs"/>
          <w:rtl/>
        </w:rPr>
        <w:t>בית מלון;</w:t>
      </w:r>
    </w:p>
    <w:p w:rsidR="008E3E10" w:rsidRPr="008E3E10" w:rsidRDefault="008E3E10" w:rsidP="008E3E10">
      <w:pPr>
        <w:pStyle w:val="P00"/>
        <w:ind w:left="1021" w:right="1134"/>
        <w:rPr>
          <w:rStyle w:val="default"/>
          <w:rFonts w:cs="FrankRuehl"/>
          <w:rtl/>
        </w:rPr>
      </w:pPr>
      <w:r w:rsidRPr="000061C1">
        <w:rPr>
          <w:rStyle w:val="default"/>
          <w:rFonts w:cs="FrankRuehl"/>
          <w:rtl/>
        </w:rPr>
        <w:pict>
          <v:shape id="_x0000_s2665" type="#_x0000_t202" style="position:absolute;left:0;text-align:left;margin-left:462.4pt;margin-top:7.1pt;width:79.85pt;height:15.6pt;z-index:251688960" filled="f" stroked="f">
            <v:textbox inset="1mm,0,1mm,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(10)</w:t>
      </w:r>
      <w:r>
        <w:rPr>
          <w:rStyle w:val="default"/>
          <w:rFonts w:cs="FrankRuehl"/>
          <w:rtl/>
        </w:rPr>
        <w:tab/>
      </w:r>
      <w:r w:rsidRPr="008E3E10">
        <w:rPr>
          <w:rStyle w:val="default"/>
          <w:rFonts w:cs="FrankRuehl" w:hint="cs"/>
          <w:rtl/>
        </w:rPr>
        <w:t xml:space="preserve">מקום שמתקיימים בו אירוע ספורט או פעילות תרבות, או מקום שמתקיים בו פסטיבל; לעניין זה </w:t>
      </w:r>
      <w:r w:rsidRPr="008E3E10">
        <w:rPr>
          <w:rStyle w:val="default"/>
          <w:rFonts w:cs="FrankRuehl"/>
          <w:rtl/>
        </w:rPr>
        <w:t>–</w:t>
      </w:r>
      <w:r w:rsidRPr="008E3E10">
        <w:rPr>
          <w:rStyle w:val="default"/>
          <w:rFonts w:cs="FrankRuehl" w:hint="cs"/>
          <w:rtl/>
        </w:rPr>
        <w:t xml:space="preserve"> "פעילות תרבות" </w:t>
      </w:r>
      <w:r w:rsidRPr="008E3E10">
        <w:rPr>
          <w:rStyle w:val="default"/>
          <w:rFonts w:cs="FrankRuehl"/>
          <w:rtl/>
        </w:rPr>
        <w:t>–</w:t>
      </w:r>
      <w:r w:rsidRPr="008E3E10">
        <w:rPr>
          <w:rStyle w:val="default"/>
          <w:rFonts w:cs="FrankRuehl" w:hint="cs"/>
          <w:rtl/>
        </w:rPr>
        <w:t xml:space="preserve"> ובכלל זה הקרנת סרט, הצגה או מופעי מוזיקה, מחול או בידור;</w:t>
      </w:r>
    </w:p>
    <w:p w:rsidR="008E3E10" w:rsidRPr="008E3E10" w:rsidRDefault="008E3E10" w:rsidP="008E3E10">
      <w:pPr>
        <w:pStyle w:val="P00"/>
        <w:ind w:left="1021" w:right="1134"/>
        <w:rPr>
          <w:rStyle w:val="default"/>
          <w:rFonts w:cs="FrankRuehl"/>
          <w:rtl/>
        </w:rPr>
      </w:pPr>
      <w:r w:rsidRPr="000061C1">
        <w:rPr>
          <w:rStyle w:val="default"/>
          <w:rFonts w:cs="FrankRuehl"/>
          <w:rtl/>
        </w:rPr>
        <w:pict>
          <v:shape id="_x0000_s2666" type="#_x0000_t202" style="position:absolute;left:0;text-align:left;margin-left:462.4pt;margin-top:7.1pt;width:79.85pt;height:15.6pt;z-index:251689984" filled="f" stroked="f">
            <v:textbox inset="1mm,0,1mm,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(11)</w:t>
      </w:r>
      <w:r>
        <w:rPr>
          <w:rStyle w:val="default"/>
          <w:rFonts w:cs="FrankRuehl"/>
          <w:rtl/>
        </w:rPr>
        <w:tab/>
      </w:r>
      <w:r w:rsidRPr="008E3E10">
        <w:rPr>
          <w:rStyle w:val="default"/>
          <w:rFonts w:cs="FrankRuehl" w:hint="cs"/>
          <w:rtl/>
        </w:rPr>
        <w:t>מוזאון;</w:t>
      </w:r>
    </w:p>
    <w:p w:rsidR="008E3E10" w:rsidRPr="008E3E10" w:rsidRDefault="008E3E10" w:rsidP="008E3E10">
      <w:pPr>
        <w:pStyle w:val="P00"/>
        <w:ind w:left="1021" w:right="1134"/>
        <w:rPr>
          <w:rStyle w:val="default"/>
          <w:rFonts w:cs="FrankRuehl"/>
          <w:rtl/>
        </w:rPr>
      </w:pPr>
      <w:r w:rsidRPr="000061C1">
        <w:rPr>
          <w:rStyle w:val="default"/>
          <w:rFonts w:cs="FrankRuehl"/>
          <w:rtl/>
        </w:rPr>
        <w:pict>
          <v:shape id="_x0000_s2667" type="#_x0000_t202" style="position:absolute;left:0;text-align:left;margin-left:462.4pt;margin-top:7.1pt;width:79.85pt;height:15.6pt;z-index:251691008" filled="f" stroked="f">
            <v:textbox inset="1mm,0,1mm,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(12)</w:t>
      </w:r>
      <w:r>
        <w:rPr>
          <w:rStyle w:val="default"/>
          <w:rFonts w:cs="FrankRuehl"/>
          <w:rtl/>
        </w:rPr>
        <w:tab/>
      </w:r>
      <w:r w:rsidRPr="008E3E10">
        <w:rPr>
          <w:rStyle w:val="default"/>
          <w:rFonts w:cs="FrankRuehl" w:hint="cs"/>
          <w:rtl/>
        </w:rPr>
        <w:t>ספריה;</w:t>
      </w:r>
    </w:p>
    <w:p w:rsidR="008E3E10" w:rsidRPr="008E3E10" w:rsidRDefault="008E3E10" w:rsidP="008E3E10">
      <w:pPr>
        <w:pStyle w:val="P00"/>
        <w:ind w:left="1021" w:right="1134"/>
        <w:rPr>
          <w:rStyle w:val="default"/>
          <w:rFonts w:cs="FrankRuehl" w:hint="cs"/>
          <w:rtl/>
        </w:rPr>
      </w:pPr>
      <w:r w:rsidRPr="000061C1">
        <w:rPr>
          <w:rStyle w:val="default"/>
          <w:rFonts w:cs="FrankRuehl"/>
          <w:rtl/>
        </w:rPr>
        <w:pict>
          <v:shape id="_x0000_s2668" type="#_x0000_t202" style="position:absolute;left:0;text-align:left;margin-left:462.4pt;margin-top:7.1pt;width:79.85pt;height:15.6pt;z-index:251692032" filled="f" stroked="f">
            <v:textbox inset="1mm,0,1mm,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(13)</w:t>
      </w:r>
      <w:r>
        <w:rPr>
          <w:rStyle w:val="default"/>
          <w:rFonts w:cs="FrankRuehl"/>
          <w:rtl/>
        </w:rPr>
        <w:tab/>
      </w:r>
      <w:r w:rsidRPr="008E3E10">
        <w:rPr>
          <w:rStyle w:val="default"/>
          <w:rFonts w:cs="FrankRuehl" w:hint="cs"/>
          <w:rtl/>
        </w:rPr>
        <w:t>אטרקציה המצויה במבנה, ובכלל זה פארק שעשועים או משחקייה (ג'ימבורי) המצויים במבנה.</w:t>
      </w:r>
    </w:p>
    <w:p w:rsidR="000F55EF" w:rsidRPr="008E2B08" w:rsidRDefault="000F55EF" w:rsidP="007129D2">
      <w:pPr>
        <w:pStyle w:val="P00"/>
        <w:spacing w:before="0"/>
        <w:ind w:left="1021" w:right="1134"/>
        <w:rPr>
          <w:rStyle w:val="default"/>
          <w:rFonts w:cs="FrankRuehl"/>
          <w:vanish/>
          <w:color w:val="FF0000"/>
          <w:szCs w:val="20"/>
          <w:shd w:val="clear" w:color="auto" w:fill="FFFF99"/>
          <w:rtl/>
        </w:rPr>
      </w:pPr>
      <w:bookmarkStart w:id="18" w:name="Rov41"/>
      <w:r w:rsidRPr="008E2B08">
        <w:rPr>
          <w:rStyle w:val="default"/>
          <w:rFonts w:cs="FrankRuehl" w:hint="cs"/>
          <w:vanish/>
          <w:color w:val="FF0000"/>
          <w:szCs w:val="20"/>
          <w:shd w:val="clear" w:color="auto" w:fill="FFFF99"/>
          <w:rtl/>
        </w:rPr>
        <w:t>מיום 12.12.2021</w:t>
      </w:r>
    </w:p>
    <w:p w:rsidR="000F55EF" w:rsidRPr="008E2B08" w:rsidRDefault="000F55EF" w:rsidP="007129D2">
      <w:pPr>
        <w:pStyle w:val="P00"/>
        <w:spacing w:before="0"/>
        <w:ind w:left="1021" w:right="1134"/>
        <w:rPr>
          <w:rStyle w:val="default"/>
          <w:rFonts w:cs="FrankRuehl"/>
          <w:b/>
          <w:bCs/>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1021" w:right="1134"/>
        <w:rPr>
          <w:rStyle w:val="default"/>
          <w:rFonts w:cs="FrankRuehl"/>
          <w:vanish/>
          <w:szCs w:val="20"/>
          <w:shd w:val="clear" w:color="auto" w:fill="FFFF99"/>
          <w:rtl/>
        </w:rPr>
      </w:pPr>
      <w:hyperlink r:id="rId32"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w:t>
      </w:r>
      <w:r w:rsidR="00BF6395" w:rsidRPr="008E2B08">
        <w:rPr>
          <w:rStyle w:val="default"/>
          <w:rFonts w:cs="FrankRuehl" w:hint="cs"/>
          <w:vanish/>
          <w:szCs w:val="20"/>
          <w:shd w:val="clear" w:color="auto" w:fill="FFFF99"/>
          <w:rtl/>
        </w:rPr>
        <w:t>20</w:t>
      </w:r>
    </w:p>
    <w:p w:rsidR="000F55EF" w:rsidRPr="008E2B08" w:rsidRDefault="000F55EF" w:rsidP="007129D2">
      <w:pPr>
        <w:pStyle w:val="P00"/>
        <w:spacing w:before="0"/>
        <w:ind w:left="1021"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הוספת פסקאות 4ג(ד)(4) עד 4ג(ד)(6)</w:t>
      </w:r>
    </w:p>
    <w:p w:rsidR="005E37EA" w:rsidRPr="008E2B08" w:rsidRDefault="005E37EA" w:rsidP="005E37EA">
      <w:pPr>
        <w:pStyle w:val="P00"/>
        <w:spacing w:before="0"/>
        <w:ind w:left="0" w:right="1134"/>
        <w:rPr>
          <w:rStyle w:val="default"/>
          <w:rFonts w:cs="FrankRuehl"/>
          <w:vanish/>
          <w:sz w:val="16"/>
          <w:szCs w:val="20"/>
          <w:shd w:val="clear" w:color="auto" w:fill="FFFF99"/>
          <w:rtl/>
        </w:rPr>
      </w:pPr>
    </w:p>
    <w:p w:rsidR="005E37EA" w:rsidRPr="008E2B08" w:rsidRDefault="005E37EA" w:rsidP="005E37EA">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27.12.2021</w:t>
      </w:r>
    </w:p>
    <w:p w:rsidR="005E37EA" w:rsidRPr="008E2B08" w:rsidRDefault="005E37EA" w:rsidP="005E37EA">
      <w:pPr>
        <w:pStyle w:val="P00"/>
        <w:spacing w:before="0"/>
        <w:ind w:left="0" w:right="1134"/>
        <w:rPr>
          <w:rStyle w:val="default"/>
          <w:rFonts w:cs="FrankRuehl"/>
          <w:b/>
          <w:vanish/>
          <w:sz w:val="16"/>
          <w:szCs w:val="20"/>
          <w:shd w:val="clear" w:color="auto" w:fill="FFFF99"/>
          <w:rtl/>
        </w:rPr>
      </w:pPr>
      <w:r w:rsidRPr="008E2B08">
        <w:rPr>
          <w:rStyle w:val="default"/>
          <w:rFonts w:cs="FrankRuehl" w:hint="cs"/>
          <w:bCs/>
          <w:vanish/>
          <w:sz w:val="16"/>
          <w:szCs w:val="20"/>
          <w:shd w:val="clear" w:color="auto" w:fill="FFFF99"/>
          <w:rtl/>
        </w:rPr>
        <w:t>תיקון מס' 3 (מס' 2092) תשפ"ב-2021</w:t>
      </w:r>
    </w:p>
    <w:p w:rsidR="00E262FF" w:rsidRPr="008E2B08" w:rsidRDefault="00E262FF" w:rsidP="00E262FF">
      <w:pPr>
        <w:pStyle w:val="P00"/>
        <w:spacing w:before="0"/>
        <w:ind w:left="0" w:right="1134"/>
        <w:rPr>
          <w:rStyle w:val="default"/>
          <w:rFonts w:cs="FrankRuehl"/>
          <w:b/>
          <w:vanish/>
          <w:sz w:val="16"/>
          <w:szCs w:val="20"/>
          <w:shd w:val="clear" w:color="auto" w:fill="FFFF99"/>
          <w:rtl/>
        </w:rPr>
      </w:pPr>
      <w:hyperlink r:id="rId33"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11883</w:t>
      </w:r>
    </w:p>
    <w:p w:rsidR="00BA3039" w:rsidRPr="008E2B08" w:rsidRDefault="005E37EA" w:rsidP="009B4042">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(א)</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במקום ציבורי או עסקי שאינו מקום הפועל ב"תו ירוק" לפי סעיפים 2 או 4א, המחזיק או המפעיל של המקום יקבע ויפעיל מנגנון לוויסות כניסת האנשים למקום, למעט עובדי המקום, כך שבכל עת לא ישהו במקום אנשים במספר העולה על יחס של אדם לכל 7 מטרים רבועים משטח המקום</w:t>
      </w:r>
      <w:r w:rsidRPr="008E2B08">
        <w:rPr>
          <w:rStyle w:val="default"/>
          <w:rFonts w:cs="FrankRuehl" w:hint="cs"/>
          <w:vanish/>
          <w:sz w:val="16"/>
          <w:szCs w:val="22"/>
          <w:u w:val="single"/>
          <w:shd w:val="clear" w:color="auto" w:fill="FFFF99"/>
          <w:rtl/>
        </w:rPr>
        <w:t xml:space="preserve">, ואולם לעניין קניון </w:t>
      </w:r>
      <w:r w:rsidRPr="008E2B08">
        <w:rPr>
          <w:rStyle w:val="default"/>
          <w:rFonts w:cs="FrankRuehl"/>
          <w:vanish/>
          <w:sz w:val="16"/>
          <w:szCs w:val="22"/>
          <w:u w:val="single"/>
          <w:shd w:val="clear" w:color="auto" w:fill="FFFF99"/>
          <w:rtl/>
        </w:rPr>
        <w:t>–</w:t>
      </w:r>
      <w:r w:rsidRPr="008E2B08">
        <w:rPr>
          <w:rStyle w:val="default"/>
          <w:rFonts w:cs="FrankRuehl" w:hint="cs"/>
          <w:vanish/>
          <w:sz w:val="16"/>
          <w:szCs w:val="22"/>
          <w:u w:val="single"/>
          <w:shd w:val="clear" w:color="auto" w:fill="FFFF99"/>
          <w:rtl/>
        </w:rPr>
        <w:t xml:space="preserve"> לא ישהו במקום אנשים במספר העולה על יחס של אדם לכל 15 מטרים רבועים משטח המקום</w:t>
      </w:r>
      <w:r w:rsidRPr="008E2B08">
        <w:rPr>
          <w:rStyle w:val="default"/>
          <w:rFonts w:cs="FrankRuehl" w:hint="cs"/>
          <w:vanish/>
          <w:sz w:val="16"/>
          <w:szCs w:val="22"/>
          <w:shd w:val="clear" w:color="auto" w:fill="FFFF99"/>
          <w:rtl/>
        </w:rPr>
        <w:t>; לעניין זה, שטח המקום יחושב לפי האזור הפתוח לקהל מתוך שטח המקום, ולמעט שטחי חניון, מחסנים, שטחי תפעול וכיוצא בהם</w:t>
      </w:r>
      <w:r w:rsidR="00BA3039" w:rsidRPr="008E2B08">
        <w:rPr>
          <w:rStyle w:val="default"/>
          <w:rFonts w:cs="FrankRuehl" w:hint="cs"/>
          <w:vanish/>
          <w:sz w:val="16"/>
          <w:szCs w:val="22"/>
          <w:shd w:val="clear" w:color="auto" w:fill="FFFF99"/>
          <w:rtl/>
        </w:rPr>
        <w:t>.</w:t>
      </w:r>
    </w:p>
    <w:p w:rsidR="00BA3039" w:rsidRPr="008E2B08" w:rsidRDefault="00BA3039" w:rsidP="00FB44D1">
      <w:pPr>
        <w:pStyle w:val="P00"/>
        <w:spacing w:before="0"/>
        <w:ind w:left="0" w:right="1134"/>
        <w:rPr>
          <w:rStyle w:val="default"/>
          <w:rFonts w:cs="FrankRuehl"/>
          <w:vanish/>
          <w:szCs w:val="20"/>
          <w:shd w:val="clear" w:color="auto" w:fill="FFFF99"/>
          <w:rtl/>
        </w:rPr>
      </w:pPr>
    </w:p>
    <w:p w:rsidR="00BA3039" w:rsidRPr="008E2B08" w:rsidRDefault="00BA3039" w:rsidP="00BA3039">
      <w:pPr>
        <w:pStyle w:val="P00"/>
        <w:spacing w:before="0"/>
        <w:ind w:left="1021" w:right="1134"/>
        <w:rPr>
          <w:rStyle w:val="default"/>
          <w:rFonts w:cs="FrankRuehl"/>
          <w:vanish/>
          <w:color w:val="FF0000"/>
          <w:szCs w:val="20"/>
          <w:shd w:val="clear" w:color="auto" w:fill="FFFF99"/>
          <w:rtl/>
        </w:rPr>
      </w:pPr>
      <w:r w:rsidRPr="008E2B08">
        <w:rPr>
          <w:rStyle w:val="default"/>
          <w:rFonts w:cs="FrankRuehl" w:hint="cs"/>
          <w:vanish/>
          <w:color w:val="FF0000"/>
          <w:szCs w:val="20"/>
          <w:shd w:val="clear" w:color="auto" w:fill="FFFF99"/>
          <w:rtl/>
        </w:rPr>
        <w:t>מיום 4.1.2022</w:t>
      </w:r>
    </w:p>
    <w:p w:rsidR="00BA3039" w:rsidRPr="008E2B08" w:rsidRDefault="00BA3039" w:rsidP="00BA3039">
      <w:pPr>
        <w:pStyle w:val="P00"/>
        <w:spacing w:before="0"/>
        <w:ind w:left="1021"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4 (מס' 2098) תשפ"ב-2022</w:t>
      </w:r>
    </w:p>
    <w:p w:rsidR="001D2D80" w:rsidRPr="008E2B08" w:rsidRDefault="001D2D80" w:rsidP="001D2D80">
      <w:pPr>
        <w:pStyle w:val="P00"/>
        <w:spacing w:before="0"/>
        <w:ind w:left="1021" w:right="1134"/>
        <w:rPr>
          <w:rStyle w:val="default"/>
          <w:rFonts w:cs="FrankRuehl"/>
          <w:b/>
          <w:vanish/>
          <w:sz w:val="16"/>
          <w:szCs w:val="20"/>
          <w:shd w:val="clear" w:color="auto" w:fill="FFFF99"/>
          <w:rtl/>
        </w:rPr>
      </w:pPr>
      <w:hyperlink r:id="rId34"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11891</w:t>
      </w:r>
    </w:p>
    <w:p w:rsidR="00BA3039" w:rsidRPr="008E2B08" w:rsidRDefault="00BA3039" w:rsidP="00BA3039">
      <w:pPr>
        <w:pStyle w:val="P00"/>
        <w:ind w:left="1021" w:right="1134"/>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(5)</w:t>
      </w:r>
      <w:r w:rsidRPr="008E2B08">
        <w:rPr>
          <w:rStyle w:val="default"/>
          <w:rFonts w:cs="FrankRuehl"/>
          <w:vanish/>
          <w:sz w:val="22"/>
          <w:szCs w:val="22"/>
          <w:shd w:val="clear" w:color="auto" w:fill="FFFF99"/>
          <w:rtl/>
        </w:rPr>
        <w:tab/>
      </w:r>
      <w:r w:rsidRPr="008E2B08">
        <w:rPr>
          <w:rStyle w:val="default"/>
          <w:rFonts w:cs="FrankRuehl" w:hint="cs"/>
          <w:vanish/>
          <w:sz w:val="22"/>
          <w:szCs w:val="22"/>
          <w:shd w:val="clear" w:color="auto" w:fill="FFFF99"/>
          <w:rtl/>
        </w:rPr>
        <w:t xml:space="preserve">מקום הפתוח לציבור שמתקיימות בו תפילות המצוי במבנה ופועל בתפוסה של עד 50 אנשים או מקום הפתוח לציבור שמתקיימות בו תפילות המצוי בשטח פתוח ופועל בתפוסה של </w:t>
      </w:r>
      <w:r w:rsidRPr="008E2B08">
        <w:rPr>
          <w:rStyle w:val="default"/>
          <w:rFonts w:cs="FrankRuehl" w:hint="cs"/>
          <w:strike/>
          <w:vanish/>
          <w:sz w:val="22"/>
          <w:szCs w:val="22"/>
          <w:shd w:val="clear" w:color="auto" w:fill="FFFF99"/>
          <w:rtl/>
        </w:rPr>
        <w:t>עד 1,000 אנשים</w:t>
      </w:r>
      <w:r w:rsidRPr="008E2B08">
        <w:rPr>
          <w:rStyle w:val="default"/>
          <w:rFonts w:cs="FrankRuehl" w:hint="cs"/>
          <w:vanish/>
          <w:sz w:val="22"/>
          <w:szCs w:val="22"/>
          <w:shd w:val="clear" w:color="auto" w:fill="FFFF99"/>
          <w:rtl/>
        </w:rPr>
        <w:t xml:space="preserve"> </w:t>
      </w:r>
      <w:r w:rsidRPr="008E2B08">
        <w:rPr>
          <w:rStyle w:val="default"/>
          <w:rFonts w:cs="FrankRuehl" w:hint="cs"/>
          <w:vanish/>
          <w:sz w:val="22"/>
          <w:szCs w:val="22"/>
          <w:u w:val="single"/>
          <w:shd w:val="clear" w:color="auto" w:fill="FFFF99"/>
          <w:rtl/>
        </w:rPr>
        <w:t>עד 100 אנשים</w:t>
      </w:r>
      <w:r w:rsidRPr="008E2B08">
        <w:rPr>
          <w:rStyle w:val="default"/>
          <w:rFonts w:cs="FrankRuehl" w:hint="cs"/>
          <w:vanish/>
          <w:sz w:val="22"/>
          <w:szCs w:val="22"/>
          <w:shd w:val="clear" w:color="auto" w:fill="FFFF99"/>
          <w:rtl/>
        </w:rPr>
        <w:t>;</w:t>
      </w:r>
    </w:p>
    <w:p w:rsidR="00BA3039" w:rsidRPr="008E2B08" w:rsidRDefault="00BA3039" w:rsidP="00BA3039">
      <w:pPr>
        <w:pStyle w:val="P00"/>
        <w:spacing w:before="0"/>
        <w:ind w:left="1021" w:right="1134"/>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(6)</w:t>
      </w:r>
      <w:r w:rsidRPr="008E2B08">
        <w:rPr>
          <w:rStyle w:val="default"/>
          <w:rFonts w:cs="FrankRuehl"/>
          <w:vanish/>
          <w:sz w:val="22"/>
          <w:szCs w:val="22"/>
          <w:shd w:val="clear" w:color="auto" w:fill="FFFF99"/>
          <w:rtl/>
        </w:rPr>
        <w:tab/>
      </w:r>
      <w:r w:rsidRPr="008E2B08">
        <w:rPr>
          <w:rStyle w:val="default"/>
          <w:rFonts w:cs="FrankRuehl" w:hint="cs"/>
          <w:vanish/>
          <w:sz w:val="22"/>
          <w:szCs w:val="22"/>
          <w:shd w:val="clear" w:color="auto" w:fill="FFFF99"/>
          <w:rtl/>
        </w:rPr>
        <w:t>מקום שמתקיימים בו אירוע ספורט או פעילות תרבות בנוכחות קהל, בישיבה בלבד ועם מספר צופים כמפורט להלן:</w:t>
      </w:r>
    </w:p>
    <w:p w:rsidR="00BA3039" w:rsidRPr="008E2B08" w:rsidRDefault="00BA3039" w:rsidP="00BA3039">
      <w:pPr>
        <w:pStyle w:val="P00"/>
        <w:spacing w:before="0"/>
        <w:ind w:left="1474" w:right="1134"/>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(א)</w:t>
      </w:r>
      <w:r w:rsidRPr="008E2B08">
        <w:rPr>
          <w:rStyle w:val="default"/>
          <w:rFonts w:cs="FrankRuehl"/>
          <w:vanish/>
          <w:sz w:val="22"/>
          <w:szCs w:val="22"/>
          <w:shd w:val="clear" w:color="auto" w:fill="FFFF99"/>
          <w:rtl/>
        </w:rPr>
        <w:tab/>
      </w:r>
      <w:r w:rsidRPr="008E2B08">
        <w:rPr>
          <w:rStyle w:val="default"/>
          <w:rFonts w:cs="FrankRuehl" w:hint="cs"/>
          <w:vanish/>
          <w:sz w:val="22"/>
          <w:szCs w:val="22"/>
          <w:shd w:val="clear" w:color="auto" w:fill="FFFF99"/>
          <w:rtl/>
        </w:rPr>
        <w:t xml:space="preserve">אם המקום מצוי בשטח פתוח </w:t>
      </w:r>
      <w:r w:rsidRPr="008E2B08">
        <w:rPr>
          <w:rStyle w:val="default"/>
          <w:rFonts w:cs="FrankRuehl"/>
          <w:vanish/>
          <w:sz w:val="22"/>
          <w:szCs w:val="22"/>
          <w:shd w:val="clear" w:color="auto" w:fill="FFFF99"/>
          <w:rtl/>
        </w:rPr>
        <w:t>–</w:t>
      </w:r>
      <w:r w:rsidRPr="008E2B08">
        <w:rPr>
          <w:rStyle w:val="default"/>
          <w:rFonts w:cs="FrankRuehl" w:hint="cs"/>
          <w:vanish/>
          <w:sz w:val="22"/>
          <w:szCs w:val="22"/>
          <w:shd w:val="clear" w:color="auto" w:fill="FFFF99"/>
          <w:rtl/>
        </w:rPr>
        <w:t xml:space="preserve"> </w:t>
      </w:r>
      <w:r w:rsidRPr="008E2B08">
        <w:rPr>
          <w:rStyle w:val="default"/>
          <w:rFonts w:cs="FrankRuehl" w:hint="cs"/>
          <w:strike/>
          <w:vanish/>
          <w:sz w:val="22"/>
          <w:szCs w:val="22"/>
          <w:shd w:val="clear" w:color="auto" w:fill="FFFF99"/>
          <w:rtl/>
        </w:rPr>
        <w:t>עד 1,000 צופים</w:t>
      </w:r>
      <w:r w:rsidRPr="008E2B08">
        <w:rPr>
          <w:rStyle w:val="default"/>
          <w:rFonts w:cs="FrankRuehl" w:hint="cs"/>
          <w:vanish/>
          <w:sz w:val="22"/>
          <w:szCs w:val="22"/>
          <w:shd w:val="clear" w:color="auto" w:fill="FFFF99"/>
          <w:rtl/>
        </w:rPr>
        <w:t xml:space="preserve"> </w:t>
      </w:r>
      <w:r w:rsidRPr="008E2B08">
        <w:rPr>
          <w:rStyle w:val="default"/>
          <w:rFonts w:cs="FrankRuehl" w:hint="cs"/>
          <w:vanish/>
          <w:sz w:val="22"/>
          <w:szCs w:val="22"/>
          <w:u w:val="single"/>
          <w:shd w:val="clear" w:color="auto" w:fill="FFFF99"/>
          <w:rtl/>
        </w:rPr>
        <w:t>עד 100 צופים</w:t>
      </w:r>
      <w:r w:rsidRPr="008E2B08">
        <w:rPr>
          <w:rStyle w:val="default"/>
          <w:rFonts w:cs="FrankRuehl" w:hint="cs"/>
          <w:vanish/>
          <w:sz w:val="22"/>
          <w:szCs w:val="22"/>
          <w:shd w:val="clear" w:color="auto" w:fill="FFFF99"/>
          <w:rtl/>
        </w:rPr>
        <w:t>;</w:t>
      </w:r>
    </w:p>
    <w:p w:rsidR="005E37EA" w:rsidRPr="008E2B08" w:rsidRDefault="00BA3039" w:rsidP="00FB44D1">
      <w:pPr>
        <w:pStyle w:val="P00"/>
        <w:spacing w:before="0"/>
        <w:ind w:left="1474" w:right="1134"/>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(ב)</w:t>
      </w:r>
      <w:r w:rsidRPr="008E2B08">
        <w:rPr>
          <w:rStyle w:val="default"/>
          <w:rFonts w:cs="FrankRuehl"/>
          <w:vanish/>
          <w:sz w:val="22"/>
          <w:szCs w:val="22"/>
          <w:shd w:val="clear" w:color="auto" w:fill="FFFF99"/>
          <w:rtl/>
        </w:rPr>
        <w:tab/>
      </w:r>
      <w:r w:rsidRPr="008E2B08">
        <w:rPr>
          <w:rStyle w:val="default"/>
          <w:rFonts w:cs="FrankRuehl" w:hint="cs"/>
          <w:vanish/>
          <w:sz w:val="22"/>
          <w:szCs w:val="22"/>
          <w:shd w:val="clear" w:color="auto" w:fill="FFFF99"/>
          <w:rtl/>
        </w:rPr>
        <w:t xml:space="preserve">אם המקום מצוי במבנה </w:t>
      </w:r>
      <w:r w:rsidRPr="008E2B08">
        <w:rPr>
          <w:rStyle w:val="default"/>
          <w:rFonts w:cs="FrankRuehl"/>
          <w:vanish/>
          <w:sz w:val="22"/>
          <w:szCs w:val="22"/>
          <w:shd w:val="clear" w:color="auto" w:fill="FFFF99"/>
          <w:rtl/>
        </w:rPr>
        <w:t>–</w:t>
      </w:r>
      <w:r w:rsidRPr="008E2B08">
        <w:rPr>
          <w:rStyle w:val="default"/>
          <w:rFonts w:cs="FrankRuehl" w:hint="cs"/>
          <w:vanish/>
          <w:sz w:val="22"/>
          <w:szCs w:val="22"/>
          <w:shd w:val="clear" w:color="auto" w:fill="FFFF99"/>
          <w:rtl/>
        </w:rPr>
        <w:t xml:space="preserve"> עד 50 צופים</w:t>
      </w:r>
      <w:r w:rsidR="005E37EA" w:rsidRPr="008E2B08">
        <w:rPr>
          <w:rStyle w:val="default"/>
          <w:rFonts w:cs="FrankRuehl" w:hint="cs"/>
          <w:vanish/>
          <w:sz w:val="22"/>
          <w:szCs w:val="22"/>
          <w:shd w:val="clear" w:color="auto" w:fill="FFFF99"/>
          <w:rtl/>
        </w:rPr>
        <w:t>.</w:t>
      </w:r>
    </w:p>
    <w:p w:rsidR="008D3066" w:rsidRPr="008E2B08" w:rsidRDefault="008D3066" w:rsidP="008D3066">
      <w:pPr>
        <w:pStyle w:val="P00"/>
        <w:spacing w:before="0"/>
        <w:ind w:left="0" w:right="1134"/>
        <w:rPr>
          <w:rStyle w:val="default"/>
          <w:rFonts w:cs="FrankRuehl"/>
          <w:vanish/>
          <w:sz w:val="16"/>
          <w:szCs w:val="20"/>
          <w:shd w:val="clear" w:color="auto" w:fill="FFFF99"/>
          <w:rtl/>
        </w:rPr>
      </w:pPr>
    </w:p>
    <w:p w:rsidR="008D3066" w:rsidRPr="008E2B08" w:rsidRDefault="008D3066" w:rsidP="008D3066">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17.1.2022</w:t>
      </w:r>
    </w:p>
    <w:p w:rsidR="008D3066" w:rsidRPr="008E2B08" w:rsidRDefault="008D3066" w:rsidP="008D3066">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6 (מס' 2102) תשפ"ב-2022</w:t>
      </w:r>
    </w:p>
    <w:p w:rsidR="001D2D80" w:rsidRPr="008E2B08" w:rsidRDefault="001D2D80" w:rsidP="001D2D80">
      <w:pPr>
        <w:pStyle w:val="P00"/>
        <w:spacing w:before="0"/>
        <w:ind w:left="0" w:right="1134"/>
        <w:rPr>
          <w:rStyle w:val="default"/>
          <w:rFonts w:cs="FrankRuehl"/>
          <w:b/>
          <w:vanish/>
          <w:sz w:val="16"/>
          <w:szCs w:val="20"/>
          <w:shd w:val="clear" w:color="auto" w:fill="FFFF99"/>
          <w:rtl/>
        </w:rPr>
      </w:pPr>
      <w:hyperlink r:id="rId35"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11896</w:t>
      </w:r>
    </w:p>
    <w:p w:rsidR="008D3066" w:rsidRPr="008E2B08" w:rsidRDefault="008D3066" w:rsidP="008D3066">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(א)</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במקום ציבורי או עסקי שאינו מקום הפועל ב"תו ירוק" לפי סעיפים 2 או 4א, המחזיק או המפעיל של המקום יקבע ויפעיל מנגנון לוויסות כניסת האנשים למקום, למעט עובדי המקום, כך שבכל עת לא ישהו במקום אנשים במספר העולה על יחס של אדם לכל 7 מטרים רבועים משטח המקום, ואולם לעניין קניון</w:t>
      </w:r>
      <w:r w:rsidR="00DE706C" w:rsidRPr="008E2B08">
        <w:rPr>
          <w:rStyle w:val="default"/>
          <w:rFonts w:cs="FrankRuehl" w:hint="cs"/>
          <w:vanish/>
          <w:sz w:val="16"/>
          <w:szCs w:val="22"/>
          <w:shd w:val="clear" w:color="auto" w:fill="FFFF99"/>
          <w:rtl/>
        </w:rPr>
        <w:t xml:space="preserve"> </w:t>
      </w:r>
      <w:r w:rsidR="00DE706C" w:rsidRPr="008E2B08">
        <w:rPr>
          <w:rStyle w:val="default"/>
          <w:rFonts w:cs="FrankRuehl" w:hint="cs"/>
          <w:vanish/>
          <w:sz w:val="16"/>
          <w:szCs w:val="22"/>
          <w:u w:val="single"/>
          <w:shd w:val="clear" w:color="auto" w:fill="FFFF99"/>
          <w:rtl/>
        </w:rPr>
        <w:t>או חנות ששטחה 100 מטרים רבועים ומעלה ושאינה בית מרקחת, חנות למכירת מוצרי היגיינה (פארם), מרכול, מכולת או סופרמרקט</w:t>
      </w:r>
      <w:r w:rsidRPr="008E2B08">
        <w:rPr>
          <w:rStyle w:val="default"/>
          <w:rFonts w:cs="FrankRuehl" w:hint="cs"/>
          <w:vanish/>
          <w:sz w:val="16"/>
          <w:szCs w:val="22"/>
          <w:shd w:val="clear" w:color="auto" w:fill="FFFF99"/>
          <w:rtl/>
        </w:rPr>
        <w:t xml:space="preserve"> </w:t>
      </w:r>
      <w:r w:rsidRPr="008E2B08">
        <w:rPr>
          <w:rStyle w:val="default"/>
          <w:rFonts w:cs="FrankRuehl"/>
          <w:vanish/>
          <w:sz w:val="16"/>
          <w:szCs w:val="22"/>
          <w:shd w:val="clear" w:color="auto" w:fill="FFFF99"/>
          <w:rtl/>
        </w:rPr>
        <w:t>–</w:t>
      </w:r>
      <w:r w:rsidRPr="008E2B08">
        <w:rPr>
          <w:rStyle w:val="default"/>
          <w:rFonts w:cs="FrankRuehl" w:hint="cs"/>
          <w:vanish/>
          <w:sz w:val="16"/>
          <w:szCs w:val="22"/>
          <w:shd w:val="clear" w:color="auto" w:fill="FFFF99"/>
          <w:rtl/>
        </w:rPr>
        <w:t xml:space="preserve"> לא ישהו במקום אנשים במספר העולה על יחס של אדם לכל 15 מטרים רבועים משטח המקום; לעניין זה, שטח המקום יחושב לפי האזור הפתוח לקהל מתוך שטח המקום, ולמעט שטחי חניון, מחסנים, שטחי תפעול וכיוצא בהם.</w:t>
      </w:r>
    </w:p>
    <w:p w:rsidR="00DE706C" w:rsidRPr="008E2B08" w:rsidRDefault="00DE706C" w:rsidP="00DE706C">
      <w:pPr>
        <w:pStyle w:val="P00"/>
        <w:spacing w:before="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u w:val="single"/>
          <w:shd w:val="clear" w:color="auto" w:fill="FFFF99"/>
          <w:rtl/>
        </w:rPr>
        <w:t>(א1)</w:t>
      </w:r>
      <w:r w:rsidRPr="008E2B08">
        <w:rPr>
          <w:rStyle w:val="default"/>
          <w:rFonts w:cs="FrankRuehl"/>
          <w:vanish/>
          <w:sz w:val="16"/>
          <w:szCs w:val="22"/>
          <w:u w:val="single"/>
          <w:shd w:val="clear" w:color="auto" w:fill="FFFF99"/>
          <w:rtl/>
        </w:rPr>
        <w:tab/>
      </w:r>
      <w:r w:rsidRPr="008E2B08">
        <w:rPr>
          <w:rStyle w:val="default"/>
          <w:rFonts w:cs="FrankRuehl" w:hint="cs"/>
          <w:vanish/>
          <w:sz w:val="16"/>
          <w:szCs w:val="22"/>
          <w:u w:val="single"/>
          <w:shd w:val="clear" w:color="auto" w:fill="FFFF99"/>
          <w:rtl/>
        </w:rPr>
        <w:t>בחנות ששטחה קטן מ-100 מטרים רבועים, בבית מרקחת, בחנות למכירת מוצרי היגיינה (פארם), במרכול, במכולת או בסופרמרקט, המחזיק או המפעיל של המקום יקבע ויפעיל מנגנון לוויסות כניסת הלקוחות למקום, למעט עובדי המקום, כך שבכל עת לא ישהו במקום לקוחות במספר העולה על יחס של אדם לכל 7 מטרים רבועים משטח המקום או 4 לקוחות, לפי המקל מביניהם</w:t>
      </w:r>
      <w:r w:rsidR="0095249C" w:rsidRPr="008E2B08">
        <w:rPr>
          <w:rStyle w:val="default"/>
          <w:rFonts w:cs="FrankRuehl" w:hint="cs"/>
          <w:vanish/>
          <w:sz w:val="16"/>
          <w:szCs w:val="22"/>
          <w:u w:val="single"/>
          <w:shd w:val="clear" w:color="auto" w:fill="FFFF99"/>
          <w:rtl/>
        </w:rPr>
        <w:t>.</w:t>
      </w:r>
    </w:p>
    <w:p w:rsidR="008D3066" w:rsidRPr="008E2B08" w:rsidRDefault="008D3066" w:rsidP="008D3066">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(ד)</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הוראות סעיפים קטנים (א) ו-(ג) לא יחולו על </w:t>
      </w:r>
      <w:r w:rsidRPr="008E2B08">
        <w:rPr>
          <w:rStyle w:val="default"/>
          <w:rFonts w:cs="FrankRuehl"/>
          <w:vanish/>
          <w:sz w:val="16"/>
          <w:szCs w:val="22"/>
          <w:shd w:val="clear" w:color="auto" w:fill="FFFF99"/>
          <w:rtl/>
        </w:rPr>
        <w:t>–</w:t>
      </w:r>
    </w:p>
    <w:p w:rsidR="008D3066" w:rsidRPr="008E2B08" w:rsidRDefault="008D3066" w:rsidP="0095249C">
      <w:pPr>
        <w:pStyle w:val="P00"/>
        <w:spacing w:before="0"/>
        <w:ind w:left="1021" w:right="1134"/>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(1)</w:t>
      </w:r>
      <w:r w:rsidRPr="008E2B08">
        <w:rPr>
          <w:rStyle w:val="default"/>
          <w:rFonts w:cs="FrankRuehl"/>
          <w:vanish/>
          <w:sz w:val="22"/>
          <w:szCs w:val="22"/>
          <w:shd w:val="clear" w:color="auto" w:fill="FFFF99"/>
          <w:rtl/>
        </w:rPr>
        <w:tab/>
      </w:r>
      <w:r w:rsidRPr="008E2B08">
        <w:rPr>
          <w:rStyle w:val="default"/>
          <w:rFonts w:cs="FrankRuehl" w:hint="cs"/>
          <w:vanish/>
          <w:sz w:val="22"/>
          <w:szCs w:val="22"/>
          <w:shd w:val="clear" w:color="auto" w:fill="FFFF99"/>
          <w:rtl/>
        </w:rPr>
        <w:t>מקום ששטחו קטן מ-100 מטרים רבועים,</w:t>
      </w:r>
      <w:r w:rsidR="00DE706C" w:rsidRPr="008E2B08">
        <w:rPr>
          <w:rStyle w:val="default"/>
          <w:rFonts w:cs="FrankRuehl" w:hint="cs"/>
          <w:vanish/>
          <w:sz w:val="22"/>
          <w:szCs w:val="22"/>
          <w:shd w:val="clear" w:color="auto" w:fill="FFFF99"/>
          <w:rtl/>
        </w:rPr>
        <w:t xml:space="preserve"> </w:t>
      </w:r>
      <w:r w:rsidR="00DE706C" w:rsidRPr="008E2B08">
        <w:rPr>
          <w:rStyle w:val="default"/>
          <w:rFonts w:cs="FrankRuehl" w:hint="cs"/>
          <w:vanish/>
          <w:sz w:val="22"/>
          <w:szCs w:val="22"/>
          <w:u w:val="single"/>
          <w:shd w:val="clear" w:color="auto" w:fill="FFFF99"/>
          <w:rtl/>
        </w:rPr>
        <w:t>למעט חנות מהחנויות המפורטות בסעיף קטן (א1),</w:t>
      </w:r>
      <w:r w:rsidRPr="008E2B08">
        <w:rPr>
          <w:rStyle w:val="default"/>
          <w:rFonts w:cs="FrankRuehl" w:hint="cs"/>
          <w:vanish/>
          <w:sz w:val="22"/>
          <w:szCs w:val="22"/>
          <w:shd w:val="clear" w:color="auto" w:fill="FFFF99"/>
          <w:rtl/>
        </w:rPr>
        <w:t xml:space="preserve"> ואולם המחזיק או המפעיל של המקום יציב שלט לעניין שטח המקום; לעניין זה, שטח המקום יחושב כאמור בסעיף קטן (ג);</w:t>
      </w:r>
    </w:p>
    <w:p w:rsidR="005F02D2" w:rsidRPr="008E2B08" w:rsidRDefault="005F02D2" w:rsidP="005F02D2">
      <w:pPr>
        <w:pStyle w:val="P00"/>
        <w:spacing w:before="0"/>
        <w:ind w:left="0" w:right="1134"/>
        <w:rPr>
          <w:rStyle w:val="default"/>
          <w:rFonts w:cs="FrankRuehl"/>
          <w:vanish/>
          <w:sz w:val="16"/>
          <w:szCs w:val="20"/>
          <w:shd w:val="clear" w:color="auto" w:fill="FFFF99"/>
          <w:rtl/>
        </w:rPr>
      </w:pPr>
    </w:p>
    <w:p w:rsidR="005F02D2" w:rsidRPr="008E2B08" w:rsidRDefault="005F02D2" w:rsidP="005F02D2">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5F02D2" w:rsidRPr="008E2B08" w:rsidRDefault="005F02D2" w:rsidP="005F02D2">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36"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11907</w:t>
      </w:r>
    </w:p>
    <w:p w:rsidR="00671A52" w:rsidRPr="008E2B08" w:rsidRDefault="00671A52" w:rsidP="00671A52">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(א)</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במקום ציבורי או עסקי שאינו מקום הפועל ב"תו ירוק" לפי סעיפים 2 </w:t>
      </w:r>
      <w:r w:rsidRPr="008E2B08">
        <w:rPr>
          <w:rStyle w:val="default"/>
          <w:rFonts w:cs="FrankRuehl" w:hint="cs"/>
          <w:strike/>
          <w:vanish/>
          <w:sz w:val="16"/>
          <w:szCs w:val="22"/>
          <w:shd w:val="clear" w:color="auto" w:fill="FFFF99"/>
          <w:rtl/>
        </w:rPr>
        <w:t>או 4א</w:t>
      </w:r>
      <w:r w:rsidRPr="008E2B08">
        <w:rPr>
          <w:rStyle w:val="default"/>
          <w:rFonts w:cs="FrankRuehl" w:hint="cs"/>
          <w:vanish/>
          <w:sz w:val="16"/>
          <w:szCs w:val="22"/>
          <w:shd w:val="clear" w:color="auto" w:fill="FFFF99"/>
          <w:rtl/>
        </w:rPr>
        <w:t xml:space="preserve">, המחזיק או המפעיל של המקום יקבע ויפעיל מנגנון לוויסות כניסת האנשים למקום, למעט עובדי המקום, כך שבכל עת לא ישהו במקום אנשים במספר העולה על יחס של אדם לכל 7 מטרים רבועים משטח המקום, ואולם לעניין קניון או חנות ששטחה 100 מטרים רבועים ומעלה ושאינה בית מרקחת, חנות למכירת מוצרי היגיינה (פארם), מרכול, מכולת או סופרמרקט </w:t>
      </w:r>
      <w:r w:rsidRPr="008E2B08">
        <w:rPr>
          <w:rStyle w:val="default"/>
          <w:rFonts w:cs="FrankRuehl"/>
          <w:vanish/>
          <w:sz w:val="16"/>
          <w:szCs w:val="22"/>
          <w:shd w:val="clear" w:color="auto" w:fill="FFFF99"/>
          <w:rtl/>
        </w:rPr>
        <w:t>–</w:t>
      </w:r>
      <w:r w:rsidRPr="008E2B08">
        <w:rPr>
          <w:rStyle w:val="default"/>
          <w:rFonts w:cs="FrankRuehl" w:hint="cs"/>
          <w:vanish/>
          <w:sz w:val="16"/>
          <w:szCs w:val="22"/>
          <w:shd w:val="clear" w:color="auto" w:fill="FFFF99"/>
          <w:rtl/>
        </w:rPr>
        <w:t xml:space="preserve"> לא ישהו במקום אנשים במספר העולה על יחס של אדם לכל 15 מטרים רבועים משטח המקום; לעניין זה, שטח המקום יחושב לפי האזור הפתוח לקהל מתוך שטח המקום, ולמעט שטחי חניון, מחסנים, שטחי תפעול וכיוצא בהם.</w:t>
      </w:r>
    </w:p>
    <w:p w:rsidR="00671A52" w:rsidRPr="008E2B08" w:rsidRDefault="00671A52" w:rsidP="00671A52">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(ד)</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הוראות סעיפים קטנים (א) ו-(ג) לא יחולו על </w:t>
      </w:r>
      <w:r w:rsidRPr="008E2B08">
        <w:rPr>
          <w:rStyle w:val="default"/>
          <w:rFonts w:cs="FrankRuehl"/>
          <w:vanish/>
          <w:sz w:val="16"/>
          <w:szCs w:val="22"/>
          <w:shd w:val="clear" w:color="auto" w:fill="FFFF99"/>
          <w:rtl/>
        </w:rPr>
        <w:t>–</w:t>
      </w:r>
    </w:p>
    <w:p w:rsidR="00671A52" w:rsidRPr="008E2B08" w:rsidRDefault="00671A52" w:rsidP="00671A52">
      <w:pPr>
        <w:pStyle w:val="P00"/>
        <w:ind w:left="1021" w:right="1134"/>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(3)</w:t>
      </w:r>
      <w:r w:rsidRPr="008E2B08">
        <w:rPr>
          <w:rStyle w:val="default"/>
          <w:rFonts w:cs="FrankRuehl"/>
          <w:vanish/>
          <w:sz w:val="22"/>
          <w:szCs w:val="22"/>
          <w:shd w:val="clear" w:color="auto" w:fill="FFFF99"/>
          <w:rtl/>
        </w:rPr>
        <w:tab/>
      </w:r>
      <w:r w:rsidRPr="008E2B08">
        <w:rPr>
          <w:rStyle w:val="default"/>
          <w:rFonts w:cs="FrankRuehl" w:hint="cs"/>
          <w:strike/>
          <w:vanish/>
          <w:sz w:val="22"/>
          <w:szCs w:val="22"/>
          <w:shd w:val="clear" w:color="auto" w:fill="FFFF99"/>
          <w:rtl/>
        </w:rPr>
        <w:t>אזור הישיבה בשטח פתוח של</w:t>
      </w:r>
      <w:r w:rsidRPr="008E2B08">
        <w:rPr>
          <w:rStyle w:val="default"/>
          <w:rFonts w:cs="FrankRuehl" w:hint="cs"/>
          <w:vanish/>
          <w:sz w:val="22"/>
          <w:szCs w:val="22"/>
          <w:shd w:val="clear" w:color="auto" w:fill="FFFF99"/>
          <w:rtl/>
        </w:rPr>
        <w:t xml:space="preserve"> בית אוכל</w:t>
      </w:r>
      <w:r w:rsidR="004E515D" w:rsidRPr="008E2B08">
        <w:rPr>
          <w:rStyle w:val="default"/>
          <w:rFonts w:cs="FrankRuehl" w:hint="cs"/>
          <w:vanish/>
          <w:sz w:val="22"/>
          <w:szCs w:val="22"/>
          <w:u w:val="single"/>
          <w:shd w:val="clear" w:color="auto" w:fill="FFFF99"/>
          <w:rtl/>
        </w:rPr>
        <w:t>, לרבות בר או פאב</w:t>
      </w:r>
      <w:r w:rsidRPr="008E2B08">
        <w:rPr>
          <w:rStyle w:val="default"/>
          <w:rFonts w:cs="FrankRuehl" w:hint="cs"/>
          <w:vanish/>
          <w:sz w:val="22"/>
          <w:szCs w:val="22"/>
          <w:shd w:val="clear" w:color="auto" w:fill="FFFF99"/>
          <w:rtl/>
        </w:rPr>
        <w:t>;</w:t>
      </w:r>
    </w:p>
    <w:p w:rsidR="00671A52" w:rsidRPr="008E2B08" w:rsidRDefault="00671A52" w:rsidP="00671A52">
      <w:pPr>
        <w:pStyle w:val="P00"/>
        <w:spacing w:before="0"/>
        <w:ind w:left="1021" w:right="1134"/>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(4)</w:t>
      </w:r>
      <w:r w:rsidRPr="008E2B08">
        <w:rPr>
          <w:rStyle w:val="default"/>
          <w:rFonts w:cs="FrankRuehl"/>
          <w:vanish/>
          <w:sz w:val="22"/>
          <w:szCs w:val="22"/>
          <w:shd w:val="clear" w:color="auto" w:fill="FFFF99"/>
          <w:rtl/>
        </w:rPr>
        <w:tab/>
      </w:r>
      <w:r w:rsidRPr="008E2B08">
        <w:rPr>
          <w:rStyle w:val="default"/>
          <w:rFonts w:cs="FrankRuehl" w:hint="cs"/>
          <w:vanish/>
          <w:sz w:val="22"/>
          <w:szCs w:val="22"/>
          <w:shd w:val="clear" w:color="auto" w:fill="FFFF99"/>
          <w:rtl/>
        </w:rPr>
        <w:t>מעבר אלנבי, למעט מקום ציבורי או עסקי הנמצא בתוכו;</w:t>
      </w:r>
    </w:p>
    <w:p w:rsidR="00671A52" w:rsidRPr="008E2B08" w:rsidRDefault="00671A52" w:rsidP="00671A52">
      <w:pPr>
        <w:pStyle w:val="P00"/>
        <w:spacing w:before="0"/>
        <w:ind w:left="1021" w:right="1134"/>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(5)</w:t>
      </w:r>
      <w:r w:rsidRPr="008E2B08">
        <w:rPr>
          <w:rStyle w:val="default"/>
          <w:rFonts w:cs="FrankRuehl"/>
          <w:vanish/>
          <w:sz w:val="22"/>
          <w:szCs w:val="22"/>
          <w:shd w:val="clear" w:color="auto" w:fill="FFFF99"/>
          <w:rtl/>
        </w:rPr>
        <w:tab/>
      </w:r>
      <w:r w:rsidRPr="008E2B08">
        <w:rPr>
          <w:rStyle w:val="default"/>
          <w:rFonts w:cs="FrankRuehl" w:hint="cs"/>
          <w:vanish/>
          <w:sz w:val="22"/>
          <w:szCs w:val="22"/>
          <w:shd w:val="clear" w:color="auto" w:fill="FFFF99"/>
          <w:rtl/>
        </w:rPr>
        <w:t xml:space="preserve">מקום הפתוח לציבור שמתקיימות בו תפילות </w:t>
      </w:r>
      <w:r w:rsidRPr="008E2B08">
        <w:rPr>
          <w:rStyle w:val="default"/>
          <w:rFonts w:cs="FrankRuehl" w:hint="cs"/>
          <w:strike/>
          <w:vanish/>
          <w:sz w:val="22"/>
          <w:szCs w:val="22"/>
          <w:shd w:val="clear" w:color="auto" w:fill="FFFF99"/>
          <w:rtl/>
        </w:rPr>
        <w:t>המצוי במבנה ופועל בתפוסה של עד 50 אנשים או מקום הפתוח לציבור שמתקיימות בו תפילות המצוי בשטח פתוח ופועל בתפוסה של עד 100 אנשים</w:t>
      </w:r>
      <w:r w:rsidRPr="008E2B08">
        <w:rPr>
          <w:rStyle w:val="default"/>
          <w:rFonts w:cs="FrankRuehl" w:hint="cs"/>
          <w:vanish/>
          <w:sz w:val="22"/>
          <w:szCs w:val="22"/>
          <w:shd w:val="clear" w:color="auto" w:fill="FFFF99"/>
          <w:rtl/>
        </w:rPr>
        <w:t>;</w:t>
      </w:r>
    </w:p>
    <w:p w:rsidR="00671A52" w:rsidRPr="008E2B08" w:rsidRDefault="00671A52" w:rsidP="00671A52">
      <w:pPr>
        <w:pStyle w:val="P00"/>
        <w:spacing w:before="0"/>
        <w:ind w:left="1021" w:right="1134"/>
        <w:rPr>
          <w:rStyle w:val="default"/>
          <w:rFonts w:cs="FrankRuehl"/>
          <w:strike/>
          <w:vanish/>
          <w:sz w:val="22"/>
          <w:szCs w:val="22"/>
          <w:shd w:val="clear" w:color="auto" w:fill="FFFF99"/>
          <w:rtl/>
        </w:rPr>
      </w:pPr>
      <w:r w:rsidRPr="008E2B08">
        <w:rPr>
          <w:rStyle w:val="default"/>
          <w:rFonts w:cs="FrankRuehl" w:hint="cs"/>
          <w:strike/>
          <w:vanish/>
          <w:sz w:val="22"/>
          <w:szCs w:val="22"/>
          <w:shd w:val="clear" w:color="auto" w:fill="FFFF99"/>
          <w:rtl/>
        </w:rPr>
        <w:t>(6)</w:t>
      </w:r>
      <w:r w:rsidRPr="008E2B08">
        <w:rPr>
          <w:rStyle w:val="default"/>
          <w:rFonts w:cs="FrankRuehl"/>
          <w:strike/>
          <w:vanish/>
          <w:sz w:val="22"/>
          <w:szCs w:val="22"/>
          <w:shd w:val="clear" w:color="auto" w:fill="FFFF99"/>
          <w:rtl/>
        </w:rPr>
        <w:tab/>
      </w:r>
      <w:r w:rsidRPr="008E2B08">
        <w:rPr>
          <w:rStyle w:val="default"/>
          <w:rFonts w:cs="FrankRuehl" w:hint="cs"/>
          <w:strike/>
          <w:vanish/>
          <w:sz w:val="22"/>
          <w:szCs w:val="22"/>
          <w:shd w:val="clear" w:color="auto" w:fill="FFFF99"/>
          <w:rtl/>
        </w:rPr>
        <w:t>מקום שמתקיימים בו אירוע ספורט או פעילות תרבות בנוכחות קהל, בישיבה בלבד ועם מספר צופים כמפורט להלן:</w:t>
      </w:r>
    </w:p>
    <w:p w:rsidR="00671A52" w:rsidRPr="008E2B08" w:rsidRDefault="00671A52" w:rsidP="00671A52">
      <w:pPr>
        <w:pStyle w:val="P00"/>
        <w:spacing w:before="0"/>
        <w:ind w:left="1474" w:right="1134"/>
        <w:rPr>
          <w:rStyle w:val="default"/>
          <w:rFonts w:cs="FrankRuehl"/>
          <w:strike/>
          <w:vanish/>
          <w:sz w:val="22"/>
          <w:szCs w:val="22"/>
          <w:shd w:val="clear" w:color="auto" w:fill="FFFF99"/>
          <w:rtl/>
        </w:rPr>
      </w:pPr>
      <w:r w:rsidRPr="008E2B08">
        <w:rPr>
          <w:rStyle w:val="default"/>
          <w:rFonts w:cs="FrankRuehl" w:hint="cs"/>
          <w:strike/>
          <w:vanish/>
          <w:sz w:val="22"/>
          <w:szCs w:val="22"/>
          <w:shd w:val="clear" w:color="auto" w:fill="FFFF99"/>
          <w:rtl/>
        </w:rPr>
        <w:t>(א)</w:t>
      </w:r>
      <w:r w:rsidRPr="008E2B08">
        <w:rPr>
          <w:rStyle w:val="default"/>
          <w:rFonts w:cs="FrankRuehl"/>
          <w:strike/>
          <w:vanish/>
          <w:sz w:val="22"/>
          <w:szCs w:val="22"/>
          <w:shd w:val="clear" w:color="auto" w:fill="FFFF99"/>
          <w:rtl/>
        </w:rPr>
        <w:tab/>
      </w:r>
      <w:r w:rsidRPr="008E2B08">
        <w:rPr>
          <w:rStyle w:val="default"/>
          <w:rFonts w:cs="FrankRuehl" w:hint="cs"/>
          <w:strike/>
          <w:vanish/>
          <w:sz w:val="22"/>
          <w:szCs w:val="22"/>
          <w:shd w:val="clear" w:color="auto" w:fill="FFFF99"/>
          <w:rtl/>
        </w:rPr>
        <w:t xml:space="preserve">אם המקום מצוי בשטח פתוח </w:t>
      </w:r>
      <w:r w:rsidRPr="008E2B08">
        <w:rPr>
          <w:rStyle w:val="default"/>
          <w:rFonts w:cs="FrankRuehl"/>
          <w:strike/>
          <w:vanish/>
          <w:sz w:val="22"/>
          <w:szCs w:val="22"/>
          <w:shd w:val="clear" w:color="auto" w:fill="FFFF99"/>
          <w:rtl/>
        </w:rPr>
        <w:t>–</w:t>
      </w:r>
      <w:r w:rsidRPr="008E2B08">
        <w:rPr>
          <w:rStyle w:val="default"/>
          <w:rFonts w:cs="FrankRuehl" w:hint="cs"/>
          <w:strike/>
          <w:vanish/>
          <w:sz w:val="22"/>
          <w:szCs w:val="22"/>
          <w:shd w:val="clear" w:color="auto" w:fill="FFFF99"/>
          <w:rtl/>
        </w:rPr>
        <w:t xml:space="preserve"> עד 100 צופים;</w:t>
      </w:r>
    </w:p>
    <w:p w:rsidR="00671A52" w:rsidRPr="008E2B08" w:rsidRDefault="00671A52" w:rsidP="00671A52">
      <w:pPr>
        <w:pStyle w:val="P00"/>
        <w:spacing w:before="0"/>
        <w:ind w:left="1474" w:right="1134"/>
        <w:rPr>
          <w:rStyle w:val="default"/>
          <w:rFonts w:cs="FrankRuehl"/>
          <w:vanish/>
          <w:sz w:val="22"/>
          <w:szCs w:val="22"/>
          <w:shd w:val="clear" w:color="auto" w:fill="FFFF99"/>
          <w:rtl/>
        </w:rPr>
      </w:pPr>
      <w:r w:rsidRPr="008E2B08">
        <w:rPr>
          <w:rStyle w:val="default"/>
          <w:rFonts w:cs="FrankRuehl" w:hint="cs"/>
          <w:strike/>
          <w:vanish/>
          <w:sz w:val="22"/>
          <w:szCs w:val="22"/>
          <w:shd w:val="clear" w:color="auto" w:fill="FFFF99"/>
          <w:rtl/>
        </w:rPr>
        <w:t>(ב)</w:t>
      </w:r>
      <w:r w:rsidRPr="008E2B08">
        <w:rPr>
          <w:rStyle w:val="default"/>
          <w:rFonts w:cs="FrankRuehl"/>
          <w:strike/>
          <w:vanish/>
          <w:sz w:val="22"/>
          <w:szCs w:val="22"/>
          <w:shd w:val="clear" w:color="auto" w:fill="FFFF99"/>
          <w:rtl/>
        </w:rPr>
        <w:tab/>
      </w:r>
      <w:r w:rsidRPr="008E2B08">
        <w:rPr>
          <w:rStyle w:val="default"/>
          <w:rFonts w:cs="FrankRuehl" w:hint="cs"/>
          <w:strike/>
          <w:vanish/>
          <w:sz w:val="22"/>
          <w:szCs w:val="22"/>
          <w:shd w:val="clear" w:color="auto" w:fill="FFFF99"/>
          <w:rtl/>
        </w:rPr>
        <w:t xml:space="preserve">אם המקום מצוי במבנה </w:t>
      </w:r>
      <w:r w:rsidRPr="008E2B08">
        <w:rPr>
          <w:rStyle w:val="default"/>
          <w:rFonts w:cs="FrankRuehl"/>
          <w:strike/>
          <w:vanish/>
          <w:sz w:val="22"/>
          <w:szCs w:val="22"/>
          <w:shd w:val="clear" w:color="auto" w:fill="FFFF99"/>
          <w:rtl/>
        </w:rPr>
        <w:t>–</w:t>
      </w:r>
      <w:r w:rsidRPr="008E2B08">
        <w:rPr>
          <w:rStyle w:val="default"/>
          <w:rFonts w:cs="FrankRuehl" w:hint="cs"/>
          <w:strike/>
          <w:vanish/>
          <w:sz w:val="22"/>
          <w:szCs w:val="22"/>
          <w:shd w:val="clear" w:color="auto" w:fill="FFFF99"/>
          <w:rtl/>
        </w:rPr>
        <w:t xml:space="preserve"> עד 50 צופים</w:t>
      </w:r>
      <w:r w:rsidR="004E515D" w:rsidRPr="008E2B08">
        <w:rPr>
          <w:rStyle w:val="default"/>
          <w:rFonts w:cs="FrankRuehl" w:hint="cs"/>
          <w:strike/>
          <w:vanish/>
          <w:sz w:val="22"/>
          <w:szCs w:val="22"/>
          <w:shd w:val="clear" w:color="auto" w:fill="FFFF99"/>
          <w:rtl/>
        </w:rPr>
        <w:t>;</w:t>
      </w:r>
    </w:p>
    <w:p w:rsidR="004E515D" w:rsidRPr="008E2B08" w:rsidRDefault="004E515D" w:rsidP="004E515D">
      <w:pPr>
        <w:pStyle w:val="P00"/>
        <w:spacing w:before="0"/>
        <w:ind w:left="1021" w:right="1134"/>
        <w:rPr>
          <w:rStyle w:val="default"/>
          <w:rFonts w:cs="FrankRuehl"/>
          <w:vanish/>
          <w:sz w:val="22"/>
          <w:szCs w:val="22"/>
          <w:u w:val="single"/>
          <w:shd w:val="clear" w:color="auto" w:fill="FFFF99"/>
          <w:rtl/>
        </w:rPr>
      </w:pPr>
      <w:r w:rsidRPr="008E2B08">
        <w:rPr>
          <w:rStyle w:val="default"/>
          <w:rFonts w:cs="FrankRuehl" w:hint="cs"/>
          <w:vanish/>
          <w:sz w:val="22"/>
          <w:szCs w:val="22"/>
          <w:u w:val="single"/>
          <w:shd w:val="clear" w:color="auto" w:fill="FFFF99"/>
          <w:rtl/>
        </w:rPr>
        <w:t>(7)</w:t>
      </w:r>
      <w:r w:rsidRPr="008E2B08">
        <w:rPr>
          <w:rStyle w:val="default"/>
          <w:rFonts w:cs="FrankRuehl"/>
          <w:vanish/>
          <w:sz w:val="22"/>
          <w:szCs w:val="22"/>
          <w:u w:val="single"/>
          <w:shd w:val="clear" w:color="auto" w:fill="FFFF99"/>
          <w:rtl/>
        </w:rPr>
        <w:tab/>
      </w:r>
      <w:r w:rsidRPr="008E2B08">
        <w:rPr>
          <w:rStyle w:val="default"/>
          <w:rFonts w:cs="FrankRuehl" w:hint="cs"/>
          <w:vanish/>
          <w:sz w:val="22"/>
          <w:szCs w:val="22"/>
          <w:u w:val="single"/>
          <w:shd w:val="clear" w:color="auto" w:fill="FFFF99"/>
          <w:rtl/>
        </w:rPr>
        <w:t>מקום לעריכת כנסים שאינם כוללים הגשה או מכירה של מזון או תערוכות;</w:t>
      </w:r>
    </w:p>
    <w:p w:rsidR="004E515D" w:rsidRPr="008E2B08" w:rsidRDefault="004E515D" w:rsidP="004E515D">
      <w:pPr>
        <w:pStyle w:val="P00"/>
        <w:spacing w:before="0"/>
        <w:ind w:left="1021" w:right="1134"/>
        <w:rPr>
          <w:rStyle w:val="default"/>
          <w:rFonts w:cs="FrankRuehl"/>
          <w:vanish/>
          <w:sz w:val="22"/>
          <w:szCs w:val="22"/>
          <w:u w:val="single"/>
          <w:shd w:val="clear" w:color="auto" w:fill="FFFF99"/>
          <w:rtl/>
        </w:rPr>
      </w:pPr>
      <w:r w:rsidRPr="008E2B08">
        <w:rPr>
          <w:rStyle w:val="default"/>
          <w:rFonts w:cs="FrankRuehl" w:hint="cs"/>
          <w:vanish/>
          <w:sz w:val="22"/>
          <w:szCs w:val="22"/>
          <w:u w:val="single"/>
          <w:shd w:val="clear" w:color="auto" w:fill="FFFF99"/>
          <w:rtl/>
        </w:rPr>
        <w:t>(8)</w:t>
      </w:r>
      <w:r w:rsidRPr="008E2B08">
        <w:rPr>
          <w:rStyle w:val="default"/>
          <w:rFonts w:cs="FrankRuehl"/>
          <w:vanish/>
          <w:sz w:val="22"/>
          <w:szCs w:val="22"/>
          <w:u w:val="single"/>
          <w:shd w:val="clear" w:color="auto" w:fill="FFFF99"/>
          <w:rtl/>
        </w:rPr>
        <w:tab/>
      </w:r>
      <w:r w:rsidRPr="008E2B08">
        <w:rPr>
          <w:rStyle w:val="default"/>
          <w:rFonts w:cs="FrankRuehl" w:hint="cs"/>
          <w:vanish/>
          <w:sz w:val="22"/>
          <w:szCs w:val="22"/>
          <w:u w:val="single"/>
          <w:shd w:val="clear" w:color="auto" w:fill="FFFF99"/>
          <w:rtl/>
        </w:rPr>
        <w:t>מכון כושר, סטודיו או מועדון שדה (קאנטרי קלאב);</w:t>
      </w:r>
    </w:p>
    <w:p w:rsidR="004E515D" w:rsidRPr="008E2B08" w:rsidRDefault="004E515D" w:rsidP="004E515D">
      <w:pPr>
        <w:pStyle w:val="P00"/>
        <w:spacing w:before="0"/>
        <w:ind w:left="1021" w:right="1134"/>
        <w:rPr>
          <w:rStyle w:val="default"/>
          <w:rFonts w:cs="FrankRuehl"/>
          <w:vanish/>
          <w:sz w:val="22"/>
          <w:szCs w:val="22"/>
          <w:u w:val="single"/>
          <w:shd w:val="clear" w:color="auto" w:fill="FFFF99"/>
          <w:rtl/>
        </w:rPr>
      </w:pPr>
      <w:r w:rsidRPr="008E2B08">
        <w:rPr>
          <w:rStyle w:val="default"/>
          <w:rFonts w:cs="FrankRuehl" w:hint="cs"/>
          <w:vanish/>
          <w:sz w:val="22"/>
          <w:szCs w:val="22"/>
          <w:u w:val="single"/>
          <w:shd w:val="clear" w:color="auto" w:fill="FFFF99"/>
          <w:rtl/>
        </w:rPr>
        <w:t>(9)</w:t>
      </w:r>
      <w:r w:rsidRPr="008E2B08">
        <w:rPr>
          <w:rStyle w:val="default"/>
          <w:rFonts w:cs="FrankRuehl"/>
          <w:vanish/>
          <w:sz w:val="22"/>
          <w:szCs w:val="22"/>
          <w:u w:val="single"/>
          <w:shd w:val="clear" w:color="auto" w:fill="FFFF99"/>
          <w:rtl/>
        </w:rPr>
        <w:tab/>
      </w:r>
      <w:r w:rsidRPr="008E2B08">
        <w:rPr>
          <w:rStyle w:val="default"/>
          <w:rFonts w:cs="FrankRuehl" w:hint="cs"/>
          <w:vanish/>
          <w:sz w:val="22"/>
          <w:szCs w:val="22"/>
          <w:u w:val="single"/>
          <w:shd w:val="clear" w:color="auto" w:fill="FFFF99"/>
          <w:rtl/>
        </w:rPr>
        <w:t>בית מלון;</w:t>
      </w:r>
    </w:p>
    <w:p w:rsidR="004E515D" w:rsidRPr="008E2B08" w:rsidRDefault="004E515D" w:rsidP="004E515D">
      <w:pPr>
        <w:pStyle w:val="P00"/>
        <w:spacing w:before="0"/>
        <w:ind w:left="1021" w:right="1134"/>
        <w:rPr>
          <w:rStyle w:val="default"/>
          <w:rFonts w:cs="FrankRuehl"/>
          <w:vanish/>
          <w:sz w:val="22"/>
          <w:szCs w:val="22"/>
          <w:u w:val="single"/>
          <w:shd w:val="clear" w:color="auto" w:fill="FFFF99"/>
          <w:rtl/>
        </w:rPr>
      </w:pPr>
      <w:r w:rsidRPr="008E2B08">
        <w:rPr>
          <w:rStyle w:val="default"/>
          <w:rFonts w:cs="FrankRuehl" w:hint="cs"/>
          <w:vanish/>
          <w:sz w:val="22"/>
          <w:szCs w:val="22"/>
          <w:u w:val="single"/>
          <w:shd w:val="clear" w:color="auto" w:fill="FFFF99"/>
          <w:rtl/>
        </w:rPr>
        <w:t>(10)</w:t>
      </w:r>
      <w:r w:rsidRPr="008E2B08">
        <w:rPr>
          <w:rStyle w:val="default"/>
          <w:rFonts w:cs="FrankRuehl"/>
          <w:vanish/>
          <w:sz w:val="22"/>
          <w:szCs w:val="22"/>
          <w:u w:val="single"/>
          <w:shd w:val="clear" w:color="auto" w:fill="FFFF99"/>
          <w:rtl/>
        </w:rPr>
        <w:tab/>
      </w:r>
      <w:r w:rsidRPr="008E2B08">
        <w:rPr>
          <w:rStyle w:val="default"/>
          <w:rFonts w:cs="FrankRuehl" w:hint="cs"/>
          <w:vanish/>
          <w:sz w:val="22"/>
          <w:szCs w:val="22"/>
          <w:u w:val="single"/>
          <w:shd w:val="clear" w:color="auto" w:fill="FFFF99"/>
          <w:rtl/>
        </w:rPr>
        <w:t xml:space="preserve">מקום שמתקיימים בו אירוע ספורט או פעילות תרבות, או מקום שמתקיים בו פסטיבל; לעניין זה </w:t>
      </w:r>
      <w:r w:rsidRPr="008E2B08">
        <w:rPr>
          <w:rStyle w:val="default"/>
          <w:rFonts w:cs="FrankRuehl"/>
          <w:vanish/>
          <w:sz w:val="22"/>
          <w:szCs w:val="22"/>
          <w:u w:val="single"/>
          <w:shd w:val="clear" w:color="auto" w:fill="FFFF99"/>
          <w:rtl/>
        </w:rPr>
        <w:t>–</w:t>
      </w:r>
      <w:r w:rsidRPr="008E2B08">
        <w:rPr>
          <w:rStyle w:val="default"/>
          <w:rFonts w:cs="FrankRuehl" w:hint="cs"/>
          <w:vanish/>
          <w:sz w:val="22"/>
          <w:szCs w:val="22"/>
          <w:u w:val="single"/>
          <w:shd w:val="clear" w:color="auto" w:fill="FFFF99"/>
          <w:rtl/>
        </w:rPr>
        <w:t xml:space="preserve"> "פעילות תרבות" </w:t>
      </w:r>
      <w:r w:rsidRPr="008E2B08">
        <w:rPr>
          <w:rStyle w:val="default"/>
          <w:rFonts w:cs="FrankRuehl"/>
          <w:vanish/>
          <w:sz w:val="22"/>
          <w:szCs w:val="22"/>
          <w:u w:val="single"/>
          <w:shd w:val="clear" w:color="auto" w:fill="FFFF99"/>
          <w:rtl/>
        </w:rPr>
        <w:t>–</w:t>
      </w:r>
      <w:r w:rsidRPr="008E2B08">
        <w:rPr>
          <w:rStyle w:val="default"/>
          <w:rFonts w:cs="FrankRuehl" w:hint="cs"/>
          <w:vanish/>
          <w:sz w:val="22"/>
          <w:szCs w:val="22"/>
          <w:u w:val="single"/>
          <w:shd w:val="clear" w:color="auto" w:fill="FFFF99"/>
          <w:rtl/>
        </w:rPr>
        <w:t xml:space="preserve"> ובכלל זה הקרנת סרט, הצגה או מופעי מוזיקה, מחול או בידור;</w:t>
      </w:r>
    </w:p>
    <w:p w:rsidR="004E515D" w:rsidRPr="008E2B08" w:rsidRDefault="004E515D" w:rsidP="004E515D">
      <w:pPr>
        <w:pStyle w:val="P00"/>
        <w:spacing w:before="0"/>
        <w:ind w:left="1021" w:right="1134"/>
        <w:rPr>
          <w:rStyle w:val="default"/>
          <w:rFonts w:cs="FrankRuehl"/>
          <w:vanish/>
          <w:sz w:val="22"/>
          <w:szCs w:val="22"/>
          <w:u w:val="single"/>
          <w:shd w:val="clear" w:color="auto" w:fill="FFFF99"/>
          <w:rtl/>
        </w:rPr>
      </w:pPr>
      <w:r w:rsidRPr="008E2B08">
        <w:rPr>
          <w:rStyle w:val="default"/>
          <w:rFonts w:cs="FrankRuehl" w:hint="cs"/>
          <w:vanish/>
          <w:sz w:val="22"/>
          <w:szCs w:val="22"/>
          <w:u w:val="single"/>
          <w:shd w:val="clear" w:color="auto" w:fill="FFFF99"/>
          <w:rtl/>
        </w:rPr>
        <w:t>(11)</w:t>
      </w:r>
      <w:r w:rsidRPr="008E2B08">
        <w:rPr>
          <w:rStyle w:val="default"/>
          <w:rFonts w:cs="FrankRuehl"/>
          <w:vanish/>
          <w:sz w:val="22"/>
          <w:szCs w:val="22"/>
          <w:u w:val="single"/>
          <w:shd w:val="clear" w:color="auto" w:fill="FFFF99"/>
          <w:rtl/>
        </w:rPr>
        <w:tab/>
      </w:r>
      <w:r w:rsidRPr="008E2B08">
        <w:rPr>
          <w:rStyle w:val="default"/>
          <w:rFonts w:cs="FrankRuehl" w:hint="cs"/>
          <w:vanish/>
          <w:sz w:val="22"/>
          <w:szCs w:val="22"/>
          <w:u w:val="single"/>
          <w:shd w:val="clear" w:color="auto" w:fill="FFFF99"/>
          <w:rtl/>
        </w:rPr>
        <w:t>מוזאון;</w:t>
      </w:r>
    </w:p>
    <w:p w:rsidR="004E515D" w:rsidRPr="008E2B08" w:rsidRDefault="004E515D" w:rsidP="004E515D">
      <w:pPr>
        <w:pStyle w:val="P00"/>
        <w:spacing w:before="0"/>
        <w:ind w:left="1021" w:right="1134"/>
        <w:rPr>
          <w:rStyle w:val="default"/>
          <w:rFonts w:cs="FrankRuehl"/>
          <w:vanish/>
          <w:sz w:val="22"/>
          <w:szCs w:val="22"/>
          <w:u w:val="single"/>
          <w:shd w:val="clear" w:color="auto" w:fill="FFFF99"/>
          <w:rtl/>
        </w:rPr>
      </w:pPr>
      <w:r w:rsidRPr="008E2B08">
        <w:rPr>
          <w:rStyle w:val="default"/>
          <w:rFonts w:cs="FrankRuehl" w:hint="cs"/>
          <w:vanish/>
          <w:sz w:val="22"/>
          <w:szCs w:val="22"/>
          <w:u w:val="single"/>
          <w:shd w:val="clear" w:color="auto" w:fill="FFFF99"/>
          <w:rtl/>
        </w:rPr>
        <w:t>(12)</w:t>
      </w:r>
      <w:r w:rsidRPr="008E2B08">
        <w:rPr>
          <w:rStyle w:val="default"/>
          <w:rFonts w:cs="FrankRuehl"/>
          <w:vanish/>
          <w:sz w:val="22"/>
          <w:szCs w:val="22"/>
          <w:u w:val="single"/>
          <w:shd w:val="clear" w:color="auto" w:fill="FFFF99"/>
          <w:rtl/>
        </w:rPr>
        <w:tab/>
      </w:r>
      <w:r w:rsidRPr="008E2B08">
        <w:rPr>
          <w:rStyle w:val="default"/>
          <w:rFonts w:cs="FrankRuehl" w:hint="cs"/>
          <w:vanish/>
          <w:sz w:val="22"/>
          <w:szCs w:val="22"/>
          <w:u w:val="single"/>
          <w:shd w:val="clear" w:color="auto" w:fill="FFFF99"/>
          <w:rtl/>
        </w:rPr>
        <w:t>ספריה;</w:t>
      </w:r>
    </w:p>
    <w:p w:rsidR="004E515D" w:rsidRPr="008E3E10" w:rsidRDefault="004E515D" w:rsidP="008E3E10">
      <w:pPr>
        <w:pStyle w:val="P00"/>
        <w:spacing w:before="0"/>
        <w:ind w:left="1021" w:right="1134"/>
        <w:rPr>
          <w:rStyle w:val="default"/>
          <w:rFonts w:cs="FrankRuehl" w:hint="cs"/>
          <w:sz w:val="2"/>
          <w:szCs w:val="2"/>
          <w:shd w:val="clear" w:color="auto" w:fill="FFFF99"/>
          <w:rtl/>
        </w:rPr>
      </w:pPr>
      <w:r w:rsidRPr="008E2B08">
        <w:rPr>
          <w:rStyle w:val="default"/>
          <w:rFonts w:cs="FrankRuehl" w:hint="cs"/>
          <w:vanish/>
          <w:sz w:val="22"/>
          <w:szCs w:val="22"/>
          <w:u w:val="single"/>
          <w:shd w:val="clear" w:color="auto" w:fill="FFFF99"/>
          <w:rtl/>
        </w:rPr>
        <w:t>(13)</w:t>
      </w:r>
      <w:r w:rsidRPr="008E2B08">
        <w:rPr>
          <w:rStyle w:val="default"/>
          <w:rFonts w:cs="FrankRuehl"/>
          <w:vanish/>
          <w:sz w:val="22"/>
          <w:szCs w:val="22"/>
          <w:u w:val="single"/>
          <w:shd w:val="clear" w:color="auto" w:fill="FFFF99"/>
          <w:rtl/>
        </w:rPr>
        <w:tab/>
      </w:r>
      <w:r w:rsidRPr="008E2B08">
        <w:rPr>
          <w:rStyle w:val="default"/>
          <w:rFonts w:cs="FrankRuehl" w:hint="cs"/>
          <w:vanish/>
          <w:sz w:val="22"/>
          <w:szCs w:val="22"/>
          <w:u w:val="single"/>
          <w:shd w:val="clear" w:color="auto" w:fill="FFFF99"/>
          <w:rtl/>
        </w:rPr>
        <w:t>אטרקציה המצויה במבנה, ובכלל זה פארק שעשועים או משחקייה (ג'ימבורי) המצויים במבנה.</w:t>
      </w:r>
      <w:bookmarkEnd w:id="18"/>
    </w:p>
    <w:p w:rsidR="00845956" w:rsidRDefault="00845956" w:rsidP="00845956">
      <w:pPr>
        <w:pStyle w:val="P00"/>
        <w:spacing w:before="72"/>
        <w:ind w:left="0" w:right="1134"/>
        <w:rPr>
          <w:rStyle w:val="default"/>
          <w:rFonts w:cs="FrankRuehl"/>
          <w:rtl/>
        </w:rPr>
      </w:pPr>
      <w:bookmarkStart w:id="19" w:name="Seif16"/>
      <w:bookmarkEnd w:id="19"/>
      <w:r>
        <w:pict>
          <v:rect id="_x0000_s2565" style="position:absolute;left:0;text-align:left;margin-left:464.5pt;margin-top:8.05pt;width:75.05pt;height:35.6pt;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" o:allowincell="f" filled="f" stroked="f" strokecolor="lime" strokeweight=".25pt">
            <v:textbox inset="0,0,0,0">
              <w:txbxContent>
                <w:p w:rsidR="00845956" w:rsidRDefault="005E4195" w:rsidP="00845956">
                  <w:pPr>
                    <w:spacing w:line="160" w:lineRule="exact"/>
                    <w:jc w:val="left"/>
                    <w:rPr>
                      <w:rFonts w:cs="Miriam"/>
                      <w:noProof/>
                      <w:szCs w:val="18"/>
                      <w:rtl/>
                    </w:rPr>
                  </w:pPr>
                  <w:r>
                    <w:rPr>
                      <w:rFonts w:cs="Miriam" w:hint="cs"/>
                      <w:szCs w:val="18"/>
                      <w:rtl/>
                    </w:rPr>
                    <w:t>הוראות להפעלת כל מקום ציבורי או עסקי בדרך של פתיחתו לציבור</w:t>
                  </w:r>
                </w:p>
              </w:txbxContent>
            </v:textbox>
            <w10:anchorlock/>
          </v:rect>
        </w:pict>
      </w:r>
      <w:r>
        <w:rPr>
          <w:rStyle w:val="big-number"/>
          <w:rFonts w:hint="cs"/>
          <w:rtl/>
        </w:rPr>
        <w:t>5</w:t>
      </w:r>
      <w:r w:rsidRPr="005C7130">
        <w:rPr>
          <w:rStyle w:val="big-number"/>
          <w:rFonts w:cs="FrankRuehl"/>
          <w:szCs w:val="26"/>
          <w:rtl/>
        </w:rPr>
        <w:t>.</w:t>
      </w:r>
      <w:r w:rsidRPr="005C7130">
        <w:rPr>
          <w:rStyle w:val="big-number"/>
          <w:rFonts w:cs="FrankRuehl"/>
          <w:szCs w:val="26"/>
          <w:rtl/>
        </w:rPr>
        <w:tab/>
      </w:r>
      <w:r w:rsidR="005E4195">
        <w:rPr>
          <w:rStyle w:val="default"/>
          <w:rFonts w:cs="FrankRuehl" w:hint="cs"/>
          <w:rtl/>
        </w:rPr>
        <w:t>מחזיק או מפעיל של מקום ציבורי או עסקי לא יפעיל את המקום בדרך של פתיחתו לציבור, אלא בכפוף לקיום הוראות אלו:</w:t>
      </w:r>
    </w:p>
    <w:p w:rsidR="005E4195" w:rsidRDefault="005E4195" w:rsidP="005E419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המחזיק או המפעיל של המקום לא יכניס למקום אדם שאינו עוטה מסכה והמחויב בעטיית מסכה בהתאם להוראות סעיף 3ה להוראת בידוד בית, ולא ייתן שירות לאדם שאינו עוטה מסכה כאמור;</w:t>
      </w:r>
    </w:p>
    <w:p w:rsidR="005E4195" w:rsidRDefault="005E4195" w:rsidP="005E419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המחזיק או המפעיל של המקום יתלה במקומות בולטים לעין במקום, לרבות בכניסה אליו, שלט בדבר חובת עטיית מסכה במקום;</w:t>
      </w:r>
    </w:p>
    <w:p w:rsidR="005E4195" w:rsidRDefault="005E4195" w:rsidP="005E419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יש במקום מערכת כריזה </w:t>
      </w:r>
      <w:r>
        <w:rPr>
          <w:rStyle w:val="default"/>
          <w:rFonts w:cs="FrankRuehl"/>
          <w:rtl/>
        </w:rPr>
        <w:t>–</w:t>
      </w:r>
      <w:r>
        <w:rPr>
          <w:rStyle w:val="default"/>
          <w:rFonts w:cs="FrankRuehl" w:hint="cs"/>
          <w:rtl/>
        </w:rPr>
        <w:t xml:space="preserve"> המחזיק או המפעיל של המקום יודיע באמצעותה, אחת לחצי שעה לפחות, על חובת עטיית מסכה;</w:t>
      </w:r>
    </w:p>
    <w:p w:rsidR="005E4195" w:rsidRDefault="005E4195" w:rsidP="005E419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המחזיק או המפעיל של המקום ימנה אדם שיהיה אחראי ליישום הוראות צו זה (להלן </w:t>
      </w:r>
      <w:r>
        <w:rPr>
          <w:rStyle w:val="default"/>
          <w:rFonts w:cs="FrankRuehl"/>
          <w:rtl/>
        </w:rPr>
        <w:t>–</w:t>
      </w:r>
      <w:r>
        <w:rPr>
          <w:rStyle w:val="default"/>
          <w:rFonts w:cs="FrankRuehl" w:hint="cs"/>
          <w:rtl/>
        </w:rPr>
        <w:t xml:space="preserve"> ממונה קורונה).</w:t>
      </w:r>
    </w:p>
    <w:p w:rsidR="00671A52" w:rsidRDefault="00671A52" w:rsidP="00671A52">
      <w:pPr>
        <w:pStyle w:val="P00"/>
        <w:spacing w:before="72"/>
        <w:ind w:left="0" w:right="1134"/>
        <w:rPr>
          <w:rStyle w:val="default"/>
          <w:rFonts w:cs="FrankRuehl"/>
          <w:rtl/>
        </w:rPr>
      </w:pPr>
      <w:r>
        <w:pict>
          <v:rect id="_x0000_s2650" style="position:absolute;left:0;text-align:left;margin-left:464.5pt;margin-top:8.05pt;width:75.05pt;height:18.85pt;z-index:251682816;visibility:visible" o:allowincell="f" filled="f" stroked="f" strokecolor="lime" strokeweight=".25pt">
            <v:textbox inset="0,0,0,0">
              <w:txbxContent>
                <w:p w:rsidR="008E3E10" w:rsidRDefault="008E3E10" w:rsidP="008E3E10">
                  <w:pPr>
                    <w:spacing w:line="160" w:lineRule="exact"/>
                    <w:jc w:val="left"/>
                    <w:rPr>
                      <w:rFonts w:cs="Miriam"/>
                      <w:noProof/>
                      <w:szCs w:val="18"/>
                      <w:rtl/>
                    </w:rPr>
                  </w:pPr>
                  <w:r>
                    <w:rPr>
                      <w:rFonts w:cs="Miriam" w:hint="cs"/>
                      <w:szCs w:val="18"/>
                      <w:rtl/>
                    </w:rPr>
                    <w:t>תיקון מס' 8 (מס' 2111) תשפ"ב-2022</w:t>
                  </w:r>
                </w:p>
              </w:txbxContent>
            </v:textbox>
            <w10:anchorlock/>
          </v:rect>
        </w:pict>
      </w:r>
      <w:r>
        <w:rPr>
          <w:rStyle w:val="big-number"/>
          <w:rFonts w:hint="cs"/>
          <w:rtl/>
        </w:rPr>
        <w:t>5</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8E3E10">
        <w:rPr>
          <w:rStyle w:val="default"/>
          <w:rFonts w:cs="FrankRuehl" w:hint="cs"/>
          <w:rtl/>
        </w:rPr>
        <w:t>(בוטל)</w:t>
      </w:r>
      <w:r>
        <w:rPr>
          <w:rStyle w:val="default"/>
          <w:rFonts w:cs="FrankRuehl" w:hint="cs"/>
          <w:rtl/>
        </w:rPr>
        <w:t>.</w:t>
      </w:r>
    </w:p>
    <w:p w:rsidR="00671A52" w:rsidRPr="008E2B08" w:rsidRDefault="00671A52" w:rsidP="00671A52">
      <w:pPr>
        <w:pStyle w:val="P00"/>
        <w:spacing w:before="0"/>
        <w:ind w:left="0" w:right="1134"/>
        <w:rPr>
          <w:rStyle w:val="default"/>
          <w:rFonts w:cs="FrankRuehl"/>
          <w:vanish/>
          <w:color w:val="FF0000"/>
          <w:sz w:val="16"/>
          <w:szCs w:val="20"/>
          <w:shd w:val="clear" w:color="auto" w:fill="FFFF99"/>
          <w:rtl/>
        </w:rPr>
      </w:pPr>
      <w:bookmarkStart w:id="20" w:name="Rov42"/>
      <w:r w:rsidRPr="008E2B08">
        <w:rPr>
          <w:rStyle w:val="default"/>
          <w:rFonts w:cs="FrankRuehl" w:hint="cs"/>
          <w:vanish/>
          <w:color w:val="FF0000"/>
          <w:sz w:val="16"/>
          <w:szCs w:val="20"/>
          <w:shd w:val="clear" w:color="auto" w:fill="FFFF99"/>
          <w:rtl/>
        </w:rPr>
        <w:t>מיום 7.2.2022</w:t>
      </w:r>
    </w:p>
    <w:p w:rsidR="00671A52" w:rsidRPr="008E2B08" w:rsidRDefault="00671A52" w:rsidP="00671A52">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37"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11908</w:t>
      </w:r>
    </w:p>
    <w:p w:rsidR="00671A52" w:rsidRPr="008E2B08" w:rsidRDefault="00671A52" w:rsidP="00671A52">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 xml:space="preserve">ביטול סעיף </w:t>
      </w:r>
      <w:r w:rsidR="008E3E10" w:rsidRPr="008E2B08">
        <w:rPr>
          <w:rStyle w:val="default"/>
          <w:rFonts w:cs="FrankRuehl" w:hint="cs"/>
          <w:b/>
          <w:bCs/>
          <w:vanish/>
          <w:sz w:val="16"/>
          <w:szCs w:val="20"/>
          <w:shd w:val="clear" w:color="auto" w:fill="FFFF99"/>
          <w:rtl/>
        </w:rPr>
        <w:t>5</w:t>
      </w:r>
      <w:r w:rsidRPr="008E2B08">
        <w:rPr>
          <w:rStyle w:val="default"/>
          <w:rFonts w:cs="FrankRuehl" w:hint="cs"/>
          <w:b/>
          <w:bCs/>
          <w:vanish/>
          <w:sz w:val="16"/>
          <w:szCs w:val="20"/>
          <w:shd w:val="clear" w:color="auto" w:fill="FFFF99"/>
          <w:rtl/>
        </w:rPr>
        <w:t>א</w:t>
      </w:r>
    </w:p>
    <w:p w:rsidR="00671A52" w:rsidRPr="008E2B08" w:rsidRDefault="00671A52" w:rsidP="00671A52">
      <w:pPr>
        <w:pStyle w:val="P00"/>
        <w:ind w:left="0" w:right="1134"/>
        <w:rPr>
          <w:rStyle w:val="default"/>
          <w:rFonts w:cs="FrankRuehl"/>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671A52" w:rsidRPr="008E2B08" w:rsidRDefault="008E3E10" w:rsidP="00671A52">
      <w:pPr>
        <w:pStyle w:val="P00"/>
        <w:spacing w:before="20"/>
        <w:ind w:left="0" w:right="1134"/>
        <w:rPr>
          <w:rStyle w:val="default"/>
          <w:rFonts w:ascii="Miriam" w:hAnsi="Miriam" w:cs="Miriam"/>
          <w:strike/>
          <w:vanish/>
          <w:sz w:val="16"/>
          <w:szCs w:val="16"/>
          <w:shd w:val="clear" w:color="auto" w:fill="FFFF99"/>
          <w:rtl/>
        </w:rPr>
      </w:pPr>
      <w:r w:rsidRPr="008E2B08">
        <w:rPr>
          <w:rStyle w:val="default"/>
          <w:rFonts w:ascii="Miriam" w:hAnsi="Miriam" w:cs="Miriam" w:hint="cs"/>
          <w:strike/>
          <w:vanish/>
          <w:sz w:val="16"/>
          <w:szCs w:val="16"/>
          <w:shd w:val="clear" w:color="auto" w:fill="FFFF99"/>
          <w:rtl/>
        </w:rPr>
        <w:t>הוראות להפעלת אזור ישיבה בשטח פתוח של בית אוכל</w:t>
      </w:r>
    </w:p>
    <w:p w:rsidR="008E3E10" w:rsidRPr="00426FAF" w:rsidRDefault="008E3E10" w:rsidP="00426FAF">
      <w:pPr>
        <w:pStyle w:val="P00"/>
        <w:spacing w:before="0"/>
        <w:ind w:left="0" w:right="1134"/>
        <w:rPr>
          <w:rStyle w:val="default"/>
          <w:rFonts w:cs="FrankRuehl"/>
          <w:strike/>
          <w:sz w:val="2"/>
          <w:szCs w:val="2"/>
          <w:shd w:val="clear" w:color="auto" w:fill="FFFF99"/>
          <w:rtl/>
        </w:rPr>
      </w:pPr>
      <w:r w:rsidRPr="008E2B08">
        <w:rPr>
          <w:rStyle w:val="default"/>
          <w:rFonts w:cs="FrankRuehl" w:hint="cs"/>
          <w:strike/>
          <w:vanish/>
          <w:sz w:val="18"/>
          <w:szCs w:val="22"/>
          <w:shd w:val="clear" w:color="auto" w:fill="FFFF99"/>
          <w:rtl/>
        </w:rPr>
        <w:t>5א</w:t>
      </w:r>
      <w:r w:rsidRPr="008E2B08">
        <w:rPr>
          <w:rStyle w:val="default"/>
          <w:rFonts w:cs="FrankRuehl"/>
          <w:strike/>
          <w:vanish/>
          <w:sz w:val="18"/>
          <w:szCs w:val="22"/>
          <w:shd w:val="clear" w:color="auto" w:fill="FFFF99"/>
          <w:rtl/>
        </w:rPr>
        <w:t>.</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באזור הישיבה בשטח פתוח של בית אוכל, יציב מפעיל המקום את השולחנות במרחק של יפחת מ-1.5 מטרים ויוודא שמירה על המרחק האמור בשעות הפעילות במקום.</w:t>
      </w:r>
      <w:bookmarkEnd w:id="20"/>
    </w:p>
    <w:p w:rsidR="005E4195" w:rsidRDefault="005E4195" w:rsidP="005E4195">
      <w:pPr>
        <w:pStyle w:val="P00"/>
        <w:spacing w:before="72"/>
        <w:ind w:left="0" w:right="1134"/>
        <w:rPr>
          <w:rStyle w:val="default"/>
          <w:rFonts w:cs="FrankRuehl"/>
          <w:rtl/>
        </w:rPr>
      </w:pPr>
      <w:bookmarkStart w:id="21" w:name="Seif18"/>
      <w:bookmarkEnd w:id="21"/>
      <w:r>
        <w:pict>
          <v:rect id="_x0000_s2568" style="position:absolute;left:0;text-align:left;margin-left:464.5pt;margin-top:8.05pt;width:75.05pt;height:24.1pt;z-index:251633664;visibility:visible" o:allowincell="f" filled="f" stroked="f" strokecolor="lime" strokeweight=".25pt">
            <v:textbox inset="0,0,0,0">
              <w:txbxContent>
                <w:p w:rsidR="005E4195" w:rsidRDefault="00D56DCA" w:rsidP="005E4195">
                  <w:pPr>
                    <w:spacing w:line="160" w:lineRule="exact"/>
                    <w:jc w:val="left"/>
                    <w:rPr>
                      <w:rFonts w:cs="Miriam"/>
                      <w:szCs w:val="18"/>
                      <w:rtl/>
                    </w:rPr>
                  </w:pPr>
                  <w:r>
                    <w:rPr>
                      <w:rFonts w:cs="Miriam" w:hint="cs"/>
                      <w:szCs w:val="18"/>
                      <w:rtl/>
                    </w:rPr>
                    <w:t>הוראות לעניין קניון</w:t>
                  </w:r>
                </w:p>
                <w:p w:rsidR="00D56DCA" w:rsidRDefault="00D56DCA" w:rsidP="005E4195">
                  <w:pPr>
                    <w:spacing w:line="160" w:lineRule="exact"/>
                    <w:jc w:val="left"/>
                    <w:rPr>
                      <w:rFonts w:cs="Miriam"/>
                      <w:noProof/>
                      <w:szCs w:val="18"/>
                      <w:rtl/>
                    </w:rPr>
                  </w:pPr>
                  <w:r>
                    <w:rPr>
                      <w:rFonts w:cs="Miriam" w:hint="cs"/>
                      <w:szCs w:val="18"/>
                      <w:rtl/>
                    </w:rPr>
                    <w:t>תיקון מס' 3 (מס' 2092) תשפ"ב-2021</w:t>
                  </w:r>
                </w:p>
              </w:txbxContent>
            </v:textbox>
            <w10:anchorlock/>
          </v:rect>
        </w:pict>
      </w:r>
      <w:r>
        <w:rPr>
          <w:rStyle w:val="big-number"/>
          <w:rFonts w:hint="cs"/>
          <w:rtl/>
        </w:rPr>
        <w:t>5</w:t>
      </w:r>
      <w:r w:rsidR="00D56DCA">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934E6E">
        <w:rPr>
          <w:rStyle w:val="default"/>
          <w:rFonts w:cs="FrankRuehl" w:hint="cs"/>
          <w:rtl/>
        </w:rPr>
        <w:t>(א)</w:t>
      </w:r>
      <w:r w:rsidR="00934E6E">
        <w:rPr>
          <w:rStyle w:val="default"/>
          <w:rFonts w:cs="FrankRuehl"/>
          <w:rtl/>
        </w:rPr>
        <w:tab/>
      </w:r>
      <w:r w:rsidR="00D56DCA">
        <w:rPr>
          <w:rStyle w:val="default"/>
          <w:rFonts w:cs="FrankRuehl" w:hint="cs"/>
          <w:rtl/>
        </w:rPr>
        <w:t xml:space="preserve">מבלי לגרוע מהאמור בסעיפים אלה, מחזיק או מפעיל של קניון </w:t>
      </w:r>
      <w:r w:rsidR="00D56DCA">
        <w:rPr>
          <w:rStyle w:val="default"/>
          <w:rFonts w:cs="FrankRuehl"/>
          <w:rtl/>
        </w:rPr>
        <w:t>–</w:t>
      </w:r>
    </w:p>
    <w:p w:rsidR="00D56DCA" w:rsidRDefault="00D56DCA" w:rsidP="00CF508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CF508A">
        <w:rPr>
          <w:rStyle w:val="default"/>
          <w:rFonts w:cs="FrankRuehl" w:hint="cs"/>
          <w:rtl/>
        </w:rPr>
        <w:t>לא יאפשר ישיבה במתחם מזון משותף;</w:t>
      </w:r>
    </w:p>
    <w:p w:rsidR="00CF508A" w:rsidRDefault="00CF508A" w:rsidP="00CF508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יציב שולחנות וכיסאות לאכילה בשטח הקניון, וימנע גישה לשולחנות אכילה המקובעים לרצפה, אם קיימים;</w:t>
      </w:r>
    </w:p>
    <w:p w:rsidR="00CF508A" w:rsidRDefault="00CF508A" w:rsidP="00CF508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יתלה שלטים במקומות בולטים לעין לעניין איסור אכילה במתחם המזון המשותף.</w:t>
      </w:r>
    </w:p>
    <w:p w:rsidR="00934E6E" w:rsidRDefault="00934E6E" w:rsidP="00934E6E">
      <w:pPr>
        <w:pStyle w:val="P00"/>
        <w:spacing w:before="72"/>
        <w:ind w:left="0" w:right="1134"/>
        <w:rPr>
          <w:rStyle w:val="default"/>
          <w:rFonts w:cs="FrankRuehl"/>
          <w:rtl/>
        </w:rPr>
      </w:pPr>
      <w:r w:rsidRPr="000061C1">
        <w:rPr>
          <w:rStyle w:val="default"/>
          <w:rFonts w:cs="FrankRuehl"/>
          <w:rtl/>
        </w:rPr>
        <w:pict>
          <v:shape id="_x0000_s2618" type="#_x0000_t202" style="position:absolute;left:0;text-align:left;margin-left:462.4pt;margin-top:7.1pt;width:79.85pt;height:15.6pt;z-index:251666432" filled="f" stroked="f">
            <v:textbox inset="1mm,0,1mm,0">
              <w:txbxContent>
                <w:p w:rsidR="00934E6E" w:rsidRDefault="00934E6E" w:rsidP="00934E6E">
                  <w:pPr>
                    <w:spacing w:line="160" w:lineRule="exact"/>
                    <w:jc w:val="left"/>
                    <w:rPr>
                      <w:rFonts w:cs="Miriam"/>
                      <w:noProof/>
                      <w:szCs w:val="18"/>
                      <w:rtl/>
                    </w:rPr>
                  </w:pPr>
                  <w:r>
                    <w:rPr>
                      <w:rFonts w:cs="Miriam" w:hint="cs"/>
                      <w:szCs w:val="18"/>
                      <w:rtl/>
                    </w:rPr>
                    <w:t>תיקון מס' 6 (מס' 2102) תשפ"ב-2022</w:t>
                  </w:r>
                </w:p>
              </w:txbxContent>
            </v:textbox>
          </v:shape>
        </w:pict>
      </w:r>
      <w:r>
        <w:rPr>
          <w:rStyle w:val="default"/>
          <w:rFonts w:cs="FrankRuehl"/>
          <w:rtl/>
        </w:rPr>
        <w:tab/>
      </w:r>
      <w:r>
        <w:rPr>
          <w:rStyle w:val="default"/>
          <w:rFonts w:cs="FrankRuehl" w:hint="cs"/>
          <w:rtl/>
        </w:rPr>
        <w:t>(א1)</w:t>
      </w:r>
      <w:r>
        <w:rPr>
          <w:rStyle w:val="default"/>
          <w:rFonts w:cs="FrankRuehl"/>
          <w:rtl/>
        </w:rPr>
        <w:tab/>
      </w:r>
      <w:r w:rsidRPr="00934E6E">
        <w:rPr>
          <w:rStyle w:val="default"/>
          <w:rFonts w:cs="FrankRuehl" w:hint="cs"/>
          <w:rtl/>
        </w:rPr>
        <w:t xml:space="preserve">על אף האמור בסעיף קטן (א), מחזיק או מפעיל של קניון, רשאי להפעיל מתחם מזון משותף, רק למי שהציג אישור "תו ירוק" או אישור על תוצאה שלילית בבדיקת קורונה מיידית, או לפעוט עד גיל שלוש או לילד שהציג תעודת נכה (להלן </w:t>
      </w:r>
      <w:r w:rsidRPr="00934E6E">
        <w:rPr>
          <w:rStyle w:val="default"/>
          <w:rFonts w:cs="FrankRuehl"/>
          <w:rtl/>
        </w:rPr>
        <w:t>–</w:t>
      </w:r>
      <w:r w:rsidRPr="00934E6E">
        <w:rPr>
          <w:rStyle w:val="default"/>
          <w:rFonts w:cs="FrankRuehl" w:hint="cs"/>
          <w:rtl/>
        </w:rPr>
        <w:t xml:space="preserve"> מתחם מזון משותף הפועל ב"תו ירוק"); פסקאות (2) ו-(3) לסעיף קטן (א) לא יחולו לעניין מתחם מזון משותף הפועל ב"תו ירוק"</w:t>
      </w:r>
      <w:r>
        <w:rPr>
          <w:rStyle w:val="default"/>
          <w:rFonts w:cs="FrankRuehl" w:hint="cs"/>
          <w:rtl/>
        </w:rPr>
        <w:t>.</w:t>
      </w:r>
    </w:p>
    <w:p w:rsidR="00CF508A" w:rsidRDefault="00CF508A" w:rsidP="005E419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האמור בסעיף קטן (א) לא יחול על בית אוכל המצוי בתוך שטח הקניון.</w:t>
      </w:r>
    </w:p>
    <w:p w:rsidR="00CF508A" w:rsidRDefault="00934E6E" w:rsidP="00934E6E">
      <w:pPr>
        <w:pStyle w:val="P00"/>
        <w:spacing w:before="72"/>
        <w:ind w:left="0" w:right="1134"/>
        <w:rPr>
          <w:rStyle w:val="default"/>
          <w:rFonts w:cs="FrankRuehl" w:hint="cs"/>
          <w:rtl/>
        </w:rPr>
      </w:pPr>
      <w:r w:rsidRPr="000061C1">
        <w:rPr>
          <w:rStyle w:val="default"/>
          <w:rFonts w:cs="FrankRuehl"/>
          <w:rtl/>
        </w:rPr>
        <w:pict>
          <v:shape id="_x0000_s2619" type="#_x0000_t202" style="position:absolute;left:0;text-align:left;margin-left:462.4pt;margin-top:7.1pt;width:79.85pt;height:15.6pt;z-index:251667456" filled="f" stroked="f">
            <v:textbox inset="1mm,0,1mm,0">
              <w:txbxContent>
                <w:p w:rsidR="00934E6E" w:rsidRDefault="00934E6E" w:rsidP="00934E6E">
                  <w:pPr>
                    <w:spacing w:line="160" w:lineRule="exact"/>
                    <w:jc w:val="left"/>
                    <w:rPr>
                      <w:rFonts w:cs="Miriam"/>
                      <w:noProof/>
                      <w:szCs w:val="18"/>
                      <w:rtl/>
                    </w:rPr>
                  </w:pPr>
                  <w:r>
                    <w:rPr>
                      <w:rFonts w:cs="Miriam" w:hint="cs"/>
                      <w:szCs w:val="18"/>
                      <w:rtl/>
                    </w:rPr>
                    <w:t>תיקון מס' 6 (מס' 2102) תשפ"ב-2022</w:t>
                  </w:r>
                </w:p>
              </w:txbxContent>
            </v:textbox>
          </v:shape>
        </w:pict>
      </w:r>
      <w:r>
        <w:rPr>
          <w:rStyle w:val="default"/>
          <w:rFonts w:cs="FrankRuehl"/>
          <w:rtl/>
        </w:rPr>
        <w:tab/>
      </w:r>
      <w:r>
        <w:rPr>
          <w:rStyle w:val="default"/>
          <w:rFonts w:cs="FrankRuehl" w:hint="cs"/>
          <w:rtl/>
        </w:rPr>
        <w:t>(ג)</w:t>
      </w:r>
      <w:r>
        <w:rPr>
          <w:rStyle w:val="default"/>
          <w:rFonts w:cs="FrankRuehl"/>
          <w:rtl/>
        </w:rPr>
        <w:tab/>
      </w:r>
      <w:r w:rsidR="00CF508A">
        <w:rPr>
          <w:rStyle w:val="default"/>
          <w:rFonts w:cs="FrankRuehl" w:hint="cs"/>
          <w:rtl/>
        </w:rPr>
        <w:t xml:space="preserve">מפעיל או מחזיק של בית אוכל או דוכן למכירת מזון המצויים בתוך קניון לא ייתן שירות אלא למי שהציג אישור "תו ירוק" או אישור על תוצאה שלילית בבדיקת קורונה מיידית, או לפעוט עד גיל שלוש או לילד שהציג תעודת נכה; לעניין זה, "מתן שירות" </w:t>
      </w:r>
      <w:r w:rsidR="00CF508A">
        <w:rPr>
          <w:rStyle w:val="default"/>
          <w:rFonts w:cs="FrankRuehl"/>
          <w:rtl/>
        </w:rPr>
        <w:t>–</w:t>
      </w:r>
      <w:r w:rsidR="00CF508A">
        <w:rPr>
          <w:rStyle w:val="default"/>
          <w:rFonts w:cs="FrankRuehl" w:hint="cs"/>
          <w:rtl/>
        </w:rPr>
        <w:t xml:space="preserve"> כולל בדרך של מכירה לצריכה מחוץ לבית האוכל באמצעות איסוף עצמי (</w:t>
      </w:r>
      <w:r w:rsidR="00960F04">
        <w:rPr>
          <w:rStyle w:val="default"/>
          <w:rFonts w:cs="FrankRuehl"/>
        </w:rPr>
        <w:t>Take Away</w:t>
      </w:r>
      <w:r w:rsidR="00960F04">
        <w:rPr>
          <w:rStyle w:val="default"/>
          <w:rFonts w:cs="FrankRuehl" w:hint="cs"/>
          <w:rtl/>
        </w:rPr>
        <w:t>) ולמעט באמצעות משלוח למקום שהוא מחוץ לקניון</w:t>
      </w:r>
      <w:r w:rsidRPr="008A7F69">
        <w:rPr>
          <w:rStyle w:val="default"/>
          <w:rFonts w:cs="FrankRuehl" w:hint="cs"/>
          <w:rtl/>
        </w:rPr>
        <w:t>; האמור בסעיף קטן זה לא יחול לעניין קניון שבו מתחם מזון משותף הפועל ב"תו ירוק"</w:t>
      </w:r>
      <w:r w:rsidR="00960F04">
        <w:rPr>
          <w:rStyle w:val="default"/>
          <w:rFonts w:cs="FrankRuehl" w:hint="cs"/>
          <w:rtl/>
        </w:rPr>
        <w:t>.</w:t>
      </w:r>
    </w:p>
    <w:p w:rsidR="00934E6E" w:rsidRDefault="00934E6E" w:rsidP="00934E6E">
      <w:pPr>
        <w:pStyle w:val="P00"/>
        <w:spacing w:before="72"/>
        <w:ind w:left="0" w:right="1134"/>
        <w:rPr>
          <w:rStyle w:val="default"/>
          <w:rFonts w:cs="FrankRuehl"/>
          <w:rtl/>
        </w:rPr>
      </w:pPr>
      <w:r w:rsidRPr="000061C1">
        <w:rPr>
          <w:rStyle w:val="default"/>
          <w:rFonts w:cs="FrankRuehl"/>
          <w:rtl/>
        </w:rPr>
        <w:pict>
          <v:shape id="_x0000_s2620" type="#_x0000_t202" style="position:absolute;left:0;text-align:left;margin-left:462.4pt;margin-top:7.1pt;width:79.85pt;height:15.6pt;z-index:251668480" filled="f" stroked="f">
            <v:textbox inset="1mm,0,1mm,0">
              <w:txbxContent>
                <w:p w:rsidR="00934E6E" w:rsidRDefault="00934E6E" w:rsidP="00934E6E">
                  <w:pPr>
                    <w:spacing w:line="160" w:lineRule="exact"/>
                    <w:jc w:val="left"/>
                    <w:rPr>
                      <w:rFonts w:cs="Miriam"/>
                      <w:noProof/>
                      <w:szCs w:val="18"/>
                      <w:rtl/>
                    </w:rPr>
                  </w:pPr>
                  <w:r>
                    <w:rPr>
                      <w:rFonts w:cs="Miriam" w:hint="cs"/>
                      <w:szCs w:val="18"/>
                      <w:rtl/>
                    </w:rPr>
                    <w:t>תיקון מס' 6 (מס' 2102) תשפ"ב-2022</w:t>
                  </w:r>
                </w:p>
              </w:txbxContent>
            </v:textbox>
          </v:shape>
        </w:pict>
      </w:r>
      <w:r>
        <w:rPr>
          <w:rStyle w:val="default"/>
          <w:rFonts w:cs="FrankRuehl"/>
          <w:rtl/>
        </w:rPr>
        <w:tab/>
      </w:r>
      <w:r>
        <w:rPr>
          <w:rStyle w:val="default"/>
          <w:rFonts w:cs="FrankRuehl" w:hint="cs"/>
          <w:rtl/>
        </w:rPr>
        <w:t>(ד)</w:t>
      </w:r>
      <w:r>
        <w:rPr>
          <w:rStyle w:val="default"/>
          <w:rFonts w:cs="FrankRuehl"/>
          <w:rtl/>
        </w:rPr>
        <w:tab/>
      </w:r>
      <w:r w:rsidRPr="008A7F69">
        <w:rPr>
          <w:rStyle w:val="default"/>
          <w:rFonts w:cs="FrankRuehl" w:hint="cs"/>
          <w:rtl/>
        </w:rPr>
        <w:t>מחזיק או מפעיל של קניון יפעל, ככל האפשר, ל-3 החלפות אוויר בשעה לכל הפחות</w:t>
      </w:r>
      <w:r>
        <w:rPr>
          <w:rStyle w:val="default"/>
          <w:rFonts w:cs="FrankRuehl" w:hint="cs"/>
          <w:rtl/>
        </w:rPr>
        <w:t>.</w:t>
      </w:r>
    </w:p>
    <w:p w:rsidR="00934E6E" w:rsidRDefault="00934E6E" w:rsidP="00934E6E">
      <w:pPr>
        <w:pStyle w:val="P00"/>
        <w:spacing w:before="72"/>
        <w:ind w:left="0" w:right="1134"/>
        <w:rPr>
          <w:rStyle w:val="default"/>
          <w:rFonts w:cs="FrankRuehl"/>
          <w:rtl/>
        </w:rPr>
      </w:pPr>
      <w:r w:rsidRPr="000061C1">
        <w:rPr>
          <w:rStyle w:val="default"/>
          <w:rFonts w:cs="FrankRuehl"/>
          <w:rtl/>
        </w:rPr>
        <w:pict>
          <v:shape id="_x0000_s2621" type="#_x0000_t202" style="position:absolute;left:0;text-align:left;margin-left:462.4pt;margin-top:7.1pt;width:79.85pt;height:15.6pt;z-index:251669504" filled="f" stroked="f">
            <v:textbox inset="1mm,0,1mm,0">
              <w:txbxContent>
                <w:p w:rsidR="00934E6E" w:rsidRDefault="00934E6E" w:rsidP="00934E6E">
                  <w:pPr>
                    <w:spacing w:line="160" w:lineRule="exact"/>
                    <w:jc w:val="left"/>
                    <w:rPr>
                      <w:rFonts w:cs="Miriam"/>
                      <w:noProof/>
                      <w:szCs w:val="18"/>
                      <w:rtl/>
                    </w:rPr>
                  </w:pPr>
                  <w:r>
                    <w:rPr>
                      <w:rFonts w:cs="Miriam" w:hint="cs"/>
                      <w:szCs w:val="18"/>
                      <w:rtl/>
                    </w:rPr>
                    <w:t>תיקון מס' 6 (מס' 2102) תשפ"ב-2022</w:t>
                  </w:r>
                </w:p>
              </w:txbxContent>
            </v:textbox>
          </v:shape>
        </w:pict>
      </w:r>
      <w:r>
        <w:rPr>
          <w:rStyle w:val="default"/>
          <w:rFonts w:cs="FrankRuehl"/>
          <w:rtl/>
        </w:rPr>
        <w:tab/>
      </w:r>
      <w:r>
        <w:rPr>
          <w:rStyle w:val="default"/>
          <w:rFonts w:cs="FrankRuehl" w:hint="cs"/>
          <w:rtl/>
        </w:rPr>
        <w:t>(ה)</w:t>
      </w:r>
      <w:r>
        <w:rPr>
          <w:rStyle w:val="default"/>
          <w:rFonts w:cs="FrankRuehl"/>
          <w:rtl/>
        </w:rPr>
        <w:tab/>
      </w:r>
      <w:r w:rsidRPr="008A7F69">
        <w:rPr>
          <w:rStyle w:val="default"/>
          <w:rFonts w:cs="FrankRuehl" w:hint="cs"/>
          <w:rtl/>
        </w:rPr>
        <w:t>מחזיק או מפעיל של קניון יקצה סדרנים מטעמו אשר יידעו את השוהים במקום, ויסבו את תשומת ליבם, בנוגע לחובת השמירה על הוראות צו זה וחובת עטיית מסכה לפי סעיף 3ג להוראת בריאות הציבור החדשה</w:t>
      </w:r>
      <w:r>
        <w:rPr>
          <w:rStyle w:val="default"/>
          <w:rFonts w:cs="FrankRuehl" w:hint="cs"/>
          <w:rtl/>
        </w:rPr>
        <w:t>.</w:t>
      </w:r>
    </w:p>
    <w:p w:rsidR="009B4042" w:rsidRPr="008E2B08" w:rsidRDefault="009B4042" w:rsidP="009B4042">
      <w:pPr>
        <w:pStyle w:val="P00"/>
        <w:spacing w:before="0"/>
        <w:ind w:left="0" w:right="1134"/>
        <w:rPr>
          <w:rStyle w:val="default"/>
          <w:rFonts w:cs="FrankRuehl"/>
          <w:vanish/>
          <w:color w:val="FF0000"/>
          <w:sz w:val="16"/>
          <w:szCs w:val="20"/>
          <w:shd w:val="clear" w:color="auto" w:fill="FFFF99"/>
          <w:rtl/>
        </w:rPr>
      </w:pPr>
      <w:bookmarkStart w:id="22" w:name="Rov39"/>
      <w:r w:rsidRPr="008E2B08">
        <w:rPr>
          <w:rStyle w:val="default"/>
          <w:rFonts w:cs="FrankRuehl" w:hint="cs"/>
          <w:vanish/>
          <w:color w:val="FF0000"/>
          <w:sz w:val="16"/>
          <w:szCs w:val="20"/>
          <w:shd w:val="clear" w:color="auto" w:fill="FFFF99"/>
          <w:rtl/>
        </w:rPr>
        <w:t>מיום 27.12.2021</w:t>
      </w:r>
    </w:p>
    <w:p w:rsidR="009B4042" w:rsidRPr="008E2B08" w:rsidRDefault="009B4042" w:rsidP="009B4042">
      <w:pPr>
        <w:pStyle w:val="P00"/>
        <w:spacing w:before="0"/>
        <w:ind w:left="0" w:right="1134"/>
        <w:rPr>
          <w:rStyle w:val="default"/>
          <w:rFonts w:cs="FrankRuehl"/>
          <w:bCs/>
          <w:vanish/>
          <w:sz w:val="16"/>
          <w:szCs w:val="20"/>
          <w:shd w:val="clear" w:color="auto" w:fill="FFFF99"/>
          <w:rtl/>
        </w:rPr>
      </w:pPr>
      <w:r w:rsidRPr="008E2B08">
        <w:rPr>
          <w:rStyle w:val="default"/>
          <w:rFonts w:cs="FrankRuehl" w:hint="cs"/>
          <w:bCs/>
          <w:vanish/>
          <w:sz w:val="16"/>
          <w:szCs w:val="20"/>
          <w:shd w:val="clear" w:color="auto" w:fill="FFFF99"/>
          <w:rtl/>
        </w:rPr>
        <w:t>תיקון מס' 3 (מס' 2092) תשפ"ב-2021</w:t>
      </w:r>
    </w:p>
    <w:p w:rsidR="00E262FF" w:rsidRPr="008E2B08" w:rsidRDefault="00E262FF" w:rsidP="00E262FF">
      <w:pPr>
        <w:pStyle w:val="P00"/>
        <w:spacing w:before="0"/>
        <w:ind w:left="0" w:right="1134"/>
        <w:rPr>
          <w:rStyle w:val="default"/>
          <w:rFonts w:cs="FrankRuehl"/>
          <w:b/>
          <w:vanish/>
          <w:sz w:val="16"/>
          <w:szCs w:val="20"/>
          <w:shd w:val="clear" w:color="auto" w:fill="FFFF99"/>
          <w:rtl/>
        </w:rPr>
      </w:pPr>
      <w:hyperlink r:id="rId38"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11883</w:t>
      </w:r>
    </w:p>
    <w:p w:rsidR="00B87545" w:rsidRPr="008E2B08" w:rsidRDefault="00B87545" w:rsidP="00960F04">
      <w:pPr>
        <w:pStyle w:val="P00"/>
        <w:spacing w:before="0"/>
        <w:ind w:left="0" w:right="1134"/>
        <w:rPr>
          <w:rStyle w:val="default"/>
          <w:rFonts w:cs="FrankRuehl"/>
          <w:b/>
          <w:vanish/>
          <w:sz w:val="16"/>
          <w:szCs w:val="20"/>
          <w:shd w:val="clear" w:color="auto" w:fill="FFFF99"/>
          <w:rtl/>
        </w:rPr>
      </w:pPr>
      <w:r w:rsidRPr="008E2B08">
        <w:rPr>
          <w:rStyle w:val="default"/>
          <w:rFonts w:cs="FrankRuehl" w:hint="cs"/>
          <w:bCs/>
          <w:vanish/>
          <w:sz w:val="16"/>
          <w:szCs w:val="20"/>
          <w:shd w:val="clear" w:color="auto" w:fill="FFFF99"/>
          <w:rtl/>
        </w:rPr>
        <w:t>הוספת סעיף 5ב</w:t>
      </w:r>
    </w:p>
    <w:p w:rsidR="0095249C" w:rsidRPr="008E2B08" w:rsidRDefault="0095249C" w:rsidP="0095249C">
      <w:pPr>
        <w:pStyle w:val="P00"/>
        <w:spacing w:before="0"/>
        <w:ind w:left="0" w:right="1134"/>
        <w:rPr>
          <w:rStyle w:val="default"/>
          <w:rFonts w:cs="FrankRuehl"/>
          <w:vanish/>
          <w:sz w:val="16"/>
          <w:szCs w:val="20"/>
          <w:shd w:val="clear" w:color="auto" w:fill="FFFF99"/>
          <w:rtl/>
        </w:rPr>
      </w:pPr>
    </w:p>
    <w:p w:rsidR="0095249C" w:rsidRPr="008E2B08" w:rsidRDefault="0095249C" w:rsidP="0095249C">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17.1.2022</w:t>
      </w:r>
    </w:p>
    <w:p w:rsidR="0095249C" w:rsidRPr="008E2B08" w:rsidRDefault="0095249C" w:rsidP="0095249C">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6 (מס' 2102) תשפ"ב-2022</w:t>
      </w:r>
    </w:p>
    <w:p w:rsidR="001D2D80" w:rsidRPr="008E2B08" w:rsidRDefault="001D2D80" w:rsidP="001D2D80">
      <w:pPr>
        <w:pStyle w:val="P00"/>
        <w:spacing w:before="0"/>
        <w:ind w:left="0" w:right="1134"/>
        <w:rPr>
          <w:rStyle w:val="default"/>
          <w:rFonts w:cs="FrankRuehl"/>
          <w:b/>
          <w:vanish/>
          <w:sz w:val="16"/>
          <w:szCs w:val="20"/>
          <w:shd w:val="clear" w:color="auto" w:fill="FFFF99"/>
          <w:rtl/>
        </w:rPr>
      </w:pPr>
      <w:hyperlink r:id="rId39"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11896</w:t>
      </w:r>
    </w:p>
    <w:p w:rsidR="0095249C" w:rsidRPr="008E2B08" w:rsidRDefault="0095249C" w:rsidP="0095249C">
      <w:pPr>
        <w:pStyle w:val="P0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u w:val="single"/>
          <w:shd w:val="clear" w:color="auto" w:fill="FFFF99"/>
          <w:rtl/>
        </w:rPr>
        <w:t>(א1)</w:t>
      </w:r>
      <w:r w:rsidRPr="008E2B08">
        <w:rPr>
          <w:rStyle w:val="default"/>
          <w:rFonts w:cs="FrankRuehl"/>
          <w:vanish/>
          <w:sz w:val="18"/>
          <w:szCs w:val="22"/>
          <w:u w:val="single"/>
          <w:shd w:val="clear" w:color="auto" w:fill="FFFF99"/>
          <w:rtl/>
        </w:rPr>
        <w:tab/>
      </w:r>
      <w:r w:rsidR="00934E6E" w:rsidRPr="008E2B08">
        <w:rPr>
          <w:rStyle w:val="default"/>
          <w:rFonts w:cs="FrankRuehl" w:hint="cs"/>
          <w:vanish/>
          <w:sz w:val="18"/>
          <w:szCs w:val="22"/>
          <w:u w:val="single"/>
          <w:shd w:val="clear" w:color="auto" w:fill="FFFF99"/>
          <w:rtl/>
        </w:rPr>
        <w:t xml:space="preserve">על אף האמור בסעיף קטן (א), מחזיק או מפעיל של קניון, רשאי להפעיל מתחם מזון משותף, רק למי שהציג אישור "תו ירוק" או אישור על תוצאה שלילית בבדיקת קורונה מיידית, או לפעוט עד גיל שלוש או לילד שהציג תעודת נכה (להלן </w:t>
      </w:r>
      <w:r w:rsidR="00934E6E" w:rsidRPr="008E2B08">
        <w:rPr>
          <w:rStyle w:val="default"/>
          <w:rFonts w:cs="FrankRuehl"/>
          <w:vanish/>
          <w:sz w:val="18"/>
          <w:szCs w:val="22"/>
          <w:u w:val="single"/>
          <w:shd w:val="clear" w:color="auto" w:fill="FFFF99"/>
          <w:rtl/>
        </w:rPr>
        <w:t>–</w:t>
      </w:r>
      <w:r w:rsidR="00934E6E" w:rsidRPr="008E2B08">
        <w:rPr>
          <w:rStyle w:val="default"/>
          <w:rFonts w:cs="FrankRuehl" w:hint="cs"/>
          <w:vanish/>
          <w:sz w:val="18"/>
          <w:szCs w:val="22"/>
          <w:u w:val="single"/>
          <w:shd w:val="clear" w:color="auto" w:fill="FFFF99"/>
          <w:rtl/>
        </w:rPr>
        <w:t xml:space="preserve"> מתחם מזון משותף הפועל ב"תו ירוק"); פסקאות (2) ו-(3) לסעיף קטן (א) לא יחולו לעניין מתחם מזון משותף הפועל ב"תו ירוק".</w:t>
      </w:r>
    </w:p>
    <w:p w:rsidR="0095249C" w:rsidRPr="008E2B08" w:rsidRDefault="0095249C" w:rsidP="0095249C">
      <w:pPr>
        <w:pStyle w:val="P00"/>
        <w:spacing w:before="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האמור בסעיף קטן (א) לא יחול על בית אוכל המצוי בתוך שטח הקניון.</w:t>
      </w:r>
    </w:p>
    <w:p w:rsidR="0095249C" w:rsidRPr="008E2B08" w:rsidRDefault="0095249C" w:rsidP="0095249C">
      <w:pPr>
        <w:pStyle w:val="P00"/>
        <w:spacing w:before="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(ג)</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מפעיל או מחזיק של בית אוכל או דוכן למכירת מזון המצויים בתוך קניון לא ייתן שירות אלא למי שהציג אישור "תו ירוק" או אישור על תוצאה שלילית בבדיקת קורונה מיידית, או לפעוט עד גיל שלוש או לילד שהציג תעודת נכה; לעניין זה, "מתן שירות"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כולל בדרך של מכירה לצריכה מחוץ לבית האוכל באמצעות איסוף עצמי (</w:t>
      </w:r>
      <w:r w:rsidRPr="008E2B08">
        <w:rPr>
          <w:rStyle w:val="default"/>
          <w:rFonts w:cs="FrankRuehl"/>
          <w:vanish/>
          <w:sz w:val="18"/>
          <w:szCs w:val="22"/>
          <w:shd w:val="clear" w:color="auto" w:fill="FFFF99"/>
        </w:rPr>
        <w:t>Take Away</w:t>
      </w:r>
      <w:r w:rsidRPr="008E2B08">
        <w:rPr>
          <w:rStyle w:val="default"/>
          <w:rFonts w:cs="FrankRuehl" w:hint="cs"/>
          <w:vanish/>
          <w:sz w:val="18"/>
          <w:szCs w:val="22"/>
          <w:shd w:val="clear" w:color="auto" w:fill="FFFF99"/>
          <w:rtl/>
        </w:rPr>
        <w:t>) ולמעט באמצעות משלוח למקום שהוא מחוץ לקניון</w:t>
      </w:r>
      <w:r w:rsidR="00934E6E" w:rsidRPr="008E2B08">
        <w:rPr>
          <w:rStyle w:val="default"/>
          <w:rFonts w:cs="FrankRuehl" w:hint="cs"/>
          <w:vanish/>
          <w:sz w:val="18"/>
          <w:szCs w:val="22"/>
          <w:u w:val="single"/>
          <w:shd w:val="clear" w:color="auto" w:fill="FFFF99"/>
          <w:rtl/>
        </w:rPr>
        <w:t>; האמור בסעיף קטן זה לא יחול לעניין קניון שבו מתחם מזון משותף הפועל ב"תו ירוק"</w:t>
      </w:r>
      <w:r w:rsidRPr="008E2B08">
        <w:rPr>
          <w:rStyle w:val="default"/>
          <w:rFonts w:cs="FrankRuehl" w:hint="cs"/>
          <w:vanish/>
          <w:sz w:val="18"/>
          <w:szCs w:val="22"/>
          <w:shd w:val="clear" w:color="auto" w:fill="FFFF99"/>
          <w:rtl/>
        </w:rPr>
        <w:t>.</w:t>
      </w:r>
    </w:p>
    <w:p w:rsidR="00934E6E" w:rsidRPr="008E2B08" w:rsidRDefault="00934E6E" w:rsidP="0095249C">
      <w:pPr>
        <w:pStyle w:val="P00"/>
        <w:spacing w:before="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u w:val="single"/>
          <w:shd w:val="clear" w:color="auto" w:fill="FFFF99"/>
          <w:rtl/>
        </w:rPr>
        <w:t>(ד)</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מחזיק או מפעיל של קניון יפעל, ככל האפשר, ל-3 החלפות אוויר בשעה לכל הפחות.</w:t>
      </w:r>
    </w:p>
    <w:p w:rsidR="00934E6E" w:rsidRPr="008E2B08" w:rsidRDefault="00934E6E" w:rsidP="008A7F69">
      <w:pPr>
        <w:pStyle w:val="P00"/>
        <w:spacing w:before="0"/>
        <w:ind w:left="0" w:right="1134"/>
        <w:rPr>
          <w:rStyle w:val="default"/>
          <w:rFonts w:cs="FrankRuehl"/>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vanish/>
          <w:sz w:val="18"/>
          <w:szCs w:val="22"/>
          <w:u w:val="single"/>
          <w:shd w:val="clear" w:color="auto" w:fill="FFFF99"/>
          <w:rtl/>
        </w:rPr>
        <w:t>(ה)</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מחזיק או מפעיל של קניון יקצה סדרנים מטעמו אשר יידעו את השוהים במקום, ויסבו את תשומת ליבם, בנוגע לחובת השמירה על הוראות צו זה וחובת עטיית מסכה לפי סעיף 3ג להוראת בריאות הציבור החדשה.</w:t>
      </w:r>
    </w:p>
    <w:p w:rsidR="00671A52" w:rsidRPr="008E2B08" w:rsidRDefault="00671A52" w:rsidP="00671A52">
      <w:pPr>
        <w:pStyle w:val="P00"/>
        <w:spacing w:before="0"/>
        <w:ind w:left="0" w:right="1134"/>
        <w:rPr>
          <w:rStyle w:val="default"/>
          <w:rFonts w:cs="FrankRuehl"/>
          <w:vanish/>
          <w:sz w:val="16"/>
          <w:szCs w:val="20"/>
          <w:shd w:val="clear" w:color="auto" w:fill="FFFF99"/>
          <w:rtl/>
        </w:rPr>
      </w:pPr>
    </w:p>
    <w:p w:rsidR="00671A52" w:rsidRPr="008E2B08" w:rsidRDefault="00671A52" w:rsidP="00671A52">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671A52" w:rsidRPr="008E2B08" w:rsidRDefault="00671A52" w:rsidP="00671A52">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40"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11908</w:t>
      </w:r>
    </w:p>
    <w:p w:rsidR="00671A52" w:rsidRPr="008E2B08" w:rsidRDefault="00671A52" w:rsidP="00671A52">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 xml:space="preserve">ביטול סעיף </w:t>
      </w:r>
      <w:r w:rsidR="008E3E10" w:rsidRPr="008E2B08">
        <w:rPr>
          <w:rStyle w:val="default"/>
          <w:rFonts w:cs="FrankRuehl" w:hint="cs"/>
          <w:b/>
          <w:bCs/>
          <w:vanish/>
          <w:sz w:val="16"/>
          <w:szCs w:val="20"/>
          <w:shd w:val="clear" w:color="auto" w:fill="FFFF99"/>
          <w:rtl/>
        </w:rPr>
        <w:t>5ב</w:t>
      </w:r>
    </w:p>
    <w:p w:rsidR="00671A52" w:rsidRPr="008E2B08" w:rsidRDefault="00671A52" w:rsidP="00671A52">
      <w:pPr>
        <w:pStyle w:val="P00"/>
        <w:ind w:left="0" w:right="1134"/>
        <w:rPr>
          <w:rStyle w:val="default"/>
          <w:rFonts w:cs="FrankRuehl"/>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671A52" w:rsidRPr="008E2B08" w:rsidRDefault="008E3E10" w:rsidP="00671A52">
      <w:pPr>
        <w:pStyle w:val="P00"/>
        <w:spacing w:before="20"/>
        <w:ind w:left="0" w:right="1134"/>
        <w:rPr>
          <w:rStyle w:val="default"/>
          <w:rFonts w:ascii="Miriam" w:hAnsi="Miriam" w:cs="Miriam"/>
          <w:strike/>
          <w:vanish/>
          <w:sz w:val="16"/>
          <w:szCs w:val="16"/>
          <w:shd w:val="clear" w:color="auto" w:fill="FFFF99"/>
          <w:rtl/>
        </w:rPr>
      </w:pPr>
      <w:r w:rsidRPr="008E2B08">
        <w:rPr>
          <w:rStyle w:val="default"/>
          <w:rFonts w:ascii="Miriam" w:hAnsi="Miriam" w:cs="Miriam" w:hint="cs"/>
          <w:strike/>
          <w:vanish/>
          <w:sz w:val="16"/>
          <w:szCs w:val="16"/>
          <w:shd w:val="clear" w:color="auto" w:fill="FFFF99"/>
          <w:rtl/>
        </w:rPr>
        <w:t>הוראות לעניין קניון</w:t>
      </w:r>
    </w:p>
    <w:p w:rsidR="008E3E10" w:rsidRPr="008E2B08" w:rsidRDefault="008E3E10" w:rsidP="008E3E10">
      <w:pPr>
        <w:pStyle w:val="P00"/>
        <w:spacing w:before="0"/>
        <w:ind w:left="0"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5ב</w:t>
      </w:r>
      <w:r w:rsidRPr="008E2B08">
        <w:rPr>
          <w:rStyle w:val="default"/>
          <w:rFonts w:cs="FrankRuehl"/>
          <w:strike/>
          <w:vanish/>
          <w:sz w:val="18"/>
          <w:szCs w:val="22"/>
          <w:shd w:val="clear" w:color="auto" w:fill="FFFF99"/>
          <w:rtl/>
        </w:rPr>
        <w:t>.</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(א)</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מבלי לגרוע מהאמור בסעיפים אלה, מחזיק או מפעיל של קניון </w:t>
      </w:r>
      <w:r w:rsidRPr="008E2B08">
        <w:rPr>
          <w:rStyle w:val="default"/>
          <w:rFonts w:cs="FrankRuehl"/>
          <w:strike/>
          <w:vanish/>
          <w:sz w:val="18"/>
          <w:szCs w:val="22"/>
          <w:shd w:val="clear" w:color="auto" w:fill="FFFF99"/>
          <w:rtl/>
        </w:rPr>
        <w:t>–</w:t>
      </w:r>
    </w:p>
    <w:p w:rsidR="008E3E10" w:rsidRPr="008E2B08" w:rsidRDefault="008E3E10" w:rsidP="008E3E10">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לא יאפשר ישיבה במתחם מזון משותף;</w:t>
      </w:r>
    </w:p>
    <w:p w:rsidR="008E3E10" w:rsidRPr="008E2B08" w:rsidRDefault="008E3E10" w:rsidP="008E3E10">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(2)</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לא יציב שולחנות וכיסאות לאכילה בשטח הקניון, וימנע גישה לשולחנות אכילה המקובעים לרצפה, אם קיימים;</w:t>
      </w:r>
    </w:p>
    <w:p w:rsidR="008E3E10" w:rsidRPr="008E2B08" w:rsidRDefault="008E3E10" w:rsidP="008E3E10">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(3)</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יתלה שלטים במקומות בולטים לעין לעניין איסור אכילה במתחם המזון המשותף.</w:t>
      </w:r>
    </w:p>
    <w:p w:rsidR="008E3E10" w:rsidRPr="008E2B08" w:rsidRDefault="008E3E10" w:rsidP="008E3E10">
      <w:pPr>
        <w:pStyle w:val="P00"/>
        <w:spacing w:before="0"/>
        <w:ind w:left="0" w:right="1134"/>
        <w:rPr>
          <w:rStyle w:val="default"/>
          <w:rFonts w:cs="FrankRuehl"/>
          <w:strike/>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(א1)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על אף האמור בסעיף קטן (א), מחזיק או מפעיל של קניון, רשאי להפעיל מתחם מזון משותף, רק למי שהציג אישור "תו ירוק" או אישור על תוצאה שלילית בבדיקת קורונה מיידית, או לפעוט עד גיל שלוש או לילד שהציג תעודת נכה (להלן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מתחם מזון משותף הפועל ב"תו ירוק"); פסקאות (2) ו-(3) לסעיף קטן (א) לא יחולו לעניין מתחם מזון משותף הפועל ב"תו ירוק".</w:t>
      </w:r>
    </w:p>
    <w:p w:rsidR="008E3E10" w:rsidRPr="008E2B08" w:rsidRDefault="008E3E10" w:rsidP="008E3E10">
      <w:pPr>
        <w:pStyle w:val="P00"/>
        <w:spacing w:before="0"/>
        <w:ind w:left="0" w:right="1134"/>
        <w:rPr>
          <w:rStyle w:val="default"/>
          <w:rFonts w:cs="FrankRuehl"/>
          <w:strike/>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(ב)</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האמור בסעיף קטן (א) לא יחול על בית אוכל המצוי בתוך שטח הקניון.</w:t>
      </w:r>
    </w:p>
    <w:p w:rsidR="008E3E10" w:rsidRPr="008E2B08" w:rsidRDefault="008E3E10" w:rsidP="008E3E10">
      <w:pPr>
        <w:pStyle w:val="P00"/>
        <w:spacing w:before="0"/>
        <w:ind w:left="0" w:right="1134"/>
        <w:rPr>
          <w:rStyle w:val="default"/>
          <w:rFonts w:cs="FrankRuehl" w:hint="cs"/>
          <w:strike/>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(ג)</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מפעיל או מחזיק של בית אוכל או דוכן למכירת מזון המצויים בתוך קניון לא ייתן שירות אלא למי שהציג אישור "תו ירוק" או אישור על תוצאה שלילית בבדיקת קורונה מיידית, או לפעוט עד גיל שלוש או לילד שהציג תעודת נכה; לעניין זה, "מתן שירות"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כולל בדרך של מכירה לצריכה מחוץ לבית האוכל באמצעות איסוף עצמי (</w:t>
      </w:r>
      <w:r w:rsidRPr="008E2B08">
        <w:rPr>
          <w:rStyle w:val="default"/>
          <w:rFonts w:cs="FrankRuehl"/>
          <w:strike/>
          <w:vanish/>
          <w:sz w:val="18"/>
          <w:szCs w:val="22"/>
          <w:shd w:val="clear" w:color="auto" w:fill="FFFF99"/>
        </w:rPr>
        <w:t>Take Away</w:t>
      </w:r>
      <w:r w:rsidRPr="008E2B08">
        <w:rPr>
          <w:rStyle w:val="default"/>
          <w:rFonts w:cs="FrankRuehl" w:hint="cs"/>
          <w:strike/>
          <w:vanish/>
          <w:sz w:val="18"/>
          <w:szCs w:val="22"/>
          <w:shd w:val="clear" w:color="auto" w:fill="FFFF99"/>
          <w:rtl/>
        </w:rPr>
        <w:t>) ולמעט באמצעות משלוח למקום שהוא מחוץ לקניון; האמור בסעיף קטן זה לא יחול לעניין קניון שבו מתחם מזון משותף הפועל ב"תו ירוק".</w:t>
      </w:r>
    </w:p>
    <w:p w:rsidR="008E3E10" w:rsidRPr="008E2B08" w:rsidRDefault="008E3E10" w:rsidP="008E3E10">
      <w:pPr>
        <w:pStyle w:val="P00"/>
        <w:spacing w:before="0"/>
        <w:ind w:left="0" w:right="1134"/>
        <w:rPr>
          <w:rStyle w:val="default"/>
          <w:rFonts w:cs="FrankRuehl"/>
          <w:strike/>
          <w:vanish/>
          <w:sz w:val="18"/>
          <w:szCs w:val="2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(ד)</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מחזיק או מפעיל של קניון יפעל, ככל האפשר, ל-3 החלפות אוויר בשעה לכל הפחות.</w:t>
      </w:r>
    </w:p>
    <w:p w:rsidR="008E3E10" w:rsidRPr="00426FAF" w:rsidRDefault="008E3E10" w:rsidP="00426FAF">
      <w:pPr>
        <w:pStyle w:val="P00"/>
        <w:spacing w:before="0"/>
        <w:ind w:left="0" w:right="1134"/>
        <w:rPr>
          <w:rStyle w:val="default"/>
          <w:rFonts w:cs="FrankRuehl"/>
          <w:strike/>
          <w:sz w:val="2"/>
          <w:szCs w:val="2"/>
          <w:shd w:val="clear" w:color="auto" w:fill="FFFF99"/>
          <w:rtl/>
        </w:rPr>
      </w:pPr>
      <w:r w:rsidRPr="008E2B08">
        <w:rPr>
          <w:rStyle w:val="default"/>
          <w:rFonts w:cs="FrankRuehl"/>
          <w:vanish/>
          <w:sz w:val="18"/>
          <w:szCs w:val="22"/>
          <w:shd w:val="clear" w:color="auto" w:fill="FFFF99"/>
          <w:rtl/>
        </w:rPr>
        <w:tab/>
      </w:r>
      <w:r w:rsidRPr="008E2B08">
        <w:rPr>
          <w:rStyle w:val="default"/>
          <w:rFonts w:cs="FrankRuehl" w:hint="cs"/>
          <w:strike/>
          <w:vanish/>
          <w:sz w:val="18"/>
          <w:szCs w:val="22"/>
          <w:shd w:val="clear" w:color="auto" w:fill="FFFF99"/>
          <w:rtl/>
        </w:rPr>
        <w:t>(ה)</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מחזיק או מפעיל של קניון יקצה סדרנים מטעמו אשר יידעו את השוהים במקום, ויסבו את תשומת ליבם, בנוגע לחובת השמירה על הוראות צו זה וחובת עטיית מסכה לפי סעיף 3ג להוראת בריאות הציבור החדשה.</w:t>
      </w:r>
      <w:bookmarkEnd w:id="22"/>
    </w:p>
    <w:p w:rsidR="00135479" w:rsidRDefault="00135479" w:rsidP="00135479">
      <w:pPr>
        <w:pStyle w:val="P00"/>
        <w:spacing w:before="72"/>
        <w:ind w:left="0" w:right="1134"/>
        <w:rPr>
          <w:rStyle w:val="default"/>
          <w:rFonts w:cs="FrankRuehl"/>
          <w:rtl/>
        </w:rPr>
      </w:pPr>
      <w:bookmarkStart w:id="23" w:name="_Hlk64887716"/>
      <w:bookmarkStart w:id="24" w:name="Seif13"/>
      <w:bookmarkEnd w:id="24"/>
      <w:r>
        <w:pict>
          <v:rect id="Rectangle 9" o:spid="_x0000_s2351" style="position:absolute;left:0;text-align:left;margin-left:464.5pt;margin-top:8.05pt;width:75.05pt;height:42.85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" o:allowincell="f" filled="f" stroked="f" strokecolor="lime" strokeweight=".25pt">
            <v:textbox inset="0,0,0,0">
              <w:txbxContent>
                <w:p w:rsidR="00DA29D5" w:rsidRDefault="005E4195" w:rsidP="00135479">
                  <w:pPr>
                    <w:spacing w:line="160" w:lineRule="exact"/>
                    <w:jc w:val="left"/>
                    <w:rPr>
                      <w:rFonts w:cs="Miriam"/>
                      <w:szCs w:val="18"/>
                      <w:rtl/>
                    </w:rPr>
                  </w:pPr>
                  <w:r>
                    <w:rPr>
                      <w:rFonts w:cs="Miriam" w:hint="cs"/>
                      <w:szCs w:val="18"/>
                      <w:rtl/>
                    </w:rPr>
                    <w:t>הגבלת שהייה במקום ציבורי או עסקי הפועל ב"תו ירוק"</w:t>
                  </w:r>
                </w:p>
                <w:p w:rsidR="00426FAF" w:rsidRDefault="00426FAF" w:rsidP="00426FAF">
                  <w:pPr>
                    <w:spacing w:line="160" w:lineRule="exact"/>
                    <w:jc w:val="left"/>
                    <w:rPr>
                      <w:rFonts w:cs="Miriam"/>
                      <w:noProof/>
                      <w:szCs w:val="18"/>
                      <w:rtl/>
                    </w:rPr>
                  </w:pPr>
                  <w:r>
                    <w:rPr>
                      <w:rFonts w:cs="Miriam" w:hint="cs"/>
                      <w:szCs w:val="18"/>
                      <w:rtl/>
                    </w:rPr>
                    <w:t>תיקון מס' 8 (מס' 2111) תשפ"ב-2022</w:t>
                  </w:r>
                </w:p>
              </w:txbxContent>
            </v:textbox>
            <w10:anchorlock/>
          </v:rect>
        </w:pict>
      </w:r>
      <w:r>
        <w:rPr>
          <w:rStyle w:val="big-number"/>
          <w:rFonts w:hint="cs"/>
          <w:rtl/>
        </w:rPr>
        <w:t>6</w:t>
      </w:r>
      <w:r w:rsidRPr="005C7130">
        <w:rPr>
          <w:rStyle w:val="big-number"/>
          <w:rFonts w:cs="FrankRuehl"/>
          <w:szCs w:val="26"/>
          <w:rtl/>
        </w:rPr>
        <w:t>.</w:t>
      </w:r>
      <w:r w:rsidRPr="005C7130">
        <w:rPr>
          <w:rStyle w:val="big-number"/>
          <w:rFonts w:cs="FrankRuehl"/>
          <w:szCs w:val="26"/>
          <w:rtl/>
        </w:rPr>
        <w:tab/>
      </w:r>
      <w:r w:rsidR="005E4195">
        <w:rPr>
          <w:rStyle w:val="big-number"/>
          <w:rFonts w:cs="FrankRuehl" w:hint="cs"/>
          <w:szCs w:val="26"/>
          <w:rtl/>
        </w:rPr>
        <w:t>לא ישהה אדם במקום ציבורי או עסקי שפתיחתו הותרה רק למי שהציג אישור "תו ירוק" לפי סעיף 2, אלא אם כן מתקיים בו אחד מאלה</w:t>
      </w:r>
      <w:r>
        <w:rPr>
          <w:rStyle w:val="default"/>
          <w:rFonts w:cs="FrankRuehl" w:hint="cs"/>
          <w:rtl/>
        </w:rPr>
        <w:t>:</w:t>
      </w:r>
    </w:p>
    <w:p w:rsidR="005E4195" w:rsidRDefault="005E4195" w:rsidP="005E4195">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885431">
        <w:rPr>
          <w:rStyle w:val="default"/>
          <w:rFonts w:cs="FrankRuehl" w:hint="cs"/>
          <w:rtl/>
        </w:rPr>
        <w:t>הוא מחלים או מחוסן;</w:t>
      </w:r>
    </w:p>
    <w:p w:rsidR="00885431" w:rsidRDefault="00885431" w:rsidP="005E419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קיבל תוצאה שלילית בבדיקת קורונה מיידית שביצע במהלך 24 השעות שקדמו לכניסתו למקום;</w:t>
      </w:r>
    </w:p>
    <w:p w:rsidR="00C7021A" w:rsidRDefault="00C7021A" w:rsidP="00C7021A">
      <w:pPr>
        <w:pStyle w:val="P00"/>
        <w:spacing w:before="72"/>
        <w:ind w:left="624" w:right="1134"/>
        <w:rPr>
          <w:rStyle w:val="default"/>
          <w:rFonts w:cs="FrankRuehl"/>
          <w:rtl/>
        </w:rPr>
      </w:pPr>
      <w:r w:rsidRPr="000061C1">
        <w:rPr>
          <w:rStyle w:val="default"/>
          <w:rFonts w:cs="FrankRuehl"/>
          <w:rtl/>
        </w:rPr>
        <w:pict>
          <v:shape id="_x0000_s2602" type="#_x0000_t202" style="position:absolute;left:0;text-align:left;margin-left:462.4pt;margin-top:7.1pt;width:79.85pt;height:15.6pt;z-index:251656192" filled="f" stroked="f">
            <v:textbox inset="1mm,0,1mm,0">
              <w:txbxContent>
                <w:p w:rsidR="00FD5F71" w:rsidRDefault="00FD5F71" w:rsidP="00FD5F71">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(2א)</w:t>
      </w:r>
      <w:r>
        <w:rPr>
          <w:rStyle w:val="default"/>
          <w:rFonts w:cs="FrankRuehl"/>
          <w:rtl/>
        </w:rPr>
        <w:tab/>
      </w:r>
      <w:r w:rsidR="00FD5F71" w:rsidRPr="00FD5F71">
        <w:rPr>
          <w:rStyle w:val="default"/>
          <w:rFonts w:cs="FrankRuehl" w:hint="cs"/>
          <w:rtl/>
        </w:rPr>
        <w:t xml:space="preserve">הוא קיבל תוצאה שלילית בבדיקת קורונה שבוצעה בשיטת </w:t>
      </w:r>
      <w:r w:rsidR="00FD5F71" w:rsidRPr="00FD5F71">
        <w:rPr>
          <w:rStyle w:val="default"/>
          <w:rFonts w:cs="FrankRuehl"/>
        </w:rPr>
        <w:t>PCR</w:t>
      </w:r>
      <w:r w:rsidR="00FD5F71" w:rsidRPr="00FD5F71">
        <w:rPr>
          <w:rStyle w:val="default"/>
          <w:rFonts w:cs="FrankRuehl" w:hint="cs"/>
          <w:rtl/>
        </w:rPr>
        <w:t xml:space="preserve"> בתשלום שביצע במהלך 72 השעות שקדמו לכניסתו למקום</w:t>
      </w:r>
      <w:r>
        <w:rPr>
          <w:rStyle w:val="default"/>
          <w:rFonts w:cs="FrankRuehl" w:hint="cs"/>
          <w:rtl/>
        </w:rPr>
        <w:t>;</w:t>
      </w:r>
    </w:p>
    <w:p w:rsidR="00885431" w:rsidRDefault="00C7021A" w:rsidP="00C7021A">
      <w:pPr>
        <w:pStyle w:val="P00"/>
        <w:spacing w:before="72"/>
        <w:ind w:left="624" w:right="1134"/>
        <w:rPr>
          <w:rStyle w:val="default"/>
          <w:rFonts w:cs="FrankRuehl"/>
          <w:rtl/>
        </w:rPr>
      </w:pPr>
      <w:r w:rsidRPr="000061C1">
        <w:rPr>
          <w:rStyle w:val="default"/>
          <w:rFonts w:cs="FrankRuehl"/>
          <w:rtl/>
        </w:rPr>
        <w:pict>
          <v:shape id="_x0000_s2601" type="#_x0000_t202" style="position:absolute;left:0;text-align:left;margin-left:462.4pt;margin-top:7.1pt;width:79.85pt;height:33.4pt;z-index:251655168" filled="f" stroked="f">
            <v:textbox inset="1mm,0,1mm,0">
              <w:txbxContent>
                <w:p w:rsidR="00C7021A" w:rsidRDefault="00C7021A" w:rsidP="00C7021A">
                  <w:pPr>
                    <w:spacing w:line="160" w:lineRule="exact"/>
                    <w:jc w:val="left"/>
                    <w:rPr>
                      <w:rFonts w:cs="Miriam"/>
                      <w:noProof/>
                      <w:szCs w:val="18"/>
                      <w:rtl/>
                    </w:rPr>
                  </w:pPr>
                  <w:r>
                    <w:rPr>
                      <w:rFonts w:cs="Miriam" w:hint="cs"/>
                      <w:szCs w:val="18"/>
                      <w:rtl/>
                    </w:rPr>
                    <w:t>תיקון מס' 2 (מס' 2089) תשפ"ב-2021</w:t>
                  </w:r>
                </w:p>
                <w:p w:rsidR="00FD5F71" w:rsidRDefault="00FD5F71" w:rsidP="00FD5F71">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(2ב)</w:t>
      </w:r>
      <w:r>
        <w:rPr>
          <w:rStyle w:val="default"/>
          <w:rFonts w:cs="FrankRuehl"/>
          <w:rtl/>
        </w:rPr>
        <w:tab/>
      </w:r>
      <w:r w:rsidRPr="00C7021A">
        <w:rPr>
          <w:rStyle w:val="default"/>
          <w:rFonts w:cs="FrankRuehl" w:hint="cs"/>
          <w:rtl/>
        </w:rPr>
        <w:t xml:space="preserve">הוא קיבל תוצאה שלילית בבדיקת קורונה שבוצעה בשיטת </w:t>
      </w:r>
      <w:r w:rsidRPr="00C7021A">
        <w:rPr>
          <w:rStyle w:val="default"/>
          <w:rFonts w:cs="FrankRuehl"/>
        </w:rPr>
        <w:t>PCR</w:t>
      </w:r>
      <w:r w:rsidRPr="00C7021A">
        <w:rPr>
          <w:rStyle w:val="default"/>
          <w:rFonts w:cs="FrankRuehl" w:hint="cs"/>
          <w:rtl/>
        </w:rPr>
        <w:t xml:space="preserve"> במסגרת תכנית "מגן חינוך", שביצע במהלך 7 הימים שקדמו לכניסתו למקום</w:t>
      </w:r>
      <w:r w:rsidR="00885431">
        <w:rPr>
          <w:rStyle w:val="default"/>
          <w:rFonts w:cs="FrankRuehl" w:hint="cs"/>
          <w:rtl/>
        </w:rPr>
        <w:t>;</w:t>
      </w:r>
    </w:p>
    <w:p w:rsidR="00885431" w:rsidRDefault="00885431" w:rsidP="005E419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פעוט עד גיל שלוש;</w:t>
      </w:r>
    </w:p>
    <w:p w:rsidR="00C75312" w:rsidRPr="00C75312" w:rsidRDefault="00C75312" w:rsidP="00C75312">
      <w:pPr>
        <w:pStyle w:val="P00"/>
        <w:spacing w:before="72"/>
        <w:ind w:left="624" w:right="1134"/>
        <w:rPr>
          <w:rStyle w:val="default"/>
          <w:rFonts w:cs="FrankRuehl"/>
          <w:rtl/>
        </w:rPr>
      </w:pPr>
      <w:r w:rsidRPr="000061C1">
        <w:rPr>
          <w:rStyle w:val="default"/>
          <w:rFonts w:cs="FrankRuehl"/>
          <w:rtl/>
        </w:rPr>
        <w:pict>
          <v:shape id="_x0000_s2596" type="#_x0000_t202" style="position:absolute;left:0;text-align:left;margin-left:462.4pt;margin-top:7.1pt;width:79.85pt;height:15.6pt;z-index:251650048" filled="f" stroked="f">
            <v:textbox inset="1mm,0,1mm,0">
              <w:txbxContent>
                <w:p w:rsidR="00C75312" w:rsidRDefault="00C75312" w:rsidP="00C75312">
                  <w:pPr>
                    <w:spacing w:line="160" w:lineRule="exact"/>
                    <w:jc w:val="left"/>
                    <w:rPr>
                      <w:rFonts w:cs="Miriam"/>
                      <w:noProof/>
                      <w:szCs w:val="18"/>
                      <w:rtl/>
                    </w:rPr>
                  </w:pPr>
                  <w:r>
                    <w:rPr>
                      <w:rFonts w:cs="Miriam" w:hint="cs"/>
                      <w:szCs w:val="18"/>
                      <w:rtl/>
                    </w:rPr>
                    <w:t>תיקון מס' 2 (מס' 2089) תשפ"ב-2021</w:t>
                  </w:r>
                </w:p>
              </w:txbxContent>
            </v:textbox>
          </v:shape>
        </w:pict>
      </w:r>
      <w:r>
        <w:rPr>
          <w:rStyle w:val="default"/>
          <w:rFonts w:cs="FrankRuehl" w:hint="cs"/>
          <w:rtl/>
        </w:rPr>
        <w:t>(3א)</w:t>
      </w:r>
      <w:r>
        <w:rPr>
          <w:rStyle w:val="default"/>
          <w:rFonts w:cs="FrankRuehl"/>
          <w:rtl/>
        </w:rPr>
        <w:tab/>
      </w:r>
      <w:r w:rsidRPr="00C75312">
        <w:rPr>
          <w:rStyle w:val="default"/>
          <w:rFonts w:cs="FrankRuehl" w:hint="cs"/>
          <w:rtl/>
        </w:rPr>
        <w:t>הוא ילד בעל תעודת נכה;</w:t>
      </w:r>
    </w:p>
    <w:p w:rsidR="00885431" w:rsidRDefault="00885431" w:rsidP="005E419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מפעיל המקום או מי מטעמו, ובכלל זה עובדי המקום;</w:t>
      </w:r>
    </w:p>
    <w:p w:rsidR="00426FAF" w:rsidRPr="00C75312" w:rsidRDefault="00426FAF" w:rsidP="00426FAF">
      <w:pPr>
        <w:pStyle w:val="P00"/>
        <w:spacing w:before="72"/>
        <w:ind w:left="624" w:right="1134"/>
        <w:rPr>
          <w:rStyle w:val="default"/>
          <w:rFonts w:cs="FrankRuehl"/>
          <w:rtl/>
        </w:rPr>
      </w:pPr>
      <w:r w:rsidRPr="000061C1">
        <w:rPr>
          <w:rStyle w:val="default"/>
          <w:rFonts w:cs="FrankRuehl"/>
          <w:rtl/>
        </w:rPr>
        <w:pict>
          <v:shape id="_x0000_s2680" type="#_x0000_t202" style="position:absolute;left:0;text-align:left;margin-left:462.4pt;margin-top:7.1pt;width:79.85pt;height:15.6pt;z-index:251693056" filled="f" stroked="f">
            <v:textbox inset="1mm,0,1mm,0">
              <w:txbxContent>
                <w:p w:rsidR="00426FAF" w:rsidRDefault="00426FAF" w:rsidP="00426FAF">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(5)</w:t>
      </w:r>
      <w:r>
        <w:rPr>
          <w:rStyle w:val="default"/>
          <w:rFonts w:cs="FrankRuehl"/>
          <w:rtl/>
        </w:rPr>
        <w:tab/>
      </w:r>
      <w:r>
        <w:rPr>
          <w:rStyle w:val="default"/>
          <w:rFonts w:cs="FrankRuehl" w:hint="cs"/>
          <w:rtl/>
        </w:rPr>
        <w:t>(נמחקה);</w:t>
      </w:r>
    </w:p>
    <w:p w:rsidR="00885431" w:rsidRDefault="00C75312" w:rsidP="00426FAF">
      <w:pPr>
        <w:pStyle w:val="P00"/>
        <w:spacing w:before="72"/>
        <w:ind w:left="624" w:right="1134"/>
        <w:rPr>
          <w:rStyle w:val="default"/>
          <w:rFonts w:cs="FrankRuehl"/>
          <w:rtl/>
        </w:rPr>
      </w:pPr>
      <w:r w:rsidRPr="000061C1">
        <w:rPr>
          <w:rStyle w:val="default"/>
          <w:rFonts w:cs="FrankRuehl"/>
          <w:rtl/>
        </w:rPr>
        <w:pict>
          <v:shape id="_x0000_s2597" type="#_x0000_t202" style="position:absolute;left:0;text-align:left;margin-left:462.4pt;margin-top:7.1pt;width:79.85pt;height:15.6pt;z-index:251651072" filled="f" stroked="f">
            <v:textbox inset="1mm,0,1mm,0">
              <w:txbxContent>
                <w:p w:rsidR="00C75312" w:rsidRDefault="00C75312" w:rsidP="00C75312">
                  <w:pPr>
                    <w:spacing w:line="160" w:lineRule="exact"/>
                    <w:jc w:val="left"/>
                    <w:rPr>
                      <w:rFonts w:cs="Miriam"/>
                      <w:noProof/>
                      <w:szCs w:val="18"/>
                      <w:rtl/>
                    </w:rPr>
                  </w:pPr>
                  <w:r>
                    <w:rPr>
                      <w:rFonts w:cs="Miriam" w:hint="cs"/>
                      <w:szCs w:val="18"/>
                      <w:rtl/>
                    </w:rPr>
                    <w:t xml:space="preserve">תיקון מס' </w:t>
                  </w:r>
                  <w:r w:rsidR="00426FAF">
                    <w:rPr>
                      <w:rFonts w:cs="Miriam" w:hint="cs"/>
                      <w:szCs w:val="18"/>
                      <w:rtl/>
                    </w:rPr>
                    <w:t>8</w:t>
                  </w:r>
                  <w:r>
                    <w:rPr>
                      <w:rFonts w:cs="Miriam" w:hint="cs"/>
                      <w:szCs w:val="18"/>
                      <w:rtl/>
                    </w:rPr>
                    <w:t xml:space="preserve"> (מס' </w:t>
                  </w:r>
                  <w:r w:rsidR="00426FAF">
                    <w:rPr>
                      <w:rFonts w:cs="Miriam" w:hint="cs"/>
                      <w:szCs w:val="18"/>
                      <w:rtl/>
                    </w:rPr>
                    <w:t>2111</w:t>
                  </w:r>
                  <w:r>
                    <w:rPr>
                      <w:rFonts w:cs="Miriam" w:hint="cs"/>
                      <w:szCs w:val="18"/>
                      <w:rtl/>
                    </w:rPr>
                    <w:t>) תשפ"ב-202</w:t>
                  </w:r>
                  <w:r w:rsidR="00426FAF">
                    <w:rPr>
                      <w:rFonts w:cs="Miriam" w:hint="cs"/>
                      <w:szCs w:val="18"/>
                      <w:rtl/>
                    </w:rPr>
                    <w:t>2</w:t>
                  </w:r>
                </w:p>
              </w:txbxContent>
            </v:textbox>
          </v:shape>
        </w:pict>
      </w:r>
      <w:r>
        <w:rPr>
          <w:rStyle w:val="default"/>
          <w:rFonts w:cs="FrankRuehl" w:hint="cs"/>
          <w:rtl/>
        </w:rPr>
        <w:t>(</w:t>
      </w:r>
      <w:r w:rsidR="00426FAF">
        <w:rPr>
          <w:rStyle w:val="default"/>
          <w:rFonts w:cs="FrankRuehl" w:hint="cs"/>
          <w:rtl/>
        </w:rPr>
        <w:t>6</w:t>
      </w:r>
      <w:r>
        <w:rPr>
          <w:rStyle w:val="default"/>
          <w:rFonts w:cs="FrankRuehl" w:hint="cs"/>
          <w:rtl/>
        </w:rPr>
        <w:t>)</w:t>
      </w:r>
      <w:r>
        <w:rPr>
          <w:rStyle w:val="default"/>
          <w:rFonts w:cs="FrankRuehl"/>
          <w:rtl/>
        </w:rPr>
        <w:tab/>
      </w:r>
      <w:r w:rsidR="00426FAF">
        <w:rPr>
          <w:rStyle w:val="default"/>
          <w:rFonts w:cs="FrankRuehl" w:hint="cs"/>
          <w:rtl/>
        </w:rPr>
        <w:t>(נמחקה)</w:t>
      </w:r>
      <w:r w:rsidR="00885431">
        <w:rPr>
          <w:rStyle w:val="default"/>
          <w:rFonts w:cs="FrankRuehl" w:hint="cs"/>
          <w:rtl/>
        </w:rPr>
        <w:t>;</w:t>
      </w:r>
    </w:p>
    <w:p w:rsidR="00885431" w:rsidRDefault="00426FAF" w:rsidP="00426FAF">
      <w:pPr>
        <w:pStyle w:val="P00"/>
        <w:spacing w:before="72"/>
        <w:ind w:left="624" w:right="1134"/>
        <w:rPr>
          <w:rStyle w:val="default"/>
          <w:rFonts w:cs="FrankRuehl"/>
          <w:rtl/>
        </w:rPr>
      </w:pPr>
      <w:r w:rsidRPr="000061C1">
        <w:rPr>
          <w:rStyle w:val="default"/>
          <w:rFonts w:cs="FrankRuehl"/>
          <w:rtl/>
        </w:rPr>
        <w:pict>
          <v:shape id="_x0000_s2681" type="#_x0000_t202" style="position:absolute;left:0;text-align:left;margin-left:462.4pt;margin-top:7.1pt;width:79.85pt;height:15.6pt;z-index:251694080" filled="f" stroked="f">
            <v:textbox inset="1mm,0,1mm,0">
              <w:txbxContent>
                <w:p w:rsidR="00426FAF" w:rsidRDefault="00426FAF" w:rsidP="00426FAF">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(7)</w:t>
      </w:r>
      <w:r>
        <w:rPr>
          <w:rStyle w:val="default"/>
          <w:rFonts w:cs="FrankRuehl"/>
          <w:rtl/>
        </w:rPr>
        <w:tab/>
      </w:r>
      <w:r>
        <w:rPr>
          <w:rStyle w:val="default"/>
          <w:rFonts w:cs="FrankRuehl" w:hint="cs"/>
          <w:rtl/>
        </w:rPr>
        <w:t>(נמחקה)</w:t>
      </w:r>
      <w:r w:rsidR="00885431">
        <w:rPr>
          <w:rStyle w:val="default"/>
          <w:rFonts w:cs="FrankRuehl" w:hint="cs"/>
          <w:rtl/>
        </w:rPr>
        <w:t>.</w:t>
      </w:r>
    </w:p>
    <w:p w:rsidR="007129D2" w:rsidRPr="008E2B08" w:rsidRDefault="007129D2" w:rsidP="00C75312">
      <w:pPr>
        <w:pStyle w:val="P00"/>
        <w:spacing w:before="0"/>
        <w:ind w:left="624" w:right="1134"/>
        <w:rPr>
          <w:rStyle w:val="default"/>
          <w:rFonts w:cs="FrankRuehl"/>
          <w:vanish/>
          <w:color w:val="FF0000"/>
          <w:szCs w:val="20"/>
          <w:shd w:val="clear" w:color="auto" w:fill="FFFF99"/>
          <w:rtl/>
        </w:rPr>
      </w:pPr>
      <w:bookmarkStart w:id="25" w:name="Rov51"/>
      <w:r w:rsidRPr="008E2B08">
        <w:rPr>
          <w:rStyle w:val="default"/>
          <w:rFonts w:cs="FrankRuehl" w:hint="cs"/>
          <w:vanish/>
          <w:color w:val="FF0000"/>
          <w:szCs w:val="20"/>
          <w:shd w:val="clear" w:color="auto" w:fill="FFFF99"/>
          <w:rtl/>
        </w:rPr>
        <w:t>מיום 12.12.2021</w:t>
      </w:r>
    </w:p>
    <w:p w:rsidR="007129D2" w:rsidRPr="008E2B08" w:rsidRDefault="007129D2" w:rsidP="00C75312">
      <w:pPr>
        <w:pStyle w:val="P00"/>
        <w:spacing w:before="0"/>
        <w:ind w:left="624" w:right="1134"/>
        <w:rPr>
          <w:rStyle w:val="default"/>
          <w:rFonts w:cs="FrankRuehl"/>
          <w:b/>
          <w:bCs/>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624" w:right="1134"/>
        <w:rPr>
          <w:rStyle w:val="default"/>
          <w:rFonts w:cs="FrankRuehl"/>
          <w:vanish/>
          <w:szCs w:val="20"/>
          <w:shd w:val="clear" w:color="auto" w:fill="FFFF99"/>
          <w:rtl/>
        </w:rPr>
      </w:pPr>
      <w:hyperlink r:id="rId41"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118</w:t>
      </w:r>
      <w:r w:rsidR="00BF6395" w:rsidRPr="008E2B08">
        <w:rPr>
          <w:rStyle w:val="default"/>
          <w:rFonts w:cs="FrankRuehl" w:hint="cs"/>
          <w:vanish/>
          <w:szCs w:val="20"/>
          <w:shd w:val="clear" w:color="auto" w:fill="FFFF99"/>
          <w:rtl/>
        </w:rPr>
        <w:t>20</w:t>
      </w:r>
    </w:p>
    <w:p w:rsidR="00C7021A" w:rsidRPr="008E2B08" w:rsidRDefault="00C7021A" w:rsidP="00C7021A">
      <w:pPr>
        <w:pStyle w:val="P00"/>
        <w:ind w:left="62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(2א)</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הוא קיבל תוצאה שלילית בבדיקת קורונה בתשלום שביצע במעבדה רפואית רשומה במהלך 72 השעות שקדמו לכניסתו למקום, ואם הוא בבית מלון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במהלך 72 השעות שקדמו לקבלתו לראשונה בבית המלון;</w:t>
      </w:r>
    </w:p>
    <w:p w:rsidR="00C7021A" w:rsidRPr="008E2B08" w:rsidRDefault="00C7021A" w:rsidP="00C7021A">
      <w:pPr>
        <w:pStyle w:val="P00"/>
        <w:spacing w:before="0"/>
        <w:ind w:left="624"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(2א)</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בתשלום שביצע במהלך 72 השעות שקדמו לכניסתו למקום, ואם הוא בבית מלון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במהלך 72 השעות שקדמו לקבלתו לראשונה בבית המלון; הוא קיבל תוצאה שלילית בבדיקת קורונה שבוצעה בשיטת </w:t>
      </w:r>
      <w:r w:rsidRPr="008E2B08">
        <w:rPr>
          <w:rStyle w:val="default"/>
          <w:rFonts w:cs="FrankRuehl"/>
          <w:vanish/>
          <w:sz w:val="18"/>
          <w:szCs w:val="22"/>
          <w:u w:val="single"/>
          <w:shd w:val="clear" w:color="auto" w:fill="FFFF99"/>
        </w:rPr>
        <w:t>PCR</w:t>
      </w:r>
      <w:r w:rsidRPr="008E2B08">
        <w:rPr>
          <w:rStyle w:val="default"/>
          <w:rFonts w:cs="FrankRuehl" w:hint="cs"/>
          <w:vanish/>
          <w:sz w:val="18"/>
          <w:szCs w:val="22"/>
          <w:u w:val="single"/>
          <w:shd w:val="clear" w:color="auto" w:fill="FFFF99"/>
          <w:rtl/>
        </w:rPr>
        <w:t>;</w:t>
      </w:r>
    </w:p>
    <w:p w:rsidR="00C7021A" w:rsidRPr="008E2B08" w:rsidRDefault="00C7021A" w:rsidP="00C7021A">
      <w:pPr>
        <w:pStyle w:val="P00"/>
        <w:spacing w:before="0"/>
        <w:ind w:left="624" w:right="1134"/>
        <w:rPr>
          <w:rStyle w:val="default"/>
          <w:rFonts w:cs="FrankRuehl" w:hint="cs"/>
          <w:vanish/>
          <w:sz w:val="18"/>
          <w:szCs w:val="22"/>
          <w:shd w:val="clear" w:color="auto" w:fill="FFFF99"/>
          <w:rtl/>
        </w:rPr>
      </w:pPr>
      <w:r w:rsidRPr="008E2B08">
        <w:rPr>
          <w:rStyle w:val="default"/>
          <w:rFonts w:cs="FrankRuehl" w:hint="cs"/>
          <w:vanish/>
          <w:sz w:val="18"/>
          <w:szCs w:val="22"/>
          <w:u w:val="single"/>
          <w:shd w:val="clear" w:color="auto" w:fill="FFFF99"/>
          <w:rtl/>
        </w:rPr>
        <w:t>(2ב)</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הוא קיבל תוצאה שלילית בבדיקת קורונה שבוצעה בשיטת </w:t>
      </w:r>
      <w:r w:rsidRPr="008E2B08">
        <w:rPr>
          <w:rStyle w:val="default"/>
          <w:rFonts w:cs="FrankRuehl"/>
          <w:vanish/>
          <w:sz w:val="18"/>
          <w:szCs w:val="22"/>
          <w:u w:val="single"/>
          <w:shd w:val="clear" w:color="auto" w:fill="FFFF99"/>
        </w:rPr>
        <w:t>PCR</w:t>
      </w:r>
      <w:r w:rsidRPr="008E2B08">
        <w:rPr>
          <w:rStyle w:val="default"/>
          <w:rFonts w:cs="FrankRuehl" w:hint="cs"/>
          <w:vanish/>
          <w:sz w:val="18"/>
          <w:szCs w:val="22"/>
          <w:u w:val="single"/>
          <w:shd w:val="clear" w:color="auto" w:fill="FFFF99"/>
          <w:rtl/>
        </w:rPr>
        <w:t xml:space="preserve"> במסגרת תכנית "מגן חינוך", שביצע במהלך 7 הימים שקדמו לכניסתו למקום, ואם הוא בבית מלון </w:t>
      </w:r>
      <w:r w:rsidRPr="008E2B08">
        <w:rPr>
          <w:rStyle w:val="default"/>
          <w:rFonts w:cs="FrankRuehl"/>
          <w:vanish/>
          <w:sz w:val="18"/>
          <w:szCs w:val="22"/>
          <w:u w:val="single"/>
          <w:shd w:val="clear" w:color="auto" w:fill="FFFF99"/>
          <w:rtl/>
        </w:rPr>
        <w:t>–</w:t>
      </w:r>
      <w:r w:rsidRPr="008E2B08">
        <w:rPr>
          <w:rStyle w:val="default"/>
          <w:rFonts w:cs="FrankRuehl" w:hint="cs"/>
          <w:vanish/>
          <w:sz w:val="18"/>
          <w:szCs w:val="22"/>
          <w:u w:val="single"/>
          <w:shd w:val="clear" w:color="auto" w:fill="FFFF99"/>
          <w:rtl/>
        </w:rPr>
        <w:t xml:space="preserve"> במהלך 7 הימים שקדמו לקבלתו לראשונה בבית המלון;</w:t>
      </w:r>
    </w:p>
    <w:p w:rsidR="00C7021A" w:rsidRPr="008E2B08" w:rsidRDefault="00C7021A" w:rsidP="00C7021A">
      <w:pPr>
        <w:pStyle w:val="P00"/>
        <w:spacing w:before="0"/>
        <w:ind w:left="62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(3)</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הוא פעוט עד גיל שלוש;</w:t>
      </w:r>
    </w:p>
    <w:p w:rsidR="00562E5C" w:rsidRPr="008E2B08" w:rsidRDefault="00562E5C" w:rsidP="00C7021A">
      <w:pPr>
        <w:pStyle w:val="P00"/>
        <w:spacing w:before="0"/>
        <w:ind w:left="624"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(3א)</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הוא ילד בעל תעודת נכה;</w:t>
      </w:r>
    </w:p>
    <w:p w:rsidR="007129D2" w:rsidRPr="008E2B08" w:rsidRDefault="007129D2" w:rsidP="007129D2">
      <w:pPr>
        <w:pStyle w:val="P00"/>
        <w:spacing w:before="0"/>
        <w:ind w:left="62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(4)</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הוא מפעיל המקום או מי מטעמו, ובכלל זה עובדי המקום;</w:t>
      </w:r>
    </w:p>
    <w:p w:rsidR="007129D2" w:rsidRPr="008E2B08" w:rsidRDefault="007129D2" w:rsidP="007129D2">
      <w:pPr>
        <w:pStyle w:val="P00"/>
        <w:spacing w:before="0"/>
        <w:ind w:left="62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(5)</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בבית מלון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גם ילד או אדם מנוע חיסון שקיבל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שביצע במהלך 72 השעות שקדמו לקבלתו לראשונה בבית המלון;</w:t>
      </w:r>
    </w:p>
    <w:p w:rsidR="00562E5C" w:rsidRPr="008E2B08" w:rsidRDefault="00562E5C" w:rsidP="007129D2">
      <w:pPr>
        <w:pStyle w:val="P00"/>
        <w:spacing w:before="0"/>
        <w:ind w:left="624"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(5)</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בבית מלון גם כל אחד מאלה:</w:t>
      </w:r>
    </w:p>
    <w:p w:rsidR="00562E5C" w:rsidRPr="008E2B08" w:rsidRDefault="00562E5C" w:rsidP="00562E5C">
      <w:pPr>
        <w:pStyle w:val="P00"/>
        <w:spacing w:before="0"/>
        <w:ind w:left="1021"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(א)</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אדם שקיבל תוצאה שלילית בבדיקת קורונה שבוצעה בשיטת </w:t>
      </w:r>
      <w:r w:rsidRPr="008E2B08">
        <w:rPr>
          <w:rStyle w:val="default"/>
          <w:rFonts w:cs="FrankRuehl"/>
          <w:vanish/>
          <w:sz w:val="18"/>
          <w:szCs w:val="22"/>
          <w:u w:val="single"/>
          <w:shd w:val="clear" w:color="auto" w:fill="FFFF99"/>
        </w:rPr>
        <w:t>PCR</w:t>
      </w:r>
      <w:r w:rsidRPr="008E2B08">
        <w:rPr>
          <w:rStyle w:val="default"/>
          <w:rFonts w:cs="FrankRuehl" w:hint="cs"/>
          <w:vanish/>
          <w:sz w:val="18"/>
          <w:szCs w:val="22"/>
          <w:u w:val="single"/>
          <w:shd w:val="clear" w:color="auto" w:fill="FFFF99"/>
          <w:rtl/>
        </w:rPr>
        <w:t xml:space="preserve"> שלא באזור או במדינת ישראל, שביצע במהלך 72 השעות שקדמו לקבלתו לראשונה בבית המלון;</w:t>
      </w:r>
    </w:p>
    <w:p w:rsidR="00562E5C" w:rsidRPr="008E2B08" w:rsidRDefault="00562E5C" w:rsidP="00C75312">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u w:val="single"/>
          <w:shd w:val="clear" w:color="auto" w:fill="FFFF99"/>
          <w:rtl/>
        </w:rPr>
        <w:t>(ב)</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ילד או אדם מנוע חיסון שקיבל תוצאה שלילית בבדיקת קורונה שבוצעה בשיטת </w:t>
      </w:r>
      <w:r w:rsidRPr="008E2B08">
        <w:rPr>
          <w:rStyle w:val="default"/>
          <w:rFonts w:cs="FrankRuehl"/>
          <w:vanish/>
          <w:sz w:val="18"/>
          <w:szCs w:val="22"/>
          <w:u w:val="single"/>
          <w:shd w:val="clear" w:color="auto" w:fill="FFFF99"/>
        </w:rPr>
        <w:t>PCR</w:t>
      </w:r>
      <w:r w:rsidRPr="008E2B08">
        <w:rPr>
          <w:rStyle w:val="default"/>
          <w:rFonts w:cs="FrankRuehl" w:hint="cs"/>
          <w:vanish/>
          <w:sz w:val="18"/>
          <w:szCs w:val="22"/>
          <w:u w:val="single"/>
          <w:shd w:val="clear" w:color="auto" w:fill="FFFF99"/>
          <w:rtl/>
        </w:rPr>
        <w:t xml:space="preserve"> שביצע במהלך 72 השעות שקדמו לקבלתו לראשונה בבית המלון;</w:t>
      </w:r>
    </w:p>
    <w:p w:rsidR="00426FAF" w:rsidRPr="008E2B08" w:rsidRDefault="00426FAF" w:rsidP="00426FAF">
      <w:pPr>
        <w:pStyle w:val="P00"/>
        <w:spacing w:before="0"/>
        <w:ind w:left="0" w:right="1134"/>
        <w:rPr>
          <w:rStyle w:val="default"/>
          <w:rFonts w:cs="FrankRuehl"/>
          <w:vanish/>
          <w:sz w:val="16"/>
          <w:szCs w:val="20"/>
          <w:shd w:val="clear" w:color="auto" w:fill="FFFF99"/>
          <w:rtl/>
        </w:rPr>
      </w:pPr>
    </w:p>
    <w:p w:rsidR="00426FAF" w:rsidRPr="008E2B08" w:rsidRDefault="00426FAF" w:rsidP="00426FAF">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426FAF" w:rsidRPr="008E2B08" w:rsidRDefault="00426FAF" w:rsidP="00426FAF">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42"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11908</w:t>
      </w:r>
    </w:p>
    <w:p w:rsidR="00426FAF" w:rsidRPr="008E2B08" w:rsidRDefault="00426FAF" w:rsidP="00426FAF">
      <w:pPr>
        <w:pStyle w:val="P00"/>
        <w:ind w:left="0" w:right="1134"/>
        <w:rPr>
          <w:rStyle w:val="big-number"/>
          <w:rFonts w:cs="FrankRuehl"/>
          <w:vanish/>
          <w:sz w:val="16"/>
          <w:szCs w:val="22"/>
          <w:shd w:val="clear" w:color="auto" w:fill="FFFF99"/>
          <w:rtl/>
        </w:rPr>
      </w:pPr>
      <w:r w:rsidRPr="008E2B08">
        <w:rPr>
          <w:rStyle w:val="big-number"/>
          <w:rFonts w:cs="FrankRuehl" w:hint="cs"/>
          <w:vanish/>
          <w:sz w:val="16"/>
          <w:szCs w:val="22"/>
          <w:shd w:val="clear" w:color="auto" w:fill="FFFF99"/>
          <w:rtl/>
        </w:rPr>
        <w:t>6</w:t>
      </w:r>
      <w:r w:rsidRPr="008E2B08">
        <w:rPr>
          <w:rStyle w:val="big-number"/>
          <w:rFonts w:cs="FrankRuehl"/>
          <w:vanish/>
          <w:sz w:val="16"/>
          <w:szCs w:val="22"/>
          <w:shd w:val="clear" w:color="auto" w:fill="FFFF99"/>
          <w:rtl/>
        </w:rPr>
        <w:t>.</w:t>
      </w:r>
      <w:r w:rsidRPr="008E2B08">
        <w:rPr>
          <w:rStyle w:val="big-number"/>
          <w:rFonts w:cs="FrankRuehl"/>
          <w:vanish/>
          <w:sz w:val="16"/>
          <w:szCs w:val="22"/>
          <w:shd w:val="clear" w:color="auto" w:fill="FFFF99"/>
          <w:rtl/>
        </w:rPr>
        <w:tab/>
      </w:r>
      <w:r w:rsidRPr="008E2B08">
        <w:rPr>
          <w:rStyle w:val="big-number"/>
          <w:rFonts w:cs="FrankRuehl" w:hint="cs"/>
          <w:vanish/>
          <w:sz w:val="16"/>
          <w:szCs w:val="22"/>
          <w:shd w:val="clear" w:color="auto" w:fill="FFFF99"/>
          <w:rtl/>
        </w:rPr>
        <w:t xml:space="preserve">לא ישהה אדם במקום ציבורי או עסקי שפתיחתו הותרה רק למי שהציג אישור "תו ירוק" לפי סעיף 2 </w:t>
      </w:r>
      <w:r w:rsidRPr="008E2B08">
        <w:rPr>
          <w:rStyle w:val="big-number"/>
          <w:rFonts w:cs="FrankRuehl" w:hint="cs"/>
          <w:strike/>
          <w:vanish/>
          <w:sz w:val="16"/>
          <w:szCs w:val="22"/>
          <w:shd w:val="clear" w:color="auto" w:fill="FFFF99"/>
          <w:rtl/>
        </w:rPr>
        <w:t>או במקום הפתוח לציבור שמתקיימות בו תפילות ושפתיחתו הותרה רק למי שהציג אישור "תו ירוק" לפי סעיף 4א</w:t>
      </w:r>
      <w:r w:rsidRPr="008E2B08">
        <w:rPr>
          <w:rStyle w:val="big-number"/>
          <w:rFonts w:cs="FrankRuehl" w:hint="cs"/>
          <w:vanish/>
          <w:sz w:val="16"/>
          <w:szCs w:val="22"/>
          <w:shd w:val="clear" w:color="auto" w:fill="FFFF99"/>
          <w:rtl/>
        </w:rPr>
        <w:t>, אלא אם כן מתקיים בו אחד מאלה:</w:t>
      </w:r>
    </w:p>
    <w:p w:rsidR="00426FAF" w:rsidRPr="008E2B08" w:rsidRDefault="00426FAF" w:rsidP="00426FAF">
      <w:pPr>
        <w:pStyle w:val="P00"/>
        <w:spacing w:before="0"/>
        <w:ind w:left="62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הוא מחלים או מחוסן;</w:t>
      </w:r>
    </w:p>
    <w:p w:rsidR="00426FAF" w:rsidRPr="008E2B08" w:rsidRDefault="00426FAF" w:rsidP="00426FAF">
      <w:pPr>
        <w:pStyle w:val="P00"/>
        <w:spacing w:before="0"/>
        <w:ind w:left="62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הוא קיבל תוצאה שלילית בבדיקת קורונה מיידית שביצע במהלך 24 השעות שקדמו לכניסתו למקום;</w:t>
      </w:r>
    </w:p>
    <w:p w:rsidR="00426FAF" w:rsidRPr="008E2B08" w:rsidRDefault="00426FAF" w:rsidP="00426FAF">
      <w:pPr>
        <w:pStyle w:val="P00"/>
        <w:spacing w:before="0"/>
        <w:ind w:left="62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(2א)</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בתשלום שביצע במהלך 72 השעות שקדמו לכניסתו למקום, ואם הוא בבית מלון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במהלך 72 השעות שקדמו לקבלתו לראשונה בבית המלון; הוא קיבל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w:t>
      </w:r>
    </w:p>
    <w:p w:rsidR="00FD5F71" w:rsidRPr="008E2B08" w:rsidRDefault="00FD5F71" w:rsidP="00426FAF">
      <w:pPr>
        <w:pStyle w:val="P00"/>
        <w:spacing w:before="0"/>
        <w:ind w:left="624" w:right="1134"/>
        <w:rPr>
          <w:rStyle w:val="default"/>
          <w:rFonts w:cs="FrankRuehl" w:hint="cs"/>
          <w:vanish/>
          <w:sz w:val="18"/>
          <w:szCs w:val="22"/>
          <w:shd w:val="clear" w:color="auto" w:fill="FFFF99"/>
          <w:rtl/>
        </w:rPr>
      </w:pPr>
      <w:r w:rsidRPr="008E2B08">
        <w:rPr>
          <w:rStyle w:val="default"/>
          <w:rFonts w:cs="FrankRuehl" w:hint="cs"/>
          <w:vanish/>
          <w:sz w:val="18"/>
          <w:szCs w:val="22"/>
          <w:u w:val="single"/>
          <w:shd w:val="clear" w:color="auto" w:fill="FFFF99"/>
          <w:rtl/>
        </w:rPr>
        <w:t>(2א)</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הוא קיבל תוצאה שלילית בבדיקת קורונה שבוצעה בשיטת </w:t>
      </w:r>
      <w:r w:rsidRPr="008E2B08">
        <w:rPr>
          <w:rStyle w:val="default"/>
          <w:rFonts w:cs="FrankRuehl"/>
          <w:vanish/>
          <w:sz w:val="18"/>
          <w:szCs w:val="22"/>
          <w:u w:val="single"/>
          <w:shd w:val="clear" w:color="auto" w:fill="FFFF99"/>
        </w:rPr>
        <w:t>PCR</w:t>
      </w:r>
      <w:r w:rsidRPr="008E2B08">
        <w:rPr>
          <w:rStyle w:val="default"/>
          <w:rFonts w:cs="FrankRuehl" w:hint="cs"/>
          <w:vanish/>
          <w:sz w:val="18"/>
          <w:szCs w:val="22"/>
          <w:u w:val="single"/>
          <w:shd w:val="clear" w:color="auto" w:fill="FFFF99"/>
          <w:rtl/>
        </w:rPr>
        <w:t xml:space="preserve"> בתשלום שביצע במהלך 72 השעות שקדמו לכניסתו למקום;</w:t>
      </w:r>
    </w:p>
    <w:p w:rsidR="00426FAF" w:rsidRPr="008E2B08" w:rsidRDefault="00426FAF" w:rsidP="00426FAF">
      <w:pPr>
        <w:pStyle w:val="P00"/>
        <w:spacing w:before="0"/>
        <w:ind w:left="62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הוא קיבל תוצאה שלילית בבדיקת קורונה שבוצעה בשיטת </w:t>
      </w:r>
      <w:r w:rsidRPr="008E2B08">
        <w:rPr>
          <w:rStyle w:val="default"/>
          <w:rFonts w:cs="FrankRuehl"/>
          <w:vanish/>
          <w:sz w:val="18"/>
          <w:szCs w:val="22"/>
          <w:shd w:val="clear" w:color="auto" w:fill="FFFF99"/>
        </w:rPr>
        <w:t>PCR</w:t>
      </w:r>
      <w:r w:rsidRPr="008E2B08">
        <w:rPr>
          <w:rStyle w:val="default"/>
          <w:rFonts w:cs="FrankRuehl" w:hint="cs"/>
          <w:vanish/>
          <w:sz w:val="18"/>
          <w:szCs w:val="22"/>
          <w:shd w:val="clear" w:color="auto" w:fill="FFFF99"/>
          <w:rtl/>
        </w:rPr>
        <w:t xml:space="preserve"> במסגרת תכנית "מגן חינוך", שביצע במהלך 7 הימים שקדמו לכניסתו למקום</w:t>
      </w:r>
      <w:r w:rsidRPr="008E2B08">
        <w:rPr>
          <w:rStyle w:val="default"/>
          <w:rFonts w:cs="FrankRuehl" w:hint="cs"/>
          <w:strike/>
          <w:vanish/>
          <w:sz w:val="18"/>
          <w:szCs w:val="22"/>
          <w:shd w:val="clear" w:color="auto" w:fill="FFFF99"/>
          <w:rtl/>
        </w:rPr>
        <w:t xml:space="preserve">, ואם הוא בבית מלון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במהלך 7 הימים שקדמו לקבלתו לראשונה בבית המלון</w:t>
      </w:r>
      <w:r w:rsidRPr="008E2B08">
        <w:rPr>
          <w:rStyle w:val="default"/>
          <w:rFonts w:cs="FrankRuehl" w:hint="cs"/>
          <w:vanish/>
          <w:sz w:val="18"/>
          <w:szCs w:val="22"/>
          <w:shd w:val="clear" w:color="auto" w:fill="FFFF99"/>
          <w:rtl/>
        </w:rPr>
        <w:t>;</w:t>
      </w:r>
    </w:p>
    <w:p w:rsidR="00426FAF" w:rsidRPr="008E2B08" w:rsidRDefault="00426FAF" w:rsidP="00426FAF">
      <w:pPr>
        <w:pStyle w:val="P00"/>
        <w:spacing w:before="0"/>
        <w:ind w:left="62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(3)</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הוא פעוט עד גיל שלוש;</w:t>
      </w:r>
    </w:p>
    <w:p w:rsidR="00426FAF" w:rsidRPr="008E2B08" w:rsidRDefault="00426FAF" w:rsidP="00426FAF">
      <w:pPr>
        <w:pStyle w:val="P00"/>
        <w:spacing w:before="0"/>
        <w:ind w:left="62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(3א)</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הוא ילד בעל תעודת נכה;</w:t>
      </w:r>
    </w:p>
    <w:p w:rsidR="00426FAF" w:rsidRPr="008E2B08" w:rsidRDefault="00426FAF" w:rsidP="00426FAF">
      <w:pPr>
        <w:pStyle w:val="P00"/>
        <w:spacing w:before="0"/>
        <w:ind w:left="62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(4)</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הוא מפעיל המקום או מי מטעמו, ובכלל זה עובדי המקום;</w:t>
      </w:r>
    </w:p>
    <w:p w:rsidR="00426FAF" w:rsidRPr="008E2B08" w:rsidRDefault="00426FAF" w:rsidP="00426FAF">
      <w:pPr>
        <w:pStyle w:val="P00"/>
        <w:spacing w:before="0"/>
        <w:ind w:left="62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(5)</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בבית מלון גם כל אחד מאלה:</w:t>
      </w:r>
    </w:p>
    <w:p w:rsidR="00426FAF" w:rsidRPr="008E2B08" w:rsidRDefault="00426FAF" w:rsidP="00426FAF">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(א)</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אדם שקיבל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שלא באזור או במדינת ישראל, שביצע במהלך 72 השעות שקדמו לקבלתו לראשונה בבית המלון;</w:t>
      </w:r>
    </w:p>
    <w:p w:rsidR="00426FAF" w:rsidRPr="008E2B08" w:rsidRDefault="00426FAF" w:rsidP="00426FAF">
      <w:pPr>
        <w:pStyle w:val="P00"/>
        <w:spacing w:before="0"/>
        <w:ind w:left="1021" w:right="1134"/>
        <w:rPr>
          <w:rStyle w:val="default"/>
          <w:rFonts w:cs="FrankRuehl" w:hint="cs"/>
          <w:strike/>
          <w:vanish/>
          <w:sz w:val="18"/>
          <w:szCs w:val="22"/>
          <w:shd w:val="clear" w:color="auto" w:fill="FFFF99"/>
          <w:rtl/>
        </w:rPr>
      </w:pPr>
      <w:r w:rsidRPr="008E2B08">
        <w:rPr>
          <w:rStyle w:val="default"/>
          <w:rFonts w:cs="FrankRuehl" w:hint="cs"/>
          <w:strike/>
          <w:vanish/>
          <w:sz w:val="18"/>
          <w:szCs w:val="22"/>
          <w:shd w:val="clear" w:color="auto" w:fill="FFFF99"/>
          <w:rtl/>
        </w:rPr>
        <w:t>(ב)</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ילד או אדם מנוע חיסון שקיבל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שביצע במהלך 72 השעות שקדמו לקבלתו לראשונה בבית המלון;</w:t>
      </w:r>
    </w:p>
    <w:p w:rsidR="00426FAF" w:rsidRPr="008E2B08" w:rsidRDefault="00426FAF" w:rsidP="00426FAF">
      <w:pPr>
        <w:pStyle w:val="P00"/>
        <w:spacing w:before="0"/>
        <w:ind w:left="62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(6)</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במוזיאון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גם תלמיד בגן ילדים או בבית ספר שניתן בו חינוך יסודי או על-יסודי ומלווה מצוות מוסד החינוך האמור, במסגרת הפעילות של הגן או בית הספר;</w:t>
      </w:r>
    </w:p>
    <w:p w:rsidR="00426FAF" w:rsidRPr="00FD5F71" w:rsidRDefault="00426FAF" w:rsidP="00FD5F71">
      <w:pPr>
        <w:pStyle w:val="P00"/>
        <w:spacing w:before="0"/>
        <w:ind w:left="624" w:right="1134"/>
        <w:rPr>
          <w:rStyle w:val="default"/>
          <w:rFonts w:cs="FrankRuehl"/>
          <w:sz w:val="2"/>
          <w:szCs w:val="2"/>
          <w:rtl/>
        </w:rPr>
      </w:pPr>
      <w:r w:rsidRPr="008E2B08">
        <w:rPr>
          <w:rStyle w:val="default"/>
          <w:rFonts w:cs="FrankRuehl" w:hint="cs"/>
          <w:strike/>
          <w:vanish/>
          <w:sz w:val="18"/>
          <w:szCs w:val="22"/>
          <w:shd w:val="clear" w:color="auto" w:fill="FFFF99"/>
          <w:rtl/>
        </w:rPr>
        <w:t>(7)</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בספרייה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גם מי שנכנס אליה לצורך השאלה בלבד.</w:t>
      </w:r>
      <w:bookmarkEnd w:id="25"/>
    </w:p>
    <w:p w:rsidR="00A836EA" w:rsidRDefault="009F53CC" w:rsidP="00A836EA">
      <w:pPr>
        <w:pStyle w:val="P00"/>
        <w:spacing w:before="72"/>
        <w:ind w:left="0" w:right="1134"/>
        <w:rPr>
          <w:rStyle w:val="default"/>
          <w:rFonts w:cs="FrankRuehl"/>
          <w:rtl/>
        </w:rPr>
      </w:pPr>
      <w:bookmarkStart w:id="26" w:name="Seif7"/>
      <w:bookmarkEnd w:id="23"/>
      <w:bookmarkEnd w:id="26"/>
      <w:r>
        <w:pict>
          <v:rect id="Rectangle 10" o:spid="_x0000_s2082" style="position:absolute;left:0;text-align:left;margin-left:464.6pt;margin-top:8.05pt;width:74.95pt;height:13.1pt;z-index:25162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" o:allowincell="f" filled="f" stroked="f" strokecolor="lime" strokeweight=".25pt">
            <v:textbox inset="0,0,0,0">
              <w:txbxContent>
                <w:p w:rsidR="00DA29D5" w:rsidRDefault="00885431" w:rsidP="00A836EA">
                  <w:pPr>
                    <w:spacing w:line="160" w:lineRule="exact"/>
                    <w:jc w:val="left"/>
                    <w:rPr>
                      <w:rFonts w:cs="Miriam"/>
                      <w:noProof/>
                      <w:szCs w:val="18"/>
                      <w:rtl/>
                    </w:rPr>
                  </w:pPr>
                  <w:r>
                    <w:rPr>
                      <w:rFonts w:cs="Miriam" w:hint="cs"/>
                      <w:szCs w:val="18"/>
                      <w:rtl/>
                    </w:rPr>
                    <w:t>עונשין</w:t>
                  </w:r>
                </w:p>
              </w:txbxContent>
            </v:textbox>
            <w10:anchorlock/>
          </v:rect>
        </w:pict>
      </w:r>
      <w:r w:rsidR="00F653F4">
        <w:rPr>
          <w:rStyle w:val="big-number"/>
          <w:rFonts w:hint="cs"/>
          <w:rtl/>
        </w:rPr>
        <w:t>7</w:t>
      </w:r>
      <w:r w:rsidR="0049794A" w:rsidRPr="005C7130">
        <w:rPr>
          <w:rStyle w:val="big-number"/>
          <w:rFonts w:cs="FrankRuehl"/>
          <w:szCs w:val="26"/>
          <w:rtl/>
        </w:rPr>
        <w:t>.</w:t>
      </w:r>
      <w:r w:rsidR="0049794A" w:rsidRPr="005C7130">
        <w:rPr>
          <w:rStyle w:val="big-number"/>
          <w:rFonts w:cs="FrankRuehl"/>
          <w:szCs w:val="26"/>
          <w:rtl/>
        </w:rPr>
        <w:tab/>
      </w:r>
      <w:r w:rsidR="00885431">
        <w:rPr>
          <w:rStyle w:val="default"/>
          <w:rFonts w:cs="FrankRuehl" w:hint="cs"/>
          <w:rtl/>
        </w:rPr>
        <w:t>(א)</w:t>
      </w:r>
      <w:r w:rsidR="00885431">
        <w:rPr>
          <w:rStyle w:val="default"/>
          <w:rFonts w:cs="FrankRuehl"/>
          <w:rtl/>
        </w:rPr>
        <w:tab/>
      </w:r>
      <w:r w:rsidR="00885431">
        <w:rPr>
          <w:rStyle w:val="default"/>
          <w:rFonts w:cs="FrankRuehl" w:hint="cs"/>
          <w:rtl/>
        </w:rPr>
        <w:t xml:space="preserve">העושה אחת מאלה, דינו </w:t>
      </w:r>
      <w:r w:rsidR="00885431">
        <w:rPr>
          <w:rStyle w:val="default"/>
          <w:rFonts w:cs="FrankRuehl"/>
          <w:rtl/>
        </w:rPr>
        <w:t>–</w:t>
      </w:r>
      <w:r w:rsidR="00885431">
        <w:rPr>
          <w:rStyle w:val="default"/>
          <w:rFonts w:cs="FrankRuehl" w:hint="cs"/>
          <w:rtl/>
        </w:rPr>
        <w:t xml:space="preserve"> קנס לפי סעיף 1(א)(1) לצו בדבר העלאת קנסות שנקבעו בדין או בתחיקת בטחון (יהודה ושומרון) (מס' 845), התש"ם-1980 </w:t>
      </w:r>
      <w:r w:rsidR="00885431">
        <w:rPr>
          <w:rStyle w:val="default"/>
          <w:rFonts w:cs="FrankRuehl"/>
          <w:rtl/>
        </w:rPr>
        <w:t>–</w:t>
      </w:r>
    </w:p>
    <w:p w:rsidR="00885431" w:rsidRDefault="007B09EA" w:rsidP="007B09EA">
      <w:pPr>
        <w:pStyle w:val="P00"/>
        <w:spacing w:before="72"/>
        <w:ind w:left="1021" w:right="1134"/>
        <w:rPr>
          <w:rStyle w:val="default"/>
          <w:rFonts w:cs="FrankRuehl"/>
          <w:rtl/>
        </w:rPr>
      </w:pPr>
      <w:r w:rsidRPr="000061C1">
        <w:rPr>
          <w:rStyle w:val="default"/>
          <w:rFonts w:cs="FrankRuehl"/>
          <w:rtl/>
        </w:rPr>
        <w:pict>
          <v:shape id="_x0000_s2690" type="#_x0000_t202" style="position:absolute;left:0;text-align:left;margin-left:462.4pt;margin-top:7.1pt;width:79.85pt;height:19.65pt;z-index:251695104" filled="f" stroked="f">
            <v:textbox inset="1mm,0,1mm,0">
              <w:txbxContent>
                <w:p w:rsidR="007B09EA" w:rsidRDefault="007B09EA" w:rsidP="007B09EA">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(1)</w:t>
      </w:r>
      <w:r>
        <w:rPr>
          <w:rStyle w:val="default"/>
          <w:rFonts w:cs="FrankRuehl"/>
          <w:rtl/>
        </w:rPr>
        <w:tab/>
      </w:r>
      <w:r w:rsidR="00885431">
        <w:rPr>
          <w:rStyle w:val="default"/>
          <w:rFonts w:cs="FrankRuehl" w:hint="cs"/>
          <w:rtl/>
        </w:rPr>
        <w:t xml:space="preserve">המפעיל מקום ציבורי או עסקי כאמור בסעיף 2, ששטחו כמפורט להלן, בעצמו או באמצעות אחר, בדרך של פתיחתו למי שלא הציג אישור "תו ירוק" או אישור על תוצאה שלילית בבדיקת קורונה מיידית, </w:t>
      </w:r>
      <w:r w:rsidRPr="007B09EA">
        <w:rPr>
          <w:rStyle w:val="default"/>
          <w:rFonts w:cs="FrankRuehl" w:hint="cs"/>
          <w:rtl/>
        </w:rPr>
        <w:t>למעט פעוט עד גיל שלוש או ילד שהציג תעודת נכה,</w:t>
      </w:r>
      <w:r w:rsidR="00885431">
        <w:rPr>
          <w:rStyle w:val="default"/>
          <w:rFonts w:cs="FrankRuehl" w:hint="cs"/>
          <w:rtl/>
        </w:rPr>
        <w:t xml:space="preserve"> והכול בניגוד לתקנה האמורה</w:t>
      </w:r>
      <w:r>
        <w:rPr>
          <w:rStyle w:val="default"/>
          <w:rFonts w:cs="FrankRuehl" w:hint="cs"/>
          <w:rtl/>
        </w:rPr>
        <w:t>;</w:t>
      </w:r>
    </w:p>
    <w:p w:rsidR="00885431" w:rsidRDefault="00BD0770" w:rsidP="00BD0770">
      <w:pPr>
        <w:pStyle w:val="P00"/>
        <w:spacing w:before="72"/>
        <w:ind w:left="1474" w:right="1134"/>
        <w:rPr>
          <w:rStyle w:val="default"/>
          <w:rFonts w:cs="FrankRuehl"/>
          <w:rtl/>
        </w:rPr>
      </w:pPr>
      <w:r w:rsidRPr="000061C1">
        <w:rPr>
          <w:rStyle w:val="default"/>
          <w:rFonts w:cs="FrankRuehl"/>
          <w:rtl/>
        </w:rPr>
        <w:pict>
          <v:shape id="_x0000_s2606" type="#_x0000_t202" style="position:absolute;left:0;text-align:left;margin-left:462.4pt;margin-top:7.1pt;width:79.85pt;height:15.6pt;z-index:251659264" filled="f" stroked="f">
            <v:textbox inset="1mm,0,1mm,0">
              <w:txbxContent>
                <w:p w:rsidR="00BD0770" w:rsidRDefault="00BD0770" w:rsidP="00BD0770">
                  <w:pPr>
                    <w:spacing w:line="160" w:lineRule="exact"/>
                    <w:jc w:val="left"/>
                    <w:rPr>
                      <w:rFonts w:cs="Miriam"/>
                      <w:noProof/>
                      <w:szCs w:val="18"/>
                      <w:rtl/>
                    </w:rPr>
                  </w:pPr>
                  <w:r>
                    <w:rPr>
                      <w:rFonts w:cs="Miriam" w:hint="cs"/>
                      <w:szCs w:val="18"/>
                      <w:rtl/>
                    </w:rPr>
                    <w:t>תיקון מס' 3 (מס' 2092) תשפ"ב-2021</w:t>
                  </w:r>
                </w:p>
              </w:txbxContent>
            </v:textbox>
          </v:shape>
        </w:pict>
      </w:r>
      <w:r>
        <w:rPr>
          <w:rStyle w:val="default"/>
          <w:rFonts w:cs="FrankRuehl" w:hint="cs"/>
          <w:rtl/>
        </w:rPr>
        <w:t>(א)</w:t>
      </w:r>
      <w:r>
        <w:rPr>
          <w:rStyle w:val="default"/>
          <w:rFonts w:cs="FrankRuehl"/>
          <w:rtl/>
        </w:rPr>
        <w:tab/>
      </w:r>
      <w:r w:rsidR="00885431">
        <w:rPr>
          <w:rStyle w:val="default"/>
          <w:rFonts w:cs="FrankRuehl" w:hint="cs"/>
          <w:rtl/>
        </w:rPr>
        <w:t xml:space="preserve">שטח המקום לא עולה על </w:t>
      </w:r>
      <w:r>
        <w:rPr>
          <w:rStyle w:val="default"/>
          <w:rFonts w:cs="FrankRuehl" w:hint="cs"/>
          <w:rtl/>
        </w:rPr>
        <w:t>5</w:t>
      </w:r>
      <w:r w:rsidR="00885431">
        <w:rPr>
          <w:rStyle w:val="default"/>
          <w:rFonts w:cs="FrankRuehl" w:hint="cs"/>
          <w:rtl/>
        </w:rPr>
        <w:t>00 מ"ר;</w:t>
      </w:r>
    </w:p>
    <w:p w:rsidR="00885431" w:rsidRDefault="00BD0770" w:rsidP="00BD0770">
      <w:pPr>
        <w:pStyle w:val="P00"/>
        <w:spacing w:before="72"/>
        <w:ind w:left="1474" w:right="1134"/>
        <w:rPr>
          <w:rStyle w:val="default"/>
          <w:rFonts w:cs="FrankRuehl"/>
          <w:rtl/>
        </w:rPr>
      </w:pPr>
      <w:r w:rsidRPr="000061C1">
        <w:rPr>
          <w:rStyle w:val="default"/>
          <w:rFonts w:cs="FrankRuehl"/>
          <w:rtl/>
        </w:rPr>
        <w:pict>
          <v:shape id="_x0000_s2607" type="#_x0000_t202" style="position:absolute;left:0;text-align:left;margin-left:462.4pt;margin-top:7.1pt;width:79.85pt;height:15.6pt;z-index:251660288" filled="f" stroked="f">
            <v:textbox inset="1mm,0,1mm,0">
              <w:txbxContent>
                <w:p w:rsidR="00BD0770" w:rsidRDefault="00BD0770" w:rsidP="00BD0770">
                  <w:pPr>
                    <w:spacing w:line="160" w:lineRule="exact"/>
                    <w:jc w:val="left"/>
                    <w:rPr>
                      <w:rFonts w:cs="Miriam"/>
                      <w:noProof/>
                      <w:szCs w:val="18"/>
                      <w:rtl/>
                    </w:rPr>
                  </w:pPr>
                  <w:r>
                    <w:rPr>
                      <w:rFonts w:cs="Miriam" w:hint="cs"/>
                      <w:szCs w:val="18"/>
                      <w:rtl/>
                    </w:rPr>
                    <w:t>תיקון מס' 3 (מס' 2092) תשפ"ב-2021</w:t>
                  </w:r>
                </w:p>
              </w:txbxContent>
            </v:textbox>
          </v:shape>
        </w:pict>
      </w:r>
      <w:r>
        <w:rPr>
          <w:rStyle w:val="default"/>
          <w:rFonts w:cs="FrankRuehl" w:hint="cs"/>
          <w:rtl/>
        </w:rPr>
        <w:t>(ב)</w:t>
      </w:r>
      <w:r>
        <w:rPr>
          <w:rStyle w:val="default"/>
          <w:rFonts w:cs="FrankRuehl"/>
          <w:rtl/>
        </w:rPr>
        <w:tab/>
      </w:r>
      <w:r>
        <w:rPr>
          <w:rStyle w:val="default"/>
          <w:rFonts w:cs="FrankRuehl" w:hint="cs"/>
          <w:rtl/>
        </w:rPr>
        <w:t>(נמחקה)</w:t>
      </w:r>
      <w:r w:rsidR="00885431">
        <w:rPr>
          <w:rStyle w:val="default"/>
          <w:rFonts w:cs="FrankRuehl" w:hint="cs"/>
          <w:rtl/>
        </w:rPr>
        <w:t>;</w:t>
      </w:r>
    </w:p>
    <w:p w:rsidR="00885431" w:rsidRDefault="00885431" w:rsidP="0088543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שטח המקום עולה על 500 מ"ר;</w:t>
      </w:r>
    </w:p>
    <w:p w:rsidR="00885431" w:rsidRDefault="007B09EA" w:rsidP="007B09EA">
      <w:pPr>
        <w:pStyle w:val="P00"/>
        <w:spacing w:before="72"/>
        <w:ind w:left="1021" w:right="1134"/>
        <w:rPr>
          <w:rStyle w:val="default"/>
          <w:rFonts w:cs="FrankRuehl"/>
          <w:rtl/>
        </w:rPr>
      </w:pPr>
      <w:r w:rsidRPr="000061C1">
        <w:rPr>
          <w:rStyle w:val="default"/>
          <w:rFonts w:cs="FrankRuehl"/>
          <w:rtl/>
        </w:rPr>
        <w:pict>
          <v:shape id="_x0000_s2691" type="#_x0000_t202" style="position:absolute;left:0;text-align:left;margin-left:462.4pt;margin-top:7.1pt;width:79.85pt;height:19.65pt;z-index:251696128" filled="f" stroked="f">
            <v:textbox inset="1mm,0,1mm,0">
              <w:txbxContent>
                <w:p w:rsidR="007B09EA" w:rsidRDefault="007B09EA" w:rsidP="007B09EA">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(2)</w:t>
      </w:r>
      <w:r>
        <w:rPr>
          <w:rStyle w:val="default"/>
          <w:rFonts w:cs="FrankRuehl"/>
          <w:rtl/>
        </w:rPr>
        <w:tab/>
      </w:r>
      <w:r w:rsidR="00885431">
        <w:rPr>
          <w:rStyle w:val="default"/>
          <w:rFonts w:cs="FrankRuehl" w:hint="cs"/>
          <w:rtl/>
        </w:rPr>
        <w:t>המפעיל מקום ציבורי או עסקי כאמור בסעיף 2, שלא הציג שלט כאמור בסעיף 4(א);</w:t>
      </w:r>
    </w:p>
    <w:p w:rsidR="007B09EA" w:rsidRDefault="007B09EA" w:rsidP="007B09EA">
      <w:pPr>
        <w:pStyle w:val="P00"/>
        <w:spacing w:before="72"/>
        <w:ind w:left="1021" w:right="1134"/>
        <w:rPr>
          <w:rStyle w:val="default"/>
          <w:rFonts w:cs="FrankRuehl"/>
          <w:rtl/>
        </w:rPr>
      </w:pPr>
      <w:r w:rsidRPr="000061C1">
        <w:rPr>
          <w:rStyle w:val="default"/>
          <w:rFonts w:cs="FrankRuehl"/>
          <w:rtl/>
        </w:rPr>
        <w:pict>
          <v:shape id="_x0000_s2695" type="#_x0000_t202" style="position:absolute;left:0;text-align:left;margin-left:462.4pt;margin-top:7.1pt;width:79.85pt;height:19.65pt;z-index:251698176" filled="f" stroked="f">
            <v:textbox inset="1mm,0,1mm,0">
              <w:txbxContent>
                <w:p w:rsidR="007B09EA" w:rsidRDefault="007B09EA" w:rsidP="007B09EA">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(2א)</w:t>
      </w:r>
      <w:r>
        <w:rPr>
          <w:rStyle w:val="default"/>
          <w:rFonts w:cs="FrankRuehl"/>
          <w:rtl/>
        </w:rPr>
        <w:tab/>
      </w:r>
      <w:r>
        <w:rPr>
          <w:rStyle w:val="default"/>
          <w:rFonts w:cs="FrankRuehl" w:hint="cs"/>
          <w:rtl/>
        </w:rPr>
        <w:t>(נמחקה);</w:t>
      </w:r>
    </w:p>
    <w:p w:rsidR="00885431" w:rsidRDefault="007B09EA" w:rsidP="007B09EA">
      <w:pPr>
        <w:pStyle w:val="P00"/>
        <w:spacing w:before="72"/>
        <w:ind w:left="1021" w:right="1134"/>
        <w:rPr>
          <w:rStyle w:val="default"/>
          <w:rFonts w:cs="FrankRuehl"/>
          <w:rtl/>
        </w:rPr>
      </w:pPr>
      <w:r w:rsidRPr="000061C1">
        <w:rPr>
          <w:rStyle w:val="default"/>
          <w:rFonts w:cs="FrankRuehl"/>
          <w:rtl/>
        </w:rPr>
        <w:pict>
          <v:shape id="_x0000_s2693" type="#_x0000_t202" style="position:absolute;left:0;text-align:left;margin-left:462.4pt;margin-top:7.1pt;width:79.85pt;height:19.65pt;z-index:251697152" filled="f" stroked="f">
            <v:textbox inset="1mm,0,1mm,0">
              <w:txbxContent>
                <w:p w:rsidR="007B09EA" w:rsidRDefault="007B09EA" w:rsidP="007B09EA">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(2א1) (נמחקה)</w:t>
      </w:r>
      <w:r w:rsidR="00885431">
        <w:rPr>
          <w:rStyle w:val="default"/>
          <w:rFonts w:cs="FrankRuehl" w:hint="cs"/>
          <w:rtl/>
        </w:rPr>
        <w:t>;</w:t>
      </w:r>
    </w:p>
    <w:p w:rsidR="00885431" w:rsidRDefault="00885431" w:rsidP="005059B9">
      <w:pPr>
        <w:pStyle w:val="P00"/>
        <w:spacing w:before="72"/>
        <w:ind w:left="1021" w:right="1134"/>
        <w:rPr>
          <w:rStyle w:val="default"/>
          <w:rFonts w:cs="FrankRuehl"/>
          <w:rtl/>
        </w:rPr>
      </w:pPr>
      <w:r>
        <w:rPr>
          <w:rStyle w:val="default"/>
          <w:rFonts w:cs="FrankRuehl" w:hint="cs"/>
          <w:rtl/>
        </w:rPr>
        <w:t>(2ב)</w:t>
      </w:r>
      <w:r>
        <w:rPr>
          <w:rStyle w:val="default"/>
          <w:rFonts w:cs="FrankRuehl"/>
          <w:rtl/>
        </w:rPr>
        <w:tab/>
      </w:r>
      <w:r>
        <w:rPr>
          <w:rStyle w:val="default"/>
          <w:rFonts w:cs="FrankRuehl" w:hint="cs"/>
          <w:rtl/>
        </w:rPr>
        <w:t>מפעיל מקום ציבורי או עסקי כאמור בסעיף 4ג, ששטחו כמפורט להלן, בעצמו או באמצעות אחר, בלי שקבע והפעיל מנגנון לוויסות כניסת האנשים למקום, למעט עובדי המקום, בהתאם למספר השוהים המותר לפי סעיף 4ג, והכל בניגוד לסעיף האמור:</w:t>
      </w:r>
    </w:p>
    <w:p w:rsidR="005059B9" w:rsidRDefault="005059B9" w:rsidP="005059B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שטח המקום עולה על 100 מ"ר ולא עולה על 500 מ"ר;</w:t>
      </w:r>
    </w:p>
    <w:p w:rsidR="005059B9" w:rsidRDefault="005059B9" w:rsidP="005059B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שטח המקום עולה על 500 מ"ר;</w:t>
      </w:r>
    </w:p>
    <w:p w:rsidR="005059B9" w:rsidRDefault="005059B9" w:rsidP="007A1520">
      <w:pPr>
        <w:pStyle w:val="P00"/>
        <w:spacing w:before="72"/>
        <w:ind w:left="1021" w:right="1134"/>
        <w:rPr>
          <w:rStyle w:val="default"/>
          <w:rFonts w:cs="FrankRuehl"/>
          <w:rtl/>
        </w:rPr>
      </w:pPr>
      <w:r>
        <w:rPr>
          <w:rStyle w:val="default"/>
          <w:rFonts w:cs="FrankRuehl" w:hint="cs"/>
          <w:rtl/>
        </w:rPr>
        <w:t>(2ג)</w:t>
      </w:r>
      <w:r>
        <w:rPr>
          <w:rStyle w:val="default"/>
          <w:rFonts w:cs="FrankRuehl"/>
          <w:rtl/>
        </w:rPr>
        <w:tab/>
      </w:r>
      <w:r>
        <w:rPr>
          <w:rStyle w:val="default"/>
          <w:rFonts w:cs="FrankRuehl" w:hint="cs"/>
          <w:rtl/>
        </w:rPr>
        <w:t>מפעיל מקום ציבורי או עסקי</w:t>
      </w:r>
      <w:r w:rsidR="007A1520">
        <w:rPr>
          <w:rStyle w:val="default"/>
          <w:rFonts w:cs="FrankRuehl" w:hint="cs"/>
          <w:rtl/>
        </w:rPr>
        <w:t xml:space="preserve"> כאמור בסעיף 4ג, למעט מקום כאמור בסעיף 4ג(ד), בעצמו או באמצעות אחר, בלי שהציג שלט לעניין מספר השוהים המותר כאמור בסעיף 4ג(ג);</w:t>
      </w:r>
    </w:p>
    <w:p w:rsidR="00BD0770" w:rsidRDefault="00BD0770" w:rsidP="00BD0770">
      <w:pPr>
        <w:pStyle w:val="P00"/>
        <w:spacing w:before="72"/>
        <w:ind w:left="1021" w:right="1134"/>
        <w:rPr>
          <w:rStyle w:val="default"/>
          <w:rFonts w:cs="FrankRuehl"/>
          <w:rtl/>
        </w:rPr>
      </w:pPr>
      <w:r w:rsidRPr="000061C1">
        <w:rPr>
          <w:rStyle w:val="default"/>
          <w:rFonts w:cs="FrankRuehl"/>
          <w:rtl/>
        </w:rPr>
        <w:pict>
          <v:shape id="_x0000_s2609" type="#_x0000_t202" style="position:absolute;left:0;text-align:left;margin-left:462.4pt;margin-top:7.1pt;width:79.85pt;height:19.65pt;z-index:251661312" filled="f" stroked="f">
            <v:textbox inset="1mm,0,1mm,0">
              <w:txbxContent>
                <w:p w:rsidR="008A7F69" w:rsidRDefault="00BD0770" w:rsidP="007B09EA">
                  <w:pPr>
                    <w:spacing w:line="160" w:lineRule="exact"/>
                    <w:jc w:val="left"/>
                    <w:rPr>
                      <w:rFonts w:cs="Miriam"/>
                      <w:noProof/>
                      <w:szCs w:val="18"/>
                      <w:rtl/>
                    </w:rPr>
                  </w:pPr>
                  <w:r>
                    <w:rPr>
                      <w:rFonts w:cs="Miriam" w:hint="cs"/>
                      <w:szCs w:val="18"/>
                      <w:rtl/>
                    </w:rPr>
                    <w:t xml:space="preserve">תיקון מס' </w:t>
                  </w:r>
                  <w:r w:rsidR="007B09EA">
                    <w:rPr>
                      <w:rFonts w:cs="Miriam" w:hint="cs"/>
                      <w:szCs w:val="18"/>
                      <w:rtl/>
                    </w:rPr>
                    <w:t>8 (מס' 2111) תשפ"ב-2022</w:t>
                  </w:r>
                </w:p>
              </w:txbxContent>
            </v:textbox>
          </v:shape>
        </w:pict>
      </w:r>
      <w:r>
        <w:rPr>
          <w:rStyle w:val="default"/>
          <w:rFonts w:cs="FrankRuehl" w:hint="cs"/>
          <w:rtl/>
        </w:rPr>
        <w:t>(2ד)</w:t>
      </w:r>
      <w:r>
        <w:rPr>
          <w:rStyle w:val="default"/>
          <w:rFonts w:cs="FrankRuehl"/>
          <w:rtl/>
        </w:rPr>
        <w:tab/>
      </w:r>
      <w:r w:rsidR="007B09EA">
        <w:rPr>
          <w:rStyle w:val="default"/>
          <w:rFonts w:cs="FrankRuehl" w:hint="cs"/>
          <w:rtl/>
        </w:rPr>
        <w:t>(נמחקה</w:t>
      </w:r>
      <w:r w:rsidR="008A7F69" w:rsidRPr="004E402B">
        <w:rPr>
          <w:rStyle w:val="default"/>
          <w:rFonts w:cs="FrankRuehl" w:hint="cs"/>
          <w:rtl/>
        </w:rPr>
        <w:t>)</w:t>
      </w:r>
      <w:r>
        <w:rPr>
          <w:rStyle w:val="default"/>
          <w:rFonts w:cs="FrankRuehl" w:hint="cs"/>
          <w:rtl/>
        </w:rPr>
        <w:t>;</w:t>
      </w:r>
    </w:p>
    <w:p w:rsidR="007B09EA" w:rsidRDefault="007B09EA" w:rsidP="007B09EA">
      <w:pPr>
        <w:pStyle w:val="P00"/>
        <w:spacing w:before="72"/>
        <w:ind w:left="1021" w:right="1134"/>
        <w:rPr>
          <w:rStyle w:val="default"/>
          <w:rFonts w:cs="FrankRuehl"/>
          <w:rtl/>
        </w:rPr>
      </w:pPr>
      <w:r w:rsidRPr="000061C1">
        <w:rPr>
          <w:rStyle w:val="default"/>
          <w:rFonts w:cs="FrankRuehl"/>
          <w:rtl/>
        </w:rPr>
        <w:pict>
          <v:shape id="_x0000_s2696" type="#_x0000_t202" style="position:absolute;left:0;text-align:left;margin-left:462.4pt;margin-top:7.1pt;width:79.85pt;height:19.65pt;z-index:251699200" filled="f" stroked="f">
            <v:textbox inset="1mm,0,1mm,0">
              <w:txbxContent>
                <w:p w:rsidR="007B09EA" w:rsidRDefault="007B09EA" w:rsidP="007B09EA">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(2ה)</w:t>
      </w:r>
      <w:r>
        <w:rPr>
          <w:rStyle w:val="default"/>
          <w:rFonts w:cs="FrankRuehl"/>
          <w:rtl/>
        </w:rPr>
        <w:tab/>
      </w:r>
      <w:r>
        <w:rPr>
          <w:rStyle w:val="default"/>
          <w:rFonts w:cs="FrankRuehl" w:hint="cs"/>
          <w:rtl/>
        </w:rPr>
        <w:t>(נמחקה);</w:t>
      </w:r>
    </w:p>
    <w:p w:rsidR="007A1520" w:rsidRDefault="007A1520" w:rsidP="007A152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מפעיל מקום ציבורי או עסקי בדרך של פתיחתו לציבור, בעצמו או באמצעות אחר, שהכניס למקום אדם שאינו עוטה מסכה או נתן שירות לאדם שאינו עוטה מסכה, בניגוד לסעיף 5(1);</w:t>
      </w:r>
    </w:p>
    <w:p w:rsidR="007A1520" w:rsidRDefault="007A1520" w:rsidP="007A152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מפעיל מקום ציבורי או עסקי בדרך של פתיחתו לציבור, בעצמו או באמצעות אחר, בלי שתלה שלט לעניין חובת עטיית מסכה, כאמור בסעיף 5(2);</w:t>
      </w:r>
    </w:p>
    <w:p w:rsidR="007A1520" w:rsidRDefault="007A1520" w:rsidP="007A1520">
      <w:pPr>
        <w:pStyle w:val="P00"/>
        <w:spacing w:before="72"/>
        <w:ind w:left="1021" w:right="1134"/>
        <w:rPr>
          <w:rStyle w:val="default"/>
          <w:rFonts w:cs="FrankRuehl"/>
          <w:rtl/>
        </w:rPr>
      </w:pPr>
      <w:r>
        <w:rPr>
          <w:rStyle w:val="default"/>
          <w:rFonts w:cs="FrankRuehl" w:hint="cs"/>
          <w:rtl/>
        </w:rPr>
        <w:t>(4א)</w:t>
      </w:r>
      <w:r>
        <w:rPr>
          <w:rStyle w:val="default"/>
          <w:rFonts w:cs="FrankRuehl"/>
          <w:rtl/>
        </w:rPr>
        <w:tab/>
      </w:r>
      <w:r>
        <w:rPr>
          <w:rStyle w:val="default"/>
          <w:rFonts w:cs="FrankRuehl" w:hint="cs"/>
          <w:rtl/>
        </w:rPr>
        <w:t>מפעיל מקום ציבורי או עסקי שלא מינה ממונה קורונה כאמור בסעיף 5(4);</w:t>
      </w:r>
    </w:p>
    <w:p w:rsidR="007A1520" w:rsidRDefault="00EE01C0" w:rsidP="00EE01C0">
      <w:pPr>
        <w:pStyle w:val="P00"/>
        <w:spacing w:before="72"/>
        <w:ind w:left="1021" w:right="1134"/>
        <w:rPr>
          <w:rStyle w:val="default"/>
          <w:rFonts w:cs="FrankRuehl"/>
          <w:rtl/>
        </w:rPr>
      </w:pPr>
      <w:r w:rsidRPr="000061C1">
        <w:rPr>
          <w:rStyle w:val="default"/>
          <w:rFonts w:cs="FrankRuehl"/>
          <w:rtl/>
        </w:rPr>
        <w:pict>
          <v:shape id="_x0000_s2697" type="#_x0000_t202" style="position:absolute;left:0;text-align:left;margin-left:462.4pt;margin-top:7.1pt;width:79.85pt;height:19.65pt;z-index:251700224" filled="f" stroked="f">
            <v:textbox inset="1mm,0,1mm,0">
              <w:txbxContent>
                <w:p w:rsidR="00EE01C0" w:rsidRDefault="00EE01C0" w:rsidP="00EE01C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(5)</w:t>
      </w:r>
      <w:r>
        <w:rPr>
          <w:rStyle w:val="default"/>
          <w:rFonts w:cs="FrankRuehl"/>
          <w:rtl/>
        </w:rPr>
        <w:tab/>
      </w:r>
      <w:r w:rsidR="007A1520">
        <w:rPr>
          <w:rStyle w:val="default"/>
          <w:rFonts w:cs="FrankRuehl" w:hint="cs"/>
          <w:rtl/>
        </w:rPr>
        <w:t>השוהה במקום ציבורי או עסקי כאמור בסעיף 2, שאינו אחד מהמפורטים להלן, בניגוד לסעיף 6, ובלבד שבמקום הוצב שלט כאמור בסעיף 4(א):</w:t>
      </w:r>
    </w:p>
    <w:p w:rsidR="007A1520" w:rsidRDefault="007A1520" w:rsidP="007A152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מחלים או מחוסן;</w:t>
      </w:r>
    </w:p>
    <w:p w:rsidR="007A1520" w:rsidRDefault="007A1520" w:rsidP="007A152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אדם שקיבל תוצאה שלילית בבדיקת קורונה מיידית שביצע במהלך 24 השעות שקדמו לכניסתו למקום;</w:t>
      </w:r>
    </w:p>
    <w:p w:rsidR="00A872BD" w:rsidRPr="00A872BD" w:rsidRDefault="00A872BD" w:rsidP="00A872BD">
      <w:pPr>
        <w:pStyle w:val="P00"/>
        <w:spacing w:before="72"/>
        <w:ind w:left="1474" w:right="1134"/>
        <w:rPr>
          <w:rStyle w:val="default"/>
          <w:rFonts w:cs="FrankRuehl"/>
          <w:rtl/>
        </w:rPr>
      </w:pPr>
      <w:r w:rsidRPr="000061C1">
        <w:rPr>
          <w:rStyle w:val="default"/>
          <w:rFonts w:cs="FrankRuehl"/>
          <w:rtl/>
        </w:rPr>
        <w:pict>
          <v:shape id="_x0000_s2599" type="#_x0000_t202" style="position:absolute;left:0;text-align:left;margin-left:462.4pt;margin-top:7.1pt;width:79.85pt;height:34.25pt;z-index:251653120" filled="f" stroked="f">
            <v:textbox inset="1mm,0,1mm,0">
              <w:txbxContent>
                <w:p w:rsidR="00A872BD" w:rsidRDefault="00A872BD" w:rsidP="00A872BD">
                  <w:pPr>
                    <w:spacing w:line="160" w:lineRule="exact"/>
                    <w:jc w:val="left"/>
                    <w:rPr>
                      <w:rFonts w:cs="Miriam"/>
                      <w:szCs w:val="18"/>
                      <w:rtl/>
                    </w:rPr>
                  </w:pPr>
                  <w:r>
                    <w:rPr>
                      <w:rFonts w:cs="Miriam" w:hint="cs"/>
                      <w:szCs w:val="18"/>
                      <w:rtl/>
                    </w:rPr>
                    <w:t>תיקון מס' 2 (מס' 2089) תשפ"ב-2021</w:t>
                  </w:r>
                </w:p>
                <w:p w:rsidR="00EE01C0" w:rsidRDefault="00EE01C0" w:rsidP="00EE01C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(ב1)</w:t>
      </w:r>
      <w:r>
        <w:rPr>
          <w:rStyle w:val="default"/>
          <w:rFonts w:cs="FrankRuehl"/>
          <w:rtl/>
        </w:rPr>
        <w:tab/>
      </w:r>
      <w:r w:rsidRPr="00A872BD">
        <w:rPr>
          <w:rStyle w:val="default"/>
          <w:rFonts w:cs="FrankRuehl" w:hint="cs"/>
          <w:rtl/>
        </w:rPr>
        <w:t xml:space="preserve">אדם שקיבל תוצאה שלילית בבדיקת קורונה שבוצעה בשיטת </w:t>
      </w:r>
      <w:r w:rsidRPr="00A872BD">
        <w:rPr>
          <w:rStyle w:val="default"/>
          <w:rFonts w:cs="FrankRuehl"/>
        </w:rPr>
        <w:t>PCR</w:t>
      </w:r>
      <w:r w:rsidRPr="00A872BD">
        <w:rPr>
          <w:rStyle w:val="default"/>
          <w:rFonts w:cs="FrankRuehl" w:hint="cs"/>
          <w:rtl/>
        </w:rPr>
        <w:t xml:space="preserve"> שביצע במהלך 72 השעות שקדמו לכניסתו למקום;</w:t>
      </w:r>
    </w:p>
    <w:p w:rsidR="00A872BD" w:rsidRPr="00A872BD" w:rsidRDefault="00A872BD" w:rsidP="00A872BD">
      <w:pPr>
        <w:pStyle w:val="P00"/>
        <w:spacing w:before="72"/>
        <w:ind w:left="1474" w:right="1134"/>
        <w:rPr>
          <w:rStyle w:val="default"/>
          <w:rFonts w:cs="FrankRuehl" w:hint="cs"/>
          <w:rtl/>
        </w:rPr>
      </w:pPr>
      <w:r w:rsidRPr="000061C1">
        <w:rPr>
          <w:rStyle w:val="default"/>
          <w:rFonts w:cs="FrankRuehl"/>
          <w:rtl/>
        </w:rPr>
        <w:pict>
          <v:shape id="_x0000_s2598" type="#_x0000_t202" style="position:absolute;left:0;text-align:left;margin-left:462.4pt;margin-top:7.1pt;width:79.85pt;height:35.2pt;z-index:251652096" filled="f" stroked="f">
            <v:textbox inset="1mm,0,1mm,0">
              <w:txbxContent>
                <w:p w:rsidR="00A872BD" w:rsidRDefault="00A872BD" w:rsidP="00A872BD">
                  <w:pPr>
                    <w:spacing w:line="160" w:lineRule="exact"/>
                    <w:jc w:val="left"/>
                    <w:rPr>
                      <w:rFonts w:cs="Miriam"/>
                      <w:szCs w:val="18"/>
                      <w:rtl/>
                    </w:rPr>
                  </w:pPr>
                  <w:r>
                    <w:rPr>
                      <w:rFonts w:cs="Miriam" w:hint="cs"/>
                      <w:szCs w:val="18"/>
                      <w:rtl/>
                    </w:rPr>
                    <w:t>תיקון מס' 2 (מס' 2089) תשפ"ב-2021</w:t>
                  </w:r>
                </w:p>
                <w:p w:rsidR="00EE01C0" w:rsidRDefault="00EE01C0" w:rsidP="00EE01C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(ב2)</w:t>
      </w:r>
      <w:r>
        <w:rPr>
          <w:rStyle w:val="default"/>
          <w:rFonts w:cs="FrankRuehl"/>
          <w:rtl/>
        </w:rPr>
        <w:tab/>
      </w:r>
      <w:r w:rsidRPr="00A872BD">
        <w:rPr>
          <w:rStyle w:val="default"/>
          <w:rFonts w:cs="FrankRuehl" w:hint="cs"/>
          <w:rtl/>
        </w:rPr>
        <w:t xml:space="preserve">אדם שקיבל תוצאה שלילית בבדיקת קורונה שבוצעה בשיטת </w:t>
      </w:r>
      <w:r w:rsidRPr="00A872BD">
        <w:rPr>
          <w:rStyle w:val="default"/>
          <w:rFonts w:cs="FrankRuehl"/>
        </w:rPr>
        <w:t>PCR</w:t>
      </w:r>
      <w:r w:rsidRPr="00A872BD">
        <w:rPr>
          <w:rStyle w:val="default"/>
          <w:rFonts w:cs="FrankRuehl" w:hint="cs"/>
          <w:rtl/>
        </w:rPr>
        <w:t xml:space="preserve"> במסגרת תכנית "מגן חינוך", שביצע במהלך 7 הימים שקדמו לכניסתו למקום;</w:t>
      </w:r>
    </w:p>
    <w:p w:rsidR="007A1520" w:rsidRDefault="007A1520" w:rsidP="007A152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פעוט עד גיל שלוש;</w:t>
      </w:r>
    </w:p>
    <w:p w:rsidR="007A1520" w:rsidRDefault="007A1520" w:rsidP="007A1520">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מפעיל המקום או מי מטעמו, ובכלל זה עובדי המקום;</w:t>
      </w:r>
    </w:p>
    <w:p w:rsidR="00EE01C0" w:rsidRPr="00A872BD" w:rsidRDefault="00EE01C0" w:rsidP="00EE01C0">
      <w:pPr>
        <w:pStyle w:val="P00"/>
        <w:spacing w:before="72"/>
        <w:ind w:left="1474" w:right="1134"/>
        <w:rPr>
          <w:rStyle w:val="default"/>
          <w:rFonts w:cs="FrankRuehl"/>
          <w:rtl/>
        </w:rPr>
      </w:pPr>
      <w:r w:rsidRPr="000061C1">
        <w:rPr>
          <w:rStyle w:val="default"/>
          <w:rFonts w:cs="FrankRuehl"/>
          <w:rtl/>
        </w:rPr>
        <w:pict>
          <v:shape id="_x0000_s2698" type="#_x0000_t202" style="position:absolute;left:0;text-align:left;margin-left:462.4pt;margin-top:7.1pt;width:79.85pt;height:15.6pt;z-index:251701248" filled="f" stroked="f">
            <v:textbox inset="1mm,0,1mm,0">
              <w:txbxContent>
                <w:p w:rsidR="00EE01C0" w:rsidRDefault="00EE01C0" w:rsidP="00EE01C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(ה)</w:t>
      </w:r>
      <w:r>
        <w:rPr>
          <w:rStyle w:val="default"/>
          <w:rFonts w:cs="FrankRuehl"/>
          <w:rtl/>
        </w:rPr>
        <w:tab/>
      </w:r>
      <w:r>
        <w:rPr>
          <w:rStyle w:val="default"/>
          <w:rFonts w:cs="FrankRuehl" w:hint="cs"/>
          <w:rtl/>
        </w:rPr>
        <w:t>(נמחקה);</w:t>
      </w:r>
    </w:p>
    <w:p w:rsidR="00A872BD" w:rsidRPr="00A872BD" w:rsidRDefault="00A872BD" w:rsidP="00A872BD">
      <w:pPr>
        <w:pStyle w:val="P00"/>
        <w:spacing w:before="72"/>
        <w:ind w:left="1474" w:right="1134"/>
        <w:rPr>
          <w:rStyle w:val="default"/>
          <w:rFonts w:cs="FrankRuehl"/>
          <w:rtl/>
        </w:rPr>
      </w:pPr>
      <w:r w:rsidRPr="000061C1">
        <w:rPr>
          <w:rStyle w:val="default"/>
          <w:rFonts w:cs="FrankRuehl"/>
          <w:rtl/>
        </w:rPr>
        <w:pict>
          <v:shape id="_x0000_s2600" type="#_x0000_t202" style="position:absolute;left:0;text-align:left;margin-left:462.4pt;margin-top:7.1pt;width:79.85pt;height:15.6pt;z-index:251654144" filled="f" stroked="f">
            <v:textbox inset="1mm,0,1mm,0">
              <w:txbxContent>
                <w:p w:rsidR="00EE01C0" w:rsidRDefault="00EE01C0" w:rsidP="00EE01C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w:t>
      </w:r>
      <w:r w:rsidR="00EE01C0">
        <w:rPr>
          <w:rStyle w:val="default"/>
          <w:rFonts w:cs="FrankRuehl" w:hint="cs"/>
          <w:rtl/>
        </w:rPr>
        <w:t>ו</w:t>
      </w:r>
      <w:r>
        <w:rPr>
          <w:rStyle w:val="default"/>
          <w:rFonts w:cs="FrankRuehl" w:hint="cs"/>
          <w:rtl/>
        </w:rPr>
        <w:t>)</w:t>
      </w:r>
      <w:r>
        <w:rPr>
          <w:rStyle w:val="default"/>
          <w:rFonts w:cs="FrankRuehl"/>
          <w:rtl/>
        </w:rPr>
        <w:tab/>
      </w:r>
      <w:r w:rsidR="00EE01C0">
        <w:rPr>
          <w:rStyle w:val="default"/>
          <w:rFonts w:cs="FrankRuehl" w:hint="cs"/>
          <w:rtl/>
        </w:rPr>
        <w:t>(נמחקה);</w:t>
      </w:r>
    </w:p>
    <w:p w:rsidR="00EE01C0" w:rsidRPr="00A872BD" w:rsidRDefault="00EE01C0" w:rsidP="00EE01C0">
      <w:pPr>
        <w:pStyle w:val="P00"/>
        <w:spacing w:before="72"/>
        <w:ind w:left="1474" w:right="1134"/>
        <w:rPr>
          <w:rStyle w:val="default"/>
          <w:rFonts w:cs="FrankRuehl"/>
          <w:rtl/>
        </w:rPr>
      </w:pPr>
      <w:r w:rsidRPr="000061C1">
        <w:rPr>
          <w:rStyle w:val="default"/>
          <w:rFonts w:cs="FrankRuehl"/>
          <w:rtl/>
        </w:rPr>
        <w:pict>
          <v:shape id="_x0000_s2699" type="#_x0000_t202" style="position:absolute;left:0;text-align:left;margin-left:462.4pt;margin-top:7.1pt;width:79.85pt;height:15.6pt;z-index:251702272" filled="f" stroked="f">
            <v:textbox inset="1mm,0,1mm,0">
              <w:txbxContent>
                <w:p w:rsidR="00EE01C0" w:rsidRDefault="00EE01C0" w:rsidP="00EE01C0">
                  <w:pPr>
                    <w:spacing w:line="160" w:lineRule="exact"/>
                    <w:jc w:val="left"/>
                    <w:rPr>
                      <w:rFonts w:cs="Miriam"/>
                      <w:noProof/>
                      <w:szCs w:val="18"/>
                      <w:rtl/>
                    </w:rPr>
                  </w:pPr>
                  <w:r>
                    <w:rPr>
                      <w:rFonts w:cs="Miriam" w:hint="cs"/>
                      <w:szCs w:val="18"/>
                      <w:rtl/>
                    </w:rPr>
                    <w:t>תיקון מס' 8 (מס' 2111) תשפ"ב-2022</w:t>
                  </w:r>
                </w:p>
              </w:txbxContent>
            </v:textbox>
          </v:shape>
        </w:pict>
      </w:r>
      <w:r>
        <w:rPr>
          <w:rStyle w:val="default"/>
          <w:rFonts w:cs="FrankRuehl" w:hint="cs"/>
          <w:rtl/>
        </w:rPr>
        <w:t>(ז)</w:t>
      </w:r>
      <w:r>
        <w:rPr>
          <w:rStyle w:val="default"/>
          <w:rFonts w:cs="FrankRuehl"/>
          <w:rtl/>
        </w:rPr>
        <w:tab/>
      </w:r>
      <w:r>
        <w:rPr>
          <w:rStyle w:val="default"/>
          <w:rFonts w:cs="FrankRuehl" w:hint="cs"/>
          <w:rtl/>
        </w:rPr>
        <w:t>(נמחקה).</w:t>
      </w:r>
    </w:p>
    <w:p w:rsidR="007A1520" w:rsidRDefault="007A1520"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"מפעיל" </w:t>
      </w:r>
      <w:r>
        <w:rPr>
          <w:rStyle w:val="default"/>
          <w:rFonts w:cs="FrankRuehl"/>
          <w:rtl/>
        </w:rPr>
        <w:t>–</w:t>
      </w:r>
      <w:r>
        <w:rPr>
          <w:rStyle w:val="default"/>
          <w:rFonts w:cs="FrankRuehl" w:hint="cs"/>
          <w:rtl/>
        </w:rPr>
        <w:t xml:space="preserve"> מי שמפעיל מקום כאמור בסעיף קטן (א) ואם הוא עסק טעון רישוי לפי סעיף 1 לחוק רישוי עסקים, התשכ"ח-1968, כפי תוקפו בתקנון המועצות המקומיות (יהודה ושומרון), התשמ"א-1981 מעת לעת, שנדרש לגביו רישיון או היתר כמשמעותם בסעיף 4 לאותו חוק </w:t>
      </w:r>
      <w:r>
        <w:rPr>
          <w:rStyle w:val="default"/>
          <w:rFonts w:cs="FrankRuehl"/>
          <w:rtl/>
        </w:rPr>
        <w:t>–</w:t>
      </w:r>
      <w:r>
        <w:rPr>
          <w:rStyle w:val="default"/>
          <w:rFonts w:cs="FrankRuehl" w:hint="cs"/>
          <w:rtl/>
        </w:rPr>
        <w:t xml:space="preserve"> בעל הרישיון או ההיתר.</w:t>
      </w:r>
    </w:p>
    <w:p w:rsidR="007129D2" w:rsidRPr="008E2B08" w:rsidRDefault="007129D2" w:rsidP="00A872BD">
      <w:pPr>
        <w:pStyle w:val="P00"/>
        <w:spacing w:before="0"/>
        <w:ind w:left="1021" w:right="1134"/>
        <w:rPr>
          <w:rStyle w:val="default"/>
          <w:rFonts w:cs="FrankRuehl"/>
          <w:vanish/>
          <w:color w:val="FF0000"/>
          <w:szCs w:val="20"/>
          <w:shd w:val="clear" w:color="auto" w:fill="FFFF99"/>
          <w:rtl/>
        </w:rPr>
      </w:pPr>
      <w:bookmarkStart w:id="27" w:name="Rov52"/>
      <w:r w:rsidRPr="008E2B08">
        <w:rPr>
          <w:rStyle w:val="default"/>
          <w:rFonts w:cs="FrankRuehl" w:hint="cs"/>
          <w:vanish/>
          <w:color w:val="FF0000"/>
          <w:szCs w:val="20"/>
          <w:shd w:val="clear" w:color="auto" w:fill="FFFF99"/>
          <w:rtl/>
        </w:rPr>
        <w:t>מיום 12.12.2021</w:t>
      </w:r>
    </w:p>
    <w:p w:rsidR="007129D2" w:rsidRPr="008E2B08" w:rsidRDefault="007129D2" w:rsidP="00A872BD">
      <w:pPr>
        <w:pStyle w:val="P00"/>
        <w:spacing w:before="0"/>
        <w:ind w:left="1021" w:right="1134"/>
        <w:rPr>
          <w:rStyle w:val="default"/>
          <w:rFonts w:cs="FrankRuehl"/>
          <w:b/>
          <w:bCs/>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1021" w:right="1134"/>
        <w:rPr>
          <w:rStyle w:val="default"/>
          <w:rFonts w:cs="FrankRuehl"/>
          <w:vanish/>
          <w:szCs w:val="20"/>
          <w:shd w:val="clear" w:color="auto" w:fill="FFFF99"/>
          <w:rtl/>
        </w:rPr>
      </w:pPr>
      <w:hyperlink r:id="rId43"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w:t>
      </w:r>
      <w:r w:rsidR="00BF6395" w:rsidRPr="008E2B08">
        <w:rPr>
          <w:rStyle w:val="default"/>
          <w:rFonts w:cs="FrankRuehl" w:hint="cs"/>
          <w:vanish/>
          <w:szCs w:val="20"/>
          <w:shd w:val="clear" w:color="auto" w:fill="FFFF99"/>
          <w:rtl/>
        </w:rPr>
        <w:t>11821</w:t>
      </w:r>
    </w:p>
    <w:p w:rsidR="00562E5C" w:rsidRPr="008E2B08" w:rsidRDefault="00562E5C" w:rsidP="00562E5C">
      <w:pPr>
        <w:pStyle w:val="P0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(5)</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השוהה במקום ציבורי או עסקי כאמור בסעיף 2 או במקום הפתוח לציבור שמתקיימות בו תפילות כאמור בסעיף 4א, שאינו אחד מהמפורטים להלן, בניגוד לסעיף 6, ובלבד שבמקום הוצב שלט כאמור בסעיף 4(א):</w:t>
      </w:r>
    </w:p>
    <w:p w:rsidR="00562E5C" w:rsidRPr="008E2B08" w:rsidRDefault="00562E5C" w:rsidP="00562E5C">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(א)</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מחלים או מחוסן;</w:t>
      </w:r>
    </w:p>
    <w:p w:rsidR="00562E5C" w:rsidRPr="008E2B08" w:rsidRDefault="00562E5C" w:rsidP="00562E5C">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אדם שקיבל תוצאה שלילית בבדיקת קורונה מיידית שביצע במהלך 24 השעות שקדמו לכניסתו למקום;</w:t>
      </w:r>
    </w:p>
    <w:p w:rsidR="00562E5C" w:rsidRPr="008E2B08" w:rsidRDefault="00562E5C" w:rsidP="00562E5C">
      <w:pPr>
        <w:pStyle w:val="P00"/>
        <w:spacing w:before="0"/>
        <w:ind w:left="147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(ב1)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אדם שקיבל תוצאה שלילית בבדיקת קורונה בתשלום שביצע במעבדה רפואית רשומה במהלך 72 השעות שקדמו לכניסתו למקום, ואם הוא בבית מלון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במהלך 72 השעות שקדמו לקבלתו לראשונה בבית המלון;</w:t>
      </w:r>
    </w:p>
    <w:p w:rsidR="00562E5C" w:rsidRPr="008E2B08" w:rsidRDefault="00562E5C" w:rsidP="00562E5C">
      <w:pPr>
        <w:pStyle w:val="P00"/>
        <w:spacing w:before="0"/>
        <w:ind w:left="1474"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(ב1)</w:t>
      </w:r>
      <w:r w:rsidRPr="008E2B08">
        <w:rPr>
          <w:rStyle w:val="default"/>
          <w:rFonts w:cs="FrankRuehl"/>
          <w:vanish/>
          <w:sz w:val="18"/>
          <w:szCs w:val="22"/>
          <w:u w:val="single"/>
          <w:shd w:val="clear" w:color="auto" w:fill="FFFF99"/>
          <w:rtl/>
        </w:rPr>
        <w:tab/>
      </w:r>
      <w:r w:rsidR="00C75312" w:rsidRPr="008E2B08">
        <w:rPr>
          <w:rStyle w:val="default"/>
          <w:rFonts w:cs="FrankRuehl" w:hint="cs"/>
          <w:vanish/>
          <w:sz w:val="18"/>
          <w:szCs w:val="22"/>
          <w:u w:val="single"/>
          <w:shd w:val="clear" w:color="auto" w:fill="FFFF99"/>
          <w:rtl/>
        </w:rPr>
        <w:t xml:space="preserve">אדם שקיבל תוצאה שלילית בבדיקת קורונה שבוצעה בשיטת </w:t>
      </w:r>
      <w:r w:rsidR="00C75312" w:rsidRPr="008E2B08">
        <w:rPr>
          <w:rStyle w:val="default"/>
          <w:rFonts w:cs="FrankRuehl"/>
          <w:vanish/>
          <w:sz w:val="18"/>
          <w:szCs w:val="22"/>
          <w:u w:val="single"/>
          <w:shd w:val="clear" w:color="auto" w:fill="FFFF99"/>
        </w:rPr>
        <w:t>PCR</w:t>
      </w:r>
      <w:r w:rsidR="00C75312" w:rsidRPr="008E2B08">
        <w:rPr>
          <w:rStyle w:val="default"/>
          <w:rFonts w:cs="FrankRuehl" w:hint="cs"/>
          <w:vanish/>
          <w:sz w:val="18"/>
          <w:szCs w:val="22"/>
          <w:u w:val="single"/>
          <w:shd w:val="clear" w:color="auto" w:fill="FFFF99"/>
          <w:rtl/>
        </w:rPr>
        <w:t xml:space="preserve"> שביצע במהלך 72 השעות שקדמו לכניסתו למקום, ואם הוא בבית מלון </w:t>
      </w:r>
      <w:r w:rsidR="00C75312" w:rsidRPr="008E2B08">
        <w:rPr>
          <w:rStyle w:val="default"/>
          <w:rFonts w:cs="FrankRuehl"/>
          <w:vanish/>
          <w:sz w:val="18"/>
          <w:szCs w:val="22"/>
          <w:u w:val="single"/>
          <w:shd w:val="clear" w:color="auto" w:fill="FFFF99"/>
          <w:rtl/>
        </w:rPr>
        <w:t>–</w:t>
      </w:r>
      <w:r w:rsidR="00C75312" w:rsidRPr="008E2B08">
        <w:rPr>
          <w:rStyle w:val="default"/>
          <w:rFonts w:cs="FrankRuehl" w:hint="cs"/>
          <w:vanish/>
          <w:sz w:val="18"/>
          <w:szCs w:val="22"/>
          <w:u w:val="single"/>
          <w:shd w:val="clear" w:color="auto" w:fill="FFFF99"/>
          <w:rtl/>
        </w:rPr>
        <w:t xml:space="preserve"> במהלך 72 השעות שקדמו לקבלתו לראשונה בבית המלון;</w:t>
      </w:r>
    </w:p>
    <w:p w:rsidR="00C75312" w:rsidRPr="008E2B08" w:rsidRDefault="00C75312" w:rsidP="00562E5C">
      <w:pPr>
        <w:pStyle w:val="P00"/>
        <w:spacing w:before="0"/>
        <w:ind w:left="1474" w:right="1134"/>
        <w:rPr>
          <w:rStyle w:val="default"/>
          <w:rFonts w:cs="FrankRuehl" w:hint="cs"/>
          <w:vanish/>
          <w:sz w:val="18"/>
          <w:szCs w:val="22"/>
          <w:shd w:val="clear" w:color="auto" w:fill="FFFF99"/>
          <w:rtl/>
        </w:rPr>
      </w:pPr>
      <w:r w:rsidRPr="008E2B08">
        <w:rPr>
          <w:rStyle w:val="default"/>
          <w:rFonts w:cs="FrankRuehl" w:hint="cs"/>
          <w:vanish/>
          <w:sz w:val="18"/>
          <w:szCs w:val="22"/>
          <w:u w:val="single"/>
          <w:shd w:val="clear" w:color="auto" w:fill="FFFF99"/>
          <w:rtl/>
        </w:rPr>
        <w:t>(ב2)</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אדם שקיבל תוצאה שלילית </w:t>
      </w:r>
      <w:r w:rsidR="00A872BD" w:rsidRPr="008E2B08">
        <w:rPr>
          <w:rStyle w:val="default"/>
          <w:rFonts w:cs="FrankRuehl" w:hint="cs"/>
          <w:vanish/>
          <w:sz w:val="18"/>
          <w:szCs w:val="22"/>
          <w:u w:val="single"/>
          <w:shd w:val="clear" w:color="auto" w:fill="FFFF99"/>
          <w:rtl/>
        </w:rPr>
        <w:t xml:space="preserve">בבדיקת קורונה שבוצעה בשיטת </w:t>
      </w:r>
      <w:r w:rsidR="00A872BD" w:rsidRPr="008E2B08">
        <w:rPr>
          <w:rStyle w:val="default"/>
          <w:rFonts w:cs="FrankRuehl"/>
          <w:vanish/>
          <w:sz w:val="18"/>
          <w:szCs w:val="22"/>
          <w:u w:val="single"/>
          <w:shd w:val="clear" w:color="auto" w:fill="FFFF99"/>
        </w:rPr>
        <w:t>PCR</w:t>
      </w:r>
      <w:r w:rsidR="00A872BD" w:rsidRPr="008E2B08">
        <w:rPr>
          <w:rStyle w:val="default"/>
          <w:rFonts w:cs="FrankRuehl" w:hint="cs"/>
          <w:vanish/>
          <w:sz w:val="18"/>
          <w:szCs w:val="22"/>
          <w:u w:val="single"/>
          <w:shd w:val="clear" w:color="auto" w:fill="FFFF99"/>
          <w:rtl/>
        </w:rPr>
        <w:t xml:space="preserve"> במסגרת תכנית "מגן חינוך", שביצע במהלך 7 הימים שקדמו לכניסתו למקום, ואם הוא בבית מלון </w:t>
      </w:r>
      <w:r w:rsidR="00A872BD" w:rsidRPr="008E2B08">
        <w:rPr>
          <w:rStyle w:val="default"/>
          <w:rFonts w:cs="FrankRuehl"/>
          <w:vanish/>
          <w:sz w:val="18"/>
          <w:szCs w:val="22"/>
          <w:u w:val="single"/>
          <w:shd w:val="clear" w:color="auto" w:fill="FFFF99"/>
          <w:rtl/>
        </w:rPr>
        <w:t>–</w:t>
      </w:r>
      <w:r w:rsidR="00A872BD" w:rsidRPr="008E2B08">
        <w:rPr>
          <w:rStyle w:val="default"/>
          <w:rFonts w:cs="FrankRuehl" w:hint="cs"/>
          <w:vanish/>
          <w:sz w:val="18"/>
          <w:szCs w:val="22"/>
          <w:u w:val="single"/>
          <w:shd w:val="clear" w:color="auto" w:fill="FFFF99"/>
          <w:rtl/>
        </w:rPr>
        <w:t xml:space="preserve"> במהלך 7 הימים שקדמו לקבלתו לראשונה בבית המלון;</w:t>
      </w:r>
    </w:p>
    <w:p w:rsidR="00562E5C" w:rsidRPr="008E2B08" w:rsidRDefault="00562E5C" w:rsidP="00562E5C">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(ג)</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פעוט עד גיל שלוש;</w:t>
      </w:r>
    </w:p>
    <w:p w:rsidR="00562E5C" w:rsidRPr="008E2B08" w:rsidRDefault="00562E5C" w:rsidP="00562E5C">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(ד)</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מפעיל המקום או מי מטעמו, ובכלל זה עובדי המקום;</w:t>
      </w:r>
    </w:p>
    <w:p w:rsidR="00562E5C" w:rsidRPr="008E2B08" w:rsidRDefault="00562E5C" w:rsidP="00562E5C">
      <w:pPr>
        <w:pStyle w:val="P00"/>
        <w:spacing w:before="0"/>
        <w:ind w:left="147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(ה)</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בבית מלון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גם ילד או אדם מנוע חיסון שקיבל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שביצע במהלך 72 השעות שקדמו לקבלתו לראשונה בבית המלון;</w:t>
      </w:r>
    </w:p>
    <w:p w:rsidR="00562E5C" w:rsidRPr="008E2B08" w:rsidRDefault="00562E5C" w:rsidP="00562E5C">
      <w:pPr>
        <w:pStyle w:val="P00"/>
        <w:spacing w:before="0"/>
        <w:ind w:left="1474"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(ה)</w:t>
      </w:r>
      <w:r w:rsidRPr="008E2B08">
        <w:rPr>
          <w:rStyle w:val="default"/>
          <w:rFonts w:cs="FrankRuehl"/>
          <w:vanish/>
          <w:sz w:val="18"/>
          <w:szCs w:val="22"/>
          <w:u w:val="single"/>
          <w:shd w:val="clear" w:color="auto" w:fill="FFFF99"/>
          <w:rtl/>
        </w:rPr>
        <w:tab/>
      </w:r>
      <w:r w:rsidR="00A872BD" w:rsidRPr="008E2B08">
        <w:rPr>
          <w:rStyle w:val="default"/>
          <w:rFonts w:cs="FrankRuehl" w:hint="cs"/>
          <w:vanish/>
          <w:sz w:val="18"/>
          <w:szCs w:val="22"/>
          <w:u w:val="single"/>
          <w:shd w:val="clear" w:color="auto" w:fill="FFFF99"/>
          <w:rtl/>
        </w:rPr>
        <w:t>בבית מלון גם כל אחד מאלה:</w:t>
      </w:r>
    </w:p>
    <w:p w:rsidR="00A872BD" w:rsidRPr="008E2B08" w:rsidRDefault="00A872BD" w:rsidP="00A872BD">
      <w:pPr>
        <w:pStyle w:val="P00"/>
        <w:spacing w:before="0"/>
        <w:ind w:left="1928"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(1)</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אדם שקיבל תוצאה שלילית בבדיקת קורונה שבוצעה בשיטת </w:t>
      </w:r>
      <w:r w:rsidRPr="008E2B08">
        <w:rPr>
          <w:rStyle w:val="default"/>
          <w:rFonts w:cs="FrankRuehl"/>
          <w:vanish/>
          <w:sz w:val="18"/>
          <w:szCs w:val="22"/>
          <w:u w:val="single"/>
          <w:shd w:val="clear" w:color="auto" w:fill="FFFF99"/>
        </w:rPr>
        <w:t>PCR</w:t>
      </w:r>
      <w:r w:rsidRPr="008E2B08">
        <w:rPr>
          <w:rStyle w:val="default"/>
          <w:rFonts w:cs="FrankRuehl" w:hint="cs"/>
          <w:vanish/>
          <w:sz w:val="18"/>
          <w:szCs w:val="22"/>
          <w:u w:val="single"/>
          <w:shd w:val="clear" w:color="auto" w:fill="FFFF99"/>
          <w:rtl/>
        </w:rPr>
        <w:t xml:space="preserve"> שלא באזור או במדינת ישראל, שביצע במהלך 72 השעות שקדמו לקבלתו לראשונה בבית המלון;</w:t>
      </w:r>
    </w:p>
    <w:p w:rsidR="00A872BD" w:rsidRPr="008E2B08" w:rsidRDefault="00A872BD" w:rsidP="00A872BD">
      <w:pPr>
        <w:pStyle w:val="P00"/>
        <w:spacing w:before="0"/>
        <w:ind w:left="1928" w:right="1134"/>
        <w:rPr>
          <w:rStyle w:val="default"/>
          <w:rFonts w:cs="FrankRuehl"/>
          <w:vanish/>
          <w:sz w:val="18"/>
          <w:szCs w:val="22"/>
          <w:shd w:val="clear" w:color="auto" w:fill="FFFF99"/>
          <w:rtl/>
        </w:rPr>
      </w:pPr>
      <w:r w:rsidRPr="008E2B08">
        <w:rPr>
          <w:rStyle w:val="default"/>
          <w:rFonts w:cs="FrankRuehl" w:hint="cs"/>
          <w:vanish/>
          <w:sz w:val="18"/>
          <w:szCs w:val="22"/>
          <w:u w:val="single"/>
          <w:shd w:val="clear" w:color="auto" w:fill="FFFF99"/>
          <w:rtl/>
        </w:rPr>
        <w:t>(2)</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 xml:space="preserve">ילד או אדם מנוע חיסון שקיבל תוצאה שלילית בבדיקת קורונה שבוצעה בשיטת </w:t>
      </w:r>
      <w:r w:rsidRPr="008E2B08">
        <w:rPr>
          <w:rStyle w:val="default"/>
          <w:rFonts w:cs="FrankRuehl"/>
          <w:vanish/>
          <w:sz w:val="18"/>
          <w:szCs w:val="22"/>
          <w:u w:val="single"/>
          <w:shd w:val="clear" w:color="auto" w:fill="FFFF99"/>
        </w:rPr>
        <w:t>PCR</w:t>
      </w:r>
      <w:r w:rsidRPr="008E2B08">
        <w:rPr>
          <w:rStyle w:val="default"/>
          <w:rFonts w:cs="FrankRuehl" w:hint="cs"/>
          <w:vanish/>
          <w:sz w:val="18"/>
          <w:szCs w:val="22"/>
          <w:u w:val="single"/>
          <w:shd w:val="clear" w:color="auto" w:fill="FFFF99"/>
          <w:rtl/>
        </w:rPr>
        <w:t xml:space="preserve"> שביצע במהלך 72 השעות שקדמו לקבלתו לראשונה בבית המלון;</w:t>
      </w:r>
    </w:p>
    <w:p w:rsidR="00960F04" w:rsidRPr="008E2B08" w:rsidRDefault="00960F04" w:rsidP="00BD0770">
      <w:pPr>
        <w:pStyle w:val="P00"/>
        <w:spacing w:before="0"/>
        <w:ind w:left="1021" w:right="1134"/>
        <w:rPr>
          <w:rStyle w:val="default"/>
          <w:rFonts w:cs="FrankRuehl"/>
          <w:vanish/>
          <w:sz w:val="16"/>
          <w:szCs w:val="20"/>
          <w:shd w:val="clear" w:color="auto" w:fill="FFFF99"/>
          <w:rtl/>
        </w:rPr>
      </w:pPr>
    </w:p>
    <w:p w:rsidR="00960F04" w:rsidRPr="008E2B08" w:rsidRDefault="00960F04" w:rsidP="00BD0770">
      <w:pPr>
        <w:pStyle w:val="P00"/>
        <w:spacing w:before="0"/>
        <w:ind w:left="1021"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27.12.2021</w:t>
      </w:r>
    </w:p>
    <w:p w:rsidR="00960F04" w:rsidRPr="008E2B08" w:rsidRDefault="00960F04" w:rsidP="00BD0770">
      <w:pPr>
        <w:pStyle w:val="P00"/>
        <w:spacing w:before="0"/>
        <w:ind w:left="1021" w:right="1134"/>
        <w:rPr>
          <w:rStyle w:val="default"/>
          <w:rFonts w:cs="FrankRuehl"/>
          <w:bCs/>
          <w:vanish/>
          <w:sz w:val="16"/>
          <w:szCs w:val="20"/>
          <w:shd w:val="clear" w:color="auto" w:fill="FFFF99"/>
          <w:rtl/>
        </w:rPr>
      </w:pPr>
      <w:r w:rsidRPr="008E2B08">
        <w:rPr>
          <w:rStyle w:val="default"/>
          <w:rFonts w:cs="FrankRuehl" w:hint="cs"/>
          <w:bCs/>
          <w:vanish/>
          <w:sz w:val="16"/>
          <w:szCs w:val="20"/>
          <w:shd w:val="clear" w:color="auto" w:fill="FFFF99"/>
          <w:rtl/>
        </w:rPr>
        <w:t>תיקון מס' 3 (מס' 2092) תשפ"ב-2021</w:t>
      </w:r>
    </w:p>
    <w:p w:rsidR="00E262FF" w:rsidRPr="008E2B08" w:rsidRDefault="00E262FF" w:rsidP="00E262FF">
      <w:pPr>
        <w:pStyle w:val="P00"/>
        <w:spacing w:before="0"/>
        <w:ind w:left="1021" w:right="1134"/>
        <w:rPr>
          <w:rStyle w:val="default"/>
          <w:rFonts w:cs="FrankRuehl"/>
          <w:b/>
          <w:vanish/>
          <w:sz w:val="16"/>
          <w:szCs w:val="20"/>
          <w:shd w:val="clear" w:color="auto" w:fill="FFFF99"/>
          <w:rtl/>
        </w:rPr>
      </w:pPr>
      <w:hyperlink r:id="rId44"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11884</w:t>
      </w:r>
    </w:p>
    <w:p w:rsidR="00960F04" w:rsidRPr="008E2B08" w:rsidRDefault="00960F04" w:rsidP="00960F04">
      <w:pPr>
        <w:pStyle w:val="P0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המפעיל מקום ציבורי או עסקי כאמור בסעיף 2 או מקום הפתוח לציבור שמתקיימות בו תפילות והפועל ב"תו ירוק" לפי סעיף 4א, ששטחו כמפורט להלן, בעצמו או באמצעות אחר, בדרך של פתיחתו למי שלא הציג אישור "תו ירוק" או אישור על תוצאה שלילית בבדיקת קורונה מיידית, ולעניין כניסת ילד או אדם מנוע חיסון לבית מלון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8E2B08">
        <w:rPr>
          <w:rStyle w:val="default"/>
          <w:rFonts w:cs="FrankRuehl"/>
          <w:vanish/>
          <w:sz w:val="18"/>
          <w:szCs w:val="22"/>
          <w:shd w:val="clear" w:color="auto" w:fill="FFFF99"/>
        </w:rPr>
        <w:t>PCR</w:t>
      </w:r>
      <w:r w:rsidRPr="008E2B08">
        <w:rPr>
          <w:rStyle w:val="default"/>
          <w:rFonts w:cs="FrankRuehl" w:hint="cs"/>
          <w:vanish/>
          <w:sz w:val="18"/>
          <w:szCs w:val="22"/>
          <w:shd w:val="clear" w:color="auto" w:fill="FFFF99"/>
          <w:rtl/>
        </w:rPr>
        <w:t xml:space="preserve">, כל זאת למעט פעוט עד גיל שלוש או ילד שהציג תעודת נכה, ולעניין מוזאון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למעט תלמיד בגן ילדים או בבית ספר שניתן בו חינוך יסודי או על-יסוד ומלווה מצוות מוסד החינוך האמור, במסגרת הפעילות של הגן או בית הספר, ולעניין ספרייה </w:t>
      </w:r>
      <w:r w:rsidRPr="008E2B08">
        <w:rPr>
          <w:rStyle w:val="default"/>
          <w:rFonts w:cs="FrankRuehl"/>
          <w:vanish/>
          <w:sz w:val="18"/>
          <w:szCs w:val="22"/>
          <w:shd w:val="clear" w:color="auto" w:fill="FFFF99"/>
          <w:rtl/>
        </w:rPr>
        <w:t>–</w:t>
      </w:r>
      <w:r w:rsidRPr="008E2B08">
        <w:rPr>
          <w:rStyle w:val="default"/>
          <w:rFonts w:cs="FrankRuehl" w:hint="cs"/>
          <w:vanish/>
          <w:sz w:val="18"/>
          <w:szCs w:val="22"/>
          <w:shd w:val="clear" w:color="auto" w:fill="FFFF99"/>
          <w:rtl/>
        </w:rPr>
        <w:t xml:space="preserve"> למעט מי שנכנס אליה לצורך השאלה בלבד והכול בניגוד לתקנה האמורה;</w:t>
      </w:r>
    </w:p>
    <w:p w:rsidR="00960F04" w:rsidRPr="008E2B08" w:rsidRDefault="00960F04" w:rsidP="00960F04">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(א)</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שטח המקום לא עולה </w:t>
      </w:r>
      <w:r w:rsidRPr="008E2B08">
        <w:rPr>
          <w:rStyle w:val="default"/>
          <w:rFonts w:cs="FrankRuehl" w:hint="cs"/>
          <w:strike/>
          <w:vanish/>
          <w:sz w:val="18"/>
          <w:szCs w:val="22"/>
          <w:shd w:val="clear" w:color="auto" w:fill="FFFF99"/>
          <w:rtl/>
        </w:rPr>
        <w:t>על 100 מ"ר</w:t>
      </w:r>
      <w:r w:rsidRPr="008E2B08">
        <w:rPr>
          <w:rStyle w:val="default"/>
          <w:rFonts w:cs="FrankRuehl" w:hint="cs"/>
          <w:vanish/>
          <w:sz w:val="18"/>
          <w:szCs w:val="22"/>
          <w:shd w:val="clear" w:color="auto" w:fill="FFFF99"/>
          <w:rtl/>
        </w:rPr>
        <w:t xml:space="preserve"> </w:t>
      </w:r>
      <w:r w:rsidRPr="008E2B08">
        <w:rPr>
          <w:rStyle w:val="default"/>
          <w:rFonts w:cs="FrankRuehl" w:hint="cs"/>
          <w:vanish/>
          <w:sz w:val="18"/>
          <w:szCs w:val="22"/>
          <w:u w:val="single"/>
          <w:shd w:val="clear" w:color="auto" w:fill="FFFF99"/>
          <w:rtl/>
        </w:rPr>
        <w:t>על 500 מ"ר</w:t>
      </w:r>
      <w:r w:rsidRPr="008E2B08">
        <w:rPr>
          <w:rStyle w:val="default"/>
          <w:rFonts w:cs="FrankRuehl" w:hint="cs"/>
          <w:vanish/>
          <w:sz w:val="18"/>
          <w:szCs w:val="22"/>
          <w:shd w:val="clear" w:color="auto" w:fill="FFFF99"/>
          <w:rtl/>
        </w:rPr>
        <w:t>;</w:t>
      </w:r>
    </w:p>
    <w:p w:rsidR="00960F04" w:rsidRPr="008E2B08" w:rsidRDefault="00960F04" w:rsidP="00960F04">
      <w:pPr>
        <w:pStyle w:val="P00"/>
        <w:spacing w:before="0"/>
        <w:ind w:left="147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(ב)</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שטח המקום עולה על 100 מ"ר ולא עולה על 500 מ"ר;</w:t>
      </w:r>
    </w:p>
    <w:p w:rsidR="00960F04" w:rsidRPr="008E2B08" w:rsidRDefault="00960F04" w:rsidP="00960F04">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(ג)</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שטח המקום עולה על 500 מ"ר;</w:t>
      </w:r>
    </w:p>
    <w:p w:rsidR="008A7F69" w:rsidRPr="008E2B08" w:rsidRDefault="008A7F69" w:rsidP="008A7F69">
      <w:pPr>
        <w:pStyle w:val="P00"/>
        <w:ind w:left="1021"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(2ד)</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מפעיל קניון, בעצמו או באמצעות אחר, שהציב שולחנות וכיסאות לאכילה בשטח הקניון, או שלא מנע גישה לשולחנות אכילה המקובעים לרצפה, אם קיימים במקום, או בלי שתלה שלטים לעניין איסור אכילה במתחם המזון המשותף, והכול למעט בשטח בית אוכל המצוי בקניון ובניגוד לאמור בסעיף 5ב(א);</w:t>
      </w:r>
    </w:p>
    <w:p w:rsidR="008A7F69" w:rsidRPr="008E2B08" w:rsidRDefault="008A7F69" w:rsidP="008A7F69">
      <w:pPr>
        <w:pStyle w:val="P00"/>
        <w:spacing w:before="0"/>
        <w:ind w:left="1021" w:right="1134"/>
        <w:rPr>
          <w:rStyle w:val="default"/>
          <w:rFonts w:cs="FrankRuehl"/>
          <w:vanish/>
          <w:sz w:val="18"/>
          <w:szCs w:val="22"/>
          <w:u w:val="single"/>
          <w:shd w:val="clear" w:color="auto" w:fill="FFFF99"/>
          <w:rtl/>
        </w:rPr>
      </w:pPr>
      <w:r w:rsidRPr="008E2B08">
        <w:rPr>
          <w:rStyle w:val="default"/>
          <w:rFonts w:cs="FrankRuehl" w:hint="cs"/>
          <w:vanish/>
          <w:sz w:val="18"/>
          <w:szCs w:val="22"/>
          <w:u w:val="single"/>
          <w:shd w:val="clear" w:color="auto" w:fill="FFFF99"/>
          <w:rtl/>
        </w:rPr>
        <w:t>(2ה)</w:t>
      </w:r>
      <w:r w:rsidRPr="008E2B08">
        <w:rPr>
          <w:rStyle w:val="default"/>
          <w:rFonts w:cs="FrankRuehl"/>
          <w:vanish/>
          <w:sz w:val="18"/>
          <w:szCs w:val="22"/>
          <w:u w:val="single"/>
          <w:shd w:val="clear" w:color="auto" w:fill="FFFF99"/>
          <w:rtl/>
        </w:rPr>
        <w:tab/>
      </w:r>
      <w:r w:rsidRPr="008E2B08">
        <w:rPr>
          <w:rStyle w:val="default"/>
          <w:rFonts w:cs="FrankRuehl" w:hint="cs"/>
          <w:vanish/>
          <w:sz w:val="18"/>
          <w:szCs w:val="22"/>
          <w:u w:val="single"/>
          <w:shd w:val="clear" w:color="auto" w:fill="FFFF99"/>
          <w:rtl/>
        </w:rPr>
        <w:t>מפעיל או מחזיק של בית אוכל או דוכן למכירת מזון המצויים בתוך קניון, בעצמו או באמצעות אחר, שנתן שירות, למי שלא הציג אישור "תו ירוק" או אישור על תוצאה שלילית בבדיקת קורונה מיידית ושאינו פעוט עד גיל שלוש או ילד שהציג תעודת נכה, בניגוד לאמור בסעיף 5ב(ג);</w:t>
      </w:r>
    </w:p>
    <w:p w:rsidR="008A7F69" w:rsidRPr="008E2B08" w:rsidRDefault="008A7F69" w:rsidP="00714626">
      <w:pPr>
        <w:pStyle w:val="P00"/>
        <w:spacing w:before="0"/>
        <w:ind w:left="1021" w:right="1134"/>
        <w:rPr>
          <w:rStyle w:val="default"/>
          <w:rFonts w:cs="FrankRuehl"/>
          <w:vanish/>
          <w:sz w:val="16"/>
          <w:szCs w:val="20"/>
          <w:shd w:val="clear" w:color="auto" w:fill="FFFF99"/>
          <w:rtl/>
        </w:rPr>
      </w:pPr>
    </w:p>
    <w:p w:rsidR="008A7F69" w:rsidRPr="008E2B08" w:rsidRDefault="008A7F69" w:rsidP="00714626">
      <w:pPr>
        <w:pStyle w:val="P00"/>
        <w:spacing w:before="0"/>
        <w:ind w:left="1021"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17.1.2022</w:t>
      </w:r>
    </w:p>
    <w:p w:rsidR="008A7F69" w:rsidRPr="008E2B08" w:rsidRDefault="008A7F69" w:rsidP="00714626">
      <w:pPr>
        <w:pStyle w:val="P00"/>
        <w:spacing w:before="0"/>
        <w:ind w:left="1021"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6 (מס' 2102) תשפ"ב-2022</w:t>
      </w:r>
    </w:p>
    <w:p w:rsidR="001D2D80" w:rsidRPr="008E2B08" w:rsidRDefault="001D2D80" w:rsidP="001D2D80">
      <w:pPr>
        <w:pStyle w:val="P00"/>
        <w:spacing w:before="0"/>
        <w:ind w:left="1021" w:right="1134"/>
        <w:rPr>
          <w:rStyle w:val="default"/>
          <w:rFonts w:cs="FrankRuehl"/>
          <w:b/>
          <w:vanish/>
          <w:sz w:val="16"/>
          <w:szCs w:val="20"/>
          <w:shd w:val="clear" w:color="auto" w:fill="FFFF99"/>
          <w:rtl/>
        </w:rPr>
      </w:pPr>
      <w:hyperlink r:id="rId45"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11897</w:t>
      </w:r>
    </w:p>
    <w:p w:rsidR="00960F04" w:rsidRPr="008E2B08" w:rsidRDefault="00960F04" w:rsidP="00960F04">
      <w:pPr>
        <w:pStyle w:val="P0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(2ד)</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מפעיל קניון, בעצמו או באמצעות אחר, שהציב שולחנות וכיסאות לאכילה בשטח הקניון, או שלא מנע גישה לשולחנות אכילה המקובעים לרצפה, אם קיימים במקום, או בלי שתלה שלטים לעניין איסור אכילה במתחם המזון המשותף, </w:t>
      </w:r>
      <w:r w:rsidRPr="008E2B08">
        <w:rPr>
          <w:rStyle w:val="default"/>
          <w:rFonts w:cs="FrankRuehl" w:hint="cs"/>
          <w:strike/>
          <w:vanish/>
          <w:sz w:val="18"/>
          <w:szCs w:val="22"/>
          <w:shd w:val="clear" w:color="auto" w:fill="FFFF99"/>
          <w:rtl/>
        </w:rPr>
        <w:t>והכול למעט בשטח בית אוכל המצוי בקניון</w:t>
      </w:r>
      <w:r w:rsidR="008A7F69" w:rsidRPr="008E2B08">
        <w:rPr>
          <w:rStyle w:val="default"/>
          <w:rFonts w:cs="FrankRuehl" w:hint="cs"/>
          <w:vanish/>
          <w:sz w:val="18"/>
          <w:szCs w:val="22"/>
          <w:shd w:val="clear" w:color="auto" w:fill="FFFF99"/>
          <w:rtl/>
        </w:rPr>
        <w:t xml:space="preserve"> </w:t>
      </w:r>
      <w:r w:rsidR="008A7F69" w:rsidRPr="008E2B08">
        <w:rPr>
          <w:rStyle w:val="default"/>
          <w:rFonts w:cs="FrankRuehl" w:hint="cs"/>
          <w:vanish/>
          <w:sz w:val="18"/>
          <w:szCs w:val="22"/>
          <w:u w:val="single"/>
          <w:shd w:val="clear" w:color="auto" w:fill="FFFF99"/>
          <w:rtl/>
        </w:rPr>
        <w:t>והכול למעט בשטח בית אוכל או בשטח מתחם מזון משותף הפועל ב"תו ירוק" המצויים בקניון</w:t>
      </w:r>
      <w:r w:rsidRPr="008E2B08">
        <w:rPr>
          <w:rStyle w:val="default"/>
          <w:rFonts w:cs="FrankRuehl" w:hint="cs"/>
          <w:vanish/>
          <w:sz w:val="18"/>
          <w:szCs w:val="22"/>
          <w:shd w:val="clear" w:color="auto" w:fill="FFFF99"/>
          <w:rtl/>
        </w:rPr>
        <w:t xml:space="preserve"> ובניגוד לאמור בסעיף 5ב(א)</w:t>
      </w:r>
      <w:r w:rsidR="008A7F69" w:rsidRPr="008E2B08">
        <w:rPr>
          <w:rStyle w:val="default"/>
          <w:rFonts w:cs="FrankRuehl" w:hint="cs"/>
          <w:vanish/>
          <w:sz w:val="18"/>
          <w:szCs w:val="22"/>
          <w:u w:val="single"/>
          <w:shd w:val="clear" w:color="auto" w:fill="FFFF99"/>
          <w:rtl/>
        </w:rPr>
        <w:t>, או מפעיל קניון, בעצמו או באמצעות אחר, שהפעיל מתחם מזון משותף למי שלא הציג אישור "תו ירוק" או אישור על תוצאה שלילית בבדיקת קורונה מיידית ושאינו פעוט עד גיל שלוש או ילד שהציג תעודת נכה, בניגוד לאמור בסעיף 5ב(א1)</w:t>
      </w:r>
      <w:r w:rsidRPr="008E2B08">
        <w:rPr>
          <w:rStyle w:val="default"/>
          <w:rFonts w:cs="FrankRuehl" w:hint="cs"/>
          <w:vanish/>
          <w:sz w:val="18"/>
          <w:szCs w:val="22"/>
          <w:shd w:val="clear" w:color="auto" w:fill="FFFF99"/>
          <w:rtl/>
        </w:rPr>
        <w:t>;</w:t>
      </w:r>
    </w:p>
    <w:p w:rsidR="00960F04" w:rsidRPr="008E2B08" w:rsidRDefault="00960F04" w:rsidP="00BD0770">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(2ה)</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מפעיל או מחזיק של בית אוכל או דוכן למכירת מזון המצויים בתוך קניון, בעצמו או באמצעות אחר, שנתן שירות, למי שלא הציג אישור "תו ירוק" או אישור על תוצאה שלילית בבדיקת קורונה מיידית ושאינו פעוט עד גיל שלוש או ילד שהציג תעודת נכה, בניגוד לאמור בסעיף 5ב(ג)</w:t>
      </w:r>
      <w:r w:rsidR="008A7F69" w:rsidRPr="008E2B08">
        <w:rPr>
          <w:rStyle w:val="default"/>
          <w:rFonts w:cs="FrankRuehl" w:hint="cs"/>
          <w:vanish/>
          <w:sz w:val="18"/>
          <w:szCs w:val="22"/>
          <w:shd w:val="clear" w:color="auto" w:fill="FFFF99"/>
          <w:rtl/>
        </w:rPr>
        <w:t xml:space="preserve">; </w:t>
      </w:r>
      <w:r w:rsidR="008A7F69" w:rsidRPr="008E2B08">
        <w:rPr>
          <w:rStyle w:val="default"/>
          <w:rFonts w:cs="FrankRuehl" w:hint="cs"/>
          <w:vanish/>
          <w:sz w:val="18"/>
          <w:szCs w:val="22"/>
          <w:u w:val="single"/>
          <w:shd w:val="clear" w:color="auto" w:fill="FFFF99"/>
          <w:rtl/>
        </w:rPr>
        <w:t xml:space="preserve">לעניין פסקה זו, "קניון" </w:t>
      </w:r>
      <w:r w:rsidR="008A7F69" w:rsidRPr="008E2B08">
        <w:rPr>
          <w:rStyle w:val="default"/>
          <w:rFonts w:cs="FrankRuehl"/>
          <w:vanish/>
          <w:sz w:val="18"/>
          <w:szCs w:val="22"/>
          <w:u w:val="single"/>
          <w:shd w:val="clear" w:color="auto" w:fill="FFFF99"/>
          <w:rtl/>
        </w:rPr>
        <w:t>–</w:t>
      </w:r>
      <w:r w:rsidR="008A7F69" w:rsidRPr="008E2B08">
        <w:rPr>
          <w:rStyle w:val="default"/>
          <w:rFonts w:cs="FrankRuehl" w:hint="cs"/>
          <w:vanish/>
          <w:sz w:val="18"/>
          <w:szCs w:val="22"/>
          <w:u w:val="single"/>
          <w:shd w:val="clear" w:color="auto" w:fill="FFFF99"/>
          <w:rtl/>
        </w:rPr>
        <w:t xml:space="preserve"> למעט קניון שבו מתחם מזון משותף הפועל ב"תו ירוק";</w:t>
      </w:r>
    </w:p>
    <w:p w:rsidR="00426FAF" w:rsidRPr="008E2B08" w:rsidRDefault="00426FAF" w:rsidP="00426FAF">
      <w:pPr>
        <w:pStyle w:val="P00"/>
        <w:spacing w:before="0"/>
        <w:ind w:left="0" w:right="1134"/>
        <w:rPr>
          <w:rStyle w:val="default"/>
          <w:rFonts w:cs="FrankRuehl"/>
          <w:vanish/>
          <w:sz w:val="16"/>
          <w:szCs w:val="20"/>
          <w:shd w:val="clear" w:color="auto" w:fill="FFFF99"/>
          <w:rtl/>
        </w:rPr>
      </w:pPr>
    </w:p>
    <w:p w:rsidR="00426FAF" w:rsidRPr="008E2B08" w:rsidRDefault="00426FAF" w:rsidP="00426FAF">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426FAF" w:rsidRPr="008E2B08" w:rsidRDefault="00426FAF" w:rsidP="00426FAF">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46"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11908</w:t>
      </w:r>
    </w:p>
    <w:p w:rsidR="00FD5F71" w:rsidRPr="008E2B08" w:rsidRDefault="00FD5F71" w:rsidP="00FD5F71">
      <w:pPr>
        <w:pStyle w:val="P00"/>
        <w:ind w:left="0" w:right="1134"/>
        <w:rPr>
          <w:rStyle w:val="default"/>
          <w:rFonts w:cs="FrankRuehl"/>
          <w:vanish/>
          <w:sz w:val="16"/>
          <w:szCs w:val="22"/>
          <w:shd w:val="clear" w:color="auto" w:fill="FFFF99"/>
          <w:rtl/>
        </w:rPr>
      </w:pP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(א)</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העושה אחת מאלה, דינו </w:t>
      </w:r>
      <w:r w:rsidRPr="008E2B08">
        <w:rPr>
          <w:rStyle w:val="default"/>
          <w:rFonts w:cs="FrankRuehl"/>
          <w:vanish/>
          <w:sz w:val="16"/>
          <w:szCs w:val="22"/>
          <w:shd w:val="clear" w:color="auto" w:fill="FFFF99"/>
          <w:rtl/>
        </w:rPr>
        <w:t>–</w:t>
      </w:r>
      <w:r w:rsidRPr="008E2B08">
        <w:rPr>
          <w:rStyle w:val="default"/>
          <w:rFonts w:cs="FrankRuehl" w:hint="cs"/>
          <w:vanish/>
          <w:sz w:val="16"/>
          <w:szCs w:val="22"/>
          <w:shd w:val="clear" w:color="auto" w:fill="FFFF99"/>
          <w:rtl/>
        </w:rPr>
        <w:t xml:space="preserve"> קנס לפי סעיף 1(א)(1) לצו בדבר העלאת קנסות שנקבעו בדין או בתחיקת בטחון (יהודה ושומרון) (מס' 845), התש"ם-1980 </w:t>
      </w:r>
      <w:r w:rsidRPr="008E2B08">
        <w:rPr>
          <w:rStyle w:val="default"/>
          <w:rFonts w:cs="FrankRuehl"/>
          <w:vanish/>
          <w:sz w:val="16"/>
          <w:szCs w:val="22"/>
          <w:shd w:val="clear" w:color="auto" w:fill="FFFF99"/>
          <w:rtl/>
        </w:rPr>
        <w:t>–</w:t>
      </w:r>
    </w:p>
    <w:p w:rsidR="00FD5F71" w:rsidRPr="008E2B08" w:rsidRDefault="00FD5F71" w:rsidP="00FD5F71">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המפעיל מקום ציבורי או עסקי כאמור בסעיף 2 </w:t>
      </w:r>
      <w:r w:rsidRPr="008E2B08">
        <w:rPr>
          <w:rStyle w:val="default"/>
          <w:rFonts w:cs="FrankRuehl" w:hint="cs"/>
          <w:strike/>
          <w:vanish/>
          <w:sz w:val="18"/>
          <w:szCs w:val="22"/>
          <w:shd w:val="clear" w:color="auto" w:fill="FFFF99"/>
          <w:rtl/>
        </w:rPr>
        <w:t>או מקום הפתוח לציבור שמתקיימות בו תפילות והפועל ב"תו ירוק" לפי סעיף 4א</w:t>
      </w:r>
      <w:r w:rsidRPr="008E2B08">
        <w:rPr>
          <w:rStyle w:val="default"/>
          <w:rFonts w:cs="FrankRuehl" w:hint="cs"/>
          <w:vanish/>
          <w:sz w:val="18"/>
          <w:szCs w:val="22"/>
          <w:shd w:val="clear" w:color="auto" w:fill="FFFF99"/>
          <w:rtl/>
        </w:rPr>
        <w:t xml:space="preserve">, ששטחו כמפורט להלן, בעצמו או באמצעות אחר, בדרך של פתיחתו למי שלא הציג אישור "תו ירוק" או אישור על תוצאה שלילית בבדיקת קורונה מיידית, </w:t>
      </w:r>
      <w:r w:rsidRPr="008E2B08">
        <w:rPr>
          <w:rStyle w:val="default"/>
          <w:rFonts w:cs="FrankRuehl" w:hint="cs"/>
          <w:strike/>
          <w:vanish/>
          <w:sz w:val="18"/>
          <w:szCs w:val="22"/>
          <w:shd w:val="clear" w:color="auto" w:fill="FFFF99"/>
          <w:rtl/>
        </w:rPr>
        <w:t xml:space="preserve">ולעניין כניסת ילד או אדם מנוע חיסון לבית מלון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כל זאת למעט פעוט עד גיל שלוש או ילד שהציג תעודת נכה, ולעניין מוזאון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למעט תלמיד בגן ילדים או בבית ספר שניתן בו חינוך יסודי או על-יסוד ומלווה מצוות מוסד החינוך האמור, במסגרת הפעילות של הגן או בית הספר, ולעניין ספרייה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למעט מי שנכנס אליה לצורך השאלה בלבד</w:t>
      </w:r>
      <w:r w:rsidRPr="008E2B08">
        <w:rPr>
          <w:rStyle w:val="default"/>
          <w:rFonts w:cs="FrankRuehl" w:hint="cs"/>
          <w:vanish/>
          <w:sz w:val="18"/>
          <w:szCs w:val="22"/>
          <w:shd w:val="clear" w:color="auto" w:fill="FFFF99"/>
          <w:rtl/>
        </w:rPr>
        <w:t xml:space="preserve"> </w:t>
      </w:r>
      <w:r w:rsidRPr="008E2B08">
        <w:rPr>
          <w:rStyle w:val="default"/>
          <w:rFonts w:cs="FrankRuehl" w:hint="cs"/>
          <w:vanish/>
          <w:sz w:val="18"/>
          <w:szCs w:val="22"/>
          <w:u w:val="single"/>
          <w:shd w:val="clear" w:color="auto" w:fill="FFFF99"/>
          <w:rtl/>
        </w:rPr>
        <w:t>למעט פעוט עד גיל שלוש או ילד שהציג תעודת נכה,</w:t>
      </w:r>
      <w:r w:rsidRPr="008E2B08">
        <w:rPr>
          <w:rStyle w:val="default"/>
          <w:rFonts w:cs="FrankRuehl" w:hint="cs"/>
          <w:vanish/>
          <w:sz w:val="18"/>
          <w:szCs w:val="22"/>
          <w:shd w:val="clear" w:color="auto" w:fill="FFFF99"/>
          <w:rtl/>
        </w:rPr>
        <w:t xml:space="preserve"> והכול בניגוד לתקנה האמורה;</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(א)</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שטח המקום לא עולה על 500 מ"ר;</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(נמחקה);</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(ג)</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שטח המקום עולה על 500 מ"ר;</w:t>
      </w:r>
    </w:p>
    <w:p w:rsidR="00FD5F71" w:rsidRPr="008E2B08" w:rsidRDefault="00FD5F71" w:rsidP="00FD5F71">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המפעיל מקום ציבורי או עסקי כאמור בסעיף 2 </w:t>
      </w:r>
      <w:r w:rsidRPr="008E2B08">
        <w:rPr>
          <w:rStyle w:val="default"/>
          <w:rFonts w:cs="FrankRuehl" w:hint="cs"/>
          <w:strike/>
          <w:vanish/>
          <w:sz w:val="18"/>
          <w:szCs w:val="22"/>
          <w:shd w:val="clear" w:color="auto" w:fill="FFFF99"/>
          <w:rtl/>
        </w:rPr>
        <w:t>או מקום הפתוח לציבור שמתקיימות בו תפילות והפועל ב"תו ירוק" לפי סעיף 4א(א)</w:t>
      </w:r>
      <w:r w:rsidRPr="008E2B08">
        <w:rPr>
          <w:rStyle w:val="default"/>
          <w:rFonts w:cs="FrankRuehl" w:hint="cs"/>
          <w:vanish/>
          <w:sz w:val="18"/>
          <w:szCs w:val="22"/>
          <w:shd w:val="clear" w:color="auto" w:fill="FFFF99"/>
          <w:rtl/>
        </w:rPr>
        <w:t>, שלא הציג שלט כאמור בסעיף 4(א);</w:t>
      </w:r>
    </w:p>
    <w:p w:rsidR="00FD5F71" w:rsidRPr="008E2B08" w:rsidRDefault="00FD5F71" w:rsidP="00FD5F71">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(2א)</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מפעיל מקום ציבורי או עסקי כאמור בסעיף 4ב, בעצמו או באמצעות אחר, בלי שקבע והפעיל מנגנון לוויסות כניסת האנשים למקום, למעט עובדי המקום, בהתאם למספר השוהים המותר לפי סעיפים 4ב(א) או (ב), לפי העניין, והכל בניגוד לסעיף האמור;</w:t>
      </w:r>
    </w:p>
    <w:p w:rsidR="00FD5F71" w:rsidRPr="008E2B08" w:rsidRDefault="00FD5F71" w:rsidP="00FD5F71">
      <w:pPr>
        <w:pStyle w:val="P00"/>
        <w:spacing w:before="0"/>
        <w:ind w:left="1021" w:right="1134"/>
        <w:rPr>
          <w:rStyle w:val="default"/>
          <w:rFonts w:cs="FrankRuehl"/>
          <w:vanish/>
          <w:sz w:val="18"/>
          <w:szCs w:val="22"/>
          <w:shd w:val="clear" w:color="auto" w:fill="FFFF99"/>
          <w:rtl/>
        </w:rPr>
      </w:pPr>
      <w:r w:rsidRPr="008E2B08">
        <w:rPr>
          <w:rStyle w:val="default"/>
          <w:rFonts w:cs="FrankRuehl" w:hint="cs"/>
          <w:strike/>
          <w:vanish/>
          <w:sz w:val="18"/>
          <w:szCs w:val="22"/>
          <w:shd w:val="clear" w:color="auto" w:fill="FFFF99"/>
          <w:rtl/>
        </w:rPr>
        <w:t>(2א1) מפעיל מקום ציבורי או עסקי שמתקיימות בו תפילות הפועל בדרך של פתיחתו לציבור בלא חובת הצגת אישור "תו ירוק" כאמור בסעיף 4א(ב), בעצמו או באמצעות אחר, שלא הציג שלט כאמור בסעיף האמור;</w:t>
      </w:r>
    </w:p>
    <w:p w:rsidR="00FD5F71" w:rsidRPr="008E2B08" w:rsidRDefault="00FD5F71" w:rsidP="00FD5F71">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מפעיל מקום ציבורי או עסקי כאמור בסעיף 4ג, ששטחו כמפורט להלן, בעצמו או באמצעות אחר, בלי שקבע והפעיל מנגנון לוויסות כניסת האנשים למקום, למעט עובדי המקום, בהתאם למספר השוהים המותר לפי סעיף 4ג, והכל בניגוד לסעיף האמור:</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(א)</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שטח המקום עולה על 100 מ"ר ולא עולה על 500 מ"ר;</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שטח המקום עולה על 500 מ"ר;</w:t>
      </w:r>
    </w:p>
    <w:p w:rsidR="00FD5F71" w:rsidRPr="008E2B08" w:rsidRDefault="00FD5F71" w:rsidP="00FD5F71">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(2ג)</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מפעיל מקום ציבורי או עסקי כאמור בסעיף 4ג, למעט מקום כאמור בסעיף 4ג(ד), בעצמו או באמצעות אחר, בלי שהציג שלט לעניין מספר השוהים המותר כאמור בסעיף 4ג(ג);</w:t>
      </w:r>
    </w:p>
    <w:p w:rsidR="00FD5F71" w:rsidRPr="008E2B08" w:rsidRDefault="00FD5F71" w:rsidP="00FD5F71">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(2ד)</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מפעיל קניון, בעצמו או באמצעות אחר, שהציב שולחנות וכיסאות לאכילה בשטח הקניון, או שלא מנע גישה לשולחנות אכילה המקובעים לרצפה, אם קיימים במקום, או בלי שתלה שלטים לעניין איסור אכילה במתחם המזון המשותף, והכול למעט בשטח בית אוכל או בשטח מתחם מזון משותף הפועל ב"תו ירוק" המצויים בקניון ובניגוד לאמור בסעיף 5ב(א), או מפעיל קניון, בעצמו או באמצעות אחר, שהפעיל מתחם מזון משותף למי שלא הציג אישור "תו ירוק" או אישור על תוצאה שלילית בבדיקת קורונה מיידית ושאינו פעוט עד גיל שלוש או ילד שהציג תעודת נכה, בניגוד לאמור בסעיף 5ב(א1);</w:t>
      </w:r>
    </w:p>
    <w:p w:rsidR="00FD5F71" w:rsidRPr="008E2B08" w:rsidRDefault="00FD5F71" w:rsidP="00FD5F71">
      <w:pPr>
        <w:pStyle w:val="P00"/>
        <w:spacing w:before="0"/>
        <w:ind w:left="1021"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(2ה)</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מפעיל או מחזיק של בית אוכל או דוכן למכירת מזון המצויים בתוך קניון, בעצמו או באמצעות אחר, שנתן שירות, למי שלא הציג אישור "תו ירוק" או אישור על תוצאה שלילית בבדיקת קורונה מיידית ושאינו פעוט עד גיל שלוש או ילד שהציג תעודת נכה, בניגוד לאמור בסעיף 5ב(ג); לעניין פסקה זו, "קניון"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למעט קניון שבו מתחם מזון משותף הפועל ב"תו ירוק";</w:t>
      </w:r>
    </w:p>
    <w:p w:rsidR="00FD5F71" w:rsidRPr="008E2B08" w:rsidRDefault="00FD5F71" w:rsidP="00FD5F71">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(3)</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מפעיל מקום ציבורי או עסקי בדרך של פתיחתו לציבור, בעצמו או באמצעות אחר, שהכניס למקום אדם שאינו עוטה מסכה או נתן שירות לאדם שאינו עוטה מסכה, בניגוד לסעיף 5(1);</w:t>
      </w:r>
    </w:p>
    <w:p w:rsidR="00FD5F71" w:rsidRPr="008E2B08" w:rsidRDefault="00FD5F71" w:rsidP="00FD5F71">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(4)</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מפעיל מקום ציבורי או עסקי בדרך של פתיחתו לציבור, בעצמו או באמצעות אחר, בלי שתלה שלט לעניין חובת עטיית מסכה, כאמור בסעיף 5(2);</w:t>
      </w:r>
    </w:p>
    <w:p w:rsidR="00FD5F71" w:rsidRPr="008E2B08" w:rsidRDefault="00FD5F71" w:rsidP="00FD5F71">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(4א)</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מפעיל מקום ציבורי או עסקי שלא מינה ממונה קורונה כאמור בסעיף 5(4);</w:t>
      </w:r>
    </w:p>
    <w:p w:rsidR="00FD5F71" w:rsidRPr="008E2B08" w:rsidRDefault="00FD5F71" w:rsidP="00FD5F71">
      <w:pPr>
        <w:pStyle w:val="P00"/>
        <w:spacing w:before="0"/>
        <w:ind w:left="1021"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(5)</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השוהה במקום ציבורי או עסקי כאמור בסעיף 2 </w:t>
      </w:r>
      <w:r w:rsidRPr="008E2B08">
        <w:rPr>
          <w:rStyle w:val="default"/>
          <w:rFonts w:cs="FrankRuehl" w:hint="cs"/>
          <w:strike/>
          <w:vanish/>
          <w:sz w:val="18"/>
          <w:szCs w:val="22"/>
          <w:shd w:val="clear" w:color="auto" w:fill="FFFF99"/>
          <w:rtl/>
        </w:rPr>
        <w:t>או במקום הפתוח לציבור שמתקיימות בו תפילות כאמור בסעיף 4א</w:t>
      </w:r>
      <w:r w:rsidRPr="008E2B08">
        <w:rPr>
          <w:rStyle w:val="default"/>
          <w:rFonts w:cs="FrankRuehl" w:hint="cs"/>
          <w:vanish/>
          <w:sz w:val="18"/>
          <w:szCs w:val="22"/>
          <w:shd w:val="clear" w:color="auto" w:fill="FFFF99"/>
          <w:rtl/>
        </w:rPr>
        <w:t>, שאינו אחד מהמפורטים להלן, בניגוד לסעיף 6, ובלבד שבמקום הוצב שלט כאמור בסעיף 4(א):</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(א)</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מחלים או מחוסן;</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(ב)</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אדם שקיבל תוצאה שלילית בבדיקת קורונה מיידית שביצע במהלך 24 השעות שקדמו לכניסתו למקום;</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(ב1)</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אדם שקיבל תוצאה שלילית בבדיקת קורונה שבוצעה בשיטת </w:t>
      </w:r>
      <w:r w:rsidRPr="008E2B08">
        <w:rPr>
          <w:rStyle w:val="default"/>
          <w:rFonts w:cs="FrankRuehl"/>
          <w:vanish/>
          <w:sz w:val="18"/>
          <w:szCs w:val="22"/>
          <w:shd w:val="clear" w:color="auto" w:fill="FFFF99"/>
        </w:rPr>
        <w:t>PCR</w:t>
      </w:r>
      <w:r w:rsidRPr="008E2B08">
        <w:rPr>
          <w:rStyle w:val="default"/>
          <w:rFonts w:cs="FrankRuehl" w:hint="cs"/>
          <w:vanish/>
          <w:sz w:val="18"/>
          <w:szCs w:val="22"/>
          <w:shd w:val="clear" w:color="auto" w:fill="FFFF99"/>
          <w:rtl/>
        </w:rPr>
        <w:t xml:space="preserve"> שביצע במהלך 72 השעות שקדמו לכניסתו למקום</w:t>
      </w:r>
      <w:r w:rsidRPr="008E2B08">
        <w:rPr>
          <w:rStyle w:val="default"/>
          <w:rFonts w:cs="FrankRuehl" w:hint="cs"/>
          <w:strike/>
          <w:vanish/>
          <w:sz w:val="18"/>
          <w:szCs w:val="22"/>
          <w:shd w:val="clear" w:color="auto" w:fill="FFFF99"/>
          <w:rtl/>
        </w:rPr>
        <w:t xml:space="preserve">, ואם הוא בבית מלון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במהלך 72 השעות שקדמו לקבלתו לראשונה בבית המלון</w:t>
      </w:r>
      <w:r w:rsidRPr="008E2B08">
        <w:rPr>
          <w:rStyle w:val="default"/>
          <w:rFonts w:cs="FrankRuehl" w:hint="cs"/>
          <w:vanish/>
          <w:sz w:val="18"/>
          <w:szCs w:val="22"/>
          <w:shd w:val="clear" w:color="auto" w:fill="FFFF99"/>
          <w:rtl/>
        </w:rPr>
        <w:t>;</w:t>
      </w:r>
    </w:p>
    <w:p w:rsidR="00FD5F71" w:rsidRPr="008E2B08" w:rsidRDefault="00FD5F71" w:rsidP="00FD5F71">
      <w:pPr>
        <w:pStyle w:val="P00"/>
        <w:spacing w:before="0"/>
        <w:ind w:left="1474" w:right="1134"/>
        <w:rPr>
          <w:rStyle w:val="default"/>
          <w:rFonts w:cs="FrankRuehl" w:hint="cs"/>
          <w:vanish/>
          <w:sz w:val="18"/>
          <w:szCs w:val="22"/>
          <w:shd w:val="clear" w:color="auto" w:fill="FFFF99"/>
          <w:rtl/>
        </w:rPr>
      </w:pPr>
      <w:r w:rsidRPr="008E2B08">
        <w:rPr>
          <w:rStyle w:val="default"/>
          <w:rFonts w:cs="FrankRuehl" w:hint="cs"/>
          <w:vanish/>
          <w:sz w:val="18"/>
          <w:szCs w:val="22"/>
          <w:shd w:val="clear" w:color="auto" w:fill="FFFF99"/>
          <w:rtl/>
        </w:rPr>
        <w:t>(ב2)</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 xml:space="preserve">אדם שקיבל תוצאה שלילית בבדיקת קורונה שבוצעה בשיטת </w:t>
      </w:r>
      <w:r w:rsidRPr="008E2B08">
        <w:rPr>
          <w:rStyle w:val="default"/>
          <w:rFonts w:cs="FrankRuehl"/>
          <w:vanish/>
          <w:sz w:val="18"/>
          <w:szCs w:val="22"/>
          <w:shd w:val="clear" w:color="auto" w:fill="FFFF99"/>
        </w:rPr>
        <w:t>PCR</w:t>
      </w:r>
      <w:r w:rsidRPr="008E2B08">
        <w:rPr>
          <w:rStyle w:val="default"/>
          <w:rFonts w:cs="FrankRuehl" w:hint="cs"/>
          <w:vanish/>
          <w:sz w:val="18"/>
          <w:szCs w:val="22"/>
          <w:shd w:val="clear" w:color="auto" w:fill="FFFF99"/>
          <w:rtl/>
        </w:rPr>
        <w:t xml:space="preserve"> במסגרת תכנית "מגן חינוך", שביצע במהלך 7 הימים שקדמו לכניסתו למקום</w:t>
      </w:r>
      <w:r w:rsidRPr="008E2B08">
        <w:rPr>
          <w:rStyle w:val="default"/>
          <w:rFonts w:cs="FrankRuehl" w:hint="cs"/>
          <w:strike/>
          <w:vanish/>
          <w:sz w:val="18"/>
          <w:szCs w:val="22"/>
          <w:shd w:val="clear" w:color="auto" w:fill="FFFF99"/>
          <w:rtl/>
        </w:rPr>
        <w:t xml:space="preserve">, ואם הוא בבית מלון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במהלך 7 הימים שקדמו לקבלתו לראשונה בבית המלון</w:t>
      </w:r>
      <w:r w:rsidRPr="008E2B08">
        <w:rPr>
          <w:rStyle w:val="default"/>
          <w:rFonts w:cs="FrankRuehl" w:hint="cs"/>
          <w:vanish/>
          <w:sz w:val="18"/>
          <w:szCs w:val="22"/>
          <w:shd w:val="clear" w:color="auto" w:fill="FFFF99"/>
          <w:rtl/>
        </w:rPr>
        <w:t>;</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(ג)</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פעוט עד גיל שלוש;</w:t>
      </w:r>
    </w:p>
    <w:p w:rsidR="00FD5F71" w:rsidRPr="008E2B08" w:rsidRDefault="00FD5F71" w:rsidP="00FD5F71">
      <w:pPr>
        <w:pStyle w:val="P00"/>
        <w:spacing w:before="0"/>
        <w:ind w:left="1474" w:right="1134"/>
        <w:rPr>
          <w:rStyle w:val="default"/>
          <w:rFonts w:cs="FrankRuehl"/>
          <w:vanish/>
          <w:sz w:val="18"/>
          <w:szCs w:val="22"/>
          <w:shd w:val="clear" w:color="auto" w:fill="FFFF99"/>
          <w:rtl/>
        </w:rPr>
      </w:pPr>
      <w:r w:rsidRPr="008E2B08">
        <w:rPr>
          <w:rStyle w:val="default"/>
          <w:rFonts w:cs="FrankRuehl" w:hint="cs"/>
          <w:vanish/>
          <w:sz w:val="18"/>
          <w:szCs w:val="22"/>
          <w:shd w:val="clear" w:color="auto" w:fill="FFFF99"/>
          <w:rtl/>
        </w:rPr>
        <w:t>(ד)</w:t>
      </w:r>
      <w:r w:rsidRPr="008E2B08">
        <w:rPr>
          <w:rStyle w:val="default"/>
          <w:rFonts w:cs="FrankRuehl"/>
          <w:vanish/>
          <w:sz w:val="18"/>
          <w:szCs w:val="22"/>
          <w:shd w:val="clear" w:color="auto" w:fill="FFFF99"/>
          <w:rtl/>
        </w:rPr>
        <w:tab/>
      </w:r>
      <w:r w:rsidRPr="008E2B08">
        <w:rPr>
          <w:rStyle w:val="default"/>
          <w:rFonts w:cs="FrankRuehl" w:hint="cs"/>
          <w:vanish/>
          <w:sz w:val="18"/>
          <w:szCs w:val="22"/>
          <w:shd w:val="clear" w:color="auto" w:fill="FFFF99"/>
          <w:rtl/>
        </w:rPr>
        <w:t>מפעיל המקום או מי מטעמו, ובכלל זה עובדי המקום;</w:t>
      </w:r>
    </w:p>
    <w:p w:rsidR="00FD5F71" w:rsidRPr="008E2B08" w:rsidRDefault="00FD5F71" w:rsidP="00FD5F71">
      <w:pPr>
        <w:pStyle w:val="P00"/>
        <w:spacing w:before="0"/>
        <w:ind w:left="147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(ה)</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בבית מלון גם כל אחד מאלה:</w:t>
      </w:r>
    </w:p>
    <w:p w:rsidR="00FD5F71" w:rsidRPr="008E2B08" w:rsidRDefault="00FD5F71" w:rsidP="00FD5F71">
      <w:pPr>
        <w:pStyle w:val="P00"/>
        <w:spacing w:before="0"/>
        <w:ind w:left="1928"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(1)</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אדם שקיבל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שלא באזור או במדינת ישראל, שביצע במהלך 72 השעות שקדמו לקבלתו לראשונה בבית המלון;</w:t>
      </w:r>
    </w:p>
    <w:p w:rsidR="00FD5F71" w:rsidRPr="008E2B08" w:rsidRDefault="00FD5F71" w:rsidP="00FD5F71">
      <w:pPr>
        <w:pStyle w:val="P00"/>
        <w:spacing w:before="0"/>
        <w:ind w:left="1928" w:right="1134"/>
        <w:rPr>
          <w:rStyle w:val="default"/>
          <w:rFonts w:cs="FrankRuehl" w:hint="cs"/>
          <w:strike/>
          <w:vanish/>
          <w:sz w:val="18"/>
          <w:szCs w:val="22"/>
          <w:shd w:val="clear" w:color="auto" w:fill="FFFF99"/>
          <w:rtl/>
        </w:rPr>
      </w:pPr>
      <w:r w:rsidRPr="008E2B08">
        <w:rPr>
          <w:rStyle w:val="default"/>
          <w:rFonts w:cs="FrankRuehl" w:hint="cs"/>
          <w:strike/>
          <w:vanish/>
          <w:sz w:val="18"/>
          <w:szCs w:val="22"/>
          <w:shd w:val="clear" w:color="auto" w:fill="FFFF99"/>
          <w:rtl/>
        </w:rPr>
        <w:t>(2)</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ילד או אדם מנוע חיסון שקיבל תוצאה שלילית בבדיקת קורונה שבוצעה בשיטת </w:t>
      </w:r>
      <w:r w:rsidRPr="008E2B08">
        <w:rPr>
          <w:rStyle w:val="default"/>
          <w:rFonts w:cs="FrankRuehl"/>
          <w:strike/>
          <w:vanish/>
          <w:sz w:val="18"/>
          <w:szCs w:val="22"/>
          <w:shd w:val="clear" w:color="auto" w:fill="FFFF99"/>
        </w:rPr>
        <w:t>PCR</w:t>
      </w:r>
      <w:r w:rsidRPr="008E2B08">
        <w:rPr>
          <w:rStyle w:val="default"/>
          <w:rFonts w:cs="FrankRuehl" w:hint="cs"/>
          <w:strike/>
          <w:vanish/>
          <w:sz w:val="18"/>
          <w:szCs w:val="22"/>
          <w:shd w:val="clear" w:color="auto" w:fill="FFFF99"/>
          <w:rtl/>
        </w:rPr>
        <w:t xml:space="preserve"> שביצע במהלך 72 השעות שקדמו לקבלתו לראשונה בבית המלון;</w:t>
      </w:r>
    </w:p>
    <w:p w:rsidR="00FD5F71" w:rsidRPr="008E2B08" w:rsidRDefault="00FD5F71" w:rsidP="00FD5F71">
      <w:pPr>
        <w:pStyle w:val="P00"/>
        <w:spacing w:before="0"/>
        <w:ind w:left="1474" w:right="1134"/>
        <w:rPr>
          <w:rStyle w:val="default"/>
          <w:rFonts w:cs="FrankRuehl"/>
          <w:strike/>
          <w:vanish/>
          <w:sz w:val="18"/>
          <w:szCs w:val="22"/>
          <w:shd w:val="clear" w:color="auto" w:fill="FFFF99"/>
          <w:rtl/>
        </w:rPr>
      </w:pPr>
      <w:r w:rsidRPr="008E2B08">
        <w:rPr>
          <w:rStyle w:val="default"/>
          <w:rFonts w:cs="FrankRuehl" w:hint="cs"/>
          <w:strike/>
          <w:vanish/>
          <w:sz w:val="18"/>
          <w:szCs w:val="22"/>
          <w:shd w:val="clear" w:color="auto" w:fill="FFFF99"/>
          <w:rtl/>
        </w:rPr>
        <w:t>(ו)</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לעניין מוזיאון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גם תלמיד בגן ילדים או בבית ספר שניתן בו חינוך יסודי או על-יסודי ומלווה מצוות מוסד החינוך האמור, במסגרת הפעילות של הגן או בית הספר;</w:t>
      </w:r>
    </w:p>
    <w:p w:rsidR="00FD5F71" w:rsidRPr="00EE01C0" w:rsidRDefault="00FD5F71" w:rsidP="00EE01C0">
      <w:pPr>
        <w:pStyle w:val="P00"/>
        <w:spacing w:before="0"/>
        <w:ind w:left="1474" w:right="1134"/>
        <w:rPr>
          <w:rStyle w:val="default"/>
          <w:rFonts w:cs="FrankRuehl"/>
          <w:sz w:val="2"/>
          <w:szCs w:val="2"/>
          <w:rtl/>
        </w:rPr>
      </w:pPr>
      <w:r w:rsidRPr="008E2B08">
        <w:rPr>
          <w:rStyle w:val="default"/>
          <w:rFonts w:cs="FrankRuehl" w:hint="cs"/>
          <w:strike/>
          <w:vanish/>
          <w:sz w:val="18"/>
          <w:szCs w:val="22"/>
          <w:shd w:val="clear" w:color="auto" w:fill="FFFF99"/>
          <w:rtl/>
        </w:rPr>
        <w:t>(ז)</w:t>
      </w:r>
      <w:r w:rsidRPr="008E2B08">
        <w:rPr>
          <w:rStyle w:val="default"/>
          <w:rFonts w:cs="FrankRuehl"/>
          <w:strike/>
          <w:vanish/>
          <w:sz w:val="18"/>
          <w:szCs w:val="22"/>
          <w:shd w:val="clear" w:color="auto" w:fill="FFFF99"/>
          <w:rtl/>
        </w:rPr>
        <w:tab/>
      </w:r>
      <w:r w:rsidRPr="008E2B08">
        <w:rPr>
          <w:rStyle w:val="default"/>
          <w:rFonts w:cs="FrankRuehl" w:hint="cs"/>
          <w:strike/>
          <w:vanish/>
          <w:sz w:val="18"/>
          <w:szCs w:val="22"/>
          <w:shd w:val="clear" w:color="auto" w:fill="FFFF99"/>
          <w:rtl/>
        </w:rPr>
        <w:t xml:space="preserve">בספרייה </w:t>
      </w:r>
      <w:r w:rsidRPr="008E2B08">
        <w:rPr>
          <w:rStyle w:val="default"/>
          <w:rFonts w:cs="FrankRuehl"/>
          <w:strike/>
          <w:vanish/>
          <w:sz w:val="18"/>
          <w:szCs w:val="22"/>
          <w:shd w:val="clear" w:color="auto" w:fill="FFFF99"/>
          <w:rtl/>
        </w:rPr>
        <w:t>–</w:t>
      </w:r>
      <w:r w:rsidRPr="008E2B08">
        <w:rPr>
          <w:rStyle w:val="default"/>
          <w:rFonts w:cs="FrankRuehl" w:hint="cs"/>
          <w:strike/>
          <w:vanish/>
          <w:sz w:val="18"/>
          <w:szCs w:val="22"/>
          <w:shd w:val="clear" w:color="auto" w:fill="FFFF99"/>
          <w:rtl/>
        </w:rPr>
        <w:t xml:space="preserve"> גם מי שנכנס אליה לצורך השאלה בלבד.</w:t>
      </w:r>
      <w:bookmarkEnd w:id="27"/>
    </w:p>
    <w:p w:rsidR="002A3DFD" w:rsidRDefault="002A3DFD" w:rsidP="002A3DFD">
      <w:pPr>
        <w:pStyle w:val="P00"/>
        <w:spacing w:before="72"/>
        <w:ind w:left="0" w:right="1134"/>
        <w:rPr>
          <w:rStyle w:val="default"/>
          <w:rFonts w:cs="FrankRuehl"/>
          <w:rtl/>
        </w:rPr>
      </w:pPr>
      <w:bookmarkStart w:id="28" w:name="Seif14"/>
      <w:bookmarkEnd w:id="28"/>
      <w:r w:rsidRPr="00447DCB">
        <w:rPr>
          <w:rStyle w:val="big-number"/>
        </w:rPr>
        <w:pict>
          <v:rect id="Rectangle 12" o:spid="_x0000_s2413" style="position:absolute;left:0;text-align:left;margin-left:464.5pt;margin-top:8.05pt;width:75.05pt;height:14.2pt;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" o:allowincell="f" filled="f" stroked="f" strokecolor="lime" strokeweight=".25pt">
            <v:textbox inset="0,0,0,0">
              <w:txbxContent>
                <w:p w:rsidR="00DA29D5" w:rsidRDefault="007A1520" w:rsidP="002A3DFD">
                  <w:pPr>
                    <w:spacing w:line="160" w:lineRule="exact"/>
                    <w:jc w:val="left"/>
                    <w:rPr>
                      <w:rFonts w:cs="Miriam"/>
                      <w:noProof/>
                      <w:szCs w:val="18"/>
                      <w:rtl/>
                    </w:rPr>
                  </w:pPr>
                  <w:r>
                    <w:rPr>
                      <w:rFonts w:cs="Miriam" w:hint="cs"/>
                      <w:szCs w:val="18"/>
                      <w:rtl/>
                    </w:rPr>
                    <w:t>עבירה מינהלית</w:t>
                  </w:r>
                </w:p>
              </w:txbxContent>
            </v:textbox>
            <w10:anchorlock/>
          </v:rect>
        </w:pict>
      </w:r>
      <w:r w:rsidRPr="00447DCB">
        <w:rPr>
          <w:rStyle w:val="big-number"/>
          <w:rFonts w:hint="cs"/>
          <w:rtl/>
        </w:rPr>
        <w:t>8</w:t>
      </w:r>
      <w:r w:rsidRPr="00002097">
        <w:rPr>
          <w:rStyle w:val="default"/>
          <w:rFonts w:cs="FrankRuehl"/>
          <w:rtl/>
        </w:rPr>
        <w:t>.</w:t>
      </w:r>
      <w:r w:rsidRPr="00002097">
        <w:rPr>
          <w:rStyle w:val="default"/>
          <w:rFonts w:cs="FrankRuehl"/>
          <w:rtl/>
        </w:rPr>
        <w:tab/>
      </w:r>
      <w:r w:rsidR="007A1520">
        <w:rPr>
          <w:rStyle w:val="default"/>
          <w:rFonts w:cs="FrankRuehl" w:hint="cs"/>
          <w:rtl/>
        </w:rPr>
        <w:t xml:space="preserve">עבירה על הוראה מההוראות המפורטות בטור א' שבתוספת, היא עבירה מינהלית כמשמעותה בצו בדבר עבירות מינהליות (יהודה ושומרון) (מס' 1263), תשמ"ט-1988 (להלן </w:t>
      </w:r>
      <w:r w:rsidR="007A1520">
        <w:rPr>
          <w:rStyle w:val="default"/>
          <w:rFonts w:cs="FrankRuehl"/>
          <w:rtl/>
        </w:rPr>
        <w:t>–</w:t>
      </w:r>
      <w:r w:rsidR="007A1520">
        <w:rPr>
          <w:rStyle w:val="default"/>
          <w:rFonts w:cs="FrankRuehl" w:hint="cs"/>
          <w:rtl/>
        </w:rPr>
        <w:t xml:space="preserve"> צו העבירות המינהליות).</w:t>
      </w:r>
    </w:p>
    <w:p w:rsidR="00A836EA" w:rsidRDefault="009F53CC" w:rsidP="00A836EA">
      <w:pPr>
        <w:pStyle w:val="P00"/>
        <w:spacing w:before="72"/>
        <w:ind w:left="0" w:right="1134"/>
        <w:rPr>
          <w:rStyle w:val="default"/>
          <w:rFonts w:cs="FrankRuehl"/>
          <w:rtl/>
        </w:rPr>
      </w:pPr>
      <w:bookmarkStart w:id="29" w:name="Seif8"/>
      <w:bookmarkEnd w:id="29"/>
      <w:r>
        <w:pict>
          <v:rect id="Rectangle 14" o:spid="_x0000_s2078" style="position:absolute;left:0;text-align:left;margin-left:464.5pt;margin-top:8.05pt;width:75.05pt;height:11.6pt;z-index:25162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" o:allowincell="f" filled="f" stroked="f" strokecolor="lime" strokeweight=".25pt">
            <v:textbox inset="0,0,0,0">
              <w:txbxContent>
                <w:p w:rsidR="00DA29D5" w:rsidRDefault="007A1520" w:rsidP="00A836EA">
                  <w:pPr>
                    <w:spacing w:line="160" w:lineRule="exact"/>
                    <w:jc w:val="left"/>
                    <w:rPr>
                      <w:rFonts w:cs="Miriam"/>
                      <w:noProof/>
                      <w:szCs w:val="18"/>
                      <w:rtl/>
                    </w:rPr>
                  </w:pPr>
                  <w:r>
                    <w:rPr>
                      <w:rFonts w:cs="Miriam" w:hint="cs"/>
                      <w:szCs w:val="18"/>
                      <w:rtl/>
                    </w:rPr>
                    <w:t>קנס מינהלי קצוב</w:t>
                  </w:r>
                </w:p>
              </w:txbxContent>
            </v:textbox>
            <w10:anchorlock/>
          </v:rect>
        </w:pict>
      </w:r>
      <w:r w:rsidR="00E25007">
        <w:rPr>
          <w:rStyle w:val="big-number"/>
          <w:rFonts w:hint="cs"/>
          <w:rtl/>
        </w:rPr>
        <w:t>9</w:t>
      </w:r>
      <w:r w:rsidR="0049794A" w:rsidRPr="005C7130">
        <w:rPr>
          <w:rStyle w:val="big-number"/>
          <w:rFonts w:cs="FrankRuehl"/>
          <w:szCs w:val="26"/>
          <w:rtl/>
        </w:rPr>
        <w:t>.</w:t>
      </w:r>
      <w:r w:rsidR="0049794A" w:rsidRPr="005C7130">
        <w:rPr>
          <w:rStyle w:val="big-number"/>
          <w:rFonts w:cs="FrankRuehl"/>
          <w:szCs w:val="26"/>
          <w:rtl/>
        </w:rPr>
        <w:tab/>
      </w:r>
      <w:r w:rsidR="00196F34">
        <w:rPr>
          <w:rStyle w:val="default"/>
          <w:rFonts w:cs="FrankRuehl" w:hint="cs"/>
          <w:rtl/>
        </w:rPr>
        <w:t>לעבירה מינהלית כאמור בסעיף 8 יהיה קנס מינהלי קצוב, כקבוע לצדה בטור ב' בתוספת</w:t>
      </w:r>
      <w:r w:rsidR="00C97298">
        <w:rPr>
          <w:rStyle w:val="default"/>
          <w:rFonts w:cs="FrankRuehl" w:hint="cs"/>
          <w:rtl/>
        </w:rPr>
        <w:t>.</w:t>
      </w:r>
    </w:p>
    <w:p w:rsidR="00A836EA" w:rsidRDefault="009F53CC" w:rsidP="00A836EA">
      <w:pPr>
        <w:pStyle w:val="P00"/>
        <w:spacing w:before="72"/>
        <w:ind w:left="0" w:right="1134"/>
        <w:rPr>
          <w:rStyle w:val="default"/>
          <w:rFonts w:cs="FrankRuehl"/>
          <w:rtl/>
        </w:rPr>
      </w:pPr>
      <w:bookmarkStart w:id="30" w:name="Seif10"/>
      <w:bookmarkEnd w:id="30"/>
      <w:r>
        <w:pict>
          <v:rect id="Rectangle 15" o:spid="_x0000_s2077" style="position:absolute;left:0;text-align:left;margin-left:464.5pt;margin-top:8.05pt;width:75.05pt;height:19.95pt;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" o:allowincell="f" filled="f" stroked="f" strokecolor="lime" strokeweight=".25pt">
            <v:textbox inset="0,0,0,0">
              <w:txbxContent>
                <w:p w:rsidR="00DA29D5" w:rsidRDefault="00196F34" w:rsidP="00A836EA">
                  <w:pPr>
                    <w:spacing w:line="160" w:lineRule="exact"/>
                    <w:jc w:val="left"/>
                    <w:rPr>
                      <w:rFonts w:cs="Miriam"/>
                      <w:noProof/>
                      <w:szCs w:val="18"/>
                      <w:rtl/>
                    </w:rPr>
                  </w:pPr>
                  <w:r>
                    <w:rPr>
                      <w:rFonts w:cs="Miriam" w:hint="cs"/>
                      <w:szCs w:val="18"/>
                      <w:rtl/>
                    </w:rPr>
                    <w:t>עבירה מינהלית חוזרת</w:t>
                  </w:r>
                </w:p>
              </w:txbxContent>
            </v:textbox>
            <w10:anchorlock/>
          </v:rect>
        </w:pict>
      </w:r>
      <w:r w:rsidR="00C97298">
        <w:rPr>
          <w:rStyle w:val="big-number"/>
          <w:rFonts w:hint="cs"/>
          <w:rtl/>
        </w:rPr>
        <w:t>10</w:t>
      </w:r>
      <w:r w:rsidR="0049794A" w:rsidRPr="005C7130">
        <w:rPr>
          <w:rStyle w:val="big-number"/>
          <w:rFonts w:cs="FrankRuehl"/>
          <w:szCs w:val="26"/>
          <w:rtl/>
        </w:rPr>
        <w:t>.</w:t>
      </w:r>
      <w:r w:rsidR="0049794A" w:rsidRPr="005C7130">
        <w:rPr>
          <w:rStyle w:val="big-number"/>
          <w:rFonts w:cs="FrankRuehl"/>
          <w:szCs w:val="26"/>
          <w:rtl/>
        </w:rPr>
        <w:tab/>
      </w:r>
      <w:r w:rsidR="00196F34">
        <w:rPr>
          <w:rStyle w:val="default"/>
          <w:rFonts w:cs="FrankRuehl" w:hint="cs"/>
          <w:rtl/>
        </w:rPr>
        <w:t>הקנס המינהלי הקצוב לעבירה מינהלית חוזרת כמשמעותה בסעיף 2(ב) לצו העבירות המינהליות, יהיה כפל הקנס המינהלי האמור בסעיף 9, לפי העניין, או קנס לפי סעיף 1(א)(1) לצו בדבר העלאת קנסות שנקבעו בדין או בתחיקת ביטחון (יהודה ושומרון) (מס' 845), התש"ם-1980, לפי הנמוך מביניהם.</w:t>
      </w:r>
    </w:p>
    <w:p w:rsidR="000D5633" w:rsidRDefault="009F53CC" w:rsidP="00A836EA">
      <w:pPr>
        <w:pStyle w:val="P00"/>
        <w:spacing w:before="72"/>
        <w:ind w:left="0" w:right="1134"/>
        <w:rPr>
          <w:rStyle w:val="default"/>
          <w:rFonts w:cs="FrankRuehl"/>
          <w:rtl/>
        </w:rPr>
      </w:pPr>
      <w:bookmarkStart w:id="31" w:name="Seif9"/>
      <w:bookmarkEnd w:id="31"/>
      <w:r>
        <w:pict>
          <v:rect id="Rectangle 16" o:spid="_x0000_s2076" style="position:absolute;left:0;text-align:left;margin-left:464.5pt;margin-top:8.05pt;width:75.05pt;height:20.1pt;z-index:25162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" o:allowincell="f" filled="f" stroked="f" strokecolor="lime" strokeweight=".25pt">
            <v:textbox inset="0,0,0,0">
              <w:txbxContent>
                <w:p w:rsidR="00DA29D5" w:rsidRDefault="00196F34" w:rsidP="006C0522">
                  <w:pPr>
                    <w:spacing w:line="160" w:lineRule="exact"/>
                    <w:jc w:val="left"/>
                    <w:rPr>
                      <w:rFonts w:cs="Miriam"/>
                      <w:noProof/>
                      <w:szCs w:val="18"/>
                      <w:rtl/>
                    </w:rPr>
                  </w:pPr>
                  <w:r>
                    <w:rPr>
                      <w:rFonts w:cs="Miriam" w:hint="cs"/>
                      <w:szCs w:val="18"/>
                      <w:rtl/>
                    </w:rPr>
                    <w:t>עבירה מינהלית נמשכת</w:t>
                  </w:r>
                </w:p>
              </w:txbxContent>
            </v:textbox>
            <w10:anchorlock/>
          </v:rect>
        </w:pict>
      </w:r>
      <w:r w:rsidR="00C97298">
        <w:rPr>
          <w:rStyle w:val="big-number"/>
          <w:rFonts w:hint="cs"/>
          <w:rtl/>
        </w:rPr>
        <w:t>11</w:t>
      </w:r>
      <w:r w:rsidR="0049794A" w:rsidRPr="005C7130">
        <w:rPr>
          <w:rStyle w:val="big-number"/>
          <w:rFonts w:cs="FrankRuehl"/>
          <w:szCs w:val="26"/>
          <w:rtl/>
        </w:rPr>
        <w:t>.</w:t>
      </w:r>
      <w:r w:rsidR="0049794A" w:rsidRPr="005C7130">
        <w:rPr>
          <w:rStyle w:val="big-number"/>
          <w:rFonts w:cs="FrankRuehl"/>
          <w:szCs w:val="26"/>
          <w:rtl/>
        </w:rPr>
        <w:tab/>
      </w:r>
      <w:r w:rsidR="00196F34">
        <w:rPr>
          <w:rStyle w:val="default"/>
          <w:rFonts w:cs="FrankRuehl" w:hint="cs"/>
          <w:rtl/>
        </w:rPr>
        <w:t>הקנס המינהלי הקצוב לעבירה מינהלית נמשכת יהיה בשיעור חמישית מהקנס הקבוע בסעיף 9, לפי העניין, לכל יום שבו נמשכת העבירה לאחר המועד שנקבע בהתראה כאמור בסעיף 7(ב1) לצו העבירות המינהליות.</w:t>
      </w:r>
    </w:p>
    <w:p w:rsidR="00A836EA" w:rsidRDefault="009F53CC" w:rsidP="00A836EA">
      <w:pPr>
        <w:pStyle w:val="P00"/>
        <w:spacing w:before="72"/>
        <w:ind w:left="0" w:right="1134"/>
        <w:rPr>
          <w:rStyle w:val="default"/>
          <w:rFonts w:cs="FrankRuehl"/>
          <w:rtl/>
        </w:rPr>
      </w:pPr>
      <w:bookmarkStart w:id="32" w:name="Seif11"/>
      <w:bookmarkEnd w:id="32"/>
      <w:r>
        <w:pict>
          <v:rect id="Rectangle 19" o:spid="_x0000_s2073" style="position:absolute;left:0;text-align:left;margin-left:464.5pt;margin-top:8.05pt;width:75.05pt;height:18.7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" o:allowincell="f" filled="f" stroked="f" strokecolor="lime" strokeweight=".25pt">
            <v:textbox inset="0,0,0,0">
              <w:txbxContent>
                <w:p w:rsidR="00DA29D5" w:rsidRDefault="00196F34" w:rsidP="0083651B">
                  <w:pPr>
                    <w:spacing w:line="160" w:lineRule="exact"/>
                    <w:jc w:val="left"/>
                    <w:rPr>
                      <w:rFonts w:cs="Miriam"/>
                      <w:noProof/>
                      <w:szCs w:val="18"/>
                      <w:rtl/>
                    </w:rPr>
                  </w:pPr>
                  <w:r>
                    <w:rPr>
                      <w:rFonts w:cs="Miriam" w:hint="cs"/>
                      <w:szCs w:val="18"/>
                      <w:rtl/>
                    </w:rPr>
                    <w:t>הגורם המוסמך להטלת קנס מינהלי</w:t>
                  </w:r>
                </w:p>
              </w:txbxContent>
            </v:textbox>
            <w10:anchorlock/>
          </v:rect>
        </w:pict>
      </w:r>
      <w:r w:rsidR="00C97298">
        <w:rPr>
          <w:rStyle w:val="big-number"/>
          <w:rFonts w:hint="cs"/>
          <w:rtl/>
        </w:rPr>
        <w:t>12</w:t>
      </w:r>
      <w:r w:rsidR="0049794A" w:rsidRPr="005C7130">
        <w:rPr>
          <w:rStyle w:val="big-number"/>
          <w:rFonts w:cs="FrankRuehl"/>
          <w:szCs w:val="26"/>
          <w:rtl/>
        </w:rPr>
        <w:t>.</w:t>
      </w:r>
      <w:r w:rsidR="0049794A" w:rsidRPr="005C7130">
        <w:rPr>
          <w:rStyle w:val="big-number"/>
          <w:rFonts w:cs="FrankRuehl"/>
          <w:szCs w:val="26"/>
          <w:rtl/>
        </w:rPr>
        <w:tab/>
      </w:r>
      <w:r w:rsidR="00196F34">
        <w:rPr>
          <w:rStyle w:val="default"/>
          <w:rFonts w:cs="FrankRuehl" w:hint="cs"/>
          <w:rtl/>
        </w:rPr>
        <w:t xml:space="preserve">הגורם המוסמך להטיל קנס מינהלי לפי צו זה (להלן </w:t>
      </w:r>
      <w:r w:rsidR="00196F34">
        <w:rPr>
          <w:rStyle w:val="default"/>
          <w:rFonts w:cs="FrankRuehl"/>
          <w:rtl/>
        </w:rPr>
        <w:t>–</w:t>
      </w:r>
      <w:r w:rsidR="00196F34">
        <w:rPr>
          <w:rStyle w:val="default"/>
          <w:rFonts w:cs="FrankRuehl" w:hint="cs"/>
          <w:rtl/>
        </w:rPr>
        <w:t xml:space="preserve"> הגורם המוסמך), הוא כמפורט להלן, לפי העניין:</w:t>
      </w:r>
    </w:p>
    <w:p w:rsidR="00196F34" w:rsidRDefault="00196F34" w:rsidP="00196F3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rsidR="00196F34" w:rsidRDefault="00196F34" w:rsidP="00196F3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שהוא עובד מדינת ישראל או רשויות האזור שנתונות לו סמכויות פיקוח לפי כל דין או תחיקת ביטחון;</w:t>
      </w:r>
    </w:p>
    <w:p w:rsidR="00196F34" w:rsidRDefault="00196F34" w:rsidP="00196F3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מועצה אזורית כמשמעותה בצו בדבר ניהול מועצות אזוריות (יהודה ושומרון) (מס' 783), התשל"ט-1979 או עובד מועצה מקומית כמשמעותה בצו בדבר ניהול מועצות מקומיות (יהודה ושומרון) (מס' 892), התשמ"א-1981, אשר נתונות לו סמכויות פיקוח לפי כל דין או תחיקת ביטחון, שהוסמך לכך על ידי ראש המינהל האזרחי, בתחום המועצה האזורית או בתחום המועצה המקומית, לפי העניין, ובכפוף להנחיות ראש המנהל האזרחי;</w:t>
      </w:r>
    </w:p>
    <w:p w:rsidR="00196F34" w:rsidRDefault="00196F34" w:rsidP="00196F34">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2C700D">
        <w:rPr>
          <w:rStyle w:val="default"/>
          <w:rFonts w:cs="FrankRuehl" w:hint="cs"/>
          <w:rtl/>
        </w:rPr>
        <w:t>פקח עירוני, לרבות פקח מסייע, שהוסמכו בהתאם לחוק לייעול האכיפה והפיקוח העירוניים ברשויות המקומיות (הוראת שעה), התשע"א-2011, כפי תוקפו בתקנונים מעת לעת; הפועל בתחום מועצה אזורית או בתחום מועצה מקומית, לפי העניין;</w:t>
      </w:r>
    </w:p>
    <w:p w:rsidR="002C700D" w:rsidRDefault="002C700D" w:rsidP="00196F3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עובד מועצה אזורית כמשמעותה בצו בדבר ניהול מועצות אזוריות (יהודה ושומרון) (מס' 783), התשל"ט-1979 או עובד מועצה מקומית כמשמעותה בצו בדבר ניהול מועצות מקומיות (יהודה ושומרון) (מס' 892), התשמ"א-1981, שהוסמך לפי סעיף 28(א)(2) או (ב)(1) לחוק רישוי עסקים, התשכ"ח-1968, כפי תוקפו בתקנונים מעת לעת; הפועל בתחום מועצה אזורית או בתחום מועצה מקומית, לפי העניין.</w:t>
      </w:r>
    </w:p>
    <w:p w:rsidR="00BE42CA" w:rsidRDefault="009F53CC" w:rsidP="00B86D32">
      <w:pPr>
        <w:pStyle w:val="P00"/>
        <w:ind w:left="0" w:right="1134"/>
        <w:rPr>
          <w:rStyle w:val="default"/>
          <w:rFonts w:cs="FrankRuehl"/>
          <w:rtl/>
        </w:rPr>
      </w:pPr>
      <w:bookmarkStart w:id="33" w:name="Seif4"/>
      <w:bookmarkEnd w:id="33"/>
      <w:r>
        <w:pict>
          <v:rect id="Rectangle 21" o:spid="_x0000_s2071" style="position:absolute;left:0;text-align:left;margin-left:464.5pt;margin-top:8.05pt;width:75.05pt;height:13.7pt;z-index:25161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" o:allowincell="f" filled="f" stroked="f" strokecolor="lime" strokeweight=".25pt">
            <v:textbox inset="0,0,0,0">
              <w:txbxContent>
                <w:p w:rsidR="00DA29D5" w:rsidRDefault="002C700D" w:rsidP="00A836EA">
                  <w:pPr>
                    <w:spacing w:line="160" w:lineRule="exact"/>
                    <w:jc w:val="left"/>
                    <w:rPr>
                      <w:rFonts w:cs="Miriam"/>
                      <w:szCs w:val="18"/>
                      <w:rtl/>
                    </w:rPr>
                  </w:pPr>
                  <w:r>
                    <w:rPr>
                      <w:rFonts w:cs="Miriam" w:hint="cs"/>
                      <w:szCs w:val="18"/>
                      <w:rtl/>
                    </w:rPr>
                    <w:t>סמכויות שוטר</w:t>
                  </w:r>
                </w:p>
              </w:txbxContent>
            </v:textbox>
            <w10:anchorlock/>
          </v:rect>
        </w:pict>
      </w:r>
      <w:r w:rsidR="002C6663">
        <w:rPr>
          <w:rStyle w:val="big-number"/>
          <w:rFonts w:hint="cs"/>
          <w:rtl/>
        </w:rPr>
        <w:t>13</w:t>
      </w:r>
      <w:r w:rsidR="00A836EA" w:rsidRPr="005C7130">
        <w:rPr>
          <w:rStyle w:val="big-number"/>
          <w:rFonts w:cs="FrankRuehl"/>
          <w:szCs w:val="26"/>
          <w:rtl/>
        </w:rPr>
        <w:t>.</w:t>
      </w:r>
      <w:r w:rsidR="00A836EA" w:rsidRPr="005C7130">
        <w:rPr>
          <w:rStyle w:val="big-number"/>
          <w:rFonts w:cs="FrankRuehl"/>
          <w:szCs w:val="26"/>
          <w:rtl/>
        </w:rPr>
        <w:tab/>
      </w:r>
      <w:r w:rsidR="002C700D">
        <w:rPr>
          <w:rStyle w:val="default"/>
          <w:rFonts w:cs="FrankRuehl" w:hint="cs"/>
          <w:rtl/>
        </w:rPr>
        <w:t>לשם אכיפת ההוראות לפי צו זה, יהיו לשוטר סמכויות אלו:</w:t>
      </w:r>
    </w:p>
    <w:p w:rsidR="002C700D" w:rsidRDefault="002C700D" w:rsidP="002C700D">
      <w:pPr>
        <w:pStyle w:val="P00"/>
        <w:ind w:left="624" w:right="1134"/>
        <w:rPr>
          <w:rStyle w:val="default"/>
          <w:rFonts w:cs="FrankRuehl"/>
          <w:rtl/>
        </w:rPr>
      </w:pPr>
      <w:r>
        <w:rPr>
          <w:rStyle w:val="default"/>
          <w:rFonts w:cs="FrankRuehl" w:hint="cs"/>
          <w:rtl/>
        </w:rPr>
        <w:t>(1)</w:t>
      </w:r>
      <w:r>
        <w:rPr>
          <w:rStyle w:val="default"/>
          <w:rFonts w:cs="FrankRuehl"/>
          <w:rtl/>
        </w:rPr>
        <w:tab/>
      </w:r>
      <w:r w:rsidR="002D0307">
        <w:rPr>
          <w:rStyle w:val="default"/>
          <w:rFonts w:cs="FrankRuehl" w:hint="cs"/>
          <w:rtl/>
        </w:rPr>
        <w:t>להורות לכל אדם לפעול בהתאם לצו או להפסיק פעילות בניגוד לו;</w:t>
      </w:r>
    </w:p>
    <w:p w:rsidR="002D0307" w:rsidRDefault="002D0307" w:rsidP="002C700D">
      <w:pPr>
        <w:pStyle w:val="P00"/>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למנוע כניסת אדם למקום אם יש בכך הפרה של הצו;</w:t>
      </w:r>
    </w:p>
    <w:p w:rsidR="002D0307" w:rsidRDefault="002D0307" w:rsidP="002C700D">
      <w:pPr>
        <w:pStyle w:val="P00"/>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להורות על פיזור התקהלות הנעשית בניגוד להוראות סעיף 1א ויחולו לעניין זה הוראות סעיף 2 לצו בדבר אכיפה (נגיף הקורונה) (יהודה ושומרון) (מס' 2063) (הוראת שעה), התשפ"א-2021.</w:t>
      </w:r>
    </w:p>
    <w:p w:rsidR="00EE01C0" w:rsidRPr="008E2B08" w:rsidRDefault="00EE01C0" w:rsidP="00EE01C0">
      <w:pPr>
        <w:pStyle w:val="P00"/>
        <w:spacing w:before="0"/>
        <w:ind w:left="624" w:right="1134"/>
        <w:rPr>
          <w:rStyle w:val="default"/>
          <w:rFonts w:cs="FrankRuehl"/>
          <w:vanish/>
          <w:color w:val="FF0000"/>
          <w:sz w:val="16"/>
          <w:szCs w:val="20"/>
          <w:shd w:val="clear" w:color="auto" w:fill="FFFF99"/>
          <w:rtl/>
        </w:rPr>
      </w:pPr>
      <w:bookmarkStart w:id="34" w:name="Rov53"/>
      <w:r w:rsidRPr="008E2B08">
        <w:rPr>
          <w:rStyle w:val="default"/>
          <w:rFonts w:cs="FrankRuehl" w:hint="cs"/>
          <w:vanish/>
          <w:color w:val="FF0000"/>
          <w:sz w:val="16"/>
          <w:szCs w:val="20"/>
          <w:shd w:val="clear" w:color="auto" w:fill="FFFF99"/>
          <w:rtl/>
        </w:rPr>
        <w:t>מיום 7.2.2022</w:t>
      </w:r>
    </w:p>
    <w:p w:rsidR="00EE01C0" w:rsidRPr="008E2B08" w:rsidRDefault="00EE01C0" w:rsidP="00EE01C0">
      <w:pPr>
        <w:pStyle w:val="P00"/>
        <w:spacing w:before="0"/>
        <w:ind w:left="624"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624" w:right="1134"/>
        <w:rPr>
          <w:rStyle w:val="default"/>
          <w:rFonts w:cs="FrankRuehl"/>
          <w:b/>
          <w:vanish/>
          <w:sz w:val="16"/>
          <w:szCs w:val="20"/>
          <w:shd w:val="clear" w:color="auto" w:fill="FFFF99"/>
          <w:rtl/>
        </w:rPr>
      </w:pPr>
      <w:hyperlink r:id="rId47"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11909</w:t>
      </w:r>
    </w:p>
    <w:p w:rsidR="00EE01C0" w:rsidRPr="008E2B08" w:rsidRDefault="00EE01C0" w:rsidP="00EE01C0">
      <w:pPr>
        <w:pStyle w:val="P00"/>
        <w:spacing w:before="0"/>
        <w:ind w:left="624"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מחיקת פסקה 13(3)</w:t>
      </w:r>
    </w:p>
    <w:p w:rsidR="00EE01C0" w:rsidRPr="008E2B08" w:rsidRDefault="00EE01C0" w:rsidP="00EE01C0">
      <w:pPr>
        <w:pStyle w:val="P00"/>
        <w:ind w:left="624" w:right="1134"/>
        <w:rPr>
          <w:rStyle w:val="default"/>
          <w:rFonts w:cs="FrankRuehl"/>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EE01C0" w:rsidRPr="00EE01C0" w:rsidRDefault="00EE01C0" w:rsidP="00EE01C0">
      <w:pPr>
        <w:pStyle w:val="P00"/>
        <w:spacing w:before="0"/>
        <w:ind w:left="624" w:right="1134"/>
        <w:rPr>
          <w:rStyle w:val="default"/>
          <w:rFonts w:cs="FrankRuehl"/>
          <w:strike/>
          <w:sz w:val="2"/>
          <w:szCs w:val="2"/>
          <w:rtl/>
        </w:rPr>
      </w:pPr>
      <w:r w:rsidRPr="008E2B08">
        <w:rPr>
          <w:rStyle w:val="default"/>
          <w:rFonts w:cs="FrankRuehl" w:hint="cs"/>
          <w:strike/>
          <w:vanish/>
          <w:sz w:val="16"/>
          <w:szCs w:val="22"/>
          <w:shd w:val="clear" w:color="auto" w:fill="FFFF99"/>
          <w:rtl/>
        </w:rPr>
        <w:t>(3)</w:t>
      </w:r>
      <w:r w:rsidRPr="008E2B08">
        <w:rPr>
          <w:rStyle w:val="default"/>
          <w:rFonts w:cs="FrankRuehl"/>
          <w:strike/>
          <w:vanish/>
          <w:sz w:val="16"/>
          <w:szCs w:val="22"/>
          <w:shd w:val="clear" w:color="auto" w:fill="FFFF99"/>
          <w:rtl/>
        </w:rPr>
        <w:tab/>
      </w:r>
      <w:r w:rsidRPr="008E2B08">
        <w:rPr>
          <w:rStyle w:val="default"/>
          <w:rFonts w:cs="FrankRuehl" w:hint="cs"/>
          <w:strike/>
          <w:vanish/>
          <w:sz w:val="16"/>
          <w:szCs w:val="22"/>
          <w:shd w:val="clear" w:color="auto" w:fill="FFFF99"/>
          <w:rtl/>
        </w:rPr>
        <w:t>להורות על פיזור התקהלות הנעשית בניגוד להוראות סעיף 1א ויחולו לעניין זה הוראות סעיף 2 לצו בדבר אכיפה (נגיף הקורונה) (יהודה ושומרון) (מס' 2063) (הוראת שעה), התשפ"א-2021.</w:t>
      </w:r>
      <w:bookmarkEnd w:id="34"/>
    </w:p>
    <w:p w:rsidR="00A836EA" w:rsidRDefault="009F53CC" w:rsidP="00A836EA">
      <w:pPr>
        <w:pStyle w:val="P00"/>
        <w:spacing w:before="72"/>
        <w:ind w:left="0" w:right="1134"/>
        <w:rPr>
          <w:rStyle w:val="default"/>
          <w:rFonts w:cs="FrankRuehl"/>
          <w:rtl/>
        </w:rPr>
      </w:pPr>
      <w:bookmarkStart w:id="35" w:name="Seif5"/>
      <w:bookmarkEnd w:id="35"/>
      <w:r>
        <w:pict>
          <v:rect id="Rectangle 22" o:spid="_x0000_s2070" style="position:absolute;left:0;text-align:left;margin-left:464.5pt;margin-top:8.05pt;width:75.05pt;height:11.55pt;z-index:25161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" o:allowincell="f" filled="f" stroked="f" strokecolor="lime" strokeweight=".25pt">
            <v:textbox inset="0,0,0,0">
              <w:txbxContent>
                <w:p w:rsidR="00DA29D5" w:rsidRDefault="00964B56" w:rsidP="001A396C">
                  <w:pPr>
                    <w:spacing w:line="160" w:lineRule="exact"/>
                    <w:jc w:val="left"/>
                    <w:rPr>
                      <w:rFonts w:cs="Miriam"/>
                      <w:noProof/>
                      <w:szCs w:val="18"/>
                      <w:rtl/>
                    </w:rPr>
                  </w:pPr>
                  <w:r>
                    <w:rPr>
                      <w:rFonts w:cs="Miriam" w:hint="cs"/>
                      <w:szCs w:val="18"/>
                      <w:rtl/>
                    </w:rPr>
                    <w:t>הוראת שעה</w:t>
                  </w:r>
                </w:p>
              </w:txbxContent>
            </v:textbox>
            <w10:anchorlock/>
          </v:rect>
        </w:pict>
      </w:r>
      <w:r w:rsidR="002C6663">
        <w:rPr>
          <w:rStyle w:val="big-number"/>
          <w:rFonts w:hint="cs"/>
          <w:rtl/>
        </w:rPr>
        <w:t>14</w:t>
      </w:r>
      <w:r w:rsidR="0049794A" w:rsidRPr="005C7130">
        <w:rPr>
          <w:rStyle w:val="big-number"/>
          <w:rFonts w:cs="FrankRuehl"/>
          <w:szCs w:val="26"/>
          <w:rtl/>
        </w:rPr>
        <w:t>.</w:t>
      </w:r>
      <w:r w:rsidR="0049794A" w:rsidRPr="005C7130">
        <w:rPr>
          <w:rStyle w:val="big-number"/>
          <w:rFonts w:cs="FrankRuehl"/>
          <w:szCs w:val="26"/>
          <w:rtl/>
        </w:rPr>
        <w:tab/>
      </w:r>
      <w:r w:rsidR="00964B56">
        <w:rPr>
          <w:rStyle w:val="default"/>
          <w:rFonts w:cs="FrankRuehl" w:hint="cs"/>
          <w:rtl/>
        </w:rPr>
        <w:t xml:space="preserve">על אף האמור בצו זה, בתקופה שמיום התחילה עד יום 17 באוקטובר 2021 יראו כאילו בתקנות העיקריות </w:t>
      </w:r>
      <w:r w:rsidR="00964B56">
        <w:rPr>
          <w:rStyle w:val="default"/>
          <w:rFonts w:cs="FrankRuehl"/>
          <w:rtl/>
        </w:rPr>
        <w:t>–</w:t>
      </w:r>
    </w:p>
    <w:p w:rsidR="00964B56" w:rsidRDefault="00964B56" w:rsidP="00964B5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1, אחרי ההגדרה "תעודת נכה" בא:</w:t>
      </w:r>
    </w:p>
    <w:p w:rsidR="00964B56" w:rsidRDefault="00964B56" w:rsidP="00964B56">
      <w:pPr>
        <w:pStyle w:val="P00"/>
        <w:spacing w:before="72"/>
        <w:ind w:left="1021" w:right="1134"/>
        <w:rPr>
          <w:rStyle w:val="default"/>
          <w:rFonts w:cs="FrankRuehl"/>
          <w:rtl/>
        </w:rPr>
      </w:pPr>
      <w:r>
        <w:rPr>
          <w:rStyle w:val="default"/>
          <w:rFonts w:cs="FrankRuehl" w:hint="cs"/>
          <w:rtl/>
        </w:rPr>
        <w:t xml:space="preserve">""תעודת קורונה" </w:t>
      </w:r>
      <w:r>
        <w:rPr>
          <w:rStyle w:val="default"/>
          <w:rFonts w:cs="FrankRuehl"/>
          <w:rtl/>
        </w:rPr>
        <w:t>–</w:t>
      </w:r>
      <w:r>
        <w:rPr>
          <w:rStyle w:val="default"/>
          <w:rFonts w:cs="FrankRuehl" w:hint="cs"/>
          <w:rtl/>
        </w:rPr>
        <w:t xml:space="preserve"> תעודה שמנפיק משרד הבריאות, באמצעות אתר משרד הבריאות או באמצעות פנייה טלפונית למוקד משרד הבריאות או למענה קולי אינטראקטיבי (</w:t>
      </w:r>
      <w:r>
        <w:rPr>
          <w:rStyle w:val="default"/>
          <w:rFonts w:cs="FrankRuehl"/>
        </w:rPr>
        <w:t>IVR</w:t>
      </w:r>
      <w:r>
        <w:rPr>
          <w:rStyle w:val="default"/>
          <w:rFonts w:cs="FrankRuehl" w:hint="cs"/>
          <w:rtl/>
        </w:rPr>
        <w:t>), הכוללת את תאריכי קבלת החיסון נגד נגיף הקורונה או את תאריך ההחלמה מנגיף הקורונה, פי העניין, ושאינה אישור לפי פסקה (1) להגדרה "אישור "תו ירוק"";";</w:t>
      </w:r>
    </w:p>
    <w:p w:rsidR="00964B56" w:rsidRDefault="00964B56" w:rsidP="00964B5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2(א) ברישה, אחרי "לילד שהציג תעודת נכה" בא "או למי שהציג תעודת קורונה";</w:t>
      </w:r>
    </w:p>
    <w:p w:rsidR="00964B56" w:rsidRDefault="00964B56" w:rsidP="00964B56">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4(ב), אחרי פסקה (1) בא:</w:t>
      </w:r>
    </w:p>
    <w:p w:rsidR="00964B56" w:rsidRDefault="00964B56" w:rsidP="00964B56">
      <w:pPr>
        <w:pStyle w:val="P00"/>
        <w:spacing w:before="72"/>
        <w:ind w:left="1021" w:right="1134"/>
        <w:rPr>
          <w:rStyle w:val="default"/>
          <w:rFonts w:cs="FrankRuehl"/>
          <w:rtl/>
        </w:rPr>
      </w:pPr>
      <w:r>
        <w:rPr>
          <w:rStyle w:val="default"/>
          <w:rFonts w:cs="FrankRuehl" w:hint="cs"/>
          <w:rtl/>
        </w:rPr>
        <w:t>"(1א) תעודת קורונה, בצירוף הצגת תעודה מזהה, למעט לעניין קטין מתחת לגיל 16;";</w:t>
      </w:r>
    </w:p>
    <w:p w:rsidR="00964B56" w:rsidRDefault="00964B56" w:rsidP="00964B56">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בסעיף 4א(א) אחרי "לילד שהציג תעודת נכה" בא "או למי שהציג תעודת קורונה";</w:t>
      </w:r>
    </w:p>
    <w:p w:rsidR="00964B56" w:rsidRDefault="00964B56" w:rsidP="00964B56">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בסעיף 6, לפני פסקה (2) בא:</w:t>
      </w:r>
    </w:p>
    <w:p w:rsidR="00964B56" w:rsidRDefault="00964B56" w:rsidP="00964B56">
      <w:pPr>
        <w:pStyle w:val="P00"/>
        <w:spacing w:before="72"/>
        <w:ind w:left="1021" w:right="1134"/>
        <w:rPr>
          <w:rStyle w:val="default"/>
          <w:rFonts w:cs="FrankRuehl"/>
          <w:rtl/>
        </w:rPr>
      </w:pPr>
      <w:r>
        <w:rPr>
          <w:rStyle w:val="default"/>
          <w:rFonts w:cs="FrankRuehl" w:hint="cs"/>
          <w:rtl/>
        </w:rPr>
        <w:t>"(1ב) הוא קיבל תעודת קורונה;";</w:t>
      </w:r>
    </w:p>
    <w:p w:rsidR="00964B56" w:rsidRDefault="00964B56" w:rsidP="00964B56">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בסעיף 7(א) </w:t>
      </w:r>
      <w:r>
        <w:rPr>
          <w:rStyle w:val="default"/>
          <w:rFonts w:cs="FrankRuehl"/>
          <w:rtl/>
        </w:rPr>
        <w:t>–</w:t>
      </w:r>
    </w:p>
    <w:p w:rsidR="00964B56" w:rsidRDefault="00964B56" w:rsidP="00964B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(1), ברישא, אחרי "או ילד שהציג תעודת נכה" בא "או אדם שהציג תעודת קורונה";</w:t>
      </w:r>
    </w:p>
    <w:p w:rsidR="00964B56" w:rsidRDefault="00964B56" w:rsidP="00964B5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(5), לפני פסקת משנה (ב) בא: "(א2) אדם שקיבל תעודת קורונה".</w:t>
      </w:r>
    </w:p>
    <w:p w:rsidR="00845B95" w:rsidRDefault="00845B95" w:rsidP="00845B95">
      <w:pPr>
        <w:pStyle w:val="P00"/>
        <w:spacing w:before="72"/>
        <w:ind w:left="0" w:right="1134"/>
        <w:rPr>
          <w:rStyle w:val="default"/>
          <w:rFonts w:cs="FrankRuehl"/>
          <w:rtl/>
        </w:rPr>
      </w:pPr>
      <w:bookmarkStart w:id="36" w:name="Seif19"/>
      <w:bookmarkEnd w:id="36"/>
      <w:r>
        <w:pict>
          <v:rect id="_x0000_s2615" style="position:absolute;left:0;text-align:left;margin-left:464.5pt;margin-top:8.05pt;width:75.05pt;height:34.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" o:allowincell="f" filled="f" stroked="f" strokecolor="lime" strokeweight=".25pt">
            <v:textbox inset="0,0,0,0">
              <w:txbxContent>
                <w:p w:rsidR="00845B95" w:rsidRDefault="00845B95" w:rsidP="00845B95">
                  <w:pPr>
                    <w:spacing w:line="160" w:lineRule="exact"/>
                    <w:jc w:val="left"/>
                    <w:rPr>
                      <w:rFonts w:cs="Miriam"/>
                      <w:szCs w:val="18"/>
                      <w:rtl/>
                    </w:rPr>
                  </w:pPr>
                  <w:r>
                    <w:rPr>
                      <w:rFonts w:cs="Miriam" w:hint="cs"/>
                      <w:szCs w:val="18"/>
                      <w:rtl/>
                    </w:rPr>
                    <w:t>הוראת שעה "תו ירוק" זמני</w:t>
                  </w:r>
                </w:p>
                <w:p w:rsidR="00845B95" w:rsidRDefault="00845B95" w:rsidP="00845B95">
                  <w:pPr>
                    <w:spacing w:line="160" w:lineRule="exact"/>
                    <w:jc w:val="left"/>
                    <w:rPr>
                      <w:rFonts w:cs="Miriam"/>
                      <w:noProof/>
                      <w:szCs w:val="18"/>
                      <w:rtl/>
                    </w:rPr>
                  </w:pPr>
                  <w:r>
                    <w:rPr>
                      <w:rFonts w:cs="Miriam" w:hint="cs"/>
                      <w:szCs w:val="18"/>
                      <w:rtl/>
                    </w:rPr>
                    <w:t>תיקון מס' 5 (מס' 2101) תשפ"ב-2022</w:t>
                  </w:r>
                </w:p>
              </w:txbxContent>
            </v:textbox>
            <w10:anchorlock/>
          </v:rect>
        </w:pict>
      </w:r>
      <w:r>
        <w:rPr>
          <w:rStyle w:val="big-number"/>
          <w:rFonts w:hint="cs"/>
          <w:rtl/>
        </w:rPr>
        <w:t>14</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על אף האמור בסעיפים אלו, לעניין אדם שקיבל את מנת החיסון הראשונה נגד נגיף הקורונה בתקופה שעד יום 1 בפברואר 2022 יראו כאילו </w:t>
      </w:r>
      <w:r>
        <w:rPr>
          <w:rStyle w:val="default"/>
          <w:rFonts w:cs="FrankRuehl"/>
          <w:rtl/>
        </w:rPr>
        <w:t>–</w:t>
      </w:r>
    </w:p>
    <w:p w:rsidR="00845B95" w:rsidRDefault="00845B95" w:rsidP="00845B9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 </w:t>
      </w:r>
      <w:r>
        <w:rPr>
          <w:rStyle w:val="default"/>
          <w:rFonts w:cs="FrankRuehl"/>
          <w:rtl/>
        </w:rPr>
        <w:t>–</w:t>
      </w:r>
    </w:p>
    <w:p w:rsidR="00845B95" w:rsidRDefault="005A4E9F" w:rsidP="005A4E9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בהגדרה "אישור "תו ירוק", אחרי פסקה (5) יבוא:</w:t>
      </w:r>
    </w:p>
    <w:p w:rsidR="005A4E9F" w:rsidRDefault="005A4E9F" w:rsidP="005A4E9F">
      <w:pPr>
        <w:pStyle w:val="P00"/>
        <w:spacing w:before="72"/>
        <w:ind w:left="1474" w:right="1134"/>
        <w:rPr>
          <w:rStyle w:val="default"/>
          <w:rFonts w:cs="FrankRuehl"/>
          <w:rtl/>
        </w:rPr>
      </w:pPr>
      <w:r>
        <w:rPr>
          <w:rStyle w:val="default"/>
          <w:rFonts w:cs="FrankRuehl" w:hint="cs"/>
          <w:rtl/>
        </w:rPr>
        <w:t>"(6) אישור שמנפיק משרד הבריאות בישראל או מתאם הבריאות במנהל האזרחי, לאדם, המעיד על כך שהוא זכאי ל"תו ירוק" זמני.";</w:t>
      </w:r>
    </w:p>
    <w:p w:rsidR="005A4E9F" w:rsidRDefault="005A4E9F" w:rsidP="005A4E9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ההגדרה "מעבר אלנבי" יבוא:</w:t>
      </w:r>
    </w:p>
    <w:p w:rsidR="005A4E9F" w:rsidRDefault="005A4E9F" w:rsidP="005A4E9F">
      <w:pPr>
        <w:pStyle w:val="P00"/>
        <w:spacing w:before="72"/>
        <w:ind w:left="1474" w:right="1134"/>
        <w:rPr>
          <w:rStyle w:val="default"/>
          <w:rFonts w:cs="FrankRuehl"/>
          <w:rtl/>
        </w:rPr>
      </w:pPr>
      <w:r>
        <w:rPr>
          <w:rStyle w:val="default"/>
          <w:rFonts w:cs="FrankRuehl" w:hint="cs"/>
          <w:rtl/>
        </w:rPr>
        <w:t xml:space="preserve">"תו ירוק זמני" </w:t>
      </w:r>
      <w:r>
        <w:rPr>
          <w:rStyle w:val="default"/>
          <w:rFonts w:cs="FrankRuehl"/>
          <w:rtl/>
        </w:rPr>
        <w:t>–</w:t>
      </w:r>
      <w:r>
        <w:rPr>
          <w:rStyle w:val="default"/>
          <w:rFonts w:cs="FrankRuehl" w:hint="cs"/>
          <w:rtl/>
        </w:rPr>
        <w:t xml:space="preserve"> אישור שמנפיק משרד הבריאות בישראל או מתאם הבריאות במנהל האזרחי, לאדם המעיד על כך שקיבל את מנת החיסון הראשונה נגד נגיף הקורונה, ואשר תקף ל-30 ימים מיום קבלת מנת החיסון כאמור;";</w:t>
      </w:r>
    </w:p>
    <w:p w:rsidR="005A4E9F" w:rsidRDefault="005A4E9F" w:rsidP="00845B9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6, אחרי פסקה (2ב), יבוא:</w:t>
      </w:r>
    </w:p>
    <w:p w:rsidR="005A4E9F" w:rsidRDefault="005A4E9F" w:rsidP="005A4E9F">
      <w:pPr>
        <w:pStyle w:val="P00"/>
        <w:spacing w:before="72"/>
        <w:ind w:left="1021" w:right="1134"/>
        <w:rPr>
          <w:rStyle w:val="default"/>
          <w:rFonts w:cs="FrankRuehl"/>
          <w:rtl/>
        </w:rPr>
      </w:pPr>
      <w:r>
        <w:rPr>
          <w:rStyle w:val="default"/>
          <w:rFonts w:cs="FrankRuehl" w:hint="cs"/>
          <w:rtl/>
        </w:rPr>
        <w:t>"(2ג) הוא קיבל מנת חיסון ראשונה נגד נגיף הקורונה במהלך 30 הימים שקדמו לכניסתו למקום;";</w:t>
      </w:r>
    </w:p>
    <w:p w:rsidR="005A4E9F" w:rsidRDefault="005A4E9F" w:rsidP="00845B9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7(א), בפסקה (5), אחרי פסקת משנה (ב2) יבוא:</w:t>
      </w:r>
    </w:p>
    <w:p w:rsidR="005A4E9F" w:rsidRDefault="005A4E9F" w:rsidP="005A4E9F">
      <w:pPr>
        <w:pStyle w:val="P00"/>
        <w:spacing w:before="72"/>
        <w:ind w:left="1021" w:right="1134"/>
        <w:rPr>
          <w:rStyle w:val="default"/>
          <w:rFonts w:cs="FrankRuehl"/>
          <w:rtl/>
        </w:rPr>
      </w:pPr>
      <w:r>
        <w:rPr>
          <w:rStyle w:val="default"/>
          <w:rFonts w:cs="FrankRuehl" w:hint="cs"/>
          <w:rtl/>
        </w:rPr>
        <w:t>"(ב3) אדם שקיבל מנת חיסון ראשונה נגד הקורונה במהלך 30 הימים שקדמו לכניסתו למקום.".</w:t>
      </w:r>
    </w:p>
    <w:p w:rsidR="00845B95" w:rsidRPr="008E2B08" w:rsidRDefault="00845B95" w:rsidP="00845B95">
      <w:pPr>
        <w:pStyle w:val="P00"/>
        <w:spacing w:before="0"/>
        <w:ind w:left="0" w:right="1134"/>
        <w:rPr>
          <w:rStyle w:val="default"/>
          <w:rFonts w:cs="FrankRuehl"/>
          <w:vanish/>
          <w:color w:val="FF0000"/>
          <w:sz w:val="16"/>
          <w:szCs w:val="20"/>
          <w:shd w:val="clear" w:color="auto" w:fill="FFFF99"/>
          <w:rtl/>
        </w:rPr>
      </w:pPr>
      <w:bookmarkStart w:id="37" w:name="Rov44"/>
      <w:r w:rsidRPr="008E2B08">
        <w:rPr>
          <w:rStyle w:val="default"/>
          <w:rFonts w:cs="FrankRuehl" w:hint="cs"/>
          <w:vanish/>
          <w:color w:val="FF0000"/>
          <w:sz w:val="16"/>
          <w:szCs w:val="20"/>
          <w:shd w:val="clear" w:color="auto" w:fill="FFFF99"/>
          <w:rtl/>
        </w:rPr>
        <w:t>מיום 16.1.2022</w:t>
      </w:r>
    </w:p>
    <w:p w:rsidR="00845B95" w:rsidRPr="008E2B08" w:rsidRDefault="00845B95" w:rsidP="00845B95">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5 (מס' 2101) תשפ"ב-2022</w:t>
      </w:r>
    </w:p>
    <w:p w:rsidR="001D2D80" w:rsidRPr="008E2B08" w:rsidRDefault="001D2D80" w:rsidP="001D2D80">
      <w:pPr>
        <w:pStyle w:val="P00"/>
        <w:spacing w:before="0"/>
        <w:ind w:left="0" w:right="1134"/>
        <w:rPr>
          <w:rStyle w:val="default"/>
          <w:rFonts w:cs="FrankRuehl"/>
          <w:b/>
          <w:vanish/>
          <w:sz w:val="16"/>
          <w:szCs w:val="20"/>
          <w:shd w:val="clear" w:color="auto" w:fill="FFFF99"/>
          <w:rtl/>
        </w:rPr>
      </w:pPr>
      <w:hyperlink r:id="rId48"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11895</w:t>
      </w:r>
    </w:p>
    <w:p w:rsidR="00845B95" w:rsidRPr="005A4E9F" w:rsidRDefault="00845B95" w:rsidP="005A4E9F">
      <w:pPr>
        <w:pStyle w:val="P00"/>
        <w:spacing w:before="0"/>
        <w:ind w:left="0" w:right="1134"/>
        <w:rPr>
          <w:rStyle w:val="default"/>
          <w:rFonts w:cs="FrankRuehl"/>
          <w:sz w:val="2"/>
          <w:szCs w:val="2"/>
          <w:shd w:val="clear" w:color="auto" w:fill="FFFF99"/>
          <w:rtl/>
        </w:rPr>
      </w:pPr>
      <w:r w:rsidRPr="008E2B08">
        <w:rPr>
          <w:rStyle w:val="default"/>
          <w:rFonts w:cs="FrankRuehl" w:hint="cs"/>
          <w:b/>
          <w:bCs/>
          <w:vanish/>
          <w:sz w:val="16"/>
          <w:szCs w:val="20"/>
          <w:shd w:val="clear" w:color="auto" w:fill="FFFF99"/>
          <w:rtl/>
        </w:rPr>
        <w:t>הוספת סעיף 14א</w:t>
      </w:r>
      <w:bookmarkEnd w:id="37"/>
    </w:p>
    <w:p w:rsidR="00A836EA" w:rsidRDefault="009F53CC" w:rsidP="00A836EA">
      <w:pPr>
        <w:pStyle w:val="P00"/>
        <w:spacing w:before="72"/>
        <w:ind w:left="0" w:right="1134"/>
        <w:rPr>
          <w:rStyle w:val="default"/>
          <w:rFonts w:cs="FrankRuehl"/>
          <w:rtl/>
        </w:rPr>
      </w:pPr>
      <w:bookmarkStart w:id="38" w:name="Seif6"/>
      <w:bookmarkEnd w:id="38"/>
      <w:r>
        <w:pict>
          <v:rect id="Rectangle 25" o:spid="_x0000_s2067" style="position:absolute;left:0;text-align:left;margin-left:464.5pt;margin-top:8.05pt;width:75.05pt;height:27.3pt;z-index:25161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" o:allowincell="f" filled="f" stroked="f" strokecolor="lime" strokeweight=".25pt">
            <v:textbox inset="0,0,0,0">
              <w:txbxContent>
                <w:p w:rsidR="00DA29D5" w:rsidRDefault="00964B56" w:rsidP="001A396C">
                  <w:pPr>
                    <w:spacing w:line="160" w:lineRule="exact"/>
                    <w:jc w:val="left"/>
                    <w:rPr>
                      <w:rFonts w:cs="Miriam"/>
                      <w:szCs w:val="18"/>
                      <w:rtl/>
                    </w:rPr>
                  </w:pPr>
                  <w:r>
                    <w:rPr>
                      <w:rFonts w:cs="Miriam" w:hint="cs"/>
                      <w:szCs w:val="18"/>
                      <w:rtl/>
                    </w:rPr>
                    <w:t>תחילה ותוקף</w:t>
                  </w:r>
                </w:p>
                <w:p w:rsidR="00505609" w:rsidRDefault="00505609" w:rsidP="001A396C">
                  <w:pPr>
                    <w:spacing w:line="160" w:lineRule="exact"/>
                    <w:jc w:val="left"/>
                    <w:rPr>
                      <w:rFonts w:cs="Miriam"/>
                      <w:noProof/>
                      <w:szCs w:val="18"/>
                      <w:rtl/>
                    </w:rPr>
                  </w:pPr>
                  <w:r>
                    <w:rPr>
                      <w:rFonts w:cs="Miriam" w:hint="cs"/>
                      <w:szCs w:val="18"/>
                      <w:rtl/>
                    </w:rPr>
                    <w:t>תיקון</w:t>
                  </w:r>
                  <w:r w:rsidR="000F1F91">
                    <w:rPr>
                      <w:rFonts w:cs="Miriam" w:hint="cs"/>
                      <w:szCs w:val="18"/>
                      <w:rtl/>
                    </w:rPr>
                    <w:t xml:space="preserve"> מס' </w:t>
                  </w:r>
                  <w:r w:rsidR="00271E36">
                    <w:rPr>
                      <w:rFonts w:cs="Miriam" w:hint="cs"/>
                      <w:szCs w:val="18"/>
                      <w:rtl/>
                    </w:rPr>
                    <w:t>9</w:t>
                  </w:r>
                  <w:r>
                    <w:rPr>
                      <w:rFonts w:cs="Miriam" w:hint="cs"/>
                      <w:szCs w:val="18"/>
                      <w:rtl/>
                    </w:rPr>
                    <w:t xml:space="preserve"> (מס' </w:t>
                  </w:r>
                  <w:r w:rsidR="009036F5">
                    <w:rPr>
                      <w:rFonts w:cs="Miriam" w:hint="cs"/>
                      <w:szCs w:val="18"/>
                      <w:rtl/>
                    </w:rPr>
                    <w:t>21</w:t>
                  </w:r>
                  <w:r w:rsidR="00271E36">
                    <w:rPr>
                      <w:rFonts w:cs="Miriam" w:hint="cs"/>
                      <w:szCs w:val="18"/>
                      <w:rtl/>
                    </w:rPr>
                    <w:t>1</w:t>
                  </w:r>
                  <w:r w:rsidR="009036F5">
                    <w:rPr>
                      <w:rFonts w:cs="Miriam" w:hint="cs"/>
                      <w:szCs w:val="18"/>
                      <w:rtl/>
                    </w:rPr>
                    <w:t>4</w:t>
                  </w:r>
                  <w:r>
                    <w:rPr>
                      <w:rFonts w:cs="Miriam" w:hint="cs"/>
                      <w:szCs w:val="18"/>
                      <w:rtl/>
                    </w:rPr>
                    <w:t>) תשפ"ב-202</w:t>
                  </w:r>
                  <w:r w:rsidR="009036F5">
                    <w:rPr>
                      <w:rFonts w:cs="Miriam" w:hint="cs"/>
                      <w:szCs w:val="18"/>
                      <w:rtl/>
                    </w:rPr>
                    <w:t>2</w:t>
                  </w:r>
                </w:p>
              </w:txbxContent>
            </v:textbox>
            <w10:anchorlock/>
          </v:rect>
        </w:pict>
      </w:r>
      <w:r w:rsidR="002C6663">
        <w:rPr>
          <w:rStyle w:val="big-number"/>
          <w:rFonts w:hint="cs"/>
          <w:rtl/>
        </w:rPr>
        <w:t>15</w:t>
      </w:r>
      <w:r w:rsidR="0049794A" w:rsidRPr="005C7130">
        <w:rPr>
          <w:rStyle w:val="big-number"/>
          <w:rFonts w:cs="FrankRuehl"/>
          <w:szCs w:val="26"/>
          <w:rtl/>
        </w:rPr>
        <w:t>.</w:t>
      </w:r>
      <w:r w:rsidR="0049794A" w:rsidRPr="005C7130">
        <w:rPr>
          <w:rStyle w:val="big-number"/>
          <w:rFonts w:cs="FrankRuehl"/>
          <w:szCs w:val="26"/>
          <w:rtl/>
        </w:rPr>
        <w:tab/>
      </w:r>
      <w:r w:rsidR="00964B56">
        <w:rPr>
          <w:rStyle w:val="default"/>
          <w:rFonts w:cs="FrankRuehl" w:hint="cs"/>
          <w:rtl/>
        </w:rPr>
        <w:t xml:space="preserve">תחילתו של צו זה ביום חתימתו ותוקפו עד ליום </w:t>
      </w:r>
      <w:r w:rsidR="00271E36">
        <w:rPr>
          <w:rStyle w:val="default"/>
          <w:rFonts w:cs="FrankRuehl" w:hint="cs"/>
          <w:rtl/>
        </w:rPr>
        <w:t>27 במרץ 2022</w:t>
      </w:r>
      <w:r w:rsidR="00964B56">
        <w:rPr>
          <w:rStyle w:val="default"/>
          <w:rFonts w:cs="FrankRuehl" w:hint="cs"/>
          <w:rtl/>
        </w:rPr>
        <w:t>.</w:t>
      </w:r>
    </w:p>
    <w:p w:rsidR="00505609" w:rsidRPr="008E2B08" w:rsidRDefault="00505609" w:rsidP="00505609">
      <w:pPr>
        <w:pStyle w:val="P00"/>
        <w:spacing w:before="0"/>
        <w:ind w:left="0" w:right="1134"/>
        <w:rPr>
          <w:rStyle w:val="default"/>
          <w:rFonts w:cs="FrankRuehl"/>
          <w:vanish/>
          <w:color w:val="FF0000"/>
          <w:szCs w:val="20"/>
          <w:shd w:val="clear" w:color="auto" w:fill="FFFF99"/>
          <w:rtl/>
        </w:rPr>
      </w:pPr>
      <w:bookmarkStart w:id="39" w:name="Rov23"/>
      <w:r w:rsidRPr="008E2B08">
        <w:rPr>
          <w:rStyle w:val="default"/>
          <w:rFonts w:cs="FrankRuehl" w:hint="cs"/>
          <w:vanish/>
          <w:color w:val="FF0000"/>
          <w:szCs w:val="20"/>
          <w:shd w:val="clear" w:color="auto" w:fill="FFFF99"/>
          <w:rtl/>
        </w:rPr>
        <w:t>מיום 11.11.2021</w:t>
      </w:r>
    </w:p>
    <w:p w:rsidR="00505609" w:rsidRPr="008E2B08" w:rsidRDefault="00505609" w:rsidP="00505609">
      <w:pPr>
        <w:pStyle w:val="P00"/>
        <w:spacing w:before="0"/>
        <w:ind w:left="0" w:right="1134"/>
        <w:rPr>
          <w:rStyle w:val="default"/>
          <w:rFonts w:cs="FrankRuehl"/>
          <w:vanish/>
          <w:szCs w:val="20"/>
          <w:shd w:val="clear" w:color="auto" w:fill="FFFF99"/>
          <w:rtl/>
        </w:rPr>
      </w:pPr>
      <w:r w:rsidRPr="008E2B08">
        <w:rPr>
          <w:rStyle w:val="default"/>
          <w:rFonts w:cs="FrankRuehl" w:hint="cs"/>
          <w:b/>
          <w:bCs/>
          <w:vanish/>
          <w:szCs w:val="20"/>
          <w:shd w:val="clear" w:color="auto" w:fill="FFFF99"/>
          <w:rtl/>
        </w:rPr>
        <w:t>תיקון (מס' 2082) תשפ"ב-2021</w:t>
      </w:r>
    </w:p>
    <w:p w:rsidR="009B7D89" w:rsidRPr="008E2B08" w:rsidRDefault="009B7D89" w:rsidP="00505609">
      <w:pPr>
        <w:pStyle w:val="P00"/>
        <w:spacing w:before="0"/>
        <w:ind w:left="0" w:right="1134"/>
        <w:rPr>
          <w:rStyle w:val="default"/>
          <w:rFonts w:cs="FrankRuehl"/>
          <w:vanish/>
          <w:szCs w:val="20"/>
          <w:shd w:val="clear" w:color="auto" w:fill="FFFF99"/>
          <w:rtl/>
        </w:rPr>
      </w:pPr>
      <w:hyperlink r:id="rId49" w:history="1">
        <w:r w:rsidRPr="008E2B08">
          <w:rPr>
            <w:rStyle w:val="Hyperlink"/>
            <w:rFonts w:hint="cs"/>
            <w:vanish/>
            <w:szCs w:val="20"/>
            <w:shd w:val="clear" w:color="auto" w:fill="FFFF99"/>
            <w:rtl/>
          </w:rPr>
          <w:t>קובץ המנשרים מס' 258</w:t>
        </w:r>
      </w:hyperlink>
      <w:r w:rsidRPr="008E2B08">
        <w:rPr>
          <w:rStyle w:val="default"/>
          <w:rFonts w:cs="FrankRuehl" w:hint="cs"/>
          <w:vanish/>
          <w:szCs w:val="20"/>
          <w:shd w:val="clear" w:color="auto" w:fill="FFFF99"/>
          <w:rtl/>
        </w:rPr>
        <w:t xml:space="preserve"> מחודש נובמבר 2021 עמ' 11576</w:t>
      </w:r>
    </w:p>
    <w:p w:rsidR="000F1F91" w:rsidRPr="008E2B08" w:rsidRDefault="000F1F91" w:rsidP="000F1F91">
      <w:pPr>
        <w:pStyle w:val="P00"/>
        <w:ind w:left="0" w:right="1134"/>
        <w:rPr>
          <w:rStyle w:val="default"/>
          <w:rFonts w:cs="FrankRuehl"/>
          <w:vanish/>
          <w:sz w:val="16"/>
          <w:szCs w:val="22"/>
          <w:shd w:val="clear" w:color="auto" w:fill="FFFF99"/>
          <w:rtl/>
        </w:rPr>
      </w:pPr>
      <w:r w:rsidRPr="008E2B08">
        <w:rPr>
          <w:rStyle w:val="default"/>
          <w:rFonts w:cs="FrankRuehl" w:hint="cs"/>
          <w:vanish/>
          <w:sz w:val="16"/>
          <w:szCs w:val="22"/>
          <w:shd w:val="clear" w:color="auto" w:fill="FFFF99"/>
          <w:rtl/>
        </w:rPr>
        <w:t>15</w:t>
      </w:r>
      <w:r w:rsidRPr="008E2B08">
        <w:rPr>
          <w:rStyle w:val="default"/>
          <w:rFonts w:cs="FrankRuehl"/>
          <w:vanish/>
          <w:sz w:val="16"/>
          <w:szCs w:val="22"/>
          <w:shd w:val="clear" w:color="auto" w:fill="FFFF99"/>
          <w:rtl/>
        </w:rPr>
        <w:t>.</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תחילתו של צו זה ביום חתימתו ותוקפו עד ליום </w:t>
      </w:r>
      <w:r w:rsidRPr="008E2B08">
        <w:rPr>
          <w:rStyle w:val="default"/>
          <w:rFonts w:cs="FrankRuehl" w:hint="cs"/>
          <w:strike/>
          <w:vanish/>
          <w:sz w:val="16"/>
          <w:szCs w:val="22"/>
          <w:shd w:val="clear" w:color="auto" w:fill="FFFF99"/>
          <w:rtl/>
        </w:rPr>
        <w:t>12.11.2021</w:t>
      </w:r>
      <w:r w:rsidRPr="008E2B08">
        <w:rPr>
          <w:rStyle w:val="default"/>
          <w:rFonts w:cs="FrankRuehl" w:hint="cs"/>
          <w:vanish/>
          <w:sz w:val="16"/>
          <w:szCs w:val="22"/>
          <w:shd w:val="clear" w:color="auto" w:fill="FFFF99"/>
          <w:rtl/>
        </w:rPr>
        <w:t xml:space="preserve"> </w:t>
      </w:r>
      <w:r w:rsidRPr="008E2B08">
        <w:rPr>
          <w:rStyle w:val="default"/>
          <w:rFonts w:cs="FrankRuehl" w:hint="cs"/>
          <w:vanish/>
          <w:sz w:val="16"/>
          <w:szCs w:val="22"/>
          <w:u w:val="single"/>
          <w:shd w:val="clear" w:color="auto" w:fill="FFFF99"/>
          <w:rtl/>
        </w:rPr>
        <w:t>12.12.2021</w:t>
      </w:r>
      <w:r w:rsidRPr="008E2B08">
        <w:rPr>
          <w:rStyle w:val="default"/>
          <w:rFonts w:cs="FrankRuehl" w:hint="cs"/>
          <w:vanish/>
          <w:sz w:val="16"/>
          <w:szCs w:val="22"/>
          <w:shd w:val="clear" w:color="auto" w:fill="FFFF99"/>
          <w:rtl/>
        </w:rPr>
        <w:t>.</w:t>
      </w:r>
    </w:p>
    <w:p w:rsidR="00562E5C" w:rsidRPr="008E2B08" w:rsidRDefault="00562E5C" w:rsidP="00505609">
      <w:pPr>
        <w:pStyle w:val="P00"/>
        <w:spacing w:before="0"/>
        <w:ind w:left="0" w:right="1134"/>
        <w:rPr>
          <w:rStyle w:val="default"/>
          <w:rFonts w:cs="FrankRuehl"/>
          <w:vanish/>
          <w:szCs w:val="20"/>
          <w:shd w:val="clear" w:color="auto" w:fill="FFFF99"/>
          <w:rtl/>
        </w:rPr>
      </w:pPr>
    </w:p>
    <w:p w:rsidR="00562E5C" w:rsidRPr="008E2B08" w:rsidRDefault="00562E5C" w:rsidP="00562E5C">
      <w:pPr>
        <w:pStyle w:val="P00"/>
        <w:spacing w:before="0"/>
        <w:ind w:left="0" w:right="1134"/>
        <w:rPr>
          <w:rStyle w:val="default"/>
          <w:rFonts w:cs="FrankRuehl"/>
          <w:vanish/>
          <w:color w:val="FF0000"/>
          <w:szCs w:val="20"/>
          <w:shd w:val="clear" w:color="auto" w:fill="FFFF99"/>
          <w:rtl/>
        </w:rPr>
      </w:pPr>
      <w:r w:rsidRPr="008E2B08">
        <w:rPr>
          <w:rStyle w:val="default"/>
          <w:rFonts w:cs="FrankRuehl" w:hint="cs"/>
          <w:vanish/>
          <w:color w:val="FF0000"/>
          <w:szCs w:val="20"/>
          <w:shd w:val="clear" w:color="auto" w:fill="FFFF99"/>
          <w:rtl/>
        </w:rPr>
        <w:t>מיום 12.12.2021</w:t>
      </w:r>
    </w:p>
    <w:p w:rsidR="00562E5C" w:rsidRPr="008E2B08" w:rsidRDefault="00562E5C" w:rsidP="00562E5C">
      <w:pPr>
        <w:pStyle w:val="P00"/>
        <w:spacing w:before="0"/>
        <w:ind w:left="0" w:right="1134"/>
        <w:rPr>
          <w:rStyle w:val="default"/>
          <w:rFonts w:cs="FrankRuehl"/>
          <w:b/>
          <w:bCs/>
          <w:vanish/>
          <w:szCs w:val="20"/>
          <w:shd w:val="clear" w:color="auto" w:fill="FFFF99"/>
          <w:rtl/>
        </w:rPr>
      </w:pPr>
      <w:r w:rsidRPr="008E2B08">
        <w:rPr>
          <w:rStyle w:val="default"/>
          <w:rFonts w:cs="FrankRuehl" w:hint="cs"/>
          <w:b/>
          <w:bCs/>
          <w:vanish/>
          <w:szCs w:val="20"/>
          <w:shd w:val="clear" w:color="auto" w:fill="FFFF99"/>
          <w:rtl/>
        </w:rPr>
        <w:t>תיקון מס' 2 (מס' 2089) תשפ"ב-2021</w:t>
      </w:r>
    </w:p>
    <w:p w:rsidR="00E41386" w:rsidRPr="008E2B08" w:rsidRDefault="00E41386" w:rsidP="00E41386">
      <w:pPr>
        <w:pStyle w:val="P00"/>
        <w:spacing w:before="0"/>
        <w:ind w:left="0" w:right="1134"/>
        <w:rPr>
          <w:rStyle w:val="default"/>
          <w:rFonts w:cs="FrankRuehl"/>
          <w:vanish/>
          <w:szCs w:val="20"/>
          <w:shd w:val="clear" w:color="auto" w:fill="FFFF99"/>
          <w:rtl/>
        </w:rPr>
      </w:pPr>
      <w:hyperlink r:id="rId50" w:history="1">
        <w:r w:rsidRPr="008E2B08">
          <w:rPr>
            <w:rStyle w:val="Hyperlink"/>
            <w:rFonts w:hint="cs"/>
            <w:vanish/>
            <w:szCs w:val="20"/>
            <w:shd w:val="clear" w:color="auto" w:fill="FFFF99"/>
            <w:rtl/>
          </w:rPr>
          <w:t>קובץ המנשרים מס' 259</w:t>
        </w:r>
      </w:hyperlink>
      <w:r w:rsidRPr="008E2B08">
        <w:rPr>
          <w:rStyle w:val="default"/>
          <w:rFonts w:cs="FrankRuehl" w:hint="cs"/>
          <w:vanish/>
          <w:szCs w:val="20"/>
          <w:shd w:val="clear" w:color="auto" w:fill="FFFF99"/>
          <w:rtl/>
        </w:rPr>
        <w:t xml:space="preserve"> מחודש דצמבר 2021 עמ' </w:t>
      </w:r>
      <w:r w:rsidR="00BF6395" w:rsidRPr="008E2B08">
        <w:rPr>
          <w:rStyle w:val="default"/>
          <w:rFonts w:cs="FrankRuehl" w:hint="cs"/>
          <w:vanish/>
          <w:szCs w:val="20"/>
          <w:shd w:val="clear" w:color="auto" w:fill="FFFF99"/>
          <w:rtl/>
        </w:rPr>
        <w:t>11821</w:t>
      </w:r>
    </w:p>
    <w:p w:rsidR="00BD0770" w:rsidRPr="008E2B08" w:rsidRDefault="00BD0770" w:rsidP="00BD0770">
      <w:pPr>
        <w:pStyle w:val="P00"/>
        <w:ind w:left="0" w:right="1134"/>
        <w:rPr>
          <w:rStyle w:val="default"/>
          <w:rFonts w:cs="FrankRuehl"/>
          <w:vanish/>
          <w:sz w:val="16"/>
          <w:szCs w:val="22"/>
          <w:shd w:val="clear" w:color="auto" w:fill="FFFF99"/>
          <w:rtl/>
        </w:rPr>
      </w:pPr>
      <w:r w:rsidRPr="008E2B08">
        <w:rPr>
          <w:rStyle w:val="default"/>
          <w:rFonts w:cs="FrankRuehl" w:hint="cs"/>
          <w:vanish/>
          <w:sz w:val="16"/>
          <w:szCs w:val="22"/>
          <w:shd w:val="clear" w:color="auto" w:fill="FFFF99"/>
          <w:rtl/>
        </w:rPr>
        <w:t>15</w:t>
      </w:r>
      <w:r w:rsidRPr="008E2B08">
        <w:rPr>
          <w:rStyle w:val="default"/>
          <w:rFonts w:cs="FrankRuehl"/>
          <w:vanish/>
          <w:sz w:val="16"/>
          <w:szCs w:val="22"/>
          <w:shd w:val="clear" w:color="auto" w:fill="FFFF99"/>
          <w:rtl/>
        </w:rPr>
        <w:t>.</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תחילתו של צו זה ביום חתימתו ותוקפו עד ליום </w:t>
      </w:r>
      <w:r w:rsidRPr="008E2B08">
        <w:rPr>
          <w:rStyle w:val="default"/>
          <w:rFonts w:cs="FrankRuehl" w:hint="cs"/>
          <w:strike/>
          <w:vanish/>
          <w:sz w:val="16"/>
          <w:szCs w:val="22"/>
          <w:shd w:val="clear" w:color="auto" w:fill="FFFF99"/>
          <w:rtl/>
        </w:rPr>
        <w:t>12.12.2021</w:t>
      </w:r>
      <w:r w:rsidRPr="008E2B08">
        <w:rPr>
          <w:rStyle w:val="default"/>
          <w:rFonts w:cs="FrankRuehl" w:hint="cs"/>
          <w:vanish/>
          <w:sz w:val="16"/>
          <w:szCs w:val="22"/>
          <w:shd w:val="clear" w:color="auto" w:fill="FFFF99"/>
          <w:rtl/>
        </w:rPr>
        <w:t xml:space="preserve"> </w:t>
      </w:r>
      <w:r w:rsidRPr="008E2B08">
        <w:rPr>
          <w:rStyle w:val="default"/>
          <w:rFonts w:cs="FrankRuehl" w:hint="cs"/>
          <w:vanish/>
          <w:sz w:val="16"/>
          <w:szCs w:val="22"/>
          <w:u w:val="single"/>
          <w:shd w:val="clear" w:color="auto" w:fill="FFFF99"/>
          <w:rtl/>
        </w:rPr>
        <w:t>12.01.2022</w:t>
      </w:r>
      <w:r w:rsidRPr="008E2B08">
        <w:rPr>
          <w:rStyle w:val="default"/>
          <w:rFonts w:cs="FrankRuehl" w:hint="cs"/>
          <w:vanish/>
          <w:sz w:val="16"/>
          <w:szCs w:val="22"/>
          <w:shd w:val="clear" w:color="auto" w:fill="FFFF99"/>
          <w:rtl/>
        </w:rPr>
        <w:t>.</w:t>
      </w:r>
    </w:p>
    <w:p w:rsidR="00BD0770" w:rsidRPr="008E2B08" w:rsidRDefault="00BD0770" w:rsidP="00BD0770">
      <w:pPr>
        <w:pStyle w:val="P00"/>
        <w:spacing w:before="0"/>
        <w:ind w:left="0" w:right="1134"/>
        <w:rPr>
          <w:rStyle w:val="default"/>
          <w:rFonts w:cs="FrankRuehl"/>
          <w:vanish/>
          <w:sz w:val="16"/>
          <w:szCs w:val="20"/>
          <w:shd w:val="clear" w:color="auto" w:fill="FFFF99"/>
          <w:rtl/>
        </w:rPr>
      </w:pPr>
    </w:p>
    <w:p w:rsidR="00BD0770" w:rsidRPr="008E2B08" w:rsidRDefault="00BD0770" w:rsidP="00BD0770">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27.12.2021</w:t>
      </w:r>
    </w:p>
    <w:p w:rsidR="00BD0770" w:rsidRPr="008E2B08" w:rsidRDefault="00BD0770" w:rsidP="00BD0770">
      <w:pPr>
        <w:pStyle w:val="P00"/>
        <w:spacing w:before="0"/>
        <w:ind w:left="0" w:right="1134"/>
        <w:rPr>
          <w:rStyle w:val="default"/>
          <w:rFonts w:cs="FrankRuehl"/>
          <w:b/>
          <w:vanish/>
          <w:sz w:val="16"/>
          <w:szCs w:val="20"/>
          <w:shd w:val="clear" w:color="auto" w:fill="FFFF99"/>
          <w:rtl/>
        </w:rPr>
      </w:pPr>
      <w:r w:rsidRPr="008E2B08">
        <w:rPr>
          <w:rStyle w:val="default"/>
          <w:rFonts w:cs="FrankRuehl" w:hint="cs"/>
          <w:bCs/>
          <w:vanish/>
          <w:sz w:val="16"/>
          <w:szCs w:val="20"/>
          <w:shd w:val="clear" w:color="auto" w:fill="FFFF99"/>
          <w:rtl/>
        </w:rPr>
        <w:t>תיקון מס' 3 (מס' 2092) תשפ"ב-2021</w:t>
      </w:r>
    </w:p>
    <w:p w:rsidR="00E262FF" w:rsidRPr="008E2B08" w:rsidRDefault="00E262FF" w:rsidP="00E262FF">
      <w:pPr>
        <w:pStyle w:val="P00"/>
        <w:spacing w:before="0"/>
        <w:ind w:left="0" w:right="1134"/>
        <w:rPr>
          <w:rStyle w:val="default"/>
          <w:rFonts w:cs="FrankRuehl"/>
          <w:b/>
          <w:vanish/>
          <w:sz w:val="16"/>
          <w:szCs w:val="20"/>
          <w:shd w:val="clear" w:color="auto" w:fill="FFFF99"/>
          <w:rtl/>
        </w:rPr>
      </w:pPr>
      <w:hyperlink r:id="rId51"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11884</w:t>
      </w:r>
    </w:p>
    <w:p w:rsidR="009036F5" w:rsidRPr="008E2B08" w:rsidRDefault="009036F5" w:rsidP="009036F5">
      <w:pPr>
        <w:pStyle w:val="P00"/>
        <w:ind w:left="0" w:right="1134"/>
        <w:rPr>
          <w:rStyle w:val="default"/>
          <w:rFonts w:cs="FrankRuehl"/>
          <w:vanish/>
          <w:sz w:val="16"/>
          <w:szCs w:val="22"/>
          <w:shd w:val="clear" w:color="auto" w:fill="FFFF99"/>
          <w:rtl/>
        </w:rPr>
      </w:pPr>
      <w:r w:rsidRPr="008E2B08">
        <w:rPr>
          <w:rStyle w:val="default"/>
          <w:rFonts w:cs="FrankRuehl" w:hint="cs"/>
          <w:vanish/>
          <w:sz w:val="16"/>
          <w:szCs w:val="22"/>
          <w:shd w:val="clear" w:color="auto" w:fill="FFFF99"/>
          <w:rtl/>
        </w:rPr>
        <w:t>15</w:t>
      </w:r>
      <w:r w:rsidRPr="008E2B08">
        <w:rPr>
          <w:rStyle w:val="default"/>
          <w:rFonts w:cs="FrankRuehl"/>
          <w:vanish/>
          <w:sz w:val="16"/>
          <w:szCs w:val="22"/>
          <w:shd w:val="clear" w:color="auto" w:fill="FFFF99"/>
          <w:rtl/>
        </w:rPr>
        <w:t>.</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תחילתו של צו זה ביום חתימתו ותוקפו עד ליום </w:t>
      </w:r>
      <w:r w:rsidRPr="008E2B08">
        <w:rPr>
          <w:rStyle w:val="default"/>
          <w:rFonts w:cs="FrankRuehl" w:hint="cs"/>
          <w:strike/>
          <w:vanish/>
          <w:sz w:val="16"/>
          <w:szCs w:val="22"/>
          <w:shd w:val="clear" w:color="auto" w:fill="FFFF99"/>
          <w:rtl/>
        </w:rPr>
        <w:t>12.01.2022</w:t>
      </w:r>
      <w:r w:rsidRPr="008E2B08">
        <w:rPr>
          <w:rStyle w:val="default"/>
          <w:rFonts w:cs="FrankRuehl" w:hint="cs"/>
          <w:vanish/>
          <w:sz w:val="16"/>
          <w:szCs w:val="22"/>
          <w:shd w:val="clear" w:color="auto" w:fill="FFFF99"/>
          <w:rtl/>
        </w:rPr>
        <w:t xml:space="preserve"> </w:t>
      </w:r>
      <w:r w:rsidRPr="008E2B08">
        <w:rPr>
          <w:rStyle w:val="default"/>
          <w:rFonts w:cs="FrankRuehl" w:hint="cs"/>
          <w:vanish/>
          <w:sz w:val="16"/>
          <w:szCs w:val="22"/>
          <w:u w:val="single"/>
          <w:shd w:val="clear" w:color="auto" w:fill="FFFF99"/>
          <w:rtl/>
        </w:rPr>
        <w:t>27.01.2022</w:t>
      </w:r>
      <w:r w:rsidRPr="008E2B08">
        <w:rPr>
          <w:rStyle w:val="default"/>
          <w:rFonts w:cs="FrankRuehl" w:hint="cs"/>
          <w:vanish/>
          <w:sz w:val="16"/>
          <w:szCs w:val="22"/>
          <w:shd w:val="clear" w:color="auto" w:fill="FFFF99"/>
          <w:rtl/>
        </w:rPr>
        <w:t>.</w:t>
      </w:r>
    </w:p>
    <w:p w:rsidR="009036F5" w:rsidRPr="008E2B08" w:rsidRDefault="009036F5" w:rsidP="00BD0770">
      <w:pPr>
        <w:pStyle w:val="P00"/>
        <w:spacing w:before="0"/>
        <w:ind w:left="0" w:right="1134"/>
        <w:rPr>
          <w:rStyle w:val="default"/>
          <w:rFonts w:cs="FrankRuehl"/>
          <w:b/>
          <w:vanish/>
          <w:sz w:val="16"/>
          <w:szCs w:val="20"/>
          <w:shd w:val="clear" w:color="auto" w:fill="FFFF99"/>
          <w:rtl/>
        </w:rPr>
      </w:pPr>
    </w:p>
    <w:p w:rsidR="009036F5" w:rsidRPr="008E2B08" w:rsidRDefault="009036F5" w:rsidP="00BD0770">
      <w:pPr>
        <w:pStyle w:val="P00"/>
        <w:spacing w:before="0"/>
        <w:ind w:left="0" w:right="1134"/>
        <w:rPr>
          <w:rStyle w:val="default"/>
          <w:rFonts w:cs="FrankRuehl"/>
          <w:b/>
          <w:vanish/>
          <w:color w:val="FF0000"/>
          <w:sz w:val="16"/>
          <w:szCs w:val="20"/>
          <w:shd w:val="clear" w:color="auto" w:fill="FFFF99"/>
          <w:rtl/>
        </w:rPr>
      </w:pPr>
      <w:r w:rsidRPr="008E2B08">
        <w:rPr>
          <w:rStyle w:val="default"/>
          <w:rFonts w:cs="FrankRuehl" w:hint="cs"/>
          <w:b/>
          <w:vanish/>
          <w:color w:val="FF0000"/>
          <w:sz w:val="16"/>
          <w:szCs w:val="20"/>
          <w:shd w:val="clear" w:color="auto" w:fill="FFFF99"/>
          <w:rtl/>
        </w:rPr>
        <w:t>מיום 27.1.2022</w:t>
      </w:r>
    </w:p>
    <w:p w:rsidR="009036F5" w:rsidRPr="008E2B08" w:rsidRDefault="009036F5" w:rsidP="00BD0770">
      <w:pPr>
        <w:pStyle w:val="P00"/>
        <w:spacing w:before="0"/>
        <w:ind w:left="0" w:right="1134"/>
        <w:rPr>
          <w:rStyle w:val="default"/>
          <w:rFonts w:cs="FrankRuehl"/>
          <w:b/>
          <w:vanish/>
          <w:sz w:val="16"/>
          <w:szCs w:val="20"/>
          <w:shd w:val="clear" w:color="auto" w:fill="FFFF99"/>
          <w:rtl/>
        </w:rPr>
      </w:pPr>
      <w:r w:rsidRPr="008E2B08">
        <w:rPr>
          <w:rStyle w:val="default"/>
          <w:rFonts w:cs="FrankRuehl" w:hint="cs"/>
          <w:bCs/>
          <w:vanish/>
          <w:sz w:val="16"/>
          <w:szCs w:val="20"/>
          <w:shd w:val="clear" w:color="auto" w:fill="FFFF99"/>
          <w:rtl/>
        </w:rPr>
        <w:t>תיקון מס' 7 (מס' 2104) תשפ"ב-2022</w:t>
      </w:r>
    </w:p>
    <w:p w:rsidR="001D2D80" w:rsidRPr="008E2B08" w:rsidRDefault="001D2D80" w:rsidP="001D2D80">
      <w:pPr>
        <w:pStyle w:val="P00"/>
        <w:spacing w:before="0"/>
        <w:ind w:left="0" w:right="1134"/>
        <w:rPr>
          <w:rStyle w:val="default"/>
          <w:rFonts w:cs="FrankRuehl"/>
          <w:b/>
          <w:vanish/>
          <w:sz w:val="16"/>
          <w:szCs w:val="20"/>
          <w:shd w:val="clear" w:color="auto" w:fill="FFFF99"/>
          <w:rtl/>
        </w:rPr>
      </w:pPr>
      <w:hyperlink r:id="rId52"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11899</w:t>
      </w:r>
    </w:p>
    <w:p w:rsidR="00271E36" w:rsidRPr="008E2B08" w:rsidRDefault="00271E36" w:rsidP="00271E36">
      <w:pPr>
        <w:pStyle w:val="P00"/>
        <w:ind w:left="0" w:right="1134"/>
        <w:rPr>
          <w:rStyle w:val="default"/>
          <w:rFonts w:cs="FrankRuehl"/>
          <w:vanish/>
          <w:sz w:val="16"/>
          <w:szCs w:val="22"/>
          <w:shd w:val="clear" w:color="auto" w:fill="FFFF99"/>
          <w:rtl/>
        </w:rPr>
      </w:pPr>
      <w:r w:rsidRPr="008E2B08">
        <w:rPr>
          <w:rStyle w:val="default"/>
          <w:rFonts w:cs="FrankRuehl" w:hint="cs"/>
          <w:vanish/>
          <w:sz w:val="16"/>
          <w:szCs w:val="22"/>
          <w:shd w:val="clear" w:color="auto" w:fill="FFFF99"/>
          <w:rtl/>
        </w:rPr>
        <w:t>15</w:t>
      </w:r>
      <w:r w:rsidRPr="008E2B08">
        <w:rPr>
          <w:rStyle w:val="default"/>
          <w:rFonts w:cs="FrankRuehl"/>
          <w:vanish/>
          <w:sz w:val="16"/>
          <w:szCs w:val="22"/>
          <w:shd w:val="clear" w:color="auto" w:fill="FFFF99"/>
          <w:rtl/>
        </w:rPr>
        <w:t>.</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תחילתו של צו זה ביום חתימתו ותוקפו עד ליום </w:t>
      </w:r>
      <w:r w:rsidRPr="008E2B08">
        <w:rPr>
          <w:rStyle w:val="default"/>
          <w:rFonts w:cs="FrankRuehl" w:hint="cs"/>
          <w:strike/>
          <w:vanish/>
          <w:sz w:val="16"/>
          <w:szCs w:val="22"/>
          <w:shd w:val="clear" w:color="auto" w:fill="FFFF99"/>
          <w:rtl/>
        </w:rPr>
        <w:t>27.01.2022</w:t>
      </w:r>
      <w:r w:rsidRPr="008E2B08">
        <w:rPr>
          <w:rStyle w:val="default"/>
          <w:rFonts w:cs="FrankRuehl" w:hint="cs"/>
          <w:vanish/>
          <w:sz w:val="16"/>
          <w:szCs w:val="22"/>
          <w:shd w:val="clear" w:color="auto" w:fill="FFFF99"/>
          <w:rtl/>
        </w:rPr>
        <w:t xml:space="preserve"> </w:t>
      </w:r>
      <w:r w:rsidRPr="008E2B08">
        <w:rPr>
          <w:rStyle w:val="default"/>
          <w:rFonts w:cs="FrankRuehl" w:hint="cs"/>
          <w:vanish/>
          <w:sz w:val="16"/>
          <w:szCs w:val="22"/>
          <w:u w:val="single"/>
          <w:shd w:val="clear" w:color="auto" w:fill="FFFF99"/>
          <w:rtl/>
        </w:rPr>
        <w:t>27.02.2022</w:t>
      </w:r>
      <w:r w:rsidRPr="008E2B08">
        <w:rPr>
          <w:rStyle w:val="default"/>
          <w:rFonts w:cs="FrankRuehl" w:hint="cs"/>
          <w:vanish/>
          <w:sz w:val="16"/>
          <w:szCs w:val="22"/>
          <w:shd w:val="clear" w:color="auto" w:fill="FFFF99"/>
          <w:rtl/>
        </w:rPr>
        <w:t>.</w:t>
      </w:r>
    </w:p>
    <w:p w:rsidR="00271E36" w:rsidRPr="008E2B08" w:rsidRDefault="00271E36" w:rsidP="00BD0770">
      <w:pPr>
        <w:pStyle w:val="P00"/>
        <w:spacing w:before="0"/>
        <w:ind w:left="0" w:right="1134"/>
        <w:rPr>
          <w:rStyle w:val="default"/>
          <w:rFonts w:cs="FrankRuehl"/>
          <w:b/>
          <w:vanish/>
          <w:sz w:val="16"/>
          <w:szCs w:val="20"/>
          <w:shd w:val="clear" w:color="auto" w:fill="FFFF99"/>
          <w:rtl/>
        </w:rPr>
      </w:pPr>
    </w:p>
    <w:p w:rsidR="00271E36" w:rsidRPr="008E2B08" w:rsidRDefault="00271E36" w:rsidP="00BD0770">
      <w:pPr>
        <w:pStyle w:val="P00"/>
        <w:spacing w:before="0"/>
        <w:ind w:left="0" w:right="1134"/>
        <w:rPr>
          <w:rStyle w:val="default"/>
          <w:rFonts w:cs="FrankRuehl"/>
          <w:b/>
          <w:vanish/>
          <w:color w:val="FF0000"/>
          <w:sz w:val="16"/>
          <w:szCs w:val="20"/>
          <w:shd w:val="clear" w:color="auto" w:fill="FFFF99"/>
          <w:rtl/>
        </w:rPr>
      </w:pPr>
      <w:r w:rsidRPr="008E2B08">
        <w:rPr>
          <w:rStyle w:val="default"/>
          <w:rFonts w:cs="FrankRuehl" w:hint="cs"/>
          <w:b/>
          <w:vanish/>
          <w:color w:val="FF0000"/>
          <w:sz w:val="16"/>
          <w:szCs w:val="20"/>
          <w:shd w:val="clear" w:color="auto" w:fill="FFFF99"/>
          <w:rtl/>
        </w:rPr>
        <w:t>מיום 27.2.2022</w:t>
      </w:r>
    </w:p>
    <w:p w:rsidR="00271E36" w:rsidRPr="008E2B08" w:rsidRDefault="00271E36" w:rsidP="00BD0770">
      <w:pPr>
        <w:pStyle w:val="P00"/>
        <w:spacing w:before="0"/>
        <w:ind w:left="0" w:right="1134"/>
        <w:rPr>
          <w:rStyle w:val="default"/>
          <w:rFonts w:cs="FrankRuehl"/>
          <w:b/>
          <w:vanish/>
          <w:sz w:val="16"/>
          <w:szCs w:val="20"/>
          <w:shd w:val="clear" w:color="auto" w:fill="FFFF99"/>
          <w:rtl/>
        </w:rPr>
      </w:pPr>
      <w:r w:rsidRPr="008E2B08">
        <w:rPr>
          <w:rStyle w:val="default"/>
          <w:rFonts w:cs="FrankRuehl" w:hint="cs"/>
          <w:bCs/>
          <w:vanish/>
          <w:sz w:val="16"/>
          <w:szCs w:val="20"/>
          <w:shd w:val="clear" w:color="auto" w:fill="FFFF99"/>
          <w:rtl/>
        </w:rPr>
        <w:t>תיקון מס' 9 (מס' 2114)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53"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11921</w:t>
      </w:r>
    </w:p>
    <w:p w:rsidR="00505609" w:rsidRPr="00505609" w:rsidRDefault="00505609" w:rsidP="00505609">
      <w:pPr>
        <w:pStyle w:val="P00"/>
        <w:ind w:left="0" w:right="1134"/>
        <w:rPr>
          <w:rStyle w:val="default"/>
          <w:rFonts w:cs="FrankRuehl" w:hint="cs"/>
          <w:sz w:val="2"/>
          <w:szCs w:val="2"/>
          <w:rtl/>
        </w:rPr>
      </w:pPr>
      <w:r w:rsidRPr="008E2B08">
        <w:rPr>
          <w:rStyle w:val="default"/>
          <w:rFonts w:cs="FrankRuehl" w:hint="cs"/>
          <w:vanish/>
          <w:sz w:val="16"/>
          <w:szCs w:val="22"/>
          <w:shd w:val="clear" w:color="auto" w:fill="FFFF99"/>
          <w:rtl/>
        </w:rPr>
        <w:t>15</w:t>
      </w:r>
      <w:r w:rsidRPr="008E2B08">
        <w:rPr>
          <w:rStyle w:val="default"/>
          <w:rFonts w:cs="FrankRuehl"/>
          <w:vanish/>
          <w:sz w:val="16"/>
          <w:szCs w:val="22"/>
          <w:shd w:val="clear" w:color="auto" w:fill="FFFF99"/>
          <w:rtl/>
        </w:rPr>
        <w:t>.</w:t>
      </w:r>
      <w:r w:rsidRPr="008E2B08">
        <w:rPr>
          <w:rStyle w:val="default"/>
          <w:rFonts w:cs="FrankRuehl"/>
          <w:vanish/>
          <w:sz w:val="16"/>
          <w:szCs w:val="22"/>
          <w:shd w:val="clear" w:color="auto" w:fill="FFFF99"/>
          <w:rtl/>
        </w:rPr>
        <w:tab/>
      </w:r>
      <w:r w:rsidRPr="008E2B08">
        <w:rPr>
          <w:rStyle w:val="default"/>
          <w:rFonts w:cs="FrankRuehl" w:hint="cs"/>
          <w:vanish/>
          <w:sz w:val="16"/>
          <w:szCs w:val="22"/>
          <w:shd w:val="clear" w:color="auto" w:fill="FFFF99"/>
          <w:rtl/>
        </w:rPr>
        <w:t xml:space="preserve">תחילתו של צו זה ביום חתימתו ותוקפו עד ליום </w:t>
      </w:r>
      <w:r w:rsidR="009036F5" w:rsidRPr="008E2B08">
        <w:rPr>
          <w:rStyle w:val="default"/>
          <w:rFonts w:cs="FrankRuehl" w:hint="cs"/>
          <w:strike/>
          <w:vanish/>
          <w:sz w:val="16"/>
          <w:szCs w:val="22"/>
          <w:shd w:val="clear" w:color="auto" w:fill="FFFF99"/>
          <w:rtl/>
        </w:rPr>
        <w:t>27</w:t>
      </w:r>
      <w:r w:rsidRPr="008E2B08">
        <w:rPr>
          <w:rStyle w:val="default"/>
          <w:rFonts w:cs="FrankRuehl" w:hint="cs"/>
          <w:strike/>
          <w:vanish/>
          <w:sz w:val="16"/>
          <w:szCs w:val="22"/>
          <w:shd w:val="clear" w:color="auto" w:fill="FFFF99"/>
          <w:rtl/>
        </w:rPr>
        <w:t>.</w:t>
      </w:r>
      <w:r w:rsidR="00BD0770" w:rsidRPr="008E2B08">
        <w:rPr>
          <w:rStyle w:val="default"/>
          <w:rFonts w:cs="FrankRuehl" w:hint="cs"/>
          <w:strike/>
          <w:vanish/>
          <w:sz w:val="16"/>
          <w:szCs w:val="22"/>
          <w:shd w:val="clear" w:color="auto" w:fill="FFFF99"/>
          <w:rtl/>
        </w:rPr>
        <w:t>0</w:t>
      </w:r>
      <w:r w:rsidR="00271E36" w:rsidRPr="008E2B08">
        <w:rPr>
          <w:rStyle w:val="default"/>
          <w:rFonts w:cs="FrankRuehl" w:hint="cs"/>
          <w:strike/>
          <w:vanish/>
          <w:sz w:val="16"/>
          <w:szCs w:val="22"/>
          <w:shd w:val="clear" w:color="auto" w:fill="FFFF99"/>
          <w:rtl/>
        </w:rPr>
        <w:t>2</w:t>
      </w:r>
      <w:r w:rsidR="00BD0770" w:rsidRPr="008E2B08">
        <w:rPr>
          <w:rStyle w:val="default"/>
          <w:rFonts w:cs="FrankRuehl" w:hint="cs"/>
          <w:strike/>
          <w:vanish/>
          <w:sz w:val="16"/>
          <w:szCs w:val="22"/>
          <w:shd w:val="clear" w:color="auto" w:fill="FFFF99"/>
          <w:rtl/>
        </w:rPr>
        <w:t>.2022</w:t>
      </w:r>
      <w:r w:rsidR="000F1F91" w:rsidRPr="008E2B08">
        <w:rPr>
          <w:rStyle w:val="default"/>
          <w:rFonts w:cs="FrankRuehl" w:hint="cs"/>
          <w:vanish/>
          <w:sz w:val="16"/>
          <w:szCs w:val="22"/>
          <w:shd w:val="clear" w:color="auto" w:fill="FFFF99"/>
          <w:rtl/>
        </w:rPr>
        <w:t xml:space="preserve"> </w:t>
      </w:r>
      <w:r w:rsidR="00271E36" w:rsidRPr="008E2B08">
        <w:rPr>
          <w:rStyle w:val="default"/>
          <w:rFonts w:cs="FrankRuehl" w:hint="cs"/>
          <w:vanish/>
          <w:sz w:val="16"/>
          <w:szCs w:val="22"/>
          <w:u w:val="single"/>
          <w:shd w:val="clear" w:color="auto" w:fill="FFFF99"/>
          <w:rtl/>
        </w:rPr>
        <w:t>27 במרץ 2022</w:t>
      </w:r>
      <w:r w:rsidRPr="008E2B08">
        <w:rPr>
          <w:rStyle w:val="default"/>
          <w:rFonts w:cs="FrankRuehl" w:hint="cs"/>
          <w:vanish/>
          <w:sz w:val="16"/>
          <w:szCs w:val="22"/>
          <w:shd w:val="clear" w:color="auto" w:fill="FFFF99"/>
          <w:rtl/>
        </w:rPr>
        <w:t>.</w:t>
      </w:r>
      <w:bookmarkEnd w:id="39"/>
    </w:p>
    <w:p w:rsidR="002A3DFD" w:rsidRDefault="002A3DFD" w:rsidP="002A3DFD">
      <w:pPr>
        <w:pStyle w:val="P00"/>
        <w:spacing w:before="72"/>
        <w:ind w:left="0" w:right="1134"/>
        <w:rPr>
          <w:rStyle w:val="default"/>
          <w:rFonts w:cs="FrankRuehl"/>
          <w:rtl/>
        </w:rPr>
      </w:pPr>
      <w:bookmarkStart w:id="40" w:name="Seif15"/>
      <w:bookmarkEnd w:id="40"/>
      <w:r>
        <w:pict>
          <v:rect id="Rectangle 28" o:spid="_x0000_s2430" style="position:absolute;left:0;text-align:left;margin-left:464.5pt;margin-top:8.05pt;width:75.05pt;height:14.95pt;z-index:251628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" o:allowincell="f" filled="f" stroked="f" strokecolor="lime" strokeweight=".25pt">
            <v:textbox inset="0,0,0,0">
              <w:txbxContent>
                <w:p w:rsidR="00DA29D5" w:rsidRDefault="00964B56" w:rsidP="002A3DFD">
                  <w:pPr>
                    <w:spacing w:line="160" w:lineRule="exact"/>
                    <w:jc w:val="left"/>
                    <w:rPr>
                      <w:rFonts w:cs="Miriam"/>
                      <w:noProof/>
                      <w:szCs w:val="18"/>
                      <w:rtl/>
                    </w:rPr>
                  </w:pPr>
                  <w:r>
                    <w:rPr>
                      <w:rFonts w:cs="Miriam" w:hint="cs"/>
                      <w:szCs w:val="18"/>
                      <w:rtl/>
                    </w:rPr>
                    <w:t>השם</w:t>
                  </w:r>
                </w:p>
              </w:txbxContent>
            </v:textbox>
            <w10:anchorlock/>
          </v:rect>
        </w:pict>
      </w:r>
      <w:r>
        <w:rPr>
          <w:rStyle w:val="big-number"/>
          <w:rFonts w:hint="cs"/>
          <w:rtl/>
        </w:rPr>
        <w:t>16</w:t>
      </w:r>
      <w:r w:rsidRPr="005C7130">
        <w:rPr>
          <w:rStyle w:val="big-number"/>
          <w:rFonts w:cs="FrankRuehl"/>
          <w:szCs w:val="26"/>
          <w:rtl/>
        </w:rPr>
        <w:t>.</w:t>
      </w:r>
      <w:r w:rsidRPr="005C7130">
        <w:rPr>
          <w:rStyle w:val="big-number"/>
          <w:rFonts w:cs="FrankRuehl"/>
          <w:szCs w:val="26"/>
          <w:rtl/>
        </w:rPr>
        <w:tab/>
      </w:r>
      <w:r w:rsidR="00964B56">
        <w:rPr>
          <w:rStyle w:val="default"/>
          <w:rFonts w:cs="FrankRuehl" w:hint="cs"/>
          <w:rtl/>
        </w:rPr>
        <w:t>צו זה ייקרא "צו בדבר סמכויות מיוחדות להתמודדות עם נגיף הקורונה החדש (הוראת שעה) (הגבלת פעילות של מקום ציבורי או עסקי) (החדש) (יהודה ושומרון) (מס' 2075), התשפ"ב-2021".</w:t>
      </w:r>
    </w:p>
    <w:p w:rsidR="00964B56" w:rsidRDefault="00964B56" w:rsidP="003C0CDB">
      <w:pPr>
        <w:pStyle w:val="P00"/>
        <w:spacing w:before="72"/>
        <w:ind w:left="0" w:right="1134"/>
        <w:rPr>
          <w:rStyle w:val="default"/>
          <w:rFonts w:cs="FrankRuehl"/>
          <w:rtl/>
        </w:rPr>
      </w:pPr>
    </w:p>
    <w:p w:rsidR="00964B56" w:rsidRDefault="00964B56" w:rsidP="003C0CDB">
      <w:pPr>
        <w:pStyle w:val="P00"/>
        <w:spacing w:before="72"/>
        <w:ind w:left="0" w:right="1134"/>
        <w:rPr>
          <w:rStyle w:val="default"/>
          <w:rFonts w:cs="FrankRuehl"/>
          <w:rtl/>
        </w:rPr>
      </w:pPr>
    </w:p>
    <w:p w:rsidR="00964B56" w:rsidRDefault="00964B56" w:rsidP="00964B5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ח' בחשוון התשפ"ב (14 באוקטובר 2021)</w:t>
      </w:r>
      <w:r>
        <w:rPr>
          <w:rStyle w:val="default"/>
          <w:rFonts w:cs="FrankRuehl"/>
          <w:rtl/>
        </w:rPr>
        <w:tab/>
      </w:r>
      <w:r>
        <w:rPr>
          <w:rStyle w:val="default"/>
          <w:rFonts w:cs="FrankRuehl" w:hint="cs"/>
          <w:rtl/>
        </w:rPr>
        <w:t>אלוף יהודה פוקס</w:t>
      </w:r>
    </w:p>
    <w:p w:rsidR="00964B56" w:rsidRPr="00964B56" w:rsidRDefault="00964B56" w:rsidP="00964B5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sidRPr="00964B56">
        <w:rPr>
          <w:rStyle w:val="default"/>
          <w:rFonts w:cs="FrankRuehl"/>
          <w:sz w:val="16"/>
          <w:szCs w:val="22"/>
          <w:rtl/>
        </w:rPr>
        <w:tab/>
      </w:r>
      <w:r w:rsidRPr="00964B56">
        <w:rPr>
          <w:rStyle w:val="default"/>
          <w:rFonts w:cs="FrankRuehl" w:hint="cs"/>
          <w:sz w:val="16"/>
          <w:szCs w:val="22"/>
          <w:rtl/>
        </w:rPr>
        <w:t>מפקד כוחות צה"ל</w:t>
      </w:r>
    </w:p>
    <w:p w:rsidR="00964B56" w:rsidRPr="00964B56" w:rsidRDefault="00964B56" w:rsidP="00964B5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16"/>
          <w:szCs w:val="22"/>
          <w:rtl/>
        </w:rPr>
      </w:pPr>
      <w:r w:rsidRPr="00964B56">
        <w:rPr>
          <w:rStyle w:val="default"/>
          <w:rFonts w:cs="FrankRuehl"/>
          <w:sz w:val="16"/>
          <w:szCs w:val="22"/>
          <w:rtl/>
        </w:rPr>
        <w:tab/>
      </w:r>
      <w:r w:rsidRPr="00964B56">
        <w:rPr>
          <w:rStyle w:val="default"/>
          <w:rFonts w:cs="FrankRuehl" w:hint="cs"/>
          <w:sz w:val="16"/>
          <w:szCs w:val="22"/>
          <w:rtl/>
        </w:rPr>
        <w:t>באזור יהודה ושומרון</w:t>
      </w:r>
    </w:p>
    <w:p w:rsidR="00964B56" w:rsidRDefault="00964B56" w:rsidP="003C0CDB">
      <w:pPr>
        <w:pStyle w:val="P00"/>
        <w:spacing w:before="72"/>
        <w:ind w:left="0" w:right="1134"/>
        <w:rPr>
          <w:rStyle w:val="default"/>
          <w:rFonts w:cs="FrankRuehl"/>
          <w:rtl/>
        </w:rPr>
      </w:pPr>
    </w:p>
    <w:p w:rsidR="00FD4320" w:rsidRDefault="00FD4320" w:rsidP="00FD4320">
      <w:pPr>
        <w:pStyle w:val="medium2-header"/>
        <w:keepLines w:val="0"/>
        <w:spacing w:before="72"/>
        <w:ind w:left="0" w:right="1134"/>
        <w:rPr>
          <w:rFonts w:hint="cs"/>
          <w:noProof/>
          <w:rtl/>
        </w:rPr>
      </w:pPr>
      <w:bookmarkStart w:id="41" w:name="med0"/>
      <w:bookmarkEnd w:id="41"/>
      <w:r>
        <w:rPr>
          <w:noProof/>
          <w:sz w:val="20"/>
          <w:lang w:val="he-IL"/>
        </w:rPr>
        <w:pict>
          <v:rect id="_x0000_s2610" style="position:absolute;left:0;text-align:left;margin-left:470.25pt;margin-top:8.05pt;width:69.3pt;height:19.75pt;z-index:251662336" o:allowincell="f" filled="f" stroked="f" strokecolor="lime" strokeweight=".25pt">
            <v:textbox inset="0,0,0,0">
              <w:txbxContent>
                <w:p w:rsidR="00FD4320" w:rsidRDefault="00FD4320" w:rsidP="00FD4320">
                  <w:pPr>
                    <w:spacing w:line="160" w:lineRule="exact"/>
                    <w:jc w:val="left"/>
                    <w:rPr>
                      <w:rFonts w:cs="Miriam"/>
                      <w:noProof/>
                      <w:szCs w:val="18"/>
                      <w:rtl/>
                    </w:rPr>
                  </w:pPr>
                  <w:r>
                    <w:rPr>
                      <w:rFonts w:cs="Miriam" w:hint="cs"/>
                      <w:szCs w:val="18"/>
                      <w:rtl/>
                    </w:rPr>
                    <w:t>תיקון מס' 3 (מס' 2092) תשפ"ב-2021</w:t>
                  </w:r>
                </w:p>
              </w:txbxContent>
            </v:textbox>
            <w10:anchorlock/>
          </v:rect>
        </w:pict>
      </w:r>
      <w:r>
        <w:rPr>
          <w:rFonts w:hint="cs"/>
          <w:noProof/>
          <w:rtl/>
        </w:rPr>
        <w:t>תוספת</w:t>
      </w:r>
    </w:p>
    <w:p w:rsidR="00B66A6D" w:rsidRPr="00B66A6D" w:rsidRDefault="00B66A6D" w:rsidP="00B66A6D">
      <w:pPr>
        <w:pStyle w:val="P00"/>
        <w:spacing w:before="72"/>
        <w:ind w:left="0" w:right="1134"/>
        <w:jc w:val="center"/>
        <w:rPr>
          <w:rStyle w:val="default"/>
          <w:rFonts w:cs="FrankRuehl"/>
          <w:sz w:val="18"/>
          <w:szCs w:val="24"/>
          <w:rtl/>
        </w:rPr>
      </w:pPr>
      <w:r w:rsidRPr="00B66A6D">
        <w:rPr>
          <w:rStyle w:val="default"/>
          <w:rFonts w:cs="FrankRuehl" w:hint="cs"/>
          <w:sz w:val="18"/>
          <w:szCs w:val="24"/>
          <w:rtl/>
        </w:rPr>
        <w:t>(סעיפים 8 ו-9)</w:t>
      </w:r>
    </w:p>
    <w:p w:rsidR="00B66A6D" w:rsidRPr="00B66A6D" w:rsidRDefault="00B66A6D" w:rsidP="00B66A6D">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2"/>
        <w:gridCol w:w="3936"/>
      </w:tblGrid>
      <w:tr w:rsidR="00B66A6D" w:rsidRPr="00F24A1A" w:rsidTr="00FD4320">
        <w:tc>
          <w:tcPr>
            <w:tcW w:w="4002" w:type="dxa"/>
            <w:shd w:val="clear" w:color="auto" w:fill="auto"/>
            <w:vAlign w:val="bottom"/>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4A1A">
              <w:rPr>
                <w:rStyle w:val="default"/>
                <w:rFonts w:cs="FrankRuehl" w:hint="cs"/>
                <w:sz w:val="22"/>
                <w:szCs w:val="22"/>
                <w:rtl/>
              </w:rPr>
              <w:t>טור א'</w:t>
            </w:r>
          </w:p>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4A1A">
              <w:rPr>
                <w:rStyle w:val="default"/>
                <w:rFonts w:cs="FrankRuehl" w:hint="cs"/>
                <w:sz w:val="22"/>
                <w:szCs w:val="22"/>
                <w:rtl/>
              </w:rPr>
              <w:t>העבירות המינהליות</w:t>
            </w:r>
          </w:p>
        </w:tc>
        <w:tc>
          <w:tcPr>
            <w:tcW w:w="3936" w:type="dxa"/>
            <w:shd w:val="clear" w:color="auto" w:fill="auto"/>
            <w:vAlign w:val="bottom"/>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4A1A">
              <w:rPr>
                <w:rStyle w:val="default"/>
                <w:rFonts w:cs="FrankRuehl" w:hint="cs"/>
                <w:sz w:val="22"/>
                <w:szCs w:val="22"/>
                <w:rtl/>
              </w:rPr>
              <w:t>טור ב'</w:t>
            </w:r>
          </w:p>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24A1A">
              <w:rPr>
                <w:rStyle w:val="default"/>
                <w:rFonts w:cs="FrankRuehl" w:hint="cs"/>
                <w:sz w:val="22"/>
                <w:szCs w:val="22"/>
                <w:rtl/>
              </w:rPr>
              <w:t>קנס מינהלי קצוב בשקלים חדשים</w:t>
            </w: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(1) סעיף 7(א)(1)(א)</w:t>
            </w:r>
          </w:p>
        </w:tc>
        <w:tc>
          <w:tcPr>
            <w:tcW w:w="3936" w:type="dxa"/>
            <w:shd w:val="clear" w:color="auto" w:fill="auto"/>
          </w:tcPr>
          <w:p w:rsidR="00B66A6D" w:rsidRPr="00F24A1A" w:rsidRDefault="00FD4320"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Pr>
                <w:rStyle w:val="default"/>
                <w:rFonts w:cs="FrankRuehl" w:hint="cs"/>
                <w:sz w:val="24"/>
                <w:szCs w:val="24"/>
                <w:rtl/>
              </w:rPr>
              <w:t>2,5</w:t>
            </w:r>
            <w:r w:rsidR="00B66A6D" w:rsidRPr="00F24A1A">
              <w:rPr>
                <w:rStyle w:val="default"/>
                <w:rFonts w:cs="FrankRuehl" w:hint="cs"/>
                <w:sz w:val="24"/>
                <w:szCs w:val="24"/>
                <w:rtl/>
              </w:rPr>
              <w:t>00</w:t>
            </w: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 xml:space="preserve">(2) </w:t>
            </w:r>
            <w:r w:rsidR="00FD4320">
              <w:rPr>
                <w:rStyle w:val="default"/>
                <w:rFonts w:cs="FrankRuehl" w:hint="cs"/>
                <w:sz w:val="24"/>
                <w:szCs w:val="24"/>
                <w:rtl/>
              </w:rPr>
              <w:t>(נמחק)</w:t>
            </w:r>
          </w:p>
        </w:tc>
        <w:tc>
          <w:tcPr>
            <w:tcW w:w="3936"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(3) סעיף 7(א)(1)(ג)</w:t>
            </w:r>
          </w:p>
        </w:tc>
        <w:tc>
          <w:tcPr>
            <w:tcW w:w="3936" w:type="dxa"/>
            <w:shd w:val="clear" w:color="auto" w:fill="auto"/>
          </w:tcPr>
          <w:p w:rsidR="00B66A6D" w:rsidRPr="00F24A1A" w:rsidRDefault="00FD4320"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Pr>
                <w:rStyle w:val="default"/>
                <w:rFonts w:cs="FrankRuehl" w:hint="cs"/>
                <w:sz w:val="24"/>
                <w:szCs w:val="24"/>
                <w:rtl/>
              </w:rPr>
              <w:t>5</w:t>
            </w:r>
            <w:r w:rsidR="00B66A6D" w:rsidRPr="00F24A1A">
              <w:rPr>
                <w:rStyle w:val="default"/>
                <w:rFonts w:cs="FrankRuehl" w:hint="cs"/>
                <w:sz w:val="24"/>
                <w:szCs w:val="24"/>
                <w:rtl/>
              </w:rPr>
              <w:t>,000</w:t>
            </w: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(4) סעיף 7(א)(2)</w:t>
            </w:r>
          </w:p>
        </w:tc>
        <w:tc>
          <w:tcPr>
            <w:tcW w:w="3936" w:type="dxa"/>
            <w:shd w:val="clear" w:color="auto" w:fill="auto"/>
          </w:tcPr>
          <w:p w:rsidR="00B66A6D" w:rsidRPr="00F24A1A" w:rsidRDefault="00FD4320"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Pr>
                <w:rStyle w:val="default"/>
                <w:rFonts w:cs="FrankRuehl" w:hint="cs"/>
                <w:sz w:val="24"/>
                <w:szCs w:val="24"/>
                <w:rtl/>
              </w:rPr>
              <w:t>1</w:t>
            </w:r>
            <w:r w:rsidR="00B66A6D" w:rsidRPr="00F24A1A">
              <w:rPr>
                <w:rStyle w:val="default"/>
                <w:rFonts w:cs="FrankRuehl" w:hint="cs"/>
                <w:sz w:val="24"/>
                <w:szCs w:val="24"/>
                <w:rtl/>
              </w:rPr>
              <w:t>,000</w:t>
            </w: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 xml:space="preserve">(4א) </w:t>
            </w:r>
            <w:r w:rsidR="00146F0C">
              <w:rPr>
                <w:rStyle w:val="default"/>
                <w:rFonts w:cs="FrankRuehl" w:hint="cs"/>
                <w:sz w:val="24"/>
                <w:szCs w:val="24"/>
                <w:rtl/>
              </w:rPr>
              <w:t>(נמחק</w:t>
            </w:r>
            <w:r w:rsidRPr="00F24A1A">
              <w:rPr>
                <w:rStyle w:val="default"/>
                <w:rFonts w:cs="FrankRuehl" w:hint="cs"/>
                <w:sz w:val="24"/>
                <w:szCs w:val="24"/>
                <w:rtl/>
              </w:rPr>
              <w:t>)</w:t>
            </w:r>
          </w:p>
        </w:tc>
        <w:tc>
          <w:tcPr>
            <w:tcW w:w="3936"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 xml:space="preserve">(4א1) </w:t>
            </w:r>
            <w:r w:rsidR="00146F0C">
              <w:rPr>
                <w:rStyle w:val="default"/>
                <w:rFonts w:cs="FrankRuehl" w:hint="cs"/>
                <w:sz w:val="24"/>
                <w:szCs w:val="24"/>
                <w:rtl/>
              </w:rPr>
              <w:t>(נמחק</w:t>
            </w:r>
            <w:r w:rsidRPr="00F24A1A">
              <w:rPr>
                <w:rStyle w:val="default"/>
                <w:rFonts w:cs="FrankRuehl" w:hint="cs"/>
                <w:sz w:val="24"/>
                <w:szCs w:val="24"/>
                <w:rtl/>
              </w:rPr>
              <w:t>)</w:t>
            </w:r>
          </w:p>
        </w:tc>
        <w:tc>
          <w:tcPr>
            <w:tcW w:w="3936"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(4ב) סעיף 7(א)(2ב)(א)</w:t>
            </w:r>
          </w:p>
        </w:tc>
        <w:tc>
          <w:tcPr>
            <w:tcW w:w="3936" w:type="dxa"/>
            <w:shd w:val="clear" w:color="auto" w:fill="auto"/>
          </w:tcPr>
          <w:p w:rsidR="00B66A6D" w:rsidRPr="00F24A1A" w:rsidRDefault="00FD4320"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Pr>
                <w:rStyle w:val="default"/>
                <w:rFonts w:cs="FrankRuehl" w:hint="cs"/>
                <w:sz w:val="24"/>
                <w:szCs w:val="24"/>
                <w:rtl/>
              </w:rPr>
              <w:t>2,500</w:t>
            </w: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(4ג) סעיף 7(א)(2ב)(ב)</w:t>
            </w:r>
          </w:p>
        </w:tc>
        <w:tc>
          <w:tcPr>
            <w:tcW w:w="3936"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F24A1A">
              <w:rPr>
                <w:rStyle w:val="default"/>
                <w:rFonts w:cs="FrankRuehl" w:hint="cs"/>
                <w:sz w:val="24"/>
                <w:szCs w:val="24"/>
                <w:rtl/>
              </w:rPr>
              <w:t>5,000</w:t>
            </w: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(4ד) סעיף 7(א)(2ג)</w:t>
            </w:r>
          </w:p>
        </w:tc>
        <w:tc>
          <w:tcPr>
            <w:tcW w:w="3936" w:type="dxa"/>
            <w:shd w:val="clear" w:color="auto" w:fill="auto"/>
          </w:tcPr>
          <w:p w:rsidR="00B66A6D" w:rsidRPr="00F24A1A" w:rsidRDefault="00F0640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Pr>
                <w:rStyle w:val="default"/>
                <w:rFonts w:cs="FrankRuehl" w:hint="cs"/>
                <w:sz w:val="24"/>
                <w:szCs w:val="24"/>
                <w:rtl/>
              </w:rPr>
              <w:t>1,000</w:t>
            </w:r>
          </w:p>
        </w:tc>
      </w:tr>
      <w:tr w:rsidR="00F0640D" w:rsidRPr="00F24A1A" w:rsidTr="00FD4320">
        <w:tc>
          <w:tcPr>
            <w:tcW w:w="4002" w:type="dxa"/>
            <w:shd w:val="clear" w:color="auto" w:fill="auto"/>
          </w:tcPr>
          <w:p w:rsidR="00F0640D" w:rsidRPr="00F24A1A" w:rsidRDefault="00F0640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 xml:space="preserve">(4ה) </w:t>
            </w:r>
            <w:r w:rsidR="00146F0C">
              <w:rPr>
                <w:rStyle w:val="default"/>
                <w:rFonts w:cs="FrankRuehl" w:hint="cs"/>
                <w:sz w:val="24"/>
                <w:szCs w:val="24"/>
                <w:rtl/>
              </w:rPr>
              <w:t>(נמחק</w:t>
            </w:r>
            <w:r>
              <w:rPr>
                <w:rStyle w:val="default"/>
                <w:rFonts w:cs="FrankRuehl" w:hint="cs"/>
                <w:sz w:val="24"/>
                <w:szCs w:val="24"/>
                <w:rtl/>
              </w:rPr>
              <w:t>)</w:t>
            </w:r>
          </w:p>
        </w:tc>
        <w:tc>
          <w:tcPr>
            <w:tcW w:w="3936" w:type="dxa"/>
            <w:shd w:val="clear" w:color="auto" w:fill="auto"/>
          </w:tcPr>
          <w:p w:rsidR="00F0640D" w:rsidRDefault="00F0640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4"/>
                <w:szCs w:val="24"/>
                <w:rtl/>
              </w:rPr>
            </w:pPr>
          </w:p>
        </w:tc>
      </w:tr>
      <w:tr w:rsidR="00F0640D" w:rsidRPr="00F24A1A" w:rsidTr="00FD4320">
        <w:tc>
          <w:tcPr>
            <w:tcW w:w="4002" w:type="dxa"/>
            <w:shd w:val="clear" w:color="auto" w:fill="auto"/>
          </w:tcPr>
          <w:p w:rsidR="00F0640D" w:rsidRPr="00F24A1A" w:rsidRDefault="00F0640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 xml:space="preserve">(4ו) </w:t>
            </w:r>
            <w:r w:rsidR="00146F0C">
              <w:rPr>
                <w:rStyle w:val="default"/>
                <w:rFonts w:cs="FrankRuehl" w:hint="cs"/>
                <w:sz w:val="24"/>
                <w:szCs w:val="24"/>
                <w:rtl/>
              </w:rPr>
              <w:t>(נמחק</w:t>
            </w:r>
            <w:r>
              <w:rPr>
                <w:rStyle w:val="default"/>
                <w:rFonts w:cs="FrankRuehl" w:hint="cs"/>
                <w:sz w:val="24"/>
                <w:szCs w:val="24"/>
                <w:rtl/>
              </w:rPr>
              <w:t>)</w:t>
            </w:r>
          </w:p>
        </w:tc>
        <w:tc>
          <w:tcPr>
            <w:tcW w:w="3936" w:type="dxa"/>
            <w:shd w:val="clear" w:color="auto" w:fill="auto"/>
          </w:tcPr>
          <w:p w:rsidR="00F0640D" w:rsidRDefault="00F0640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4"/>
                <w:szCs w:val="24"/>
                <w:rtl/>
              </w:rPr>
            </w:pP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(5) סעיף 7(א)(3)</w:t>
            </w:r>
          </w:p>
        </w:tc>
        <w:tc>
          <w:tcPr>
            <w:tcW w:w="3936"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F24A1A">
              <w:rPr>
                <w:rStyle w:val="default"/>
                <w:rFonts w:cs="FrankRuehl" w:hint="cs"/>
                <w:sz w:val="24"/>
                <w:szCs w:val="24"/>
                <w:rtl/>
              </w:rPr>
              <w:t>1,000</w:t>
            </w: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(6) סעיף 7(א)(4)</w:t>
            </w:r>
          </w:p>
        </w:tc>
        <w:tc>
          <w:tcPr>
            <w:tcW w:w="3936"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F24A1A">
              <w:rPr>
                <w:rStyle w:val="default"/>
                <w:rFonts w:cs="FrankRuehl" w:hint="cs"/>
                <w:sz w:val="24"/>
                <w:szCs w:val="24"/>
                <w:rtl/>
              </w:rPr>
              <w:t>1,000</w:t>
            </w:r>
          </w:p>
        </w:tc>
      </w:tr>
      <w:tr w:rsidR="00B66A6D" w:rsidRPr="00F24A1A" w:rsidTr="00FD4320">
        <w:tc>
          <w:tcPr>
            <w:tcW w:w="4002"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F24A1A">
              <w:rPr>
                <w:rStyle w:val="default"/>
                <w:rFonts w:cs="FrankRuehl" w:hint="cs"/>
                <w:sz w:val="24"/>
                <w:szCs w:val="24"/>
                <w:rtl/>
              </w:rPr>
              <w:t>(7) סעיף 7(א)(5)</w:t>
            </w:r>
          </w:p>
        </w:tc>
        <w:tc>
          <w:tcPr>
            <w:tcW w:w="3936" w:type="dxa"/>
            <w:shd w:val="clear" w:color="auto" w:fill="auto"/>
          </w:tcPr>
          <w:p w:rsidR="00B66A6D" w:rsidRPr="00F24A1A" w:rsidRDefault="00B66A6D" w:rsidP="00F24A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F24A1A">
              <w:rPr>
                <w:rStyle w:val="default"/>
                <w:rFonts w:cs="FrankRuehl" w:hint="cs"/>
                <w:sz w:val="24"/>
                <w:szCs w:val="24"/>
                <w:rtl/>
              </w:rPr>
              <w:t>1,000</w:t>
            </w:r>
          </w:p>
        </w:tc>
      </w:tr>
    </w:tbl>
    <w:p w:rsidR="00FD4320" w:rsidRDefault="00FD4320" w:rsidP="00FD4320">
      <w:pPr>
        <w:pStyle w:val="P00"/>
        <w:spacing w:before="0"/>
        <w:ind w:left="0" w:right="1134"/>
        <w:rPr>
          <w:rStyle w:val="default"/>
          <w:rFonts w:cs="FrankRuehl"/>
          <w:sz w:val="16"/>
          <w:szCs w:val="20"/>
          <w:shd w:val="clear" w:color="auto" w:fill="FFFF99"/>
          <w:rtl/>
        </w:rPr>
      </w:pPr>
    </w:p>
    <w:p w:rsidR="00FD4320" w:rsidRPr="008E2B08" w:rsidRDefault="00FD4320" w:rsidP="00FD4320">
      <w:pPr>
        <w:pStyle w:val="P00"/>
        <w:spacing w:before="0"/>
        <w:ind w:left="0" w:right="1134"/>
        <w:rPr>
          <w:rStyle w:val="default"/>
          <w:rFonts w:cs="FrankRuehl"/>
          <w:vanish/>
          <w:color w:val="FF0000"/>
          <w:sz w:val="16"/>
          <w:szCs w:val="20"/>
          <w:shd w:val="clear" w:color="auto" w:fill="FFFF99"/>
          <w:rtl/>
        </w:rPr>
      </w:pPr>
      <w:bookmarkStart w:id="42" w:name="Rov43"/>
      <w:r w:rsidRPr="008E2B08">
        <w:rPr>
          <w:rStyle w:val="default"/>
          <w:rFonts w:cs="FrankRuehl" w:hint="cs"/>
          <w:vanish/>
          <w:color w:val="FF0000"/>
          <w:sz w:val="16"/>
          <w:szCs w:val="20"/>
          <w:shd w:val="clear" w:color="auto" w:fill="FFFF99"/>
          <w:rtl/>
        </w:rPr>
        <w:t>מיום 27.12.2021</w:t>
      </w:r>
    </w:p>
    <w:p w:rsidR="00FD4320" w:rsidRPr="008E2B08" w:rsidRDefault="00FD4320" w:rsidP="00FD4320">
      <w:pPr>
        <w:pStyle w:val="P00"/>
        <w:spacing w:before="0"/>
        <w:ind w:left="0" w:right="1134"/>
        <w:rPr>
          <w:rStyle w:val="default"/>
          <w:rFonts w:cs="FrankRuehl"/>
          <w:b/>
          <w:vanish/>
          <w:sz w:val="16"/>
          <w:szCs w:val="20"/>
          <w:shd w:val="clear" w:color="auto" w:fill="FFFF99"/>
          <w:rtl/>
        </w:rPr>
      </w:pPr>
      <w:r w:rsidRPr="008E2B08">
        <w:rPr>
          <w:rStyle w:val="default"/>
          <w:rFonts w:cs="FrankRuehl" w:hint="cs"/>
          <w:bCs/>
          <w:vanish/>
          <w:sz w:val="16"/>
          <w:szCs w:val="20"/>
          <w:shd w:val="clear" w:color="auto" w:fill="FFFF99"/>
          <w:rtl/>
        </w:rPr>
        <w:t>תיקון מס' 3 (מס' 2092) תשפ"ב-2021</w:t>
      </w:r>
    </w:p>
    <w:p w:rsidR="00E262FF" w:rsidRPr="008E2B08" w:rsidRDefault="00E262FF" w:rsidP="00E262FF">
      <w:pPr>
        <w:pStyle w:val="P00"/>
        <w:spacing w:before="0"/>
        <w:ind w:left="0" w:right="1134"/>
        <w:rPr>
          <w:rStyle w:val="default"/>
          <w:rFonts w:cs="FrankRuehl"/>
          <w:b/>
          <w:vanish/>
          <w:sz w:val="16"/>
          <w:szCs w:val="20"/>
          <w:shd w:val="clear" w:color="auto" w:fill="FFFF99"/>
          <w:rtl/>
        </w:rPr>
      </w:pPr>
      <w:hyperlink r:id="rId54"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11885</w:t>
      </w:r>
    </w:p>
    <w:p w:rsidR="00FD4320" w:rsidRPr="008E2B08" w:rsidRDefault="00FD4320" w:rsidP="00FD4320">
      <w:pPr>
        <w:pStyle w:val="P00"/>
        <w:spacing w:before="0"/>
        <w:ind w:left="0" w:right="1134"/>
        <w:rPr>
          <w:rStyle w:val="default"/>
          <w:rFonts w:cs="FrankRuehl"/>
          <w:b/>
          <w:vanish/>
          <w:sz w:val="16"/>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2"/>
        <w:gridCol w:w="3936"/>
      </w:tblGrid>
      <w:tr w:rsidR="00FD4320" w:rsidRPr="008E2B08" w:rsidTr="00244A27">
        <w:trPr>
          <w:hidden/>
        </w:trPr>
        <w:tc>
          <w:tcPr>
            <w:tcW w:w="4002" w:type="dxa"/>
            <w:shd w:val="clear" w:color="auto" w:fill="auto"/>
            <w:vAlign w:val="bottom"/>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8E2B08">
              <w:rPr>
                <w:rStyle w:val="default"/>
                <w:rFonts w:cs="FrankRuehl" w:hint="cs"/>
                <w:vanish/>
                <w:szCs w:val="20"/>
                <w:shd w:val="clear" w:color="auto" w:fill="FFFF99"/>
                <w:rtl/>
              </w:rPr>
              <w:t>טור א'</w:t>
            </w:r>
          </w:p>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8E2B08">
              <w:rPr>
                <w:rStyle w:val="default"/>
                <w:rFonts w:cs="FrankRuehl" w:hint="cs"/>
                <w:vanish/>
                <w:szCs w:val="20"/>
                <w:shd w:val="clear" w:color="auto" w:fill="FFFF99"/>
                <w:rtl/>
              </w:rPr>
              <w:t>העבירות המינהליות</w:t>
            </w:r>
          </w:p>
        </w:tc>
        <w:tc>
          <w:tcPr>
            <w:tcW w:w="3936" w:type="dxa"/>
            <w:shd w:val="clear" w:color="auto" w:fill="auto"/>
            <w:vAlign w:val="bottom"/>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8E2B08">
              <w:rPr>
                <w:rStyle w:val="default"/>
                <w:rFonts w:cs="FrankRuehl" w:hint="cs"/>
                <w:vanish/>
                <w:szCs w:val="20"/>
                <w:shd w:val="clear" w:color="auto" w:fill="FFFF99"/>
                <w:rtl/>
              </w:rPr>
              <w:t>טור ב'</w:t>
            </w:r>
          </w:p>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Cs w:val="20"/>
                <w:shd w:val="clear" w:color="auto" w:fill="FFFF99"/>
                <w:rtl/>
              </w:rPr>
            </w:pPr>
            <w:r w:rsidRPr="008E2B08">
              <w:rPr>
                <w:rStyle w:val="default"/>
                <w:rFonts w:cs="FrankRuehl" w:hint="cs"/>
                <w:vanish/>
                <w:szCs w:val="20"/>
                <w:shd w:val="clear" w:color="auto" w:fill="FFFF99"/>
                <w:rtl/>
              </w:rPr>
              <w:t>קנס מינהלי קצוב בשקלים חדשים</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(1) סעיף 7(א)(1)(א)</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strike/>
                <w:vanish/>
                <w:sz w:val="22"/>
                <w:szCs w:val="22"/>
                <w:shd w:val="clear" w:color="auto" w:fill="FFFF99"/>
                <w:rtl/>
              </w:rPr>
              <w:t>5,000</w:t>
            </w:r>
            <w:r w:rsidRPr="008E2B08">
              <w:rPr>
                <w:rStyle w:val="default"/>
                <w:rFonts w:cs="FrankRuehl" w:hint="cs"/>
                <w:vanish/>
                <w:sz w:val="22"/>
                <w:szCs w:val="22"/>
                <w:shd w:val="clear" w:color="auto" w:fill="FFFF99"/>
                <w:rtl/>
              </w:rPr>
              <w:t xml:space="preserve"> </w:t>
            </w:r>
            <w:r w:rsidRPr="008E2B08">
              <w:rPr>
                <w:rStyle w:val="default"/>
                <w:rFonts w:cs="FrankRuehl" w:hint="cs"/>
                <w:vanish/>
                <w:sz w:val="22"/>
                <w:szCs w:val="22"/>
                <w:u w:val="single"/>
                <w:shd w:val="clear" w:color="auto" w:fill="FFFF99"/>
                <w:rtl/>
              </w:rPr>
              <w:t>2,500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8E2B08">
              <w:rPr>
                <w:rStyle w:val="default"/>
                <w:rFonts w:cs="FrankRuehl" w:hint="cs"/>
                <w:strike/>
                <w:vanish/>
                <w:sz w:val="22"/>
                <w:szCs w:val="22"/>
                <w:shd w:val="clear" w:color="auto" w:fill="FFFF99"/>
                <w:rtl/>
              </w:rPr>
              <w:t>(2) סעיף 7(א)(1)(ב)</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8E2B08">
              <w:rPr>
                <w:rStyle w:val="default"/>
                <w:rFonts w:cs="FrankRuehl" w:hint="cs"/>
                <w:strike/>
                <w:vanish/>
                <w:sz w:val="22"/>
                <w:szCs w:val="22"/>
                <w:shd w:val="clear" w:color="auto" w:fill="FFFF99"/>
                <w:rtl/>
              </w:rPr>
              <w:t>7,500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(3) סעיף 7(א)(1)(ג)</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strike/>
                <w:vanish/>
                <w:sz w:val="22"/>
                <w:szCs w:val="22"/>
                <w:shd w:val="clear" w:color="auto" w:fill="FFFF99"/>
                <w:rtl/>
              </w:rPr>
              <w:t>10,000</w:t>
            </w:r>
            <w:r w:rsidRPr="008E2B08">
              <w:rPr>
                <w:rStyle w:val="default"/>
                <w:rFonts w:cs="FrankRuehl" w:hint="cs"/>
                <w:vanish/>
                <w:sz w:val="22"/>
                <w:szCs w:val="22"/>
                <w:shd w:val="clear" w:color="auto" w:fill="FFFF99"/>
                <w:rtl/>
              </w:rPr>
              <w:t xml:space="preserve"> </w:t>
            </w:r>
            <w:r w:rsidRPr="008E2B08">
              <w:rPr>
                <w:rStyle w:val="default"/>
                <w:rFonts w:cs="FrankRuehl" w:hint="cs"/>
                <w:vanish/>
                <w:sz w:val="22"/>
                <w:szCs w:val="22"/>
                <w:u w:val="single"/>
                <w:shd w:val="clear" w:color="auto" w:fill="FFFF99"/>
                <w:rtl/>
              </w:rPr>
              <w:t>5,000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(4) סעיף 7(א)(2)</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strike/>
                <w:vanish/>
                <w:sz w:val="22"/>
                <w:szCs w:val="22"/>
                <w:shd w:val="clear" w:color="auto" w:fill="FFFF99"/>
                <w:rtl/>
              </w:rPr>
              <w:t>3,000</w:t>
            </w:r>
            <w:r w:rsidRPr="008E2B08">
              <w:rPr>
                <w:rStyle w:val="default"/>
                <w:rFonts w:cs="FrankRuehl" w:hint="cs"/>
                <w:vanish/>
                <w:sz w:val="22"/>
                <w:szCs w:val="22"/>
                <w:shd w:val="clear" w:color="auto" w:fill="FFFF99"/>
                <w:rtl/>
              </w:rPr>
              <w:t xml:space="preserve"> </w:t>
            </w:r>
            <w:r w:rsidRPr="008E2B08">
              <w:rPr>
                <w:rStyle w:val="default"/>
                <w:rFonts w:cs="FrankRuehl" w:hint="cs"/>
                <w:vanish/>
                <w:sz w:val="22"/>
                <w:szCs w:val="22"/>
                <w:u w:val="single"/>
                <w:shd w:val="clear" w:color="auto" w:fill="FFFF99"/>
                <w:rtl/>
              </w:rPr>
              <w:t>1,000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(4א) סעיף 7(א)(2א)</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strike/>
                <w:vanish/>
                <w:sz w:val="22"/>
                <w:szCs w:val="22"/>
                <w:shd w:val="clear" w:color="auto" w:fill="FFFF99"/>
                <w:rtl/>
              </w:rPr>
              <w:t>3,750</w:t>
            </w:r>
            <w:r w:rsidRPr="008E2B08">
              <w:rPr>
                <w:rStyle w:val="default"/>
                <w:rFonts w:cs="FrankRuehl" w:hint="cs"/>
                <w:vanish/>
                <w:sz w:val="22"/>
                <w:szCs w:val="22"/>
                <w:shd w:val="clear" w:color="auto" w:fill="FFFF99"/>
                <w:rtl/>
              </w:rPr>
              <w:t xml:space="preserve"> </w:t>
            </w:r>
            <w:r w:rsidRPr="008E2B08">
              <w:rPr>
                <w:rStyle w:val="default"/>
                <w:rFonts w:cs="FrankRuehl" w:hint="cs"/>
                <w:vanish/>
                <w:sz w:val="22"/>
                <w:szCs w:val="22"/>
                <w:u w:val="single"/>
                <w:shd w:val="clear" w:color="auto" w:fill="FFFF99"/>
                <w:rtl/>
              </w:rPr>
              <w:t>1,000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(4א1) סעיף 7(א)(2א1)</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1,000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(4ב) סעיף 7(א)(2ב)(א)</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strike/>
                <w:vanish/>
                <w:sz w:val="22"/>
                <w:szCs w:val="22"/>
                <w:shd w:val="clear" w:color="auto" w:fill="FFFF99"/>
                <w:rtl/>
              </w:rPr>
              <w:t>3,750</w:t>
            </w:r>
            <w:r w:rsidRPr="008E2B08">
              <w:rPr>
                <w:rStyle w:val="default"/>
                <w:rFonts w:cs="FrankRuehl" w:hint="cs"/>
                <w:vanish/>
                <w:sz w:val="22"/>
                <w:szCs w:val="22"/>
                <w:shd w:val="clear" w:color="auto" w:fill="FFFF99"/>
                <w:rtl/>
              </w:rPr>
              <w:t xml:space="preserve"> </w:t>
            </w:r>
            <w:r w:rsidRPr="008E2B08">
              <w:rPr>
                <w:rStyle w:val="default"/>
                <w:rFonts w:cs="FrankRuehl" w:hint="cs"/>
                <w:vanish/>
                <w:sz w:val="22"/>
                <w:szCs w:val="22"/>
                <w:u w:val="single"/>
                <w:shd w:val="clear" w:color="auto" w:fill="FFFF99"/>
                <w:rtl/>
              </w:rPr>
              <w:t>2,500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(4ג) סעיף 7(א)(2ב)(ב)</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5,000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(4ד) סעיף 7(א)(2ג)</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strike/>
                <w:vanish/>
                <w:sz w:val="22"/>
                <w:szCs w:val="22"/>
                <w:shd w:val="clear" w:color="auto" w:fill="FFFF99"/>
                <w:rtl/>
              </w:rPr>
              <w:t>2,000</w:t>
            </w:r>
            <w:r w:rsidRPr="008E2B08">
              <w:rPr>
                <w:rStyle w:val="default"/>
                <w:rFonts w:cs="FrankRuehl" w:hint="cs"/>
                <w:vanish/>
                <w:sz w:val="22"/>
                <w:szCs w:val="22"/>
                <w:shd w:val="clear" w:color="auto" w:fill="FFFF99"/>
                <w:rtl/>
              </w:rPr>
              <w:t xml:space="preserve"> </w:t>
            </w:r>
            <w:r w:rsidRPr="008E2B08">
              <w:rPr>
                <w:rStyle w:val="default"/>
                <w:rFonts w:cs="FrankRuehl" w:hint="cs"/>
                <w:vanish/>
                <w:sz w:val="22"/>
                <w:szCs w:val="22"/>
                <w:u w:val="single"/>
                <w:shd w:val="clear" w:color="auto" w:fill="FFFF99"/>
                <w:rtl/>
              </w:rPr>
              <w:t>1,000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8E2B08">
              <w:rPr>
                <w:rStyle w:val="default"/>
                <w:rFonts w:cs="FrankRuehl" w:hint="cs"/>
                <w:vanish/>
                <w:sz w:val="22"/>
                <w:szCs w:val="22"/>
                <w:u w:val="single"/>
                <w:shd w:val="clear" w:color="auto" w:fill="FFFF99"/>
                <w:rtl/>
              </w:rPr>
              <w:t>(4ה) סעיף 7(א)(2ד)</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2"/>
                <w:szCs w:val="22"/>
                <w:u w:val="single"/>
                <w:shd w:val="clear" w:color="auto" w:fill="FFFF99"/>
                <w:rtl/>
              </w:rPr>
            </w:pPr>
            <w:r w:rsidRPr="008E2B08">
              <w:rPr>
                <w:rStyle w:val="default"/>
                <w:rFonts w:cs="FrankRuehl" w:hint="cs"/>
                <w:vanish/>
                <w:sz w:val="22"/>
                <w:szCs w:val="22"/>
                <w:u w:val="single"/>
                <w:shd w:val="clear" w:color="auto" w:fill="FFFF99"/>
                <w:rtl/>
              </w:rPr>
              <w:t>5,000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u w:val="single"/>
                <w:shd w:val="clear" w:color="auto" w:fill="FFFF99"/>
                <w:rtl/>
              </w:rPr>
            </w:pPr>
            <w:r w:rsidRPr="008E2B08">
              <w:rPr>
                <w:rStyle w:val="default"/>
                <w:rFonts w:cs="FrankRuehl" w:hint="cs"/>
                <w:vanish/>
                <w:sz w:val="22"/>
                <w:szCs w:val="22"/>
                <w:u w:val="single"/>
                <w:shd w:val="clear" w:color="auto" w:fill="FFFF99"/>
                <w:rtl/>
              </w:rPr>
              <w:t>(4ו) סעיף 7(א)(2ה)</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2"/>
                <w:szCs w:val="22"/>
                <w:u w:val="single"/>
                <w:shd w:val="clear" w:color="auto" w:fill="FFFF99"/>
                <w:rtl/>
              </w:rPr>
            </w:pPr>
            <w:r w:rsidRPr="008E2B08">
              <w:rPr>
                <w:rStyle w:val="default"/>
                <w:rFonts w:cs="FrankRuehl" w:hint="cs"/>
                <w:vanish/>
                <w:sz w:val="22"/>
                <w:szCs w:val="22"/>
                <w:u w:val="single"/>
                <w:shd w:val="clear" w:color="auto" w:fill="FFFF99"/>
                <w:rtl/>
              </w:rPr>
              <w:t>2,500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(5) סעיף 7(א)(3)</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1,000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(6) סעיף 7(א)(4)</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1,000</w:t>
            </w:r>
          </w:p>
        </w:tc>
      </w:tr>
      <w:tr w:rsidR="00FD4320" w:rsidRPr="008E2B08" w:rsidTr="00244A27">
        <w:trPr>
          <w:hidden/>
        </w:trPr>
        <w:tc>
          <w:tcPr>
            <w:tcW w:w="4002"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8E2B08">
              <w:rPr>
                <w:rStyle w:val="default"/>
                <w:rFonts w:cs="FrankRuehl" w:hint="cs"/>
                <w:vanish/>
                <w:sz w:val="22"/>
                <w:szCs w:val="22"/>
                <w:shd w:val="clear" w:color="auto" w:fill="FFFF99"/>
                <w:rtl/>
              </w:rPr>
              <w:t>(7) סעיף 7(א)(5)</w:t>
            </w:r>
          </w:p>
        </w:tc>
        <w:tc>
          <w:tcPr>
            <w:tcW w:w="3936" w:type="dxa"/>
            <w:shd w:val="clear" w:color="auto" w:fill="auto"/>
          </w:tcPr>
          <w:p w:rsidR="00FD4320" w:rsidRPr="008E2B08" w:rsidRDefault="00FD4320" w:rsidP="00244A2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2"/>
                <w:szCs w:val="22"/>
                <w:shd w:val="clear" w:color="auto" w:fill="FFFF99"/>
                <w:rtl/>
              </w:rPr>
            </w:pPr>
            <w:r w:rsidRPr="008E2B08">
              <w:rPr>
                <w:rStyle w:val="default"/>
                <w:rFonts w:cs="FrankRuehl" w:hint="cs"/>
                <w:vanish/>
                <w:sz w:val="22"/>
                <w:szCs w:val="22"/>
                <w:shd w:val="clear" w:color="auto" w:fill="FFFF99"/>
                <w:rtl/>
              </w:rPr>
              <w:t>1,000</w:t>
            </w:r>
          </w:p>
        </w:tc>
      </w:tr>
    </w:tbl>
    <w:p w:rsidR="00EE01C0" w:rsidRPr="008E2B08" w:rsidRDefault="00EE01C0" w:rsidP="00EE01C0">
      <w:pPr>
        <w:pStyle w:val="P00"/>
        <w:spacing w:before="0"/>
        <w:ind w:left="0" w:right="1134"/>
        <w:rPr>
          <w:rStyle w:val="default"/>
          <w:rFonts w:cs="FrankRuehl"/>
          <w:vanish/>
          <w:sz w:val="16"/>
          <w:szCs w:val="20"/>
          <w:shd w:val="clear" w:color="auto" w:fill="FFFF99"/>
          <w:rtl/>
        </w:rPr>
      </w:pPr>
    </w:p>
    <w:p w:rsidR="00EE01C0" w:rsidRPr="008E2B08" w:rsidRDefault="00EE01C0" w:rsidP="00EE01C0">
      <w:pPr>
        <w:pStyle w:val="P00"/>
        <w:spacing w:before="0"/>
        <w:ind w:left="0" w:right="1134"/>
        <w:rPr>
          <w:rStyle w:val="default"/>
          <w:rFonts w:cs="FrankRuehl"/>
          <w:vanish/>
          <w:color w:val="FF0000"/>
          <w:sz w:val="16"/>
          <w:szCs w:val="20"/>
          <w:shd w:val="clear" w:color="auto" w:fill="FFFF99"/>
          <w:rtl/>
        </w:rPr>
      </w:pPr>
      <w:r w:rsidRPr="008E2B08">
        <w:rPr>
          <w:rStyle w:val="default"/>
          <w:rFonts w:cs="FrankRuehl" w:hint="cs"/>
          <w:vanish/>
          <w:color w:val="FF0000"/>
          <w:sz w:val="16"/>
          <w:szCs w:val="20"/>
          <w:shd w:val="clear" w:color="auto" w:fill="FFFF99"/>
          <w:rtl/>
        </w:rPr>
        <w:t>מיום 7.2.2022</w:t>
      </w:r>
    </w:p>
    <w:p w:rsidR="00EE01C0" w:rsidRPr="008E2B08" w:rsidRDefault="00EE01C0" w:rsidP="00EE01C0">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תיקון מס' 8 (מס' 2111) תשפ"ב-2022</w:t>
      </w:r>
    </w:p>
    <w:p w:rsidR="008E2B08" w:rsidRPr="008E2B08" w:rsidRDefault="008E2B08" w:rsidP="008E2B08">
      <w:pPr>
        <w:pStyle w:val="P00"/>
        <w:spacing w:before="0"/>
        <w:ind w:left="0" w:right="1134"/>
        <w:rPr>
          <w:rStyle w:val="default"/>
          <w:rFonts w:cs="FrankRuehl"/>
          <w:b/>
          <w:vanish/>
          <w:sz w:val="16"/>
          <w:szCs w:val="20"/>
          <w:shd w:val="clear" w:color="auto" w:fill="FFFF99"/>
          <w:rtl/>
        </w:rPr>
      </w:pPr>
      <w:hyperlink r:id="rId55" w:history="1">
        <w:r w:rsidRPr="008E2B08">
          <w:rPr>
            <w:rStyle w:val="Hyperlink"/>
            <w:rFonts w:hint="cs"/>
            <w:b/>
            <w:vanish/>
            <w:sz w:val="16"/>
            <w:szCs w:val="20"/>
            <w:shd w:val="clear" w:color="auto" w:fill="FFFF99"/>
            <w:rtl/>
          </w:rPr>
          <w:t>קובץ המנשרים מס' 260</w:t>
        </w:r>
      </w:hyperlink>
      <w:r w:rsidRPr="008E2B08">
        <w:rPr>
          <w:rStyle w:val="default"/>
          <w:rFonts w:cs="FrankRuehl" w:hint="cs"/>
          <w:b/>
          <w:vanish/>
          <w:sz w:val="16"/>
          <w:szCs w:val="20"/>
          <w:shd w:val="clear" w:color="auto" w:fill="FFFF99"/>
          <w:rtl/>
        </w:rPr>
        <w:t xml:space="preserve"> מחודש מרץ 2022 עמ' 11909</w:t>
      </w:r>
    </w:p>
    <w:p w:rsidR="00EE01C0" w:rsidRPr="008E2B08" w:rsidRDefault="00EE01C0" w:rsidP="00EE01C0">
      <w:pPr>
        <w:pStyle w:val="P00"/>
        <w:spacing w:before="0"/>
        <w:ind w:left="0" w:right="1134"/>
        <w:rPr>
          <w:rStyle w:val="default"/>
          <w:rFonts w:cs="FrankRuehl"/>
          <w:vanish/>
          <w:sz w:val="16"/>
          <w:szCs w:val="20"/>
          <w:shd w:val="clear" w:color="auto" w:fill="FFFF99"/>
          <w:rtl/>
        </w:rPr>
      </w:pPr>
      <w:r w:rsidRPr="008E2B08">
        <w:rPr>
          <w:rStyle w:val="default"/>
          <w:rFonts w:cs="FrankRuehl" w:hint="cs"/>
          <w:b/>
          <w:bCs/>
          <w:vanish/>
          <w:sz w:val="16"/>
          <w:szCs w:val="20"/>
          <w:shd w:val="clear" w:color="auto" w:fill="FFFF99"/>
          <w:rtl/>
        </w:rPr>
        <w:t>מחיקת פרטים (4א), (4א1), (4ה), (4ו)</w:t>
      </w:r>
    </w:p>
    <w:p w:rsidR="00EE01C0" w:rsidRPr="008E2B08" w:rsidRDefault="00EE01C0" w:rsidP="00EE01C0">
      <w:pPr>
        <w:pStyle w:val="P00"/>
        <w:ind w:left="0" w:right="1134"/>
        <w:rPr>
          <w:rStyle w:val="default"/>
          <w:rFonts w:cs="FrankRuehl"/>
          <w:vanish/>
          <w:sz w:val="16"/>
          <w:szCs w:val="20"/>
          <w:shd w:val="clear" w:color="auto" w:fill="FFFF99"/>
          <w:rtl/>
        </w:rPr>
      </w:pPr>
      <w:r w:rsidRPr="008E2B08">
        <w:rPr>
          <w:rStyle w:val="default"/>
          <w:rFonts w:cs="FrankRuehl" w:hint="cs"/>
          <w:vanish/>
          <w:sz w:val="16"/>
          <w:szCs w:val="20"/>
          <w:shd w:val="clear" w:color="auto" w:fill="FFFF99"/>
          <w:rtl/>
        </w:rPr>
        <w:t>הנוסח הקודם:</w:t>
      </w:r>
    </w:p>
    <w:p w:rsidR="00EE01C0" w:rsidRPr="008E2B08" w:rsidRDefault="00EE01C0" w:rsidP="00EE01C0">
      <w:pPr>
        <w:pStyle w:val="P00"/>
        <w:spacing w:before="0"/>
        <w:ind w:left="0" w:right="1134"/>
        <w:rPr>
          <w:rStyle w:val="default"/>
          <w:rFonts w:cs="FrankRuehl"/>
          <w:vanish/>
          <w:sz w:val="16"/>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2"/>
        <w:gridCol w:w="3936"/>
      </w:tblGrid>
      <w:tr w:rsidR="00EE01C0" w:rsidRPr="008E2B08" w:rsidTr="00A35CA3">
        <w:trPr>
          <w:hidden/>
        </w:trPr>
        <w:tc>
          <w:tcPr>
            <w:tcW w:w="4002" w:type="dxa"/>
            <w:shd w:val="clear" w:color="auto" w:fill="auto"/>
          </w:tcPr>
          <w:p w:rsidR="00EE01C0" w:rsidRPr="008E2B08" w:rsidRDefault="00EE01C0" w:rsidP="00A35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8E2B08">
              <w:rPr>
                <w:rStyle w:val="default"/>
                <w:rFonts w:cs="FrankRuehl" w:hint="cs"/>
                <w:strike/>
                <w:vanish/>
                <w:sz w:val="22"/>
                <w:szCs w:val="22"/>
                <w:shd w:val="clear" w:color="auto" w:fill="FFFF99"/>
                <w:rtl/>
              </w:rPr>
              <w:t>(4א) סעיף 7(א)(2א)</w:t>
            </w:r>
          </w:p>
        </w:tc>
        <w:tc>
          <w:tcPr>
            <w:tcW w:w="3936" w:type="dxa"/>
            <w:shd w:val="clear" w:color="auto" w:fill="auto"/>
          </w:tcPr>
          <w:p w:rsidR="00EE01C0" w:rsidRPr="008E2B08" w:rsidRDefault="00EE01C0" w:rsidP="00A35CA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8E2B08">
              <w:rPr>
                <w:rStyle w:val="default"/>
                <w:rFonts w:cs="FrankRuehl" w:hint="cs"/>
                <w:strike/>
                <w:vanish/>
                <w:sz w:val="22"/>
                <w:szCs w:val="22"/>
                <w:shd w:val="clear" w:color="auto" w:fill="FFFF99"/>
                <w:rtl/>
              </w:rPr>
              <w:t>1,000</w:t>
            </w:r>
          </w:p>
        </w:tc>
      </w:tr>
      <w:tr w:rsidR="00EE01C0" w:rsidRPr="008E2B08" w:rsidTr="00A35CA3">
        <w:trPr>
          <w:hidden/>
        </w:trPr>
        <w:tc>
          <w:tcPr>
            <w:tcW w:w="4002" w:type="dxa"/>
            <w:shd w:val="clear" w:color="auto" w:fill="auto"/>
          </w:tcPr>
          <w:p w:rsidR="00EE01C0" w:rsidRPr="008E2B08" w:rsidRDefault="00EE01C0" w:rsidP="00A35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8E2B08">
              <w:rPr>
                <w:rStyle w:val="default"/>
                <w:rFonts w:cs="FrankRuehl" w:hint="cs"/>
                <w:strike/>
                <w:vanish/>
                <w:sz w:val="22"/>
                <w:szCs w:val="22"/>
                <w:shd w:val="clear" w:color="auto" w:fill="FFFF99"/>
                <w:rtl/>
              </w:rPr>
              <w:t>(4א1) סעיף 7(א)(2א1)</w:t>
            </w:r>
          </w:p>
        </w:tc>
        <w:tc>
          <w:tcPr>
            <w:tcW w:w="3936" w:type="dxa"/>
            <w:shd w:val="clear" w:color="auto" w:fill="auto"/>
          </w:tcPr>
          <w:p w:rsidR="00EE01C0" w:rsidRPr="008E2B08" w:rsidRDefault="00EE01C0" w:rsidP="00A35CA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8E2B08">
              <w:rPr>
                <w:rStyle w:val="default"/>
                <w:rFonts w:cs="FrankRuehl" w:hint="cs"/>
                <w:strike/>
                <w:vanish/>
                <w:sz w:val="22"/>
                <w:szCs w:val="22"/>
                <w:shd w:val="clear" w:color="auto" w:fill="FFFF99"/>
                <w:rtl/>
              </w:rPr>
              <w:t>1,000</w:t>
            </w:r>
          </w:p>
        </w:tc>
      </w:tr>
      <w:tr w:rsidR="00EE01C0" w:rsidRPr="008E2B08" w:rsidTr="00A35CA3">
        <w:trPr>
          <w:hidden/>
        </w:trPr>
        <w:tc>
          <w:tcPr>
            <w:tcW w:w="4002" w:type="dxa"/>
            <w:shd w:val="clear" w:color="auto" w:fill="auto"/>
          </w:tcPr>
          <w:p w:rsidR="00EE01C0" w:rsidRPr="008E2B08" w:rsidRDefault="00EE01C0" w:rsidP="00A35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8E2B08">
              <w:rPr>
                <w:rStyle w:val="default"/>
                <w:rFonts w:cs="FrankRuehl" w:hint="cs"/>
                <w:strike/>
                <w:vanish/>
                <w:sz w:val="22"/>
                <w:szCs w:val="22"/>
                <w:shd w:val="clear" w:color="auto" w:fill="FFFF99"/>
                <w:rtl/>
              </w:rPr>
              <w:t>(4ה) סעיף 7(א)(2ד)</w:t>
            </w:r>
          </w:p>
        </w:tc>
        <w:tc>
          <w:tcPr>
            <w:tcW w:w="3936" w:type="dxa"/>
            <w:shd w:val="clear" w:color="auto" w:fill="auto"/>
          </w:tcPr>
          <w:p w:rsidR="00EE01C0" w:rsidRPr="008E2B08" w:rsidRDefault="00EE01C0" w:rsidP="00A35CA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8E2B08">
              <w:rPr>
                <w:rStyle w:val="default"/>
                <w:rFonts w:cs="FrankRuehl" w:hint="cs"/>
                <w:strike/>
                <w:vanish/>
                <w:sz w:val="22"/>
                <w:szCs w:val="22"/>
                <w:shd w:val="clear" w:color="auto" w:fill="FFFF99"/>
                <w:rtl/>
              </w:rPr>
              <w:t>5,000</w:t>
            </w:r>
          </w:p>
        </w:tc>
      </w:tr>
      <w:tr w:rsidR="00EE01C0" w:rsidRPr="008E2B08" w:rsidTr="00A35CA3">
        <w:trPr>
          <w:hidden/>
        </w:trPr>
        <w:tc>
          <w:tcPr>
            <w:tcW w:w="4002" w:type="dxa"/>
            <w:shd w:val="clear" w:color="auto" w:fill="auto"/>
          </w:tcPr>
          <w:p w:rsidR="00EE01C0" w:rsidRPr="008E2B08" w:rsidRDefault="00EE01C0" w:rsidP="00A35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8E2B08">
              <w:rPr>
                <w:rStyle w:val="default"/>
                <w:rFonts w:cs="FrankRuehl" w:hint="cs"/>
                <w:strike/>
                <w:vanish/>
                <w:sz w:val="22"/>
                <w:szCs w:val="22"/>
                <w:shd w:val="clear" w:color="auto" w:fill="FFFF99"/>
                <w:rtl/>
              </w:rPr>
              <w:t>(4ו) סעיף 7(א)(2ה)</w:t>
            </w:r>
          </w:p>
        </w:tc>
        <w:tc>
          <w:tcPr>
            <w:tcW w:w="3936" w:type="dxa"/>
            <w:shd w:val="clear" w:color="auto" w:fill="auto"/>
          </w:tcPr>
          <w:p w:rsidR="00EE01C0" w:rsidRPr="008E2B08" w:rsidRDefault="00EE01C0" w:rsidP="00A35CA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8E2B08">
              <w:rPr>
                <w:rStyle w:val="default"/>
                <w:rFonts w:cs="FrankRuehl" w:hint="cs"/>
                <w:strike/>
                <w:vanish/>
                <w:sz w:val="22"/>
                <w:szCs w:val="22"/>
                <w:shd w:val="clear" w:color="auto" w:fill="FFFF99"/>
                <w:rtl/>
              </w:rPr>
              <w:t>2,500</w:t>
            </w:r>
          </w:p>
        </w:tc>
      </w:tr>
      <w:bookmarkEnd w:id="42"/>
    </w:tbl>
    <w:p w:rsidR="00964B56" w:rsidRPr="00146F0C" w:rsidRDefault="00964B56" w:rsidP="00146F0C">
      <w:pPr>
        <w:pStyle w:val="P00"/>
        <w:spacing w:before="0"/>
        <w:ind w:left="0" w:right="1134"/>
        <w:rPr>
          <w:rStyle w:val="default"/>
          <w:rFonts w:cs="FrankRuehl"/>
          <w:sz w:val="2"/>
          <w:szCs w:val="2"/>
          <w:shd w:val="clear" w:color="auto" w:fill="FFFF99"/>
          <w:rtl/>
        </w:rPr>
      </w:pPr>
    </w:p>
    <w:p w:rsidR="00146F0C" w:rsidRDefault="00146F0C" w:rsidP="003C0CDB">
      <w:pPr>
        <w:pStyle w:val="P00"/>
        <w:spacing w:before="72"/>
        <w:ind w:left="0" w:right="1134"/>
        <w:rPr>
          <w:rStyle w:val="default"/>
          <w:rFonts w:cs="FrankRuehl"/>
          <w:rtl/>
        </w:rPr>
      </w:pPr>
    </w:p>
    <w:p w:rsidR="00CB1C1C" w:rsidRDefault="00CB1C1C" w:rsidP="003C0CDB">
      <w:pPr>
        <w:pStyle w:val="P00"/>
        <w:spacing w:before="72"/>
        <w:ind w:left="0" w:right="1134"/>
        <w:rPr>
          <w:rStyle w:val="default"/>
          <w:rFonts w:cs="FrankRuehl"/>
          <w:rtl/>
        </w:rPr>
      </w:pPr>
    </w:p>
    <w:p w:rsidR="00CB1C1C" w:rsidRDefault="00CB1C1C" w:rsidP="003C0CDB">
      <w:pPr>
        <w:pStyle w:val="P00"/>
        <w:spacing w:before="72"/>
        <w:ind w:left="0" w:right="1134"/>
        <w:rPr>
          <w:rStyle w:val="default"/>
          <w:rFonts w:cs="FrankRuehl"/>
          <w:rtl/>
        </w:rPr>
      </w:pPr>
    </w:p>
    <w:p w:rsidR="00CB1C1C" w:rsidRDefault="00CB1C1C" w:rsidP="00CB1C1C">
      <w:pPr>
        <w:pStyle w:val="P00"/>
        <w:spacing w:before="72"/>
        <w:ind w:left="0" w:right="1134"/>
        <w:jc w:val="center"/>
        <w:rPr>
          <w:rStyle w:val="default"/>
          <w:rFonts w:cs="David"/>
          <w:color w:val="0000FF"/>
          <w:szCs w:val="24"/>
          <w:u w:val="single"/>
          <w:rtl/>
        </w:rPr>
      </w:pPr>
      <w:hyperlink r:id="rId56" w:history="1">
        <w:r>
          <w:rPr>
            <w:rStyle w:val="Hyperlink"/>
            <w:rFonts w:cs="David"/>
            <w:noProof w:val="0"/>
            <w:sz w:val="22"/>
            <w:szCs w:val="24"/>
            <w:rtl/>
          </w:rPr>
          <w:t>הודעה למנויים על עריכה ושינויים במסמכי פסיקה, חקיקה ועוד באתר נבו - הקש כאן</w:t>
        </w:r>
      </w:hyperlink>
    </w:p>
    <w:p w:rsidR="00E11A54" w:rsidRDefault="00E11A54" w:rsidP="00CB1C1C">
      <w:pPr>
        <w:pStyle w:val="P00"/>
        <w:spacing w:before="72"/>
        <w:ind w:left="0" w:right="1134"/>
        <w:jc w:val="center"/>
        <w:rPr>
          <w:rStyle w:val="default"/>
          <w:rFonts w:cs="David"/>
          <w:color w:val="0000FF"/>
          <w:szCs w:val="24"/>
          <w:u w:val="single"/>
          <w:rtl/>
        </w:rPr>
      </w:pPr>
    </w:p>
    <w:sectPr w:rsidR="00E11A54">
      <w:headerReference w:type="default" r:id="rId57"/>
      <w:footerReference w:type="even" r:id="rId58"/>
      <w:footerReference w:type="default" r:id="rId5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2B38" w:rsidRDefault="009A2B38">
      <w:pPr>
        <w:spacing w:line="240" w:lineRule="auto"/>
      </w:pPr>
      <w:r>
        <w:separator/>
      </w:r>
    </w:p>
  </w:endnote>
  <w:endnote w:type="continuationSeparator" w:id="0">
    <w:p w:rsidR="009A2B38" w:rsidRDefault="009A2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9D5" w:rsidRDefault="00DA29D5">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9D5" w:rsidRDefault="00DA29D5" w:rsidP="00401399">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157D1">
      <w:rPr>
        <w:rFonts w:hAnsi="FrankRuehl" w:cs="FrankRuehl"/>
        <w:noProof/>
        <w:sz w:val="24"/>
        <w:szCs w:val="24"/>
        <w:rtl/>
      </w:rPr>
      <w:t>3</w:t>
    </w:r>
    <w:r>
      <w:rPr>
        <w:rFonts w:hAnsi="FrankRuehl" w:cs="FrankRuehl"/>
        <w:sz w:val="24"/>
        <w:szCs w:val="24"/>
        <w:rtl/>
      </w:rPr>
      <w:fldChar w:fldCharType="end"/>
    </w:r>
  </w:p>
  <w:p w:rsidR="00DA29D5" w:rsidRDefault="00DA29D5" w:rsidP="00401399">
    <w:pPr>
      <w:pStyle w:val="a5"/>
      <w:pBdr>
        <w:top w:val="single" w:sz="4" w:space="1" w:color="auto"/>
        <w:between w:val="single" w:sz="4" w:space="0" w:color="auto"/>
      </w:pBdr>
      <w:spacing w:after="60"/>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A29D5" w:rsidRDefault="00DA29D5" w:rsidP="00401399">
    <w:pPr>
      <w:pStyle w:val="a5"/>
      <w:pBdr>
        <w:top w:val="single" w:sz="4" w:space="1" w:color="auto"/>
        <w:between w:val="single" w:sz="4" w:space="0" w:color="auto"/>
      </w:pBdr>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Z:\000-law\yael\2014\2014-10-19\tav\666_027.doc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2B38" w:rsidRDefault="009A2B38">
      <w:pPr>
        <w:spacing w:line="240" w:lineRule="auto"/>
      </w:pPr>
      <w:r>
        <w:separator/>
      </w:r>
    </w:p>
  </w:footnote>
  <w:footnote w:type="continuationSeparator" w:id="0">
    <w:p w:rsidR="009A2B38" w:rsidRDefault="009A2B38">
      <w:pPr>
        <w:spacing w:line="240" w:lineRule="auto"/>
      </w:pPr>
      <w:r>
        <w:continuationSeparator/>
      </w:r>
    </w:p>
  </w:footnote>
  <w:footnote w:id="1">
    <w:p w:rsidR="00923953" w:rsidRDefault="00DA29D5" w:rsidP="00CC1BE5">
      <w:pPr>
        <w:pStyle w:val="footnote"/>
        <w:tabs>
          <w:tab w:val="left" w:pos="624"/>
          <w:tab w:val="left" w:pos="1021"/>
          <w:tab w:val="left" w:pos="1474"/>
          <w:tab w:val="left" w:pos="1928"/>
          <w:tab w:val="left" w:pos="2381"/>
          <w:tab w:val="left" w:pos="2835"/>
          <w:tab w:val="right" w:leader="dot" w:pos="6259"/>
        </w:tabs>
        <w:spacing w:before="72"/>
        <w:ind w:left="0" w:right="1134"/>
        <w:rPr>
          <w:rtl/>
        </w:rPr>
      </w:pPr>
      <w:r>
        <w:t>*</w:t>
      </w:r>
      <w:r>
        <w:rPr>
          <w:rFonts w:hint="cs"/>
          <w:rtl/>
        </w:rPr>
        <w:t xml:space="preserve"> פורסם</w:t>
      </w:r>
      <w:r w:rsidR="009B7D89">
        <w:rPr>
          <w:rFonts w:hint="cs"/>
          <w:rtl/>
        </w:rPr>
        <w:t xml:space="preserve"> </w:t>
      </w:r>
      <w:hyperlink r:id="rId1" w:history="1">
        <w:r w:rsidR="009B7D89" w:rsidRPr="00812939">
          <w:rPr>
            <w:rStyle w:val="Hyperlink"/>
            <w:rFonts w:hint="cs"/>
            <w:rtl/>
          </w:rPr>
          <w:t>קובץ המנשרים מס' 258</w:t>
        </w:r>
      </w:hyperlink>
      <w:r w:rsidR="009B7D89">
        <w:rPr>
          <w:rFonts w:hint="cs"/>
          <w:rtl/>
        </w:rPr>
        <w:t xml:space="preserve"> מחודש נובמבר 2021 עמ' 11556</w:t>
      </w:r>
      <w:r>
        <w:rPr>
          <w:rFonts w:hint="cs"/>
          <w:rtl/>
        </w:rPr>
        <w:t>.</w:t>
      </w:r>
    </w:p>
    <w:p w:rsidR="00812939" w:rsidRDefault="00505609" w:rsidP="00812939">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תוקן </w:t>
      </w:r>
      <w:hyperlink r:id="rId2" w:history="1">
        <w:r w:rsidR="009B7D89" w:rsidRPr="00812939">
          <w:rPr>
            <w:rStyle w:val="Hyperlink"/>
            <w:rFonts w:hint="cs"/>
            <w:rtl/>
          </w:rPr>
          <w:t>קובץ המנשרים מס' 258</w:t>
        </w:r>
      </w:hyperlink>
      <w:r w:rsidR="009B7D89">
        <w:rPr>
          <w:rFonts w:hint="cs"/>
          <w:rtl/>
        </w:rPr>
        <w:t xml:space="preserve"> מחודש נובמבר 2021 עמ' 11576</w:t>
      </w:r>
      <w:r>
        <w:rPr>
          <w:rFonts w:hint="cs"/>
          <w:rtl/>
        </w:rPr>
        <w:t xml:space="preserve"> </w:t>
      </w:r>
      <w:r>
        <w:rPr>
          <w:rtl/>
        </w:rPr>
        <w:t>–</w:t>
      </w:r>
      <w:r>
        <w:rPr>
          <w:rFonts w:hint="cs"/>
          <w:rtl/>
        </w:rPr>
        <w:t xml:space="preserve"> תיקון (מס' 2082) תשפ"ב-2021; תחילתו ביום 11.11.2021.</w:t>
      </w:r>
    </w:p>
    <w:p w:rsidR="00231F2C" w:rsidRDefault="00231F2C" w:rsidP="00231F2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sidR="00E41386" w:rsidRPr="00231F2C">
          <w:rPr>
            <w:rStyle w:val="Hyperlink"/>
            <w:sz w:val="18"/>
            <w:rtl/>
          </w:rPr>
          <w:t>קובץ המנשרים מס' 259</w:t>
        </w:r>
      </w:hyperlink>
      <w:r w:rsidR="00E41386">
        <w:rPr>
          <w:sz w:val="18"/>
          <w:rtl/>
        </w:rPr>
        <w:t xml:space="preserve"> מחודש דצמבר 2021 עמ' </w:t>
      </w:r>
      <w:r w:rsidR="00E41386">
        <w:rPr>
          <w:rFonts w:hint="cs"/>
          <w:rtl/>
        </w:rPr>
        <w:t>11817</w:t>
      </w:r>
      <w:r w:rsidR="00344464">
        <w:rPr>
          <w:rFonts w:hint="cs"/>
          <w:rtl/>
        </w:rPr>
        <w:t xml:space="preserve"> </w:t>
      </w:r>
      <w:r w:rsidR="00344464">
        <w:rPr>
          <w:rtl/>
        </w:rPr>
        <w:t>–</w:t>
      </w:r>
      <w:r w:rsidR="00344464">
        <w:rPr>
          <w:rFonts w:hint="cs"/>
          <w:rtl/>
        </w:rPr>
        <w:t xml:space="preserve"> תיקון מס' 2 (מס' 2089) תשפ"ב-2021; תחילתו ביום 12.12.2021.</w:t>
      </w:r>
    </w:p>
    <w:p w:rsidR="00077261" w:rsidRDefault="003157D1" w:rsidP="0081293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 w:history="1">
        <w:r w:rsidR="00E262FF" w:rsidRPr="003157D1">
          <w:rPr>
            <w:rStyle w:val="Hyperlink"/>
            <w:rFonts w:hint="cs"/>
            <w:rtl/>
          </w:rPr>
          <w:t>קובץ המנשרים מס' 260</w:t>
        </w:r>
      </w:hyperlink>
      <w:r w:rsidR="00E262FF">
        <w:rPr>
          <w:rFonts w:hint="cs"/>
          <w:rtl/>
        </w:rPr>
        <w:t xml:space="preserve"> מחודש מרץ 2022 עמ' 11883</w:t>
      </w:r>
      <w:r w:rsidR="00077261">
        <w:rPr>
          <w:rFonts w:hint="cs"/>
          <w:rtl/>
        </w:rPr>
        <w:t xml:space="preserve"> </w:t>
      </w:r>
      <w:r w:rsidR="00077261">
        <w:rPr>
          <w:rtl/>
        </w:rPr>
        <w:t>–</w:t>
      </w:r>
      <w:r w:rsidR="00077261">
        <w:rPr>
          <w:rFonts w:hint="cs"/>
          <w:rtl/>
        </w:rPr>
        <w:t xml:space="preserve"> תיקון מס' 3 (מס' 2092) תשפ"ב-2021; תחילתו ביום 27.12.2021.</w:t>
      </w:r>
    </w:p>
    <w:p w:rsidR="007102C9" w:rsidRDefault="003157D1" w:rsidP="0081293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 w:history="1">
        <w:r w:rsidR="00E262FF" w:rsidRPr="003157D1">
          <w:rPr>
            <w:rStyle w:val="Hyperlink"/>
            <w:rFonts w:hint="cs"/>
            <w:rtl/>
          </w:rPr>
          <w:t>קובץ המנשרים מס' 260</w:t>
        </w:r>
      </w:hyperlink>
      <w:r w:rsidR="00E262FF">
        <w:rPr>
          <w:rFonts w:hint="cs"/>
          <w:rtl/>
        </w:rPr>
        <w:t xml:space="preserve"> מחודש מרץ 2022 עמ' 11891 </w:t>
      </w:r>
      <w:r w:rsidR="007102C9">
        <w:rPr>
          <w:rtl/>
        </w:rPr>
        <w:t>–</w:t>
      </w:r>
      <w:r w:rsidR="007102C9">
        <w:rPr>
          <w:rFonts w:hint="cs"/>
          <w:rtl/>
        </w:rPr>
        <w:t xml:space="preserve"> תיקון מס' 4 (מס' 2098) תשפ"ב-2022; תחילתו ביום 4.1.2022.</w:t>
      </w:r>
    </w:p>
    <w:p w:rsidR="007D29E2" w:rsidRDefault="003157D1" w:rsidP="0081293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sidR="00E262FF" w:rsidRPr="003157D1">
          <w:rPr>
            <w:rStyle w:val="Hyperlink"/>
            <w:rFonts w:hint="cs"/>
            <w:rtl/>
          </w:rPr>
          <w:t>קובץ המנשרים מס' 260</w:t>
        </w:r>
      </w:hyperlink>
      <w:r w:rsidR="00E262FF">
        <w:rPr>
          <w:rFonts w:hint="cs"/>
          <w:rtl/>
        </w:rPr>
        <w:t xml:space="preserve"> מחודש מרץ 2022 עמ' 11894 </w:t>
      </w:r>
      <w:r w:rsidR="007D29E2">
        <w:rPr>
          <w:rtl/>
        </w:rPr>
        <w:t>–</w:t>
      </w:r>
      <w:r w:rsidR="007D29E2">
        <w:rPr>
          <w:rFonts w:hint="cs"/>
          <w:rtl/>
        </w:rPr>
        <w:t xml:space="preserve"> תיקון מס' 5 (מס' 2101) תשפ"ב-2022; תחילתו ביום 16.1.2022.</w:t>
      </w:r>
    </w:p>
    <w:p w:rsidR="008D3066" w:rsidRDefault="003157D1" w:rsidP="0081293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 w:history="1">
        <w:r w:rsidR="00E262FF" w:rsidRPr="003157D1">
          <w:rPr>
            <w:rStyle w:val="Hyperlink"/>
            <w:rFonts w:hint="cs"/>
            <w:rtl/>
          </w:rPr>
          <w:t>קובץ המנשרים מס' 260</w:t>
        </w:r>
      </w:hyperlink>
      <w:r w:rsidR="00E262FF">
        <w:rPr>
          <w:rFonts w:hint="cs"/>
          <w:rtl/>
        </w:rPr>
        <w:t xml:space="preserve"> מחודש מרץ 2022 עמ' 11896</w:t>
      </w:r>
      <w:r w:rsidR="008D3066">
        <w:rPr>
          <w:rFonts w:hint="cs"/>
          <w:rtl/>
        </w:rPr>
        <w:t xml:space="preserve"> </w:t>
      </w:r>
      <w:r w:rsidR="008D3066">
        <w:rPr>
          <w:rtl/>
        </w:rPr>
        <w:t>–</w:t>
      </w:r>
      <w:r w:rsidR="008D3066">
        <w:rPr>
          <w:rFonts w:hint="cs"/>
          <w:rtl/>
        </w:rPr>
        <w:t xml:space="preserve"> תיקון מס' 6 (מס' 2102) תשפ"ב-2022; תחילתו ביום 17.1.2022.</w:t>
      </w:r>
    </w:p>
    <w:p w:rsidR="009036F5" w:rsidRDefault="003157D1" w:rsidP="0081293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 w:history="1">
        <w:r w:rsidR="00E262FF" w:rsidRPr="003157D1">
          <w:rPr>
            <w:rStyle w:val="Hyperlink"/>
            <w:rFonts w:hint="cs"/>
            <w:rtl/>
          </w:rPr>
          <w:t>קובץ המנשרים מס' 260</w:t>
        </w:r>
      </w:hyperlink>
      <w:r w:rsidR="00E262FF">
        <w:rPr>
          <w:rFonts w:hint="cs"/>
          <w:rtl/>
        </w:rPr>
        <w:t xml:space="preserve"> מחודש מרץ 2022 עמ' 11899</w:t>
      </w:r>
      <w:r w:rsidR="009036F5">
        <w:rPr>
          <w:rFonts w:hint="cs"/>
          <w:rtl/>
        </w:rPr>
        <w:t xml:space="preserve"> </w:t>
      </w:r>
      <w:r w:rsidR="009036F5">
        <w:rPr>
          <w:rtl/>
        </w:rPr>
        <w:t>–</w:t>
      </w:r>
      <w:r w:rsidR="009036F5">
        <w:rPr>
          <w:rFonts w:hint="cs"/>
          <w:rtl/>
        </w:rPr>
        <w:t xml:space="preserve"> תיקון מס' 7 (מס' 2104) תשפ"ב-2022; תחילתו ביום 27.1.2022.</w:t>
      </w:r>
    </w:p>
    <w:p w:rsidR="005B3938" w:rsidRDefault="003157D1" w:rsidP="0081293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00E262FF" w:rsidRPr="003157D1">
          <w:rPr>
            <w:rStyle w:val="Hyperlink"/>
            <w:rFonts w:hint="cs"/>
            <w:rtl/>
          </w:rPr>
          <w:t>קובץ המנשרים מס' 260</w:t>
        </w:r>
      </w:hyperlink>
      <w:r w:rsidR="00E262FF">
        <w:rPr>
          <w:rFonts w:hint="cs"/>
          <w:rtl/>
        </w:rPr>
        <w:t xml:space="preserve"> מחודש מרץ 2022 עמ' 11906</w:t>
      </w:r>
      <w:r w:rsidR="005B3938">
        <w:rPr>
          <w:rFonts w:hint="cs"/>
          <w:rtl/>
        </w:rPr>
        <w:t xml:space="preserve"> </w:t>
      </w:r>
      <w:r w:rsidR="005B3938">
        <w:rPr>
          <w:rtl/>
        </w:rPr>
        <w:t>–</w:t>
      </w:r>
      <w:r w:rsidR="005B3938">
        <w:rPr>
          <w:rFonts w:hint="cs"/>
          <w:rtl/>
        </w:rPr>
        <w:t xml:space="preserve"> תיקון מס' 8 (מס' 2111) תשפ"ב-2022; תחילתו ביום 7.2.2022.</w:t>
      </w:r>
    </w:p>
    <w:p w:rsidR="003157D1" w:rsidRPr="00366DD7" w:rsidRDefault="003157D1" w:rsidP="003157D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00E262FF" w:rsidRPr="003157D1">
          <w:rPr>
            <w:rStyle w:val="Hyperlink"/>
            <w:rFonts w:hint="cs"/>
            <w:rtl/>
          </w:rPr>
          <w:t>קובץ המנשרים מס' 260</w:t>
        </w:r>
      </w:hyperlink>
      <w:r w:rsidR="00E262FF">
        <w:rPr>
          <w:rFonts w:hint="cs"/>
          <w:rtl/>
        </w:rPr>
        <w:t xml:space="preserve"> מחודש מרץ 2022 עמ' 11921</w:t>
      </w:r>
      <w:r w:rsidR="00271E36">
        <w:rPr>
          <w:rFonts w:hint="cs"/>
          <w:rtl/>
        </w:rPr>
        <w:t xml:space="preserve"> </w:t>
      </w:r>
      <w:r w:rsidR="00271E36">
        <w:rPr>
          <w:rtl/>
        </w:rPr>
        <w:t>–</w:t>
      </w:r>
      <w:r w:rsidR="00271E36">
        <w:rPr>
          <w:rFonts w:hint="cs"/>
          <w:rtl/>
        </w:rPr>
        <w:t xml:space="preserve"> תיקון מס' 9 (מס' 2114) תשפ"ב-2022; תחילתו ביום 27.2.2022.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9D5" w:rsidRDefault="00DA29D5" w:rsidP="00401399">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בדבר סמכויות מיוחדות להתמודדות עם נגיף הקורונה החדש (הוראת שעה) (הגבלת פעילות</w:t>
    </w:r>
    <w:r w:rsidR="00CC1BE5">
      <w:rPr>
        <w:rFonts w:hAnsi="FrankRuehl" w:cs="FrankRuehl" w:hint="cs"/>
        <w:color w:val="000000"/>
        <w:sz w:val="28"/>
        <w:szCs w:val="28"/>
        <w:rtl/>
      </w:rPr>
      <w:t xml:space="preserve"> של מקום ציבורי או עסקי והוראות נוספות</w:t>
    </w:r>
    <w:r>
      <w:rPr>
        <w:rFonts w:hAnsi="FrankRuehl" w:cs="FrankRuehl" w:hint="cs"/>
        <w:color w:val="000000"/>
        <w:sz w:val="28"/>
        <w:szCs w:val="28"/>
        <w:rtl/>
      </w:rPr>
      <w:t xml:space="preserve">) (יהודה ושומרון) (מס' </w:t>
    </w:r>
    <w:r w:rsidR="00CC1BE5">
      <w:rPr>
        <w:rFonts w:hAnsi="FrankRuehl" w:cs="FrankRuehl" w:hint="cs"/>
        <w:color w:val="000000"/>
        <w:sz w:val="28"/>
        <w:szCs w:val="28"/>
        <w:rtl/>
      </w:rPr>
      <w:t>2075</w:t>
    </w:r>
    <w:r>
      <w:rPr>
        <w:rFonts w:hAnsi="FrankRuehl" w:cs="FrankRuehl" w:hint="cs"/>
        <w:color w:val="000000"/>
        <w:sz w:val="28"/>
        <w:szCs w:val="28"/>
        <w:rtl/>
      </w:rPr>
      <w:t xml:space="preserve">), </w:t>
    </w:r>
    <w:r w:rsidR="00CC1BE5">
      <w:rPr>
        <w:rFonts w:hAnsi="FrankRuehl" w:cs="FrankRuehl"/>
        <w:color w:val="000000"/>
        <w:sz w:val="28"/>
        <w:szCs w:val="28"/>
        <w:rtl/>
      </w:rPr>
      <w:br/>
    </w:r>
    <w:r w:rsidR="00CC1BE5">
      <w:rPr>
        <w:rFonts w:hAnsi="FrankRuehl" w:cs="FrankRuehl" w:hint="cs"/>
        <w:color w:val="000000"/>
        <w:sz w:val="28"/>
        <w:szCs w:val="28"/>
        <w:rtl/>
      </w:rPr>
      <w:t>תשפ"ב-2021</w:t>
    </w:r>
  </w:p>
  <w:p w:rsidR="00DA29D5" w:rsidRDefault="00DA29D5" w:rsidP="004013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A29D5" w:rsidRDefault="00DA29D5" w:rsidP="00401399">
    <w:pPr>
      <w:pStyle w:val="a3"/>
      <w:widowControl w:val="0"/>
      <w:pBdr>
        <w:top w:val="single" w:sz="4" w:space="0" w:color="auto"/>
      </w:pBdr>
      <w:spacing w:before="60"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F03"/>
    <w:multiLevelType w:val="hybridMultilevel"/>
    <w:tmpl w:val="EC16B420"/>
    <w:lvl w:ilvl="0" w:tplc="BC70C324">
      <w:start w:val="1"/>
      <w:numFmt w:val="decimal"/>
      <w:lvlText w:val="(%1)"/>
      <w:lvlJc w:val="left"/>
      <w:pPr>
        <w:ind w:left="990" w:hanging="360"/>
      </w:pPr>
      <w:rPr>
        <w:rFonts w:hint="default"/>
      </w:rPr>
    </w:lvl>
    <w:lvl w:ilvl="1" w:tplc="CFC69F14" w:tentative="1">
      <w:start w:val="1"/>
      <w:numFmt w:val="lowerLetter"/>
      <w:lvlText w:val="%2."/>
      <w:lvlJc w:val="left"/>
      <w:pPr>
        <w:ind w:left="1710" w:hanging="360"/>
      </w:pPr>
    </w:lvl>
    <w:lvl w:ilvl="2" w:tplc="41E67A54" w:tentative="1">
      <w:start w:val="1"/>
      <w:numFmt w:val="lowerRoman"/>
      <w:lvlText w:val="%3."/>
      <w:lvlJc w:val="right"/>
      <w:pPr>
        <w:ind w:left="2430" w:hanging="180"/>
      </w:pPr>
    </w:lvl>
    <w:lvl w:ilvl="3" w:tplc="72CEEDD4" w:tentative="1">
      <w:start w:val="1"/>
      <w:numFmt w:val="decimal"/>
      <w:lvlText w:val="%4."/>
      <w:lvlJc w:val="left"/>
      <w:pPr>
        <w:ind w:left="3150" w:hanging="360"/>
      </w:pPr>
    </w:lvl>
    <w:lvl w:ilvl="4" w:tplc="6DB2E10A" w:tentative="1">
      <w:start w:val="1"/>
      <w:numFmt w:val="lowerLetter"/>
      <w:lvlText w:val="%5."/>
      <w:lvlJc w:val="left"/>
      <w:pPr>
        <w:ind w:left="3870" w:hanging="360"/>
      </w:pPr>
    </w:lvl>
    <w:lvl w:ilvl="5" w:tplc="CEA076E0" w:tentative="1">
      <w:start w:val="1"/>
      <w:numFmt w:val="lowerRoman"/>
      <w:lvlText w:val="%6."/>
      <w:lvlJc w:val="right"/>
      <w:pPr>
        <w:ind w:left="4590" w:hanging="180"/>
      </w:pPr>
    </w:lvl>
    <w:lvl w:ilvl="6" w:tplc="CF78B49C" w:tentative="1">
      <w:start w:val="1"/>
      <w:numFmt w:val="decimal"/>
      <w:lvlText w:val="%7."/>
      <w:lvlJc w:val="left"/>
      <w:pPr>
        <w:ind w:left="5310" w:hanging="360"/>
      </w:pPr>
    </w:lvl>
    <w:lvl w:ilvl="7" w:tplc="31A603CE" w:tentative="1">
      <w:start w:val="1"/>
      <w:numFmt w:val="lowerLetter"/>
      <w:lvlText w:val="%8."/>
      <w:lvlJc w:val="left"/>
      <w:pPr>
        <w:ind w:left="6030" w:hanging="360"/>
      </w:pPr>
    </w:lvl>
    <w:lvl w:ilvl="8" w:tplc="4828BE78" w:tentative="1">
      <w:start w:val="1"/>
      <w:numFmt w:val="lowerRoman"/>
      <w:lvlText w:val="%9."/>
      <w:lvlJc w:val="right"/>
      <w:pPr>
        <w:ind w:left="6750" w:hanging="180"/>
      </w:pPr>
    </w:lvl>
  </w:abstractNum>
  <w:abstractNum w:abstractNumId="1" w15:restartNumberingAfterBreak="0">
    <w:nsid w:val="408D29CF"/>
    <w:multiLevelType w:val="hybridMultilevel"/>
    <w:tmpl w:val="A71441CA"/>
    <w:lvl w:ilvl="0" w:tplc="E9E45000">
      <w:start w:val="1"/>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A61B0"/>
    <w:multiLevelType w:val="hybridMultilevel"/>
    <w:tmpl w:val="731EB700"/>
    <w:lvl w:ilvl="0" w:tplc="4626AFF8">
      <w:start w:val="1"/>
      <w:numFmt w:val="decimal"/>
      <w:lvlText w:val="(%1)"/>
      <w:lvlJc w:val="left"/>
      <w:pPr>
        <w:ind w:left="990" w:hanging="360"/>
      </w:pPr>
      <w:rPr>
        <w:rFonts w:hint="default"/>
      </w:rPr>
    </w:lvl>
    <w:lvl w:ilvl="1" w:tplc="354852B0" w:tentative="1">
      <w:start w:val="1"/>
      <w:numFmt w:val="lowerLetter"/>
      <w:lvlText w:val="%2."/>
      <w:lvlJc w:val="left"/>
      <w:pPr>
        <w:ind w:left="1710" w:hanging="360"/>
      </w:pPr>
    </w:lvl>
    <w:lvl w:ilvl="2" w:tplc="886AD79A" w:tentative="1">
      <w:start w:val="1"/>
      <w:numFmt w:val="lowerRoman"/>
      <w:lvlText w:val="%3."/>
      <w:lvlJc w:val="right"/>
      <w:pPr>
        <w:ind w:left="2430" w:hanging="180"/>
      </w:pPr>
    </w:lvl>
    <w:lvl w:ilvl="3" w:tplc="AEDA5A04" w:tentative="1">
      <w:start w:val="1"/>
      <w:numFmt w:val="decimal"/>
      <w:lvlText w:val="%4."/>
      <w:lvlJc w:val="left"/>
      <w:pPr>
        <w:ind w:left="3150" w:hanging="360"/>
      </w:pPr>
    </w:lvl>
    <w:lvl w:ilvl="4" w:tplc="B23ADF42" w:tentative="1">
      <w:start w:val="1"/>
      <w:numFmt w:val="lowerLetter"/>
      <w:lvlText w:val="%5."/>
      <w:lvlJc w:val="left"/>
      <w:pPr>
        <w:ind w:left="3870" w:hanging="360"/>
      </w:pPr>
    </w:lvl>
    <w:lvl w:ilvl="5" w:tplc="6C207824" w:tentative="1">
      <w:start w:val="1"/>
      <w:numFmt w:val="lowerRoman"/>
      <w:lvlText w:val="%6."/>
      <w:lvlJc w:val="right"/>
      <w:pPr>
        <w:ind w:left="4590" w:hanging="180"/>
      </w:pPr>
    </w:lvl>
    <w:lvl w:ilvl="6" w:tplc="5D9ECA82" w:tentative="1">
      <w:start w:val="1"/>
      <w:numFmt w:val="decimal"/>
      <w:lvlText w:val="%7."/>
      <w:lvlJc w:val="left"/>
      <w:pPr>
        <w:ind w:left="5310" w:hanging="360"/>
      </w:pPr>
    </w:lvl>
    <w:lvl w:ilvl="7" w:tplc="5CAE0EAA" w:tentative="1">
      <w:start w:val="1"/>
      <w:numFmt w:val="lowerLetter"/>
      <w:lvlText w:val="%8."/>
      <w:lvlJc w:val="left"/>
      <w:pPr>
        <w:ind w:left="6030" w:hanging="360"/>
      </w:pPr>
    </w:lvl>
    <w:lvl w:ilvl="8" w:tplc="F47AB0C6" w:tentative="1">
      <w:start w:val="1"/>
      <w:numFmt w:val="lowerRoman"/>
      <w:lvlText w:val="%9."/>
      <w:lvlJc w:val="right"/>
      <w:pPr>
        <w:ind w:left="6750" w:hanging="180"/>
      </w:pPr>
    </w:lvl>
  </w:abstractNum>
  <w:num w:numId="1" w16cid:durableId="2071878393">
    <w:abstractNumId w:val="0"/>
  </w:num>
  <w:num w:numId="2" w16cid:durableId="1350911647">
    <w:abstractNumId w:val="2"/>
  </w:num>
  <w:num w:numId="3" w16cid:durableId="248780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2097"/>
    <w:rsid w:val="000068FF"/>
    <w:rsid w:val="00014478"/>
    <w:rsid w:val="00020CD9"/>
    <w:rsid w:val="0002597C"/>
    <w:rsid w:val="00025BF0"/>
    <w:rsid w:val="00025FA4"/>
    <w:rsid w:val="00036914"/>
    <w:rsid w:val="00045003"/>
    <w:rsid w:val="000515F6"/>
    <w:rsid w:val="00065A5D"/>
    <w:rsid w:val="00065CAF"/>
    <w:rsid w:val="00077261"/>
    <w:rsid w:val="00083264"/>
    <w:rsid w:val="000902D2"/>
    <w:rsid w:val="00095163"/>
    <w:rsid w:val="000953F2"/>
    <w:rsid w:val="000A350E"/>
    <w:rsid w:val="000A5BE3"/>
    <w:rsid w:val="000B54A9"/>
    <w:rsid w:val="000B7B9C"/>
    <w:rsid w:val="000C6ED5"/>
    <w:rsid w:val="000C730B"/>
    <w:rsid w:val="000D554E"/>
    <w:rsid w:val="000D5633"/>
    <w:rsid w:val="000D63EB"/>
    <w:rsid w:val="000D6887"/>
    <w:rsid w:val="000F1F91"/>
    <w:rsid w:val="000F412A"/>
    <w:rsid w:val="000F55EF"/>
    <w:rsid w:val="000F5E2E"/>
    <w:rsid w:val="000F73AB"/>
    <w:rsid w:val="00100BAC"/>
    <w:rsid w:val="00101B5C"/>
    <w:rsid w:val="00102D55"/>
    <w:rsid w:val="00104849"/>
    <w:rsid w:val="00104D92"/>
    <w:rsid w:val="001056C2"/>
    <w:rsid w:val="001166A6"/>
    <w:rsid w:val="00117564"/>
    <w:rsid w:val="00121AE5"/>
    <w:rsid w:val="001226A2"/>
    <w:rsid w:val="00123F56"/>
    <w:rsid w:val="00124F9C"/>
    <w:rsid w:val="0012653B"/>
    <w:rsid w:val="00135479"/>
    <w:rsid w:val="001449F5"/>
    <w:rsid w:val="0014670E"/>
    <w:rsid w:val="00146F0C"/>
    <w:rsid w:val="00147B30"/>
    <w:rsid w:val="001521EE"/>
    <w:rsid w:val="00152875"/>
    <w:rsid w:val="001556BD"/>
    <w:rsid w:val="0015787F"/>
    <w:rsid w:val="00163D4E"/>
    <w:rsid w:val="001646E9"/>
    <w:rsid w:val="00164DFF"/>
    <w:rsid w:val="00170312"/>
    <w:rsid w:val="00170C29"/>
    <w:rsid w:val="001758C3"/>
    <w:rsid w:val="001759C0"/>
    <w:rsid w:val="00187C93"/>
    <w:rsid w:val="00190481"/>
    <w:rsid w:val="00192CC2"/>
    <w:rsid w:val="001941B7"/>
    <w:rsid w:val="00196F34"/>
    <w:rsid w:val="0019759A"/>
    <w:rsid w:val="001A0E61"/>
    <w:rsid w:val="001A396C"/>
    <w:rsid w:val="001A5803"/>
    <w:rsid w:val="001B15BE"/>
    <w:rsid w:val="001B1633"/>
    <w:rsid w:val="001B3B1F"/>
    <w:rsid w:val="001B51E2"/>
    <w:rsid w:val="001C0106"/>
    <w:rsid w:val="001C0680"/>
    <w:rsid w:val="001C1282"/>
    <w:rsid w:val="001D0048"/>
    <w:rsid w:val="001D0169"/>
    <w:rsid w:val="001D11CB"/>
    <w:rsid w:val="001D2D80"/>
    <w:rsid w:val="001E0305"/>
    <w:rsid w:val="001E1510"/>
    <w:rsid w:val="001E1F71"/>
    <w:rsid w:val="001E2B0C"/>
    <w:rsid w:val="001E53B7"/>
    <w:rsid w:val="001F52A1"/>
    <w:rsid w:val="001F7124"/>
    <w:rsid w:val="00200F6F"/>
    <w:rsid w:val="00203CF7"/>
    <w:rsid w:val="00204343"/>
    <w:rsid w:val="00211983"/>
    <w:rsid w:val="00211DC5"/>
    <w:rsid w:val="00221203"/>
    <w:rsid w:val="00222136"/>
    <w:rsid w:val="00222A52"/>
    <w:rsid w:val="00224D66"/>
    <w:rsid w:val="00224EBD"/>
    <w:rsid w:val="002301FF"/>
    <w:rsid w:val="0023026B"/>
    <w:rsid w:val="002314E0"/>
    <w:rsid w:val="0023161E"/>
    <w:rsid w:val="00231B33"/>
    <w:rsid w:val="00231F2C"/>
    <w:rsid w:val="002323A3"/>
    <w:rsid w:val="00233308"/>
    <w:rsid w:val="002354BB"/>
    <w:rsid w:val="002404D8"/>
    <w:rsid w:val="002425DA"/>
    <w:rsid w:val="002426E6"/>
    <w:rsid w:val="00244A27"/>
    <w:rsid w:val="00244FC3"/>
    <w:rsid w:val="00247605"/>
    <w:rsid w:val="002507E9"/>
    <w:rsid w:val="00251AE7"/>
    <w:rsid w:val="002540C0"/>
    <w:rsid w:val="00254CDC"/>
    <w:rsid w:val="00256B6C"/>
    <w:rsid w:val="00266E23"/>
    <w:rsid w:val="0026739F"/>
    <w:rsid w:val="00271E36"/>
    <w:rsid w:val="00272CAF"/>
    <w:rsid w:val="00280AFB"/>
    <w:rsid w:val="00283094"/>
    <w:rsid w:val="00291124"/>
    <w:rsid w:val="00292A51"/>
    <w:rsid w:val="002A3DFD"/>
    <w:rsid w:val="002A3E8D"/>
    <w:rsid w:val="002A59BD"/>
    <w:rsid w:val="002B2EAF"/>
    <w:rsid w:val="002B418A"/>
    <w:rsid w:val="002B47EA"/>
    <w:rsid w:val="002B4F4E"/>
    <w:rsid w:val="002B6972"/>
    <w:rsid w:val="002B6A84"/>
    <w:rsid w:val="002C0BB2"/>
    <w:rsid w:val="002C23D8"/>
    <w:rsid w:val="002C2B99"/>
    <w:rsid w:val="002C6663"/>
    <w:rsid w:val="002C700D"/>
    <w:rsid w:val="002C785C"/>
    <w:rsid w:val="002D0307"/>
    <w:rsid w:val="002D264D"/>
    <w:rsid w:val="002D36AA"/>
    <w:rsid w:val="002E56DD"/>
    <w:rsid w:val="002E5851"/>
    <w:rsid w:val="002F1DC4"/>
    <w:rsid w:val="003022AD"/>
    <w:rsid w:val="00305F3A"/>
    <w:rsid w:val="00310F70"/>
    <w:rsid w:val="00312106"/>
    <w:rsid w:val="00313CF7"/>
    <w:rsid w:val="003143D8"/>
    <w:rsid w:val="00314455"/>
    <w:rsid w:val="003157D1"/>
    <w:rsid w:val="00316109"/>
    <w:rsid w:val="003173B6"/>
    <w:rsid w:val="00320F97"/>
    <w:rsid w:val="003228B7"/>
    <w:rsid w:val="003261AF"/>
    <w:rsid w:val="00332292"/>
    <w:rsid w:val="00332B84"/>
    <w:rsid w:val="00334EEC"/>
    <w:rsid w:val="00344464"/>
    <w:rsid w:val="0034581E"/>
    <w:rsid w:val="00357231"/>
    <w:rsid w:val="00361FFA"/>
    <w:rsid w:val="00363A6D"/>
    <w:rsid w:val="00364F6F"/>
    <w:rsid w:val="0036795A"/>
    <w:rsid w:val="00373731"/>
    <w:rsid w:val="00374F47"/>
    <w:rsid w:val="00383C94"/>
    <w:rsid w:val="00383D40"/>
    <w:rsid w:val="00383DB7"/>
    <w:rsid w:val="003917AA"/>
    <w:rsid w:val="00392223"/>
    <w:rsid w:val="00396737"/>
    <w:rsid w:val="00397EDE"/>
    <w:rsid w:val="003A053A"/>
    <w:rsid w:val="003A0F3F"/>
    <w:rsid w:val="003A1E18"/>
    <w:rsid w:val="003A3C72"/>
    <w:rsid w:val="003A62C1"/>
    <w:rsid w:val="003B4569"/>
    <w:rsid w:val="003B7153"/>
    <w:rsid w:val="003B7A12"/>
    <w:rsid w:val="003C0CCD"/>
    <w:rsid w:val="003C0CDB"/>
    <w:rsid w:val="003C1974"/>
    <w:rsid w:val="003C2A7C"/>
    <w:rsid w:val="003C3249"/>
    <w:rsid w:val="003D0B47"/>
    <w:rsid w:val="003D2539"/>
    <w:rsid w:val="003D559E"/>
    <w:rsid w:val="003D6E4E"/>
    <w:rsid w:val="003D7417"/>
    <w:rsid w:val="003E2392"/>
    <w:rsid w:val="003E25F2"/>
    <w:rsid w:val="003E3B5D"/>
    <w:rsid w:val="003E3D2A"/>
    <w:rsid w:val="003E4416"/>
    <w:rsid w:val="003F0233"/>
    <w:rsid w:val="003F23A8"/>
    <w:rsid w:val="003F6A07"/>
    <w:rsid w:val="003F76CD"/>
    <w:rsid w:val="00401399"/>
    <w:rsid w:val="0040246A"/>
    <w:rsid w:val="004031E1"/>
    <w:rsid w:val="00410975"/>
    <w:rsid w:val="004168DA"/>
    <w:rsid w:val="00423CD7"/>
    <w:rsid w:val="00426FAF"/>
    <w:rsid w:val="004277CD"/>
    <w:rsid w:val="0043259F"/>
    <w:rsid w:val="00433D2E"/>
    <w:rsid w:val="00434EC5"/>
    <w:rsid w:val="0044499A"/>
    <w:rsid w:val="0044624B"/>
    <w:rsid w:val="00447DCB"/>
    <w:rsid w:val="00451A3F"/>
    <w:rsid w:val="00456C15"/>
    <w:rsid w:val="004571F8"/>
    <w:rsid w:val="004601EE"/>
    <w:rsid w:val="00466398"/>
    <w:rsid w:val="00466BE2"/>
    <w:rsid w:val="00472EC4"/>
    <w:rsid w:val="00477F48"/>
    <w:rsid w:val="004811E7"/>
    <w:rsid w:val="00495E6A"/>
    <w:rsid w:val="00496D4D"/>
    <w:rsid w:val="0049794A"/>
    <w:rsid w:val="004A37FE"/>
    <w:rsid w:val="004A7D70"/>
    <w:rsid w:val="004B04B3"/>
    <w:rsid w:val="004B14F2"/>
    <w:rsid w:val="004B2752"/>
    <w:rsid w:val="004B3287"/>
    <w:rsid w:val="004C3FDC"/>
    <w:rsid w:val="004D07B1"/>
    <w:rsid w:val="004D12CE"/>
    <w:rsid w:val="004D1B04"/>
    <w:rsid w:val="004D67B5"/>
    <w:rsid w:val="004D7D8A"/>
    <w:rsid w:val="004E0ADD"/>
    <w:rsid w:val="004E1676"/>
    <w:rsid w:val="004E402B"/>
    <w:rsid w:val="004E45E3"/>
    <w:rsid w:val="004E515D"/>
    <w:rsid w:val="004E6FF9"/>
    <w:rsid w:val="004F6127"/>
    <w:rsid w:val="005001DC"/>
    <w:rsid w:val="005016D1"/>
    <w:rsid w:val="0050192D"/>
    <w:rsid w:val="00503810"/>
    <w:rsid w:val="00505609"/>
    <w:rsid w:val="005059B9"/>
    <w:rsid w:val="00515E45"/>
    <w:rsid w:val="00517520"/>
    <w:rsid w:val="00526080"/>
    <w:rsid w:val="00535C4A"/>
    <w:rsid w:val="0053729F"/>
    <w:rsid w:val="005424AA"/>
    <w:rsid w:val="00542861"/>
    <w:rsid w:val="00546427"/>
    <w:rsid w:val="005474FD"/>
    <w:rsid w:val="005526E3"/>
    <w:rsid w:val="00552CBB"/>
    <w:rsid w:val="00552FC9"/>
    <w:rsid w:val="00553B33"/>
    <w:rsid w:val="005627C1"/>
    <w:rsid w:val="00562E5C"/>
    <w:rsid w:val="00565478"/>
    <w:rsid w:val="005707B0"/>
    <w:rsid w:val="00571D49"/>
    <w:rsid w:val="005742F6"/>
    <w:rsid w:val="00580EDC"/>
    <w:rsid w:val="00581037"/>
    <w:rsid w:val="0058206B"/>
    <w:rsid w:val="005922D2"/>
    <w:rsid w:val="00592898"/>
    <w:rsid w:val="0059402E"/>
    <w:rsid w:val="005A1176"/>
    <w:rsid w:val="005A342A"/>
    <w:rsid w:val="005A403F"/>
    <w:rsid w:val="005A4E9F"/>
    <w:rsid w:val="005A52A9"/>
    <w:rsid w:val="005A657B"/>
    <w:rsid w:val="005B3938"/>
    <w:rsid w:val="005B6B88"/>
    <w:rsid w:val="005B7C44"/>
    <w:rsid w:val="005B7FE5"/>
    <w:rsid w:val="005C0A40"/>
    <w:rsid w:val="005C0C47"/>
    <w:rsid w:val="005C7130"/>
    <w:rsid w:val="005C7A3F"/>
    <w:rsid w:val="005D6467"/>
    <w:rsid w:val="005D6BC6"/>
    <w:rsid w:val="005E1EA1"/>
    <w:rsid w:val="005E37EA"/>
    <w:rsid w:val="005E4195"/>
    <w:rsid w:val="005E49C9"/>
    <w:rsid w:val="005F02D2"/>
    <w:rsid w:val="005F0A1B"/>
    <w:rsid w:val="005F20E5"/>
    <w:rsid w:val="006007E5"/>
    <w:rsid w:val="00604D8A"/>
    <w:rsid w:val="0060568E"/>
    <w:rsid w:val="006149AE"/>
    <w:rsid w:val="00617C99"/>
    <w:rsid w:val="00620C0F"/>
    <w:rsid w:val="006213DD"/>
    <w:rsid w:val="00625F55"/>
    <w:rsid w:val="00627ABC"/>
    <w:rsid w:val="00634ADB"/>
    <w:rsid w:val="00636478"/>
    <w:rsid w:val="006367D9"/>
    <w:rsid w:val="006369EB"/>
    <w:rsid w:val="00637BA9"/>
    <w:rsid w:val="00641891"/>
    <w:rsid w:val="00643ADF"/>
    <w:rsid w:val="00646F73"/>
    <w:rsid w:val="00650F57"/>
    <w:rsid w:val="00652014"/>
    <w:rsid w:val="00653FBC"/>
    <w:rsid w:val="00656820"/>
    <w:rsid w:val="006607B7"/>
    <w:rsid w:val="0066110B"/>
    <w:rsid w:val="00666C98"/>
    <w:rsid w:val="00667DD0"/>
    <w:rsid w:val="006701AC"/>
    <w:rsid w:val="006702A4"/>
    <w:rsid w:val="00671A52"/>
    <w:rsid w:val="00680C93"/>
    <w:rsid w:val="00680E5D"/>
    <w:rsid w:val="006851EC"/>
    <w:rsid w:val="00694187"/>
    <w:rsid w:val="00694520"/>
    <w:rsid w:val="00696976"/>
    <w:rsid w:val="006976E7"/>
    <w:rsid w:val="006A1D5A"/>
    <w:rsid w:val="006A2B1C"/>
    <w:rsid w:val="006A4AB8"/>
    <w:rsid w:val="006A70A0"/>
    <w:rsid w:val="006A7120"/>
    <w:rsid w:val="006B0E71"/>
    <w:rsid w:val="006B3139"/>
    <w:rsid w:val="006B6447"/>
    <w:rsid w:val="006C0522"/>
    <w:rsid w:val="006C21E6"/>
    <w:rsid w:val="006C3A41"/>
    <w:rsid w:val="006C472C"/>
    <w:rsid w:val="006D467F"/>
    <w:rsid w:val="006D74E2"/>
    <w:rsid w:val="006E0C7A"/>
    <w:rsid w:val="006E18E8"/>
    <w:rsid w:val="006E3220"/>
    <w:rsid w:val="006F1A5A"/>
    <w:rsid w:val="006F4331"/>
    <w:rsid w:val="006F446F"/>
    <w:rsid w:val="007102C9"/>
    <w:rsid w:val="007129D2"/>
    <w:rsid w:val="00713F63"/>
    <w:rsid w:val="007142C1"/>
    <w:rsid w:val="00714626"/>
    <w:rsid w:val="007149B5"/>
    <w:rsid w:val="007309EF"/>
    <w:rsid w:val="0073555F"/>
    <w:rsid w:val="00736F49"/>
    <w:rsid w:val="00737ADE"/>
    <w:rsid w:val="0074263F"/>
    <w:rsid w:val="00742793"/>
    <w:rsid w:val="0074326D"/>
    <w:rsid w:val="00751C15"/>
    <w:rsid w:val="00757832"/>
    <w:rsid w:val="00760BFA"/>
    <w:rsid w:val="00760C89"/>
    <w:rsid w:val="007615FF"/>
    <w:rsid w:val="00761A61"/>
    <w:rsid w:val="0076686B"/>
    <w:rsid w:val="00766D1F"/>
    <w:rsid w:val="00780498"/>
    <w:rsid w:val="00781125"/>
    <w:rsid w:val="007878C8"/>
    <w:rsid w:val="00787DB1"/>
    <w:rsid w:val="00797A01"/>
    <w:rsid w:val="00797FF7"/>
    <w:rsid w:val="007A04CB"/>
    <w:rsid w:val="007A1520"/>
    <w:rsid w:val="007A194B"/>
    <w:rsid w:val="007A6675"/>
    <w:rsid w:val="007B09EA"/>
    <w:rsid w:val="007B2744"/>
    <w:rsid w:val="007B3857"/>
    <w:rsid w:val="007B3D5F"/>
    <w:rsid w:val="007C6E62"/>
    <w:rsid w:val="007D29E2"/>
    <w:rsid w:val="007D3B09"/>
    <w:rsid w:val="007D4377"/>
    <w:rsid w:val="007D7252"/>
    <w:rsid w:val="007E1444"/>
    <w:rsid w:val="007E60DE"/>
    <w:rsid w:val="007E6A1E"/>
    <w:rsid w:val="00812939"/>
    <w:rsid w:val="00814A75"/>
    <w:rsid w:val="008344DF"/>
    <w:rsid w:val="0083651B"/>
    <w:rsid w:val="0084028A"/>
    <w:rsid w:val="0084064F"/>
    <w:rsid w:val="00841DED"/>
    <w:rsid w:val="008421AD"/>
    <w:rsid w:val="00842C8C"/>
    <w:rsid w:val="00845956"/>
    <w:rsid w:val="00845B95"/>
    <w:rsid w:val="008468FE"/>
    <w:rsid w:val="008500A7"/>
    <w:rsid w:val="00852821"/>
    <w:rsid w:val="00852D7D"/>
    <w:rsid w:val="0085322C"/>
    <w:rsid w:val="00853614"/>
    <w:rsid w:val="0085504F"/>
    <w:rsid w:val="008642AD"/>
    <w:rsid w:val="0086574A"/>
    <w:rsid w:val="00866892"/>
    <w:rsid w:val="008674F8"/>
    <w:rsid w:val="0087148D"/>
    <w:rsid w:val="00872246"/>
    <w:rsid w:val="00872D7B"/>
    <w:rsid w:val="00875843"/>
    <w:rsid w:val="0088035A"/>
    <w:rsid w:val="008816AC"/>
    <w:rsid w:val="00881D1D"/>
    <w:rsid w:val="00882BA6"/>
    <w:rsid w:val="00885431"/>
    <w:rsid w:val="008902F8"/>
    <w:rsid w:val="00891550"/>
    <w:rsid w:val="00893C5F"/>
    <w:rsid w:val="008949C0"/>
    <w:rsid w:val="008950FC"/>
    <w:rsid w:val="008A0E18"/>
    <w:rsid w:val="008A0FF3"/>
    <w:rsid w:val="008A1329"/>
    <w:rsid w:val="008A42E2"/>
    <w:rsid w:val="008A4999"/>
    <w:rsid w:val="008A7F69"/>
    <w:rsid w:val="008B58B2"/>
    <w:rsid w:val="008B69DD"/>
    <w:rsid w:val="008C37D7"/>
    <w:rsid w:val="008D0D4F"/>
    <w:rsid w:val="008D20C5"/>
    <w:rsid w:val="008D2A7B"/>
    <w:rsid w:val="008D2C8C"/>
    <w:rsid w:val="008D3066"/>
    <w:rsid w:val="008D330E"/>
    <w:rsid w:val="008D43D1"/>
    <w:rsid w:val="008D441F"/>
    <w:rsid w:val="008D5340"/>
    <w:rsid w:val="008D5D4E"/>
    <w:rsid w:val="008D6551"/>
    <w:rsid w:val="008D6DA4"/>
    <w:rsid w:val="008E2B08"/>
    <w:rsid w:val="008E3AF8"/>
    <w:rsid w:val="008E3D20"/>
    <w:rsid w:val="008E3E10"/>
    <w:rsid w:val="008E41C9"/>
    <w:rsid w:val="008F0836"/>
    <w:rsid w:val="008F1A9A"/>
    <w:rsid w:val="008F4EEE"/>
    <w:rsid w:val="008F5719"/>
    <w:rsid w:val="008F76D1"/>
    <w:rsid w:val="008F7A05"/>
    <w:rsid w:val="009036F5"/>
    <w:rsid w:val="00916349"/>
    <w:rsid w:val="009173A6"/>
    <w:rsid w:val="00921353"/>
    <w:rsid w:val="00922BCE"/>
    <w:rsid w:val="00923953"/>
    <w:rsid w:val="00926E01"/>
    <w:rsid w:val="009319BA"/>
    <w:rsid w:val="00932B41"/>
    <w:rsid w:val="00933430"/>
    <w:rsid w:val="00933BAB"/>
    <w:rsid w:val="00934E6E"/>
    <w:rsid w:val="00936F97"/>
    <w:rsid w:val="00940314"/>
    <w:rsid w:val="009409F5"/>
    <w:rsid w:val="00940CB0"/>
    <w:rsid w:val="00944386"/>
    <w:rsid w:val="00944631"/>
    <w:rsid w:val="00950020"/>
    <w:rsid w:val="0095249C"/>
    <w:rsid w:val="0095449B"/>
    <w:rsid w:val="00955080"/>
    <w:rsid w:val="009560D2"/>
    <w:rsid w:val="00960F04"/>
    <w:rsid w:val="00961D57"/>
    <w:rsid w:val="0096362E"/>
    <w:rsid w:val="00964B56"/>
    <w:rsid w:val="009668E8"/>
    <w:rsid w:val="00966EF3"/>
    <w:rsid w:val="00967694"/>
    <w:rsid w:val="009737C5"/>
    <w:rsid w:val="00973E07"/>
    <w:rsid w:val="0097473A"/>
    <w:rsid w:val="00974FCA"/>
    <w:rsid w:val="00975E07"/>
    <w:rsid w:val="0097644A"/>
    <w:rsid w:val="00987AEE"/>
    <w:rsid w:val="00993023"/>
    <w:rsid w:val="009A0BC2"/>
    <w:rsid w:val="009A2B38"/>
    <w:rsid w:val="009A2CCD"/>
    <w:rsid w:val="009B4042"/>
    <w:rsid w:val="009B76ED"/>
    <w:rsid w:val="009B7D89"/>
    <w:rsid w:val="009C5AA7"/>
    <w:rsid w:val="009C6BB1"/>
    <w:rsid w:val="009D199F"/>
    <w:rsid w:val="009D4E30"/>
    <w:rsid w:val="009E2581"/>
    <w:rsid w:val="009F4253"/>
    <w:rsid w:val="009F53CC"/>
    <w:rsid w:val="009F7CEA"/>
    <w:rsid w:val="00A04831"/>
    <w:rsid w:val="00A070C5"/>
    <w:rsid w:val="00A21C50"/>
    <w:rsid w:val="00A225F8"/>
    <w:rsid w:val="00A26BC6"/>
    <w:rsid w:val="00A2703A"/>
    <w:rsid w:val="00A27EDB"/>
    <w:rsid w:val="00A30982"/>
    <w:rsid w:val="00A337A8"/>
    <w:rsid w:val="00A35CA3"/>
    <w:rsid w:val="00A411F0"/>
    <w:rsid w:val="00A43050"/>
    <w:rsid w:val="00A459AF"/>
    <w:rsid w:val="00A535AF"/>
    <w:rsid w:val="00A54E3A"/>
    <w:rsid w:val="00A5527C"/>
    <w:rsid w:val="00A55ECC"/>
    <w:rsid w:val="00A5701E"/>
    <w:rsid w:val="00A60B11"/>
    <w:rsid w:val="00A65659"/>
    <w:rsid w:val="00A66EEF"/>
    <w:rsid w:val="00A67B2F"/>
    <w:rsid w:val="00A724B8"/>
    <w:rsid w:val="00A72FAE"/>
    <w:rsid w:val="00A744F4"/>
    <w:rsid w:val="00A7786B"/>
    <w:rsid w:val="00A82062"/>
    <w:rsid w:val="00A82E20"/>
    <w:rsid w:val="00A836EA"/>
    <w:rsid w:val="00A83875"/>
    <w:rsid w:val="00A86365"/>
    <w:rsid w:val="00A872BD"/>
    <w:rsid w:val="00A879FE"/>
    <w:rsid w:val="00A91479"/>
    <w:rsid w:val="00AA22C7"/>
    <w:rsid w:val="00AA2949"/>
    <w:rsid w:val="00AA44F3"/>
    <w:rsid w:val="00AA4D34"/>
    <w:rsid w:val="00AB12B0"/>
    <w:rsid w:val="00AB4D33"/>
    <w:rsid w:val="00AB74ED"/>
    <w:rsid w:val="00AC1458"/>
    <w:rsid w:val="00AC3D2E"/>
    <w:rsid w:val="00AC7502"/>
    <w:rsid w:val="00AD18F1"/>
    <w:rsid w:val="00AE1326"/>
    <w:rsid w:val="00AE3375"/>
    <w:rsid w:val="00AE69B6"/>
    <w:rsid w:val="00AF2536"/>
    <w:rsid w:val="00AF5BC8"/>
    <w:rsid w:val="00AF5FEA"/>
    <w:rsid w:val="00AF71A1"/>
    <w:rsid w:val="00B01709"/>
    <w:rsid w:val="00B17F39"/>
    <w:rsid w:val="00B231FD"/>
    <w:rsid w:val="00B24017"/>
    <w:rsid w:val="00B24867"/>
    <w:rsid w:val="00B266CB"/>
    <w:rsid w:val="00B26B15"/>
    <w:rsid w:val="00B36174"/>
    <w:rsid w:val="00B41A74"/>
    <w:rsid w:val="00B4288C"/>
    <w:rsid w:val="00B42B2A"/>
    <w:rsid w:val="00B44488"/>
    <w:rsid w:val="00B44561"/>
    <w:rsid w:val="00B46587"/>
    <w:rsid w:val="00B54A81"/>
    <w:rsid w:val="00B66A6D"/>
    <w:rsid w:val="00B6732F"/>
    <w:rsid w:val="00B710E4"/>
    <w:rsid w:val="00B738B2"/>
    <w:rsid w:val="00B74553"/>
    <w:rsid w:val="00B77C70"/>
    <w:rsid w:val="00B80FB3"/>
    <w:rsid w:val="00B834B6"/>
    <w:rsid w:val="00B8684E"/>
    <w:rsid w:val="00B86D32"/>
    <w:rsid w:val="00B87545"/>
    <w:rsid w:val="00B92BA1"/>
    <w:rsid w:val="00B92D24"/>
    <w:rsid w:val="00B94735"/>
    <w:rsid w:val="00B94C64"/>
    <w:rsid w:val="00B96E95"/>
    <w:rsid w:val="00B96FE6"/>
    <w:rsid w:val="00BA088A"/>
    <w:rsid w:val="00BA3039"/>
    <w:rsid w:val="00BB0380"/>
    <w:rsid w:val="00BB2CF1"/>
    <w:rsid w:val="00BC2CCA"/>
    <w:rsid w:val="00BC5D79"/>
    <w:rsid w:val="00BD0770"/>
    <w:rsid w:val="00BE1087"/>
    <w:rsid w:val="00BE2C70"/>
    <w:rsid w:val="00BE3804"/>
    <w:rsid w:val="00BE3CB0"/>
    <w:rsid w:val="00BE42CA"/>
    <w:rsid w:val="00BE5280"/>
    <w:rsid w:val="00BF16AA"/>
    <w:rsid w:val="00BF1CB3"/>
    <w:rsid w:val="00BF3F5F"/>
    <w:rsid w:val="00BF5193"/>
    <w:rsid w:val="00BF52F6"/>
    <w:rsid w:val="00BF6395"/>
    <w:rsid w:val="00C024D9"/>
    <w:rsid w:val="00C034A5"/>
    <w:rsid w:val="00C14B98"/>
    <w:rsid w:val="00C2460A"/>
    <w:rsid w:val="00C3044F"/>
    <w:rsid w:val="00C32215"/>
    <w:rsid w:val="00C3370F"/>
    <w:rsid w:val="00C33BEB"/>
    <w:rsid w:val="00C40C83"/>
    <w:rsid w:val="00C43891"/>
    <w:rsid w:val="00C54886"/>
    <w:rsid w:val="00C56E3E"/>
    <w:rsid w:val="00C61856"/>
    <w:rsid w:val="00C622F1"/>
    <w:rsid w:val="00C63148"/>
    <w:rsid w:val="00C631B3"/>
    <w:rsid w:val="00C6400C"/>
    <w:rsid w:val="00C6795D"/>
    <w:rsid w:val="00C7021A"/>
    <w:rsid w:val="00C7298A"/>
    <w:rsid w:val="00C74037"/>
    <w:rsid w:val="00C74C55"/>
    <w:rsid w:val="00C75312"/>
    <w:rsid w:val="00C94BAC"/>
    <w:rsid w:val="00C9704C"/>
    <w:rsid w:val="00C97111"/>
    <w:rsid w:val="00C97298"/>
    <w:rsid w:val="00CB1C1C"/>
    <w:rsid w:val="00CB2423"/>
    <w:rsid w:val="00CB25D2"/>
    <w:rsid w:val="00CB2F32"/>
    <w:rsid w:val="00CB7E06"/>
    <w:rsid w:val="00CC1BE5"/>
    <w:rsid w:val="00CD0475"/>
    <w:rsid w:val="00CD06D6"/>
    <w:rsid w:val="00CD0C4E"/>
    <w:rsid w:val="00CD12B5"/>
    <w:rsid w:val="00CD1B18"/>
    <w:rsid w:val="00CD24D5"/>
    <w:rsid w:val="00CD4420"/>
    <w:rsid w:val="00CD692B"/>
    <w:rsid w:val="00CD697E"/>
    <w:rsid w:val="00CE7BDB"/>
    <w:rsid w:val="00CE7C88"/>
    <w:rsid w:val="00CF0010"/>
    <w:rsid w:val="00CF508A"/>
    <w:rsid w:val="00CF6705"/>
    <w:rsid w:val="00D023AD"/>
    <w:rsid w:val="00D034D3"/>
    <w:rsid w:val="00D101FD"/>
    <w:rsid w:val="00D10AF6"/>
    <w:rsid w:val="00D12635"/>
    <w:rsid w:val="00D1705B"/>
    <w:rsid w:val="00D23C8C"/>
    <w:rsid w:val="00D31689"/>
    <w:rsid w:val="00D31EEC"/>
    <w:rsid w:val="00D3708A"/>
    <w:rsid w:val="00D37B36"/>
    <w:rsid w:val="00D40364"/>
    <w:rsid w:val="00D404BD"/>
    <w:rsid w:val="00D42B33"/>
    <w:rsid w:val="00D4341E"/>
    <w:rsid w:val="00D46F2F"/>
    <w:rsid w:val="00D47E61"/>
    <w:rsid w:val="00D504D0"/>
    <w:rsid w:val="00D56DCA"/>
    <w:rsid w:val="00D62250"/>
    <w:rsid w:val="00D67F0B"/>
    <w:rsid w:val="00D711BD"/>
    <w:rsid w:val="00D71326"/>
    <w:rsid w:val="00D719E6"/>
    <w:rsid w:val="00D721DE"/>
    <w:rsid w:val="00D727B4"/>
    <w:rsid w:val="00D733D9"/>
    <w:rsid w:val="00D76B11"/>
    <w:rsid w:val="00D818F0"/>
    <w:rsid w:val="00D822AC"/>
    <w:rsid w:val="00D8582D"/>
    <w:rsid w:val="00D90DA5"/>
    <w:rsid w:val="00D96F68"/>
    <w:rsid w:val="00DA29D5"/>
    <w:rsid w:val="00DA53C7"/>
    <w:rsid w:val="00DA668B"/>
    <w:rsid w:val="00DA782F"/>
    <w:rsid w:val="00DB19EC"/>
    <w:rsid w:val="00DB2352"/>
    <w:rsid w:val="00DB2E97"/>
    <w:rsid w:val="00DC461B"/>
    <w:rsid w:val="00DC468A"/>
    <w:rsid w:val="00DD0567"/>
    <w:rsid w:val="00DD2080"/>
    <w:rsid w:val="00DE5199"/>
    <w:rsid w:val="00DE63D8"/>
    <w:rsid w:val="00DE6FA7"/>
    <w:rsid w:val="00DE706C"/>
    <w:rsid w:val="00DF5411"/>
    <w:rsid w:val="00DF6882"/>
    <w:rsid w:val="00DF7664"/>
    <w:rsid w:val="00E040D8"/>
    <w:rsid w:val="00E055F2"/>
    <w:rsid w:val="00E075D2"/>
    <w:rsid w:val="00E119CC"/>
    <w:rsid w:val="00E11A54"/>
    <w:rsid w:val="00E125F6"/>
    <w:rsid w:val="00E2233B"/>
    <w:rsid w:val="00E22E2D"/>
    <w:rsid w:val="00E23C6B"/>
    <w:rsid w:val="00E25007"/>
    <w:rsid w:val="00E262FF"/>
    <w:rsid w:val="00E26672"/>
    <w:rsid w:val="00E35897"/>
    <w:rsid w:val="00E40543"/>
    <w:rsid w:val="00E41386"/>
    <w:rsid w:val="00E42865"/>
    <w:rsid w:val="00E4323F"/>
    <w:rsid w:val="00E44270"/>
    <w:rsid w:val="00E47BAF"/>
    <w:rsid w:val="00E51E9C"/>
    <w:rsid w:val="00E548D9"/>
    <w:rsid w:val="00E56513"/>
    <w:rsid w:val="00E6592F"/>
    <w:rsid w:val="00E65B32"/>
    <w:rsid w:val="00E65E23"/>
    <w:rsid w:val="00E6689C"/>
    <w:rsid w:val="00E7078D"/>
    <w:rsid w:val="00E73149"/>
    <w:rsid w:val="00E732EB"/>
    <w:rsid w:val="00E73C8D"/>
    <w:rsid w:val="00E73F14"/>
    <w:rsid w:val="00E807FA"/>
    <w:rsid w:val="00E82CF8"/>
    <w:rsid w:val="00E91F8B"/>
    <w:rsid w:val="00E923AE"/>
    <w:rsid w:val="00EA0856"/>
    <w:rsid w:val="00EA4115"/>
    <w:rsid w:val="00EB5FBF"/>
    <w:rsid w:val="00EB6C5F"/>
    <w:rsid w:val="00EB6CB8"/>
    <w:rsid w:val="00EB7C4B"/>
    <w:rsid w:val="00EC15FF"/>
    <w:rsid w:val="00EC2426"/>
    <w:rsid w:val="00EC2E4D"/>
    <w:rsid w:val="00ED3346"/>
    <w:rsid w:val="00EE01C0"/>
    <w:rsid w:val="00EE7D8B"/>
    <w:rsid w:val="00EF418C"/>
    <w:rsid w:val="00F01496"/>
    <w:rsid w:val="00F055B2"/>
    <w:rsid w:val="00F0640D"/>
    <w:rsid w:val="00F06CE8"/>
    <w:rsid w:val="00F1220C"/>
    <w:rsid w:val="00F149B0"/>
    <w:rsid w:val="00F16A37"/>
    <w:rsid w:val="00F17F3A"/>
    <w:rsid w:val="00F23521"/>
    <w:rsid w:val="00F2381D"/>
    <w:rsid w:val="00F24A1A"/>
    <w:rsid w:val="00F255DB"/>
    <w:rsid w:val="00F26DA8"/>
    <w:rsid w:val="00F276F1"/>
    <w:rsid w:val="00F31858"/>
    <w:rsid w:val="00F347A7"/>
    <w:rsid w:val="00F365F5"/>
    <w:rsid w:val="00F3798D"/>
    <w:rsid w:val="00F40184"/>
    <w:rsid w:val="00F43EF3"/>
    <w:rsid w:val="00F44ACF"/>
    <w:rsid w:val="00F45B29"/>
    <w:rsid w:val="00F51FE2"/>
    <w:rsid w:val="00F545D7"/>
    <w:rsid w:val="00F54C84"/>
    <w:rsid w:val="00F64226"/>
    <w:rsid w:val="00F653F4"/>
    <w:rsid w:val="00F66F35"/>
    <w:rsid w:val="00F7596C"/>
    <w:rsid w:val="00F80B3B"/>
    <w:rsid w:val="00F81D57"/>
    <w:rsid w:val="00F81F28"/>
    <w:rsid w:val="00F927A6"/>
    <w:rsid w:val="00F92B9D"/>
    <w:rsid w:val="00F97231"/>
    <w:rsid w:val="00F9723A"/>
    <w:rsid w:val="00FA184B"/>
    <w:rsid w:val="00FA79C5"/>
    <w:rsid w:val="00FA7E73"/>
    <w:rsid w:val="00FB2091"/>
    <w:rsid w:val="00FB24F7"/>
    <w:rsid w:val="00FB2733"/>
    <w:rsid w:val="00FB44D1"/>
    <w:rsid w:val="00FB52E4"/>
    <w:rsid w:val="00FB5D07"/>
    <w:rsid w:val="00FC1004"/>
    <w:rsid w:val="00FC7B08"/>
    <w:rsid w:val="00FD4320"/>
    <w:rsid w:val="00FD4419"/>
    <w:rsid w:val="00FD4E10"/>
    <w:rsid w:val="00FD5F71"/>
    <w:rsid w:val="00FE1786"/>
    <w:rsid w:val="00FE1BE4"/>
    <w:rsid w:val="00FE47FB"/>
    <w:rsid w:val="00FF1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7687D31-AA7A-4BBB-9BB7-A328F3BC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link w:val="a4"/>
    <w:pPr>
      <w:tabs>
        <w:tab w:val="center" w:pos="4153"/>
        <w:tab w:val="right" w:pos="8306"/>
      </w:tabs>
    </w:pPr>
    <w:rPr>
      <w:szCs w:val="22"/>
    </w:rPr>
  </w:style>
  <w:style w:type="paragraph" w:styleId="a5">
    <w:name w:val="footer"/>
    <w:basedOn w:val="a"/>
    <w:link w:val="a6"/>
    <w:pPr>
      <w:tabs>
        <w:tab w:val="center" w:pos="4153"/>
        <w:tab w:val="right" w:pos="8306"/>
      </w:tabs>
    </w:pPr>
    <w:rPr>
      <w:szCs w:val="22"/>
    </w:rPr>
  </w:style>
  <w:style w:type="paragraph" w:styleId="a7">
    <w:name w:val="footnote text"/>
    <w:basedOn w:val="a"/>
    <w:link w:val="a8"/>
    <w:rsid w:val="005C7130"/>
    <w:rPr>
      <w:sz w:val="20"/>
      <w:szCs w:val="20"/>
    </w:rPr>
  </w:style>
  <w:style w:type="character" w:customStyle="1" w:styleId="a8">
    <w:name w:val="טקסט הערת שוליים תו"/>
    <w:link w:val="a7"/>
    <w:rsid w:val="005C7130"/>
    <w:rPr>
      <w:rFonts w:cs="David"/>
      <w:lang w:eastAsia="he-IL"/>
    </w:rPr>
  </w:style>
  <w:style w:type="character" w:styleId="a9">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a">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1">
    <w:name w:val="Unresolved Mention1"/>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exact"/>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b">
    <w:name w:val="Body Text"/>
    <w:basedOn w:val="a"/>
    <w:link w:val="ac"/>
    <w:rsid w:val="008F1A9A"/>
    <w:rPr>
      <w:rFonts w:cs="Times New Roman"/>
      <w:sz w:val="18"/>
      <w:szCs w:val="18"/>
    </w:rPr>
  </w:style>
  <w:style w:type="character" w:customStyle="1" w:styleId="ac">
    <w:name w:val="גוף טקסט תו"/>
    <w:link w:val="ab"/>
    <w:rsid w:val="008F1A9A"/>
    <w:rPr>
      <w:sz w:val="18"/>
      <w:szCs w:val="18"/>
      <w:lang w:eastAsia="he-IL"/>
    </w:rPr>
  </w:style>
  <w:style w:type="character" w:styleId="FollowedHyperlink">
    <w:name w:val="FollowedHyperlink"/>
    <w:rsid w:val="008F1A9A"/>
    <w:rPr>
      <w:color w:val="800080"/>
      <w:u w:val="single"/>
    </w:rPr>
  </w:style>
  <w:style w:type="character" w:styleId="ad">
    <w:name w:val="annotation reference"/>
    <w:rsid w:val="00A836EA"/>
    <w:rPr>
      <w:sz w:val="16"/>
      <w:szCs w:val="16"/>
    </w:rPr>
  </w:style>
  <w:style w:type="paragraph" w:styleId="ae">
    <w:name w:val="annotation text"/>
    <w:basedOn w:val="a"/>
    <w:link w:val="af"/>
    <w:rsid w:val="00A836EA"/>
    <w:rPr>
      <w:sz w:val="20"/>
      <w:szCs w:val="20"/>
    </w:rPr>
  </w:style>
  <w:style w:type="character" w:customStyle="1" w:styleId="af">
    <w:name w:val="טקסט הערה תו"/>
    <w:link w:val="ae"/>
    <w:rsid w:val="00A836EA"/>
    <w:rPr>
      <w:rFonts w:cs="David"/>
      <w:lang w:eastAsia="he-IL"/>
    </w:rPr>
  </w:style>
  <w:style w:type="paragraph" w:styleId="af0">
    <w:name w:val="annotation subject"/>
    <w:basedOn w:val="ae"/>
    <w:next w:val="ae"/>
    <w:link w:val="af1"/>
    <w:rsid w:val="00A836EA"/>
    <w:rPr>
      <w:b/>
      <w:bCs/>
    </w:rPr>
  </w:style>
  <w:style w:type="character" w:customStyle="1" w:styleId="af1">
    <w:name w:val="נושא הערה תו"/>
    <w:link w:val="af0"/>
    <w:rsid w:val="00A836EA"/>
    <w:rPr>
      <w:rFonts w:cs="David"/>
      <w:b/>
      <w:bCs/>
      <w:lang w:eastAsia="he-IL"/>
    </w:rPr>
  </w:style>
  <w:style w:type="paragraph" w:styleId="af2">
    <w:name w:val="Balloon Text"/>
    <w:basedOn w:val="a"/>
    <w:link w:val="af3"/>
    <w:rsid w:val="00A836EA"/>
    <w:pPr>
      <w:spacing w:line="240" w:lineRule="auto"/>
    </w:pPr>
    <w:rPr>
      <w:rFonts w:ascii="Segoe UI" w:hAnsi="Segoe UI" w:cs="Segoe UI"/>
      <w:sz w:val="18"/>
      <w:szCs w:val="18"/>
    </w:rPr>
  </w:style>
  <w:style w:type="character" w:customStyle="1" w:styleId="af3">
    <w:name w:val="טקסט בלונים תו"/>
    <w:link w:val="af2"/>
    <w:rsid w:val="00A836EA"/>
    <w:rPr>
      <w:rFonts w:ascii="Segoe UI" w:hAnsi="Segoe UI" w:cs="Segoe UI"/>
      <w:sz w:val="18"/>
      <w:szCs w:val="18"/>
      <w:lang w:eastAsia="he-IL"/>
    </w:rPr>
  </w:style>
  <w:style w:type="character" w:customStyle="1" w:styleId="a4">
    <w:name w:val="כותרת עליונה תו"/>
    <w:link w:val="a3"/>
    <w:uiPriority w:val="99"/>
    <w:rsid w:val="00401399"/>
    <w:rPr>
      <w:rFonts w:cs="David"/>
      <w:sz w:val="22"/>
      <w:szCs w:val="22"/>
      <w:lang w:eastAsia="he-IL"/>
    </w:rPr>
  </w:style>
  <w:style w:type="character" w:customStyle="1" w:styleId="a6">
    <w:name w:val="כותרת תחתונה תו"/>
    <w:link w:val="a5"/>
    <w:uiPriority w:val="99"/>
    <w:rsid w:val="00401399"/>
    <w:rPr>
      <w:rFonts w:cs="David"/>
      <w:sz w:val="22"/>
      <w:szCs w:val="22"/>
      <w:lang w:eastAsia="he-IL"/>
    </w:rPr>
  </w:style>
  <w:style w:type="character" w:customStyle="1" w:styleId="UnresolvedMention">
    <w:name w:val="Unresolved Mention"/>
    <w:uiPriority w:val="99"/>
    <w:semiHidden/>
    <w:unhideWhenUsed/>
    <w:rsid w:val="00842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3939">
      <w:bodyDiv w:val="1"/>
      <w:marLeft w:val="0"/>
      <w:marRight w:val="0"/>
      <w:marTop w:val="0"/>
      <w:marBottom w:val="0"/>
      <w:divBdr>
        <w:top w:val="none" w:sz="0" w:space="0" w:color="auto"/>
        <w:left w:val="none" w:sz="0" w:space="0" w:color="auto"/>
        <w:bottom w:val="none" w:sz="0" w:space="0" w:color="auto"/>
        <w:right w:val="none" w:sz="0" w:space="0" w:color="auto"/>
      </w:divBdr>
    </w:div>
    <w:div w:id="140661337">
      <w:bodyDiv w:val="1"/>
      <w:marLeft w:val="0"/>
      <w:marRight w:val="0"/>
      <w:marTop w:val="0"/>
      <w:marBottom w:val="0"/>
      <w:divBdr>
        <w:top w:val="none" w:sz="0" w:space="0" w:color="auto"/>
        <w:left w:val="none" w:sz="0" w:space="0" w:color="auto"/>
        <w:bottom w:val="none" w:sz="0" w:space="0" w:color="auto"/>
        <w:right w:val="none" w:sz="0" w:space="0" w:color="auto"/>
      </w:divBdr>
    </w:div>
    <w:div w:id="363406857">
      <w:bodyDiv w:val="1"/>
      <w:marLeft w:val="0"/>
      <w:marRight w:val="0"/>
      <w:marTop w:val="0"/>
      <w:marBottom w:val="0"/>
      <w:divBdr>
        <w:top w:val="none" w:sz="0" w:space="0" w:color="auto"/>
        <w:left w:val="none" w:sz="0" w:space="0" w:color="auto"/>
        <w:bottom w:val="none" w:sz="0" w:space="0" w:color="auto"/>
        <w:right w:val="none" w:sz="0" w:space="0" w:color="auto"/>
      </w:divBdr>
    </w:div>
    <w:div w:id="579755231">
      <w:bodyDiv w:val="1"/>
      <w:marLeft w:val="0"/>
      <w:marRight w:val="0"/>
      <w:marTop w:val="0"/>
      <w:marBottom w:val="0"/>
      <w:divBdr>
        <w:top w:val="none" w:sz="0" w:space="0" w:color="auto"/>
        <w:left w:val="none" w:sz="0" w:space="0" w:color="auto"/>
        <w:bottom w:val="none" w:sz="0" w:space="0" w:color="auto"/>
        <w:right w:val="none" w:sz="0" w:space="0" w:color="auto"/>
      </w:divBdr>
    </w:div>
    <w:div w:id="1189414206">
      <w:bodyDiv w:val="1"/>
      <w:marLeft w:val="0"/>
      <w:marRight w:val="0"/>
      <w:marTop w:val="0"/>
      <w:marBottom w:val="0"/>
      <w:divBdr>
        <w:top w:val="none" w:sz="0" w:space="0" w:color="auto"/>
        <w:left w:val="none" w:sz="0" w:space="0" w:color="auto"/>
        <w:bottom w:val="none" w:sz="0" w:space="0" w:color="auto"/>
        <w:right w:val="none" w:sz="0" w:space="0" w:color="auto"/>
      </w:divBdr>
    </w:div>
    <w:div w:id="1587224652">
      <w:bodyDiv w:val="1"/>
      <w:marLeft w:val="0"/>
      <w:marRight w:val="0"/>
      <w:marTop w:val="0"/>
      <w:marBottom w:val="0"/>
      <w:divBdr>
        <w:top w:val="none" w:sz="0" w:space="0" w:color="auto"/>
        <w:left w:val="none" w:sz="0" w:space="0" w:color="auto"/>
        <w:bottom w:val="none" w:sz="0" w:space="0" w:color="auto"/>
        <w:right w:val="none" w:sz="0" w:space="0" w:color="auto"/>
      </w:divBdr>
    </w:div>
    <w:div w:id="2016763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70/zava-0260.pdf" TargetMode="External"/><Relationship Id="rId18" Type="http://schemas.openxmlformats.org/officeDocument/2006/relationships/hyperlink" Target="https://www.nevo.co.il/Law_word/law70/zava-0259.pdf" TargetMode="External"/><Relationship Id="rId26" Type="http://schemas.openxmlformats.org/officeDocument/2006/relationships/hyperlink" Target="https://www.nevo.co.il/Law_word/law70/zava-0259.pdf" TargetMode="External"/><Relationship Id="rId39" Type="http://schemas.openxmlformats.org/officeDocument/2006/relationships/hyperlink" Target="https://www.nevo.co.il/Law_word/law70/zava-0260.pdf" TargetMode="External"/><Relationship Id="rId21" Type="http://schemas.openxmlformats.org/officeDocument/2006/relationships/hyperlink" Target="https://www.nevo.co.il/Law_word/law70/zava-0260.pdf" TargetMode="External"/><Relationship Id="rId34" Type="http://schemas.openxmlformats.org/officeDocument/2006/relationships/hyperlink" Target="https://www.nevo.co.il/Law_word/law70/zava-0260.pdf" TargetMode="External"/><Relationship Id="rId42" Type="http://schemas.openxmlformats.org/officeDocument/2006/relationships/hyperlink" Target="https://www.nevo.co.il/Law_word/law70/zava-0260.pdf" TargetMode="External"/><Relationship Id="rId47" Type="http://schemas.openxmlformats.org/officeDocument/2006/relationships/hyperlink" Target="https://www.nevo.co.il/Law_word/law70/zava-0260.pdf" TargetMode="External"/><Relationship Id="rId50" Type="http://schemas.openxmlformats.org/officeDocument/2006/relationships/hyperlink" Target="https://www.nevo.co.il/Law_word/law70/zava-0259.pdf" TargetMode="External"/><Relationship Id="rId55" Type="http://schemas.openxmlformats.org/officeDocument/2006/relationships/hyperlink" Target="https://www.nevo.co.il/Law_word/law70/zava-0260.pdf" TargetMode="External"/><Relationship Id="rId7" Type="http://schemas.openxmlformats.org/officeDocument/2006/relationships/hyperlink" Target="https://www.nevo.co.il/Law_word/law70/zava-0259.pdf" TargetMode="External"/><Relationship Id="rId2" Type="http://schemas.openxmlformats.org/officeDocument/2006/relationships/styles" Target="styles.xml"/><Relationship Id="rId16" Type="http://schemas.openxmlformats.org/officeDocument/2006/relationships/hyperlink" Target="https://www.nevo.co.il/Law_word/law70/zava-0259.pdf" TargetMode="External"/><Relationship Id="rId29" Type="http://schemas.openxmlformats.org/officeDocument/2006/relationships/hyperlink" Target="https://www.nevo.co.il/Law_word/law70/zava-0260.pdf" TargetMode="External"/><Relationship Id="rId11" Type="http://schemas.openxmlformats.org/officeDocument/2006/relationships/hyperlink" Target="https://www.nevo.co.il/Law_word/law70/zava-0260.pdf" TargetMode="External"/><Relationship Id="rId24" Type="http://schemas.openxmlformats.org/officeDocument/2006/relationships/hyperlink" Target="https://www.nevo.co.il/Law_word/law70/zava-0259.pdf" TargetMode="External"/><Relationship Id="rId32" Type="http://schemas.openxmlformats.org/officeDocument/2006/relationships/hyperlink" Target="https://www.nevo.co.il/Law_word/law70/zava-0259.pdf" TargetMode="External"/><Relationship Id="rId37" Type="http://schemas.openxmlformats.org/officeDocument/2006/relationships/hyperlink" Target="https://www.nevo.co.il/Law_word/law70/zava-0260.pdf" TargetMode="External"/><Relationship Id="rId40" Type="http://schemas.openxmlformats.org/officeDocument/2006/relationships/hyperlink" Target="https://www.nevo.co.il/Law_word/law70/zava-0260.pdf" TargetMode="External"/><Relationship Id="rId45" Type="http://schemas.openxmlformats.org/officeDocument/2006/relationships/hyperlink" Target="https://www.nevo.co.il/Law_word/law70/zava-0260.pdf" TargetMode="External"/><Relationship Id="rId53" Type="http://schemas.openxmlformats.org/officeDocument/2006/relationships/hyperlink" Target="https://www.nevo.co.il/Law_word/law70/zava-0260.pdf"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nevo.co.il/Law_word/law70/zava-0260.pdf" TargetMode="External"/><Relationship Id="rId14" Type="http://schemas.openxmlformats.org/officeDocument/2006/relationships/hyperlink" Target="https://www.nevo.co.il/Law_word/law70/zava-0259.pdf" TargetMode="External"/><Relationship Id="rId22" Type="http://schemas.openxmlformats.org/officeDocument/2006/relationships/hyperlink" Target="https://www.nevo.co.il/Law_word/law70/zava-0260.pdf" TargetMode="External"/><Relationship Id="rId27" Type="http://schemas.openxmlformats.org/officeDocument/2006/relationships/hyperlink" Target="https://www.nevo.co.il/Law_word/law70/zava-0260.pdf" TargetMode="External"/><Relationship Id="rId30" Type="http://schemas.openxmlformats.org/officeDocument/2006/relationships/hyperlink" Target="https://www.nevo.co.il/Law_word/law70/zava-0259.pdf" TargetMode="External"/><Relationship Id="rId35" Type="http://schemas.openxmlformats.org/officeDocument/2006/relationships/hyperlink" Target="https://www.nevo.co.il/Law_word/law70/zava-0260.pdf" TargetMode="External"/><Relationship Id="rId43" Type="http://schemas.openxmlformats.org/officeDocument/2006/relationships/hyperlink" Target="https://www.nevo.co.il/Law_word/law70/zava-0259.pdf" TargetMode="External"/><Relationship Id="rId48" Type="http://schemas.openxmlformats.org/officeDocument/2006/relationships/hyperlink" Target="https://www.nevo.co.il/Law_word/law70/zava-0260.pdf"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s://www.nevo.co.il/Law_word/law70/zava-0260.pdf" TargetMode="External"/><Relationship Id="rId51" Type="http://schemas.openxmlformats.org/officeDocument/2006/relationships/hyperlink" Target="https://www.nevo.co.il/Law_word/law70/zava-0260.pdf" TargetMode="External"/><Relationship Id="rId3" Type="http://schemas.openxmlformats.org/officeDocument/2006/relationships/settings" Target="settings.xml"/><Relationship Id="rId12" Type="http://schemas.openxmlformats.org/officeDocument/2006/relationships/hyperlink" Target="https://www.nevo.co.il/Law_word/law70/zava-0259.pdf" TargetMode="External"/><Relationship Id="rId17" Type="http://schemas.openxmlformats.org/officeDocument/2006/relationships/hyperlink" Target="https://www.nevo.co.il/Law_word/law70/zava-0260.pdf" TargetMode="External"/><Relationship Id="rId25" Type="http://schemas.openxmlformats.org/officeDocument/2006/relationships/hyperlink" Target="https://www.nevo.co.il/Law_word/law70/zava-0260.pdf" TargetMode="External"/><Relationship Id="rId33" Type="http://schemas.openxmlformats.org/officeDocument/2006/relationships/hyperlink" Target="https://www.nevo.co.il/Law_word/law70/zava-0260.pdf" TargetMode="External"/><Relationship Id="rId38" Type="http://schemas.openxmlformats.org/officeDocument/2006/relationships/hyperlink" Target="https://www.nevo.co.il/Law_word/law70/zava-0260.pdf" TargetMode="External"/><Relationship Id="rId46" Type="http://schemas.openxmlformats.org/officeDocument/2006/relationships/hyperlink" Target="https://www.nevo.co.il/Law_word/law70/zava-0260.pdf" TargetMode="External"/><Relationship Id="rId59" Type="http://schemas.openxmlformats.org/officeDocument/2006/relationships/footer" Target="footer2.xml"/><Relationship Id="rId20" Type="http://schemas.openxmlformats.org/officeDocument/2006/relationships/hyperlink" Target="https://www.nevo.co.il/Law_word/law70/zava-0260.pdf" TargetMode="External"/><Relationship Id="rId41" Type="http://schemas.openxmlformats.org/officeDocument/2006/relationships/hyperlink" Target="https://www.nevo.co.il/Law_word/law70/zava-0259.pdf" TargetMode="External"/><Relationship Id="rId54" Type="http://schemas.openxmlformats.org/officeDocument/2006/relationships/hyperlink" Target="https://www.nevo.co.il/Law_word/law70/zava-0260.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70/zava-0259.pdf" TargetMode="External"/><Relationship Id="rId23" Type="http://schemas.openxmlformats.org/officeDocument/2006/relationships/hyperlink" Target="https://www.nevo.co.il/Law_word/law70/zava-0259.pdf" TargetMode="External"/><Relationship Id="rId28" Type="http://schemas.openxmlformats.org/officeDocument/2006/relationships/hyperlink" Target="https://www.nevo.co.il/Law_word/law70/zava-0260.pdf" TargetMode="External"/><Relationship Id="rId36" Type="http://schemas.openxmlformats.org/officeDocument/2006/relationships/hyperlink" Target="https://www.nevo.co.il/Law_word/law70/zava-0260.pdf" TargetMode="External"/><Relationship Id="rId49" Type="http://schemas.openxmlformats.org/officeDocument/2006/relationships/hyperlink" Target="https://www.nevo.co.il/law_html/law70/zava-0258.pdf" TargetMode="External"/><Relationship Id="rId57" Type="http://schemas.openxmlformats.org/officeDocument/2006/relationships/header" Target="header1.xml"/><Relationship Id="rId10" Type="http://schemas.openxmlformats.org/officeDocument/2006/relationships/hyperlink" Target="https://www.nevo.co.il/Law_word/law70/zava-0259.pdf" TargetMode="External"/><Relationship Id="rId31" Type="http://schemas.openxmlformats.org/officeDocument/2006/relationships/hyperlink" Target="https://www.nevo.co.il/Law_word/law70/zava-0260.pdf" TargetMode="External"/><Relationship Id="rId44" Type="http://schemas.openxmlformats.org/officeDocument/2006/relationships/hyperlink" Target="https://www.nevo.co.il/Law_word/law70/zava-0260.pdf" TargetMode="External"/><Relationship Id="rId52" Type="http://schemas.openxmlformats.org/officeDocument/2006/relationships/hyperlink" Target="https://www.nevo.co.il/Law_word/law70/zava-0260.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vo.co.il/Law_word/law70/zava-025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60.pdf" TargetMode="External"/><Relationship Id="rId3" Type="http://schemas.openxmlformats.org/officeDocument/2006/relationships/hyperlink" Target="https://www.nevo.co.il/law_html/law70/zava-0259.pdf" TargetMode="External"/><Relationship Id="rId7" Type="http://schemas.openxmlformats.org/officeDocument/2006/relationships/hyperlink" Target="https://www.nevo.co.il/law_html/law70/zava-0260.pdf" TargetMode="External"/><Relationship Id="rId2" Type="http://schemas.openxmlformats.org/officeDocument/2006/relationships/hyperlink" Target="https://www.nevo.co.il/law_html/law70/zava-0258.pdf" TargetMode="External"/><Relationship Id="rId1" Type="http://schemas.openxmlformats.org/officeDocument/2006/relationships/hyperlink" Target="https://www.nevo.co.il/law_html/law70/zava-0258.pdf" TargetMode="External"/><Relationship Id="rId6" Type="http://schemas.openxmlformats.org/officeDocument/2006/relationships/hyperlink" Target="https://www.nevo.co.il/law_html/law70/zava-0260.pdf" TargetMode="External"/><Relationship Id="rId5" Type="http://schemas.openxmlformats.org/officeDocument/2006/relationships/hyperlink" Target="https://www.nevo.co.il/law_html/law70/zava-0260.pdf" TargetMode="External"/><Relationship Id="rId10" Type="http://schemas.openxmlformats.org/officeDocument/2006/relationships/hyperlink" Target="https://www.nevo.co.il/law_html/law70/zava-0260.pdf" TargetMode="External"/><Relationship Id="rId4" Type="http://schemas.openxmlformats.org/officeDocument/2006/relationships/hyperlink" Target="https://www.nevo.co.il/law_html/law70/zava-0260.pdf" TargetMode="External"/><Relationship Id="rId9" Type="http://schemas.openxmlformats.org/officeDocument/2006/relationships/hyperlink" Target="https://www.nevo.co.il/law_html/law70/zava-02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10167</Words>
  <Characters>57952</Characters>
  <Application>Microsoft Office Word</Application>
  <DocSecurity>4</DocSecurity>
  <Lines>482</Lines>
  <Paragraphs>135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67984</CharactersWithSpaces>
  <SharedDoc>false</SharedDoc>
  <HLinks>
    <vt:vector size="480" baseType="variant">
      <vt:variant>
        <vt:i4>393283</vt:i4>
      </vt:variant>
      <vt:variant>
        <vt:i4>267</vt:i4>
      </vt:variant>
      <vt:variant>
        <vt:i4>0</vt:i4>
      </vt:variant>
      <vt:variant>
        <vt:i4>5</vt:i4>
      </vt:variant>
      <vt:variant>
        <vt:lpwstr>http://www.nevo.co.il/advertisements/nevo-100.doc</vt:lpwstr>
      </vt:variant>
      <vt:variant>
        <vt:lpwstr/>
      </vt:variant>
      <vt:variant>
        <vt:i4>6750226</vt:i4>
      </vt:variant>
      <vt:variant>
        <vt:i4>264</vt:i4>
      </vt:variant>
      <vt:variant>
        <vt:i4>0</vt:i4>
      </vt:variant>
      <vt:variant>
        <vt:i4>5</vt:i4>
      </vt:variant>
      <vt:variant>
        <vt:lpwstr>https://www.nevo.co.il/Law_word/law70/zava-0260.pdf</vt:lpwstr>
      </vt:variant>
      <vt:variant>
        <vt:lpwstr/>
      </vt:variant>
      <vt:variant>
        <vt:i4>6750226</vt:i4>
      </vt:variant>
      <vt:variant>
        <vt:i4>261</vt:i4>
      </vt:variant>
      <vt:variant>
        <vt:i4>0</vt:i4>
      </vt:variant>
      <vt:variant>
        <vt:i4>5</vt:i4>
      </vt:variant>
      <vt:variant>
        <vt:lpwstr>https://www.nevo.co.il/Law_word/law70/zava-0260.pdf</vt:lpwstr>
      </vt:variant>
      <vt:variant>
        <vt:lpwstr/>
      </vt:variant>
      <vt:variant>
        <vt:i4>6750226</vt:i4>
      </vt:variant>
      <vt:variant>
        <vt:i4>258</vt:i4>
      </vt:variant>
      <vt:variant>
        <vt:i4>0</vt:i4>
      </vt:variant>
      <vt:variant>
        <vt:i4>5</vt:i4>
      </vt:variant>
      <vt:variant>
        <vt:lpwstr>https://www.nevo.co.il/Law_word/law70/zava-0260.pdf</vt:lpwstr>
      </vt:variant>
      <vt:variant>
        <vt:lpwstr/>
      </vt:variant>
      <vt:variant>
        <vt:i4>6750226</vt:i4>
      </vt:variant>
      <vt:variant>
        <vt:i4>255</vt:i4>
      </vt:variant>
      <vt:variant>
        <vt:i4>0</vt:i4>
      </vt:variant>
      <vt:variant>
        <vt:i4>5</vt:i4>
      </vt:variant>
      <vt:variant>
        <vt:lpwstr>https://www.nevo.co.il/Law_word/law70/zava-0260.pdf</vt:lpwstr>
      </vt:variant>
      <vt:variant>
        <vt:lpwstr/>
      </vt:variant>
      <vt:variant>
        <vt:i4>6750226</vt:i4>
      </vt:variant>
      <vt:variant>
        <vt:i4>252</vt:i4>
      </vt:variant>
      <vt:variant>
        <vt:i4>0</vt:i4>
      </vt:variant>
      <vt:variant>
        <vt:i4>5</vt:i4>
      </vt:variant>
      <vt:variant>
        <vt:lpwstr>https://www.nevo.co.il/Law_word/law70/zava-0260.pdf</vt:lpwstr>
      </vt:variant>
      <vt:variant>
        <vt:lpwstr/>
      </vt:variant>
      <vt:variant>
        <vt:i4>6553627</vt:i4>
      </vt:variant>
      <vt:variant>
        <vt:i4>249</vt:i4>
      </vt:variant>
      <vt:variant>
        <vt:i4>0</vt:i4>
      </vt:variant>
      <vt:variant>
        <vt:i4>5</vt:i4>
      </vt:variant>
      <vt:variant>
        <vt:lpwstr>https://www.nevo.co.il/Law_word/law70/zava-0259.pdf</vt:lpwstr>
      </vt:variant>
      <vt:variant>
        <vt:lpwstr/>
      </vt:variant>
      <vt:variant>
        <vt:i4>6553609</vt:i4>
      </vt:variant>
      <vt:variant>
        <vt:i4>246</vt:i4>
      </vt:variant>
      <vt:variant>
        <vt:i4>0</vt:i4>
      </vt:variant>
      <vt:variant>
        <vt:i4>5</vt:i4>
      </vt:variant>
      <vt:variant>
        <vt:lpwstr>https://www.nevo.co.il/law_html/law70/zava-0258.pdf</vt:lpwstr>
      </vt:variant>
      <vt:variant>
        <vt:lpwstr/>
      </vt:variant>
      <vt:variant>
        <vt:i4>6750226</vt:i4>
      </vt:variant>
      <vt:variant>
        <vt:i4>243</vt:i4>
      </vt:variant>
      <vt:variant>
        <vt:i4>0</vt:i4>
      </vt:variant>
      <vt:variant>
        <vt:i4>5</vt:i4>
      </vt:variant>
      <vt:variant>
        <vt:lpwstr>https://www.nevo.co.il/Law_word/law70/zava-0260.pdf</vt:lpwstr>
      </vt:variant>
      <vt:variant>
        <vt:lpwstr/>
      </vt:variant>
      <vt:variant>
        <vt:i4>6750226</vt:i4>
      </vt:variant>
      <vt:variant>
        <vt:i4>240</vt:i4>
      </vt:variant>
      <vt:variant>
        <vt:i4>0</vt:i4>
      </vt:variant>
      <vt:variant>
        <vt:i4>5</vt:i4>
      </vt:variant>
      <vt:variant>
        <vt:lpwstr>https://www.nevo.co.il/Law_word/law70/zava-0260.pdf</vt:lpwstr>
      </vt:variant>
      <vt:variant>
        <vt:lpwstr/>
      </vt:variant>
      <vt:variant>
        <vt:i4>6750226</vt:i4>
      </vt:variant>
      <vt:variant>
        <vt:i4>237</vt:i4>
      </vt:variant>
      <vt:variant>
        <vt:i4>0</vt:i4>
      </vt:variant>
      <vt:variant>
        <vt:i4>5</vt:i4>
      </vt:variant>
      <vt:variant>
        <vt:lpwstr>https://www.nevo.co.il/Law_word/law70/zava-0260.pdf</vt:lpwstr>
      </vt:variant>
      <vt:variant>
        <vt:lpwstr/>
      </vt:variant>
      <vt:variant>
        <vt:i4>6750226</vt:i4>
      </vt:variant>
      <vt:variant>
        <vt:i4>234</vt:i4>
      </vt:variant>
      <vt:variant>
        <vt:i4>0</vt:i4>
      </vt:variant>
      <vt:variant>
        <vt:i4>5</vt:i4>
      </vt:variant>
      <vt:variant>
        <vt:lpwstr>https://www.nevo.co.il/Law_word/law70/zava-0260.pdf</vt:lpwstr>
      </vt:variant>
      <vt:variant>
        <vt:lpwstr/>
      </vt:variant>
      <vt:variant>
        <vt:i4>6750226</vt:i4>
      </vt:variant>
      <vt:variant>
        <vt:i4>231</vt:i4>
      </vt:variant>
      <vt:variant>
        <vt:i4>0</vt:i4>
      </vt:variant>
      <vt:variant>
        <vt:i4>5</vt:i4>
      </vt:variant>
      <vt:variant>
        <vt:lpwstr>https://www.nevo.co.il/Law_word/law70/zava-0260.pdf</vt:lpwstr>
      </vt:variant>
      <vt:variant>
        <vt:lpwstr/>
      </vt:variant>
      <vt:variant>
        <vt:i4>6553627</vt:i4>
      </vt:variant>
      <vt:variant>
        <vt:i4>228</vt:i4>
      </vt:variant>
      <vt:variant>
        <vt:i4>0</vt:i4>
      </vt:variant>
      <vt:variant>
        <vt:i4>5</vt:i4>
      </vt:variant>
      <vt:variant>
        <vt:lpwstr>https://www.nevo.co.il/Law_word/law70/zava-0259.pdf</vt:lpwstr>
      </vt:variant>
      <vt:variant>
        <vt:lpwstr/>
      </vt:variant>
      <vt:variant>
        <vt:i4>6750226</vt:i4>
      </vt:variant>
      <vt:variant>
        <vt:i4>225</vt:i4>
      </vt:variant>
      <vt:variant>
        <vt:i4>0</vt:i4>
      </vt:variant>
      <vt:variant>
        <vt:i4>5</vt:i4>
      </vt:variant>
      <vt:variant>
        <vt:lpwstr>https://www.nevo.co.il/Law_word/law70/zava-0260.pdf</vt:lpwstr>
      </vt:variant>
      <vt:variant>
        <vt:lpwstr/>
      </vt:variant>
      <vt:variant>
        <vt:i4>6553627</vt:i4>
      </vt:variant>
      <vt:variant>
        <vt:i4>222</vt:i4>
      </vt:variant>
      <vt:variant>
        <vt:i4>0</vt:i4>
      </vt:variant>
      <vt:variant>
        <vt:i4>5</vt:i4>
      </vt:variant>
      <vt:variant>
        <vt:lpwstr>https://www.nevo.co.il/Law_word/law70/zava-0259.pdf</vt:lpwstr>
      </vt:variant>
      <vt:variant>
        <vt:lpwstr/>
      </vt:variant>
      <vt:variant>
        <vt:i4>6750226</vt:i4>
      </vt:variant>
      <vt:variant>
        <vt:i4>219</vt:i4>
      </vt:variant>
      <vt:variant>
        <vt:i4>0</vt:i4>
      </vt:variant>
      <vt:variant>
        <vt:i4>5</vt:i4>
      </vt:variant>
      <vt:variant>
        <vt:lpwstr>https://www.nevo.co.il/Law_word/law70/zava-0260.pdf</vt:lpwstr>
      </vt:variant>
      <vt:variant>
        <vt:lpwstr/>
      </vt:variant>
      <vt:variant>
        <vt:i4>6750226</vt:i4>
      </vt:variant>
      <vt:variant>
        <vt:i4>216</vt:i4>
      </vt:variant>
      <vt:variant>
        <vt:i4>0</vt:i4>
      </vt:variant>
      <vt:variant>
        <vt:i4>5</vt:i4>
      </vt:variant>
      <vt:variant>
        <vt:lpwstr>https://www.nevo.co.il/Law_word/law70/zava-0260.pdf</vt:lpwstr>
      </vt:variant>
      <vt:variant>
        <vt:lpwstr/>
      </vt:variant>
      <vt:variant>
        <vt:i4>6750226</vt:i4>
      </vt:variant>
      <vt:variant>
        <vt:i4>213</vt:i4>
      </vt:variant>
      <vt:variant>
        <vt:i4>0</vt:i4>
      </vt:variant>
      <vt:variant>
        <vt:i4>5</vt:i4>
      </vt:variant>
      <vt:variant>
        <vt:lpwstr>https://www.nevo.co.il/Law_word/law70/zava-0260.pdf</vt:lpwstr>
      </vt:variant>
      <vt:variant>
        <vt:lpwstr/>
      </vt:variant>
      <vt:variant>
        <vt:i4>6750226</vt:i4>
      </vt:variant>
      <vt:variant>
        <vt:i4>210</vt:i4>
      </vt:variant>
      <vt:variant>
        <vt:i4>0</vt:i4>
      </vt:variant>
      <vt:variant>
        <vt:i4>5</vt:i4>
      </vt:variant>
      <vt:variant>
        <vt:lpwstr>https://www.nevo.co.il/Law_word/law70/zava-0260.pdf</vt:lpwstr>
      </vt:variant>
      <vt:variant>
        <vt:lpwstr/>
      </vt:variant>
      <vt:variant>
        <vt:i4>6750226</vt:i4>
      </vt:variant>
      <vt:variant>
        <vt:i4>207</vt:i4>
      </vt:variant>
      <vt:variant>
        <vt:i4>0</vt:i4>
      </vt:variant>
      <vt:variant>
        <vt:i4>5</vt:i4>
      </vt:variant>
      <vt:variant>
        <vt:lpwstr>https://www.nevo.co.il/Law_word/law70/zava-0260.pdf</vt:lpwstr>
      </vt:variant>
      <vt:variant>
        <vt:lpwstr/>
      </vt:variant>
      <vt:variant>
        <vt:i4>6750226</vt:i4>
      </vt:variant>
      <vt:variant>
        <vt:i4>204</vt:i4>
      </vt:variant>
      <vt:variant>
        <vt:i4>0</vt:i4>
      </vt:variant>
      <vt:variant>
        <vt:i4>5</vt:i4>
      </vt:variant>
      <vt:variant>
        <vt:lpwstr>https://www.nevo.co.il/Law_word/law70/zava-0260.pdf</vt:lpwstr>
      </vt:variant>
      <vt:variant>
        <vt:lpwstr/>
      </vt:variant>
      <vt:variant>
        <vt:i4>6750226</vt:i4>
      </vt:variant>
      <vt:variant>
        <vt:i4>201</vt:i4>
      </vt:variant>
      <vt:variant>
        <vt:i4>0</vt:i4>
      </vt:variant>
      <vt:variant>
        <vt:i4>5</vt:i4>
      </vt:variant>
      <vt:variant>
        <vt:lpwstr>https://www.nevo.co.il/Law_word/law70/zava-0260.pdf</vt:lpwstr>
      </vt:variant>
      <vt:variant>
        <vt:lpwstr/>
      </vt:variant>
      <vt:variant>
        <vt:i4>6750226</vt:i4>
      </vt:variant>
      <vt:variant>
        <vt:i4>198</vt:i4>
      </vt:variant>
      <vt:variant>
        <vt:i4>0</vt:i4>
      </vt:variant>
      <vt:variant>
        <vt:i4>5</vt:i4>
      </vt:variant>
      <vt:variant>
        <vt:lpwstr>https://www.nevo.co.il/Law_word/law70/zava-0260.pdf</vt:lpwstr>
      </vt:variant>
      <vt:variant>
        <vt:lpwstr/>
      </vt:variant>
      <vt:variant>
        <vt:i4>6553627</vt:i4>
      </vt:variant>
      <vt:variant>
        <vt:i4>195</vt:i4>
      </vt:variant>
      <vt:variant>
        <vt:i4>0</vt:i4>
      </vt:variant>
      <vt:variant>
        <vt:i4>5</vt:i4>
      </vt:variant>
      <vt:variant>
        <vt:lpwstr>https://www.nevo.co.il/Law_word/law70/zava-0259.pdf</vt:lpwstr>
      </vt:variant>
      <vt:variant>
        <vt:lpwstr/>
      </vt:variant>
      <vt:variant>
        <vt:i4>6750226</vt:i4>
      </vt:variant>
      <vt:variant>
        <vt:i4>192</vt:i4>
      </vt:variant>
      <vt:variant>
        <vt:i4>0</vt:i4>
      </vt:variant>
      <vt:variant>
        <vt:i4>5</vt:i4>
      </vt:variant>
      <vt:variant>
        <vt:lpwstr>https://www.nevo.co.il/Law_word/law70/zava-0260.pdf</vt:lpwstr>
      </vt:variant>
      <vt:variant>
        <vt:lpwstr/>
      </vt:variant>
      <vt:variant>
        <vt:i4>6553627</vt:i4>
      </vt:variant>
      <vt:variant>
        <vt:i4>189</vt:i4>
      </vt:variant>
      <vt:variant>
        <vt:i4>0</vt:i4>
      </vt:variant>
      <vt:variant>
        <vt:i4>5</vt:i4>
      </vt:variant>
      <vt:variant>
        <vt:lpwstr>https://www.nevo.co.il/Law_word/law70/zava-0259.pdf</vt:lpwstr>
      </vt:variant>
      <vt:variant>
        <vt:lpwstr/>
      </vt:variant>
      <vt:variant>
        <vt:i4>6750226</vt:i4>
      </vt:variant>
      <vt:variant>
        <vt:i4>186</vt:i4>
      </vt:variant>
      <vt:variant>
        <vt:i4>0</vt:i4>
      </vt:variant>
      <vt:variant>
        <vt:i4>5</vt:i4>
      </vt:variant>
      <vt:variant>
        <vt:lpwstr>https://www.nevo.co.il/Law_word/law70/zava-0260.pdf</vt:lpwstr>
      </vt:variant>
      <vt:variant>
        <vt:lpwstr/>
      </vt:variant>
      <vt:variant>
        <vt:i4>6750226</vt:i4>
      </vt:variant>
      <vt:variant>
        <vt:i4>183</vt:i4>
      </vt:variant>
      <vt:variant>
        <vt:i4>0</vt:i4>
      </vt:variant>
      <vt:variant>
        <vt:i4>5</vt:i4>
      </vt:variant>
      <vt:variant>
        <vt:lpwstr>https://www.nevo.co.il/Law_word/law70/zava-0260.pdf</vt:lpwstr>
      </vt:variant>
      <vt:variant>
        <vt:lpwstr/>
      </vt:variant>
      <vt:variant>
        <vt:i4>6750226</vt:i4>
      </vt:variant>
      <vt:variant>
        <vt:i4>180</vt:i4>
      </vt:variant>
      <vt:variant>
        <vt:i4>0</vt:i4>
      </vt:variant>
      <vt:variant>
        <vt:i4>5</vt:i4>
      </vt:variant>
      <vt:variant>
        <vt:lpwstr>https://www.nevo.co.il/Law_word/law70/zava-0260.pdf</vt:lpwstr>
      </vt:variant>
      <vt:variant>
        <vt:lpwstr/>
      </vt:variant>
      <vt:variant>
        <vt:i4>6553627</vt:i4>
      </vt:variant>
      <vt:variant>
        <vt:i4>177</vt:i4>
      </vt:variant>
      <vt:variant>
        <vt:i4>0</vt:i4>
      </vt:variant>
      <vt:variant>
        <vt:i4>5</vt:i4>
      </vt:variant>
      <vt:variant>
        <vt:lpwstr>https://www.nevo.co.il/Law_word/law70/zava-0259.pdf</vt:lpwstr>
      </vt:variant>
      <vt:variant>
        <vt:lpwstr/>
      </vt:variant>
      <vt:variant>
        <vt:i4>6750226</vt:i4>
      </vt:variant>
      <vt:variant>
        <vt:i4>174</vt:i4>
      </vt:variant>
      <vt:variant>
        <vt:i4>0</vt:i4>
      </vt:variant>
      <vt:variant>
        <vt:i4>5</vt:i4>
      </vt:variant>
      <vt:variant>
        <vt:lpwstr>https://www.nevo.co.il/Law_word/law70/zava-0260.pdf</vt:lpwstr>
      </vt:variant>
      <vt:variant>
        <vt:lpwstr/>
      </vt:variant>
      <vt:variant>
        <vt:i4>6553627</vt:i4>
      </vt:variant>
      <vt:variant>
        <vt:i4>171</vt:i4>
      </vt:variant>
      <vt:variant>
        <vt:i4>0</vt:i4>
      </vt:variant>
      <vt:variant>
        <vt:i4>5</vt:i4>
      </vt:variant>
      <vt:variant>
        <vt:lpwstr>https://www.nevo.co.il/Law_word/law70/zava-0259.pdf</vt:lpwstr>
      </vt:variant>
      <vt:variant>
        <vt:lpwstr/>
      </vt:variant>
      <vt:variant>
        <vt:i4>6553627</vt:i4>
      </vt:variant>
      <vt:variant>
        <vt:i4>168</vt:i4>
      </vt:variant>
      <vt:variant>
        <vt:i4>0</vt:i4>
      </vt:variant>
      <vt:variant>
        <vt:i4>5</vt:i4>
      </vt:variant>
      <vt:variant>
        <vt:lpwstr>https://www.nevo.co.il/Law_word/law70/zava-0259.pdf</vt:lpwstr>
      </vt:variant>
      <vt:variant>
        <vt:lpwstr/>
      </vt:variant>
      <vt:variant>
        <vt:i4>6750226</vt:i4>
      </vt:variant>
      <vt:variant>
        <vt:i4>165</vt:i4>
      </vt:variant>
      <vt:variant>
        <vt:i4>0</vt:i4>
      </vt:variant>
      <vt:variant>
        <vt:i4>5</vt:i4>
      </vt:variant>
      <vt:variant>
        <vt:lpwstr>https://www.nevo.co.il/Law_word/law70/zava-0260.pdf</vt:lpwstr>
      </vt:variant>
      <vt:variant>
        <vt:lpwstr/>
      </vt:variant>
      <vt:variant>
        <vt:i4>6750226</vt:i4>
      </vt:variant>
      <vt:variant>
        <vt:i4>162</vt:i4>
      </vt:variant>
      <vt:variant>
        <vt:i4>0</vt:i4>
      </vt:variant>
      <vt:variant>
        <vt:i4>5</vt:i4>
      </vt:variant>
      <vt:variant>
        <vt:lpwstr>https://www.nevo.co.il/Law_word/law70/zava-0260.pdf</vt:lpwstr>
      </vt:variant>
      <vt:variant>
        <vt:lpwstr/>
      </vt:variant>
      <vt:variant>
        <vt:i4>6750226</vt:i4>
      </vt:variant>
      <vt:variant>
        <vt:i4>159</vt:i4>
      </vt:variant>
      <vt:variant>
        <vt:i4>0</vt:i4>
      </vt:variant>
      <vt:variant>
        <vt:i4>5</vt:i4>
      </vt:variant>
      <vt:variant>
        <vt:lpwstr>https://www.nevo.co.il/Law_word/law70/zava-0260.pdf</vt:lpwstr>
      </vt:variant>
      <vt:variant>
        <vt:lpwstr/>
      </vt:variant>
      <vt:variant>
        <vt:i4>6750226</vt:i4>
      </vt:variant>
      <vt:variant>
        <vt:i4>156</vt:i4>
      </vt:variant>
      <vt:variant>
        <vt:i4>0</vt:i4>
      </vt:variant>
      <vt:variant>
        <vt:i4>5</vt:i4>
      </vt:variant>
      <vt:variant>
        <vt:lpwstr>https://www.nevo.co.il/Law_word/law70/zava-0260.pdf</vt:lpwstr>
      </vt:variant>
      <vt:variant>
        <vt:lpwstr/>
      </vt:variant>
      <vt:variant>
        <vt:i4>6553627</vt:i4>
      </vt:variant>
      <vt:variant>
        <vt:i4>153</vt:i4>
      </vt:variant>
      <vt:variant>
        <vt:i4>0</vt:i4>
      </vt:variant>
      <vt:variant>
        <vt:i4>5</vt:i4>
      </vt:variant>
      <vt:variant>
        <vt:lpwstr>https://www.nevo.co.il/Law_word/law70/zava-0259.pdf</vt:lpwstr>
      </vt:variant>
      <vt:variant>
        <vt:lpwstr/>
      </vt:variant>
      <vt:variant>
        <vt:i4>6750226</vt:i4>
      </vt:variant>
      <vt:variant>
        <vt:i4>150</vt:i4>
      </vt:variant>
      <vt:variant>
        <vt:i4>0</vt:i4>
      </vt:variant>
      <vt:variant>
        <vt:i4>5</vt:i4>
      </vt:variant>
      <vt:variant>
        <vt:lpwstr>https://www.nevo.co.il/Law_word/law70/zava-0260.pdf</vt:lpwstr>
      </vt:variant>
      <vt:variant>
        <vt:lpwstr/>
      </vt:variant>
      <vt:variant>
        <vt:i4>6553627</vt:i4>
      </vt:variant>
      <vt:variant>
        <vt:i4>147</vt:i4>
      </vt:variant>
      <vt:variant>
        <vt:i4>0</vt:i4>
      </vt:variant>
      <vt:variant>
        <vt:i4>5</vt:i4>
      </vt:variant>
      <vt:variant>
        <vt:lpwstr>https://www.nevo.co.il/Law_word/law70/zava-0259.pdf</vt:lpwstr>
      </vt:variant>
      <vt:variant>
        <vt:lpwstr/>
      </vt:variant>
      <vt:variant>
        <vt:i4>6553627</vt:i4>
      </vt:variant>
      <vt:variant>
        <vt:i4>144</vt:i4>
      </vt:variant>
      <vt:variant>
        <vt:i4>0</vt:i4>
      </vt:variant>
      <vt:variant>
        <vt:i4>5</vt:i4>
      </vt:variant>
      <vt:variant>
        <vt:lpwstr>https://www.nevo.co.il/Law_word/law70/zava-0259.pdf</vt:lpwstr>
      </vt:variant>
      <vt:variant>
        <vt:lpwstr/>
      </vt:variant>
      <vt:variant>
        <vt:i4>6553627</vt:i4>
      </vt:variant>
      <vt:variant>
        <vt:i4>141</vt:i4>
      </vt:variant>
      <vt:variant>
        <vt:i4>0</vt:i4>
      </vt:variant>
      <vt:variant>
        <vt:i4>5</vt:i4>
      </vt:variant>
      <vt:variant>
        <vt:lpwstr>https://www.nevo.co.il/Law_word/law70/zava-0259.pdf</vt:lpwstr>
      </vt:variant>
      <vt:variant>
        <vt:lpwstr/>
      </vt:variant>
      <vt:variant>
        <vt:i4>6750226</vt:i4>
      </vt:variant>
      <vt:variant>
        <vt:i4>138</vt:i4>
      </vt:variant>
      <vt:variant>
        <vt:i4>0</vt:i4>
      </vt:variant>
      <vt:variant>
        <vt:i4>5</vt:i4>
      </vt:variant>
      <vt:variant>
        <vt:lpwstr>https://www.nevo.co.il/Law_word/law70/zava-0260.pdf</vt:lpwstr>
      </vt:variant>
      <vt:variant>
        <vt:lpwstr/>
      </vt:variant>
      <vt:variant>
        <vt:i4>6553627</vt:i4>
      </vt:variant>
      <vt:variant>
        <vt:i4>135</vt:i4>
      </vt:variant>
      <vt:variant>
        <vt:i4>0</vt:i4>
      </vt:variant>
      <vt:variant>
        <vt:i4>5</vt:i4>
      </vt:variant>
      <vt:variant>
        <vt:lpwstr>https://www.nevo.co.il/Law_word/law70/zava-0259.pdf</vt:lpwstr>
      </vt:variant>
      <vt:variant>
        <vt:lpwstr/>
      </vt:variant>
      <vt:variant>
        <vt:i4>6750226</vt:i4>
      </vt:variant>
      <vt:variant>
        <vt:i4>132</vt:i4>
      </vt:variant>
      <vt:variant>
        <vt:i4>0</vt:i4>
      </vt:variant>
      <vt:variant>
        <vt:i4>5</vt:i4>
      </vt:variant>
      <vt:variant>
        <vt:lpwstr>https://www.nevo.co.il/Law_word/law70/zava-0260.pdf</vt:lpwstr>
      </vt:variant>
      <vt:variant>
        <vt:lpwstr/>
      </vt:variant>
      <vt:variant>
        <vt:i4>6553627</vt:i4>
      </vt:variant>
      <vt:variant>
        <vt:i4>129</vt:i4>
      </vt:variant>
      <vt:variant>
        <vt:i4>0</vt:i4>
      </vt:variant>
      <vt:variant>
        <vt:i4>5</vt:i4>
      </vt:variant>
      <vt:variant>
        <vt:lpwstr>https://www.nevo.co.il/Law_word/law70/zava-0259.pdf</vt:lpwstr>
      </vt:variant>
      <vt:variant>
        <vt:lpwstr/>
      </vt:variant>
      <vt:variant>
        <vt:i4>6553627</vt:i4>
      </vt:variant>
      <vt:variant>
        <vt:i4>126</vt:i4>
      </vt:variant>
      <vt:variant>
        <vt:i4>0</vt:i4>
      </vt:variant>
      <vt:variant>
        <vt:i4>5</vt:i4>
      </vt:variant>
      <vt:variant>
        <vt:lpwstr>https://www.nevo.co.il/Law_word/law70/zava-0259.pdf</vt:lpwstr>
      </vt:variant>
      <vt:variant>
        <vt:lpwstr/>
      </vt:variant>
      <vt:variant>
        <vt:i4>6750226</vt:i4>
      </vt:variant>
      <vt:variant>
        <vt:i4>123</vt:i4>
      </vt:variant>
      <vt:variant>
        <vt:i4>0</vt:i4>
      </vt:variant>
      <vt:variant>
        <vt:i4>5</vt:i4>
      </vt:variant>
      <vt:variant>
        <vt:lpwstr>https://www.nevo.co.il/Law_word/law70/zava-0260.pdf</vt:lpwstr>
      </vt:variant>
      <vt:variant>
        <vt:lpwstr/>
      </vt:variant>
      <vt:variant>
        <vt:i4>6553627</vt:i4>
      </vt:variant>
      <vt:variant>
        <vt:i4>120</vt:i4>
      </vt:variant>
      <vt:variant>
        <vt:i4>0</vt:i4>
      </vt:variant>
      <vt:variant>
        <vt:i4>5</vt:i4>
      </vt:variant>
      <vt:variant>
        <vt:lpwstr>https://www.nevo.co.il/Law_word/law70/zava-0259.pdf</vt:lpwstr>
      </vt:variant>
      <vt:variant>
        <vt:lpwstr/>
      </vt:variant>
      <vt:variant>
        <vt:i4>5570569</vt:i4>
      </vt:variant>
      <vt:variant>
        <vt:i4>114</vt:i4>
      </vt:variant>
      <vt:variant>
        <vt:i4>0</vt:i4>
      </vt:variant>
      <vt:variant>
        <vt:i4>5</vt:i4>
      </vt:variant>
      <vt:variant>
        <vt:lpwstr/>
      </vt:variant>
      <vt:variant>
        <vt:lpwstr>med0</vt:lpwstr>
      </vt:variant>
      <vt:variant>
        <vt:i4>3538987</vt:i4>
      </vt:variant>
      <vt:variant>
        <vt:i4>108</vt:i4>
      </vt:variant>
      <vt:variant>
        <vt:i4>0</vt:i4>
      </vt:variant>
      <vt:variant>
        <vt:i4>5</vt:i4>
      </vt:variant>
      <vt:variant>
        <vt:lpwstr/>
      </vt:variant>
      <vt:variant>
        <vt:lpwstr>Seif15</vt:lpwstr>
      </vt:variant>
      <vt:variant>
        <vt:i4>196634</vt:i4>
      </vt:variant>
      <vt:variant>
        <vt:i4>102</vt:i4>
      </vt:variant>
      <vt:variant>
        <vt:i4>0</vt:i4>
      </vt:variant>
      <vt:variant>
        <vt:i4>5</vt:i4>
      </vt:variant>
      <vt:variant>
        <vt:lpwstr/>
      </vt:variant>
      <vt:variant>
        <vt:lpwstr>Seif6</vt:lpwstr>
      </vt:variant>
      <vt:variant>
        <vt:i4>3801131</vt:i4>
      </vt:variant>
      <vt:variant>
        <vt:i4>96</vt:i4>
      </vt:variant>
      <vt:variant>
        <vt:i4>0</vt:i4>
      </vt:variant>
      <vt:variant>
        <vt:i4>5</vt:i4>
      </vt:variant>
      <vt:variant>
        <vt:lpwstr/>
      </vt:variant>
      <vt:variant>
        <vt:lpwstr>Seif19</vt:lpwstr>
      </vt:variant>
      <vt:variant>
        <vt:i4>196634</vt:i4>
      </vt:variant>
      <vt:variant>
        <vt:i4>90</vt:i4>
      </vt:variant>
      <vt:variant>
        <vt:i4>0</vt:i4>
      </vt:variant>
      <vt:variant>
        <vt:i4>5</vt:i4>
      </vt:variant>
      <vt:variant>
        <vt:lpwstr/>
      </vt:variant>
      <vt:variant>
        <vt:lpwstr>Seif5</vt:lpwstr>
      </vt:variant>
      <vt:variant>
        <vt:i4>196634</vt:i4>
      </vt:variant>
      <vt:variant>
        <vt:i4>84</vt:i4>
      </vt:variant>
      <vt:variant>
        <vt:i4>0</vt:i4>
      </vt:variant>
      <vt:variant>
        <vt:i4>5</vt:i4>
      </vt:variant>
      <vt:variant>
        <vt:lpwstr/>
      </vt:variant>
      <vt:variant>
        <vt:lpwstr>Seif4</vt:lpwstr>
      </vt:variant>
      <vt:variant>
        <vt:i4>3276843</vt:i4>
      </vt:variant>
      <vt:variant>
        <vt:i4>78</vt:i4>
      </vt:variant>
      <vt:variant>
        <vt:i4>0</vt:i4>
      </vt:variant>
      <vt:variant>
        <vt:i4>5</vt:i4>
      </vt:variant>
      <vt:variant>
        <vt:lpwstr/>
      </vt:variant>
      <vt:variant>
        <vt:lpwstr>Seif11</vt:lpwstr>
      </vt:variant>
      <vt:variant>
        <vt:i4>196634</vt:i4>
      </vt:variant>
      <vt:variant>
        <vt:i4>72</vt:i4>
      </vt:variant>
      <vt:variant>
        <vt:i4>0</vt:i4>
      </vt:variant>
      <vt:variant>
        <vt:i4>5</vt:i4>
      </vt:variant>
      <vt:variant>
        <vt:lpwstr/>
      </vt:variant>
      <vt:variant>
        <vt:lpwstr>Seif9</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Seif8</vt:lpwstr>
      </vt:variant>
      <vt:variant>
        <vt:i4>3604523</vt:i4>
      </vt:variant>
      <vt:variant>
        <vt:i4>54</vt:i4>
      </vt:variant>
      <vt:variant>
        <vt:i4>0</vt:i4>
      </vt:variant>
      <vt:variant>
        <vt:i4>5</vt:i4>
      </vt:variant>
      <vt:variant>
        <vt:lpwstr/>
      </vt:variant>
      <vt:variant>
        <vt:lpwstr>Seif14</vt:lpwstr>
      </vt:variant>
      <vt:variant>
        <vt:i4>196634</vt:i4>
      </vt:variant>
      <vt:variant>
        <vt:i4>48</vt:i4>
      </vt:variant>
      <vt:variant>
        <vt:i4>0</vt:i4>
      </vt:variant>
      <vt:variant>
        <vt:i4>5</vt:i4>
      </vt:variant>
      <vt:variant>
        <vt:lpwstr/>
      </vt:variant>
      <vt:variant>
        <vt:lpwstr>Seif7</vt:lpwstr>
      </vt:variant>
      <vt:variant>
        <vt:i4>3145771</vt:i4>
      </vt:variant>
      <vt:variant>
        <vt:i4>42</vt:i4>
      </vt:variant>
      <vt:variant>
        <vt:i4>0</vt:i4>
      </vt:variant>
      <vt:variant>
        <vt:i4>5</vt:i4>
      </vt:variant>
      <vt:variant>
        <vt:lpwstr/>
      </vt:variant>
      <vt:variant>
        <vt:lpwstr>Seif13</vt:lpwstr>
      </vt:variant>
      <vt:variant>
        <vt:i4>3866667</vt:i4>
      </vt:variant>
      <vt:variant>
        <vt:i4>36</vt:i4>
      </vt:variant>
      <vt:variant>
        <vt:i4>0</vt:i4>
      </vt:variant>
      <vt:variant>
        <vt:i4>5</vt:i4>
      </vt:variant>
      <vt:variant>
        <vt:lpwstr/>
      </vt:variant>
      <vt:variant>
        <vt:lpwstr>Seif18</vt:lpwstr>
      </vt:variant>
      <vt:variant>
        <vt:i4>3473451</vt:i4>
      </vt:variant>
      <vt:variant>
        <vt:i4>30</vt:i4>
      </vt:variant>
      <vt:variant>
        <vt:i4>0</vt:i4>
      </vt:variant>
      <vt:variant>
        <vt:i4>5</vt:i4>
      </vt:variant>
      <vt:variant>
        <vt:lpwstr/>
      </vt:variant>
      <vt:variant>
        <vt:lpwstr>Seif16</vt:lpwstr>
      </vt:variant>
      <vt:variant>
        <vt:i4>3407915</vt:i4>
      </vt:variant>
      <vt:variant>
        <vt:i4>24</vt:i4>
      </vt:variant>
      <vt:variant>
        <vt:i4>0</vt:i4>
      </vt:variant>
      <vt:variant>
        <vt:i4>5</vt:i4>
      </vt:variant>
      <vt:variant>
        <vt:lpwstr/>
      </vt:variant>
      <vt:variant>
        <vt:lpwstr>Seif17</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3211307</vt:i4>
      </vt:variant>
      <vt:variant>
        <vt:i4>0</vt:i4>
      </vt:variant>
      <vt:variant>
        <vt:i4>0</vt:i4>
      </vt:variant>
      <vt:variant>
        <vt:i4>5</vt:i4>
      </vt:variant>
      <vt:variant>
        <vt:lpwstr/>
      </vt:variant>
      <vt:variant>
        <vt:lpwstr>Seif12</vt:lpwstr>
      </vt:variant>
      <vt:variant>
        <vt:i4>6750209</vt:i4>
      </vt:variant>
      <vt:variant>
        <vt:i4>27</vt:i4>
      </vt:variant>
      <vt:variant>
        <vt:i4>0</vt:i4>
      </vt:variant>
      <vt:variant>
        <vt:i4>5</vt:i4>
      </vt:variant>
      <vt:variant>
        <vt:lpwstr>https://www.nevo.co.il/law_html/law70/zava-0260.pdf</vt:lpwstr>
      </vt:variant>
      <vt:variant>
        <vt:lpwstr/>
      </vt:variant>
      <vt:variant>
        <vt:i4>6750209</vt:i4>
      </vt:variant>
      <vt:variant>
        <vt:i4>24</vt:i4>
      </vt:variant>
      <vt:variant>
        <vt:i4>0</vt:i4>
      </vt:variant>
      <vt:variant>
        <vt:i4>5</vt:i4>
      </vt:variant>
      <vt:variant>
        <vt:lpwstr>https://www.nevo.co.il/law_html/law70/zava-0260.pdf</vt:lpwstr>
      </vt:variant>
      <vt:variant>
        <vt:lpwstr/>
      </vt:variant>
      <vt:variant>
        <vt:i4>6750209</vt:i4>
      </vt:variant>
      <vt:variant>
        <vt:i4>21</vt:i4>
      </vt:variant>
      <vt:variant>
        <vt:i4>0</vt:i4>
      </vt:variant>
      <vt:variant>
        <vt:i4>5</vt:i4>
      </vt:variant>
      <vt:variant>
        <vt:lpwstr>https://www.nevo.co.il/law_html/law70/zava-0260.pdf</vt:lpwstr>
      </vt:variant>
      <vt:variant>
        <vt:lpwstr/>
      </vt:variant>
      <vt:variant>
        <vt:i4>6750209</vt:i4>
      </vt:variant>
      <vt:variant>
        <vt:i4>18</vt:i4>
      </vt:variant>
      <vt:variant>
        <vt:i4>0</vt:i4>
      </vt:variant>
      <vt:variant>
        <vt:i4>5</vt:i4>
      </vt:variant>
      <vt:variant>
        <vt:lpwstr>https://www.nevo.co.il/law_html/law70/zava-0260.pdf</vt:lpwstr>
      </vt:variant>
      <vt:variant>
        <vt:lpwstr/>
      </vt:variant>
      <vt:variant>
        <vt:i4>6750209</vt:i4>
      </vt:variant>
      <vt:variant>
        <vt:i4>15</vt:i4>
      </vt:variant>
      <vt:variant>
        <vt:i4>0</vt:i4>
      </vt:variant>
      <vt:variant>
        <vt:i4>5</vt:i4>
      </vt:variant>
      <vt:variant>
        <vt:lpwstr>https://www.nevo.co.il/law_html/law70/zava-0260.pdf</vt:lpwstr>
      </vt:variant>
      <vt:variant>
        <vt:lpwstr/>
      </vt:variant>
      <vt:variant>
        <vt:i4>6750209</vt:i4>
      </vt:variant>
      <vt:variant>
        <vt:i4>12</vt:i4>
      </vt:variant>
      <vt:variant>
        <vt:i4>0</vt:i4>
      </vt:variant>
      <vt:variant>
        <vt:i4>5</vt:i4>
      </vt:variant>
      <vt:variant>
        <vt:lpwstr>https://www.nevo.co.il/law_html/law70/zava-0260.pdf</vt:lpwstr>
      </vt:variant>
      <vt:variant>
        <vt:lpwstr/>
      </vt:variant>
      <vt:variant>
        <vt:i4>6750209</vt:i4>
      </vt:variant>
      <vt:variant>
        <vt:i4>9</vt:i4>
      </vt:variant>
      <vt:variant>
        <vt:i4>0</vt:i4>
      </vt:variant>
      <vt:variant>
        <vt:i4>5</vt:i4>
      </vt:variant>
      <vt:variant>
        <vt:lpwstr>https://www.nevo.co.il/law_html/law70/zava-0260.pdf</vt:lpwstr>
      </vt:variant>
      <vt:variant>
        <vt:lpwstr/>
      </vt:variant>
      <vt:variant>
        <vt:i4>6553608</vt:i4>
      </vt:variant>
      <vt:variant>
        <vt:i4>6</vt:i4>
      </vt:variant>
      <vt:variant>
        <vt:i4>0</vt:i4>
      </vt:variant>
      <vt:variant>
        <vt:i4>5</vt:i4>
      </vt:variant>
      <vt:variant>
        <vt:lpwstr>https://www.nevo.co.il/law_html/law70/zava-0259.pdf</vt:lpwstr>
      </vt:variant>
      <vt:variant>
        <vt:lpwstr/>
      </vt:variant>
      <vt:variant>
        <vt:i4>6553609</vt:i4>
      </vt:variant>
      <vt:variant>
        <vt:i4>3</vt:i4>
      </vt:variant>
      <vt:variant>
        <vt:i4>0</vt:i4>
      </vt:variant>
      <vt:variant>
        <vt:i4>5</vt:i4>
      </vt:variant>
      <vt:variant>
        <vt:lpwstr>https://www.nevo.co.il/law_html/law70/zava-0258.pdf</vt:lpwstr>
      </vt:variant>
      <vt:variant>
        <vt:lpwstr/>
      </vt:variant>
      <vt:variant>
        <vt:i4>6553609</vt:i4>
      </vt:variant>
      <vt:variant>
        <vt:i4>0</vt:i4>
      </vt:variant>
      <vt:variant>
        <vt:i4>0</vt:i4>
      </vt:variant>
      <vt:variant>
        <vt:i4>5</vt:i4>
      </vt:variant>
      <vt:variant>
        <vt:lpwstr>https://www.nevo.co.il/law_html/law70/zava-0258.pdf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סמכויות מיוחדות להתמודדות עם נגיף הקורונה החדש (הוראת שעה) (הגבלת פעילות של מקום ציבורי או עסקי והוראות נוספות) (יהודה ושומרון) (מס' 2075), תשפ"ב-2021</vt:lpwstr>
  </property>
  <property fmtid="{D5CDD505-2E9C-101B-9397-08002B2CF9AE}" pid="4" name="LAWNUMBER">
    <vt:lpwstr>0142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MEKORSAMCHUT">
    <vt:lpwstr/>
  </property>
  <property fmtid="{D5CDD505-2E9C-101B-9397-08002B2CF9AE}" pid="8" name="LINKK3">
    <vt:lpwstr>https://www.nevo.co.il/law_html/law70/zava-0260.pdf;‎קמצ"ם#קובץ המנשרים מס' 260 #מחודש ‏מרץ 2022 עמ' 11921 – תיקון מס' 9 (מס' 2114) תשפ"ב-2022; תחילתו ביום 27.2.2022‏</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https://www.nevo.co.il/law_html/law70/zava-0258.pdf;‎קמצ"ם#תוקן קובץ המנשרים מס' 258 ‏‏#מחודש נובמבר 2021 עמ' 11576 – תיקון (מס' 2082) תשפ"ב-2021; תחילתו ביום 11.11.2021‏</vt:lpwstr>
  </property>
  <property fmtid="{D5CDD505-2E9C-101B-9397-08002B2CF9AE}" pid="22" name="LINKK2">
    <vt:lpwstr>https://www.nevo.co.il/law_html/law70/zava-0259.pdf;‎קמצ"ם#קובץ המנשרים מס' 259 #מחודש ‏דצמבר 2021 עמ' 11817 – תיקון מס' 2 (מס' 2089) תשפ"ב-2021; תחילתו ביום 12.12.2021‏</vt:lpwstr>
  </property>
</Properties>
</file>